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Book Antiqua" w:hAnsi="Book Antiqua"/>
          <w:color w:val="4F81BD" w:themeColor="accent1"/>
        </w:rPr>
        <w:id w:val="1852844428"/>
        <w:docPartObj>
          <w:docPartGallery w:val="Cover Pages"/>
          <w:docPartUnique/>
        </w:docPartObj>
      </w:sdtPr>
      <w:sdtEndPr>
        <w:rPr>
          <w:noProof/>
          <w:color w:val="auto"/>
          <w:lang w:val="en-IN"/>
        </w:rPr>
      </w:sdtEndPr>
      <w:sdtContent>
        <w:p w14:paraId="666AD820" w14:textId="4515417E" w:rsidR="006819D7" w:rsidRPr="006D1D9C" w:rsidRDefault="007C5B50" w:rsidP="00E66811">
          <w:pPr>
            <w:pStyle w:val="NoSpacing"/>
            <w:spacing w:before="1540" w:after="240"/>
            <w:rPr>
              <w:rFonts w:ascii="Book Antiqua" w:hAnsi="Book Antiqua"/>
            </w:rPr>
          </w:pPr>
          <w:r>
            <w:rPr>
              <w:rFonts w:ascii="Book Antiqua" w:hAnsi="Book Antiqua"/>
              <w:noProof/>
            </w:rPr>
            <w:drawing>
              <wp:anchor distT="0" distB="0" distL="114300" distR="114300" simplePos="0" relativeHeight="251671552" behindDoc="0" locked="0" layoutInCell="1" allowOverlap="1" wp14:anchorId="309FA40E" wp14:editId="15FD2168">
                <wp:simplePos x="0" y="0"/>
                <wp:positionH relativeFrom="margin">
                  <wp:posOffset>-923926</wp:posOffset>
                </wp:positionH>
                <wp:positionV relativeFrom="paragraph">
                  <wp:posOffset>-1104900</wp:posOffset>
                </wp:positionV>
                <wp:extent cx="7820025" cy="10298430"/>
                <wp:effectExtent l="0" t="0" r="9525" b="7620"/>
                <wp:wrapNone/>
                <wp:docPr id="1902352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5244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7822301" cy="10301427"/>
                        </a:xfrm>
                        <a:prstGeom prst="rect">
                          <a:avLst/>
                        </a:prstGeom>
                      </pic:spPr>
                    </pic:pic>
                  </a:graphicData>
                </a:graphic>
                <wp14:sizeRelH relativeFrom="page">
                  <wp14:pctWidth>0</wp14:pctWidth>
                </wp14:sizeRelH>
                <wp14:sizeRelV relativeFrom="page">
                  <wp14:pctHeight>0</wp14:pctHeight>
                </wp14:sizeRelV>
              </wp:anchor>
            </w:drawing>
          </w:r>
        </w:p>
        <w:p w14:paraId="7BE12C6E" w14:textId="11220948" w:rsidR="0017525A" w:rsidRPr="006D1D9C" w:rsidRDefault="00A45047" w:rsidP="00F078E6">
          <w:pPr>
            <w:jc w:val="center"/>
            <w:rPr>
              <w:rFonts w:ascii="Book Antiqua" w:hAnsi="Book Antiqua"/>
              <w:noProof/>
              <w:lang w:val="en-IN"/>
            </w:rPr>
          </w:pPr>
          <w:r w:rsidRPr="006D1D9C">
            <w:rPr>
              <w:rFonts w:ascii="Book Antiqua" w:hAnsi="Book Antiqua"/>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rect w14:anchorId="6AFC4CC6"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6D1D9C">
            <w:rPr>
              <w:rFonts w:ascii="Book Antiqua" w:hAnsi="Book Antiqua"/>
              <w:noProof/>
              <w:lang w:val="en-IN"/>
            </w:rPr>
            <w:br w:type="page"/>
          </w:r>
        </w:p>
      </w:sdtContent>
    </w:sdt>
    <w:p w14:paraId="37C51DA3" w14:textId="77777777" w:rsidR="003B3461" w:rsidRDefault="003B3461" w:rsidP="00F078E6">
      <w:pPr>
        <w:rPr>
          <w:rFonts w:ascii="Book Antiqua" w:hAnsi="Book Antiqua"/>
          <w:lang w:val="en-IN"/>
        </w:rPr>
      </w:pPr>
    </w:p>
    <w:p w14:paraId="0668C071" w14:textId="54A77876" w:rsidR="00971BAC" w:rsidRPr="006D1D9C" w:rsidRDefault="00BB1976" w:rsidP="00F078E6">
      <w:pPr>
        <w:rPr>
          <w:rFonts w:ascii="Book Antiqua" w:hAnsi="Book Antiqua"/>
          <w:lang w:val="en-IN"/>
        </w:rPr>
      </w:pPr>
      <w:r w:rsidRPr="006D1D9C">
        <w:rPr>
          <w:rFonts w:ascii="Book Antiqua" w:hAnsi="Book Antiqua" w:cs="Times New Roman"/>
          <w:noProof/>
          <w:sz w:val="24"/>
          <w:szCs w:val="24"/>
          <w:lang w:val="en-IN" w:bidi="gu-IN"/>
        </w:rPr>
        <mc:AlternateContent>
          <mc:Choice Requires="wps">
            <w:drawing>
              <wp:anchor distT="0" distB="0" distL="114300" distR="114300" simplePos="0" relativeHeight="251670528" behindDoc="0" locked="0" layoutInCell="1" allowOverlap="1" wp14:anchorId="4318EF3C" wp14:editId="21428709">
                <wp:simplePos x="0" y="0"/>
                <wp:positionH relativeFrom="column">
                  <wp:posOffset>-5105400</wp:posOffset>
                </wp:positionH>
                <wp:positionV relativeFrom="paragraph">
                  <wp:posOffset>-1023257</wp:posOffset>
                </wp:positionV>
                <wp:extent cx="2905125" cy="2117725"/>
                <wp:effectExtent l="0" t="0" r="0" b="0"/>
                <wp:wrapNone/>
                <wp:docPr id="3" name="Text Box 1"/>
                <wp:cNvGraphicFramePr/>
                <a:graphic xmlns:a="http://schemas.openxmlformats.org/drawingml/2006/main">
                  <a:graphicData uri="http://schemas.microsoft.com/office/word/2010/wordprocessingShape">
                    <wps:wsp>
                      <wps:cNvSpPr txBox="1"/>
                      <wps:spPr>
                        <a:xfrm>
                          <a:off x="0" y="0"/>
                          <a:ext cx="2905125" cy="2117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shapetype w14:anchorId="4318EF3C" id="_x0000_t202" coordsize="21600,21600" o:spt="202" path="m,l,21600r21600,l21600,xe">
                <v:stroke joinstyle="miter"/>
                <v:path gradientshapeok="t" o:connecttype="rect"/>
              </v:shapetype>
              <v:shape id="Text Box 1" o:spid="_x0000_s1026" type="#_x0000_t202" style="position:absolute;margin-left:-402pt;margin-top:-80.55pt;width:228.75pt;height:16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" filled="f" stroked="f" strokeweight=".5pt">
                <v:textbo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v:textbox>
              </v:shape>
            </w:pict>
          </mc:Fallback>
        </mc:AlternateContent>
      </w:r>
    </w:p>
    <w:sdt>
      <w:sdtPr>
        <w:rPr>
          <w:rFonts w:ascii="Book Antiqua" w:eastAsiaTheme="minorHAnsi" w:hAnsi="Book Antiqua" w:cstheme="minorBidi"/>
          <w:b/>
          <w:color w:val="auto"/>
          <w:kern w:val="2"/>
          <w:sz w:val="28"/>
          <w:szCs w:val="28"/>
          <w:lang w:val="en" w:eastAsia="en-IN"/>
          <w14:ligatures w14:val="none"/>
        </w:rPr>
        <w:id w:val="-627082487"/>
        <w:docPartObj>
          <w:docPartGallery w:val="Table of Contents"/>
          <w:docPartUnique/>
        </w:docPartObj>
      </w:sdtPr>
      <w:sdtEndPr>
        <w:rPr>
          <w:rFonts w:eastAsia="Arial" w:cs="Arial"/>
          <w:b w:val="0"/>
          <w:bCs/>
          <w:noProof/>
          <w:kern w:val="0"/>
        </w:rPr>
      </w:sdtEndPr>
      <w:sdtContent>
        <w:p w14:paraId="4C4595E5" w14:textId="1178FADB" w:rsidR="00E01857" w:rsidRPr="005649E7" w:rsidRDefault="005649E7" w:rsidP="00F078E6">
          <w:pPr>
            <w:pStyle w:val="TOCHeading"/>
            <w:spacing w:line="600" w:lineRule="auto"/>
            <w:jc w:val="center"/>
            <w:rPr>
              <w:rFonts w:ascii="Book Antiqua" w:hAnsi="Book Antiqua" w:cstheme="majorHAnsi"/>
              <w:b/>
              <w:bCs/>
              <w:color w:val="0070C0"/>
              <w:sz w:val="48"/>
              <w:szCs w:val="48"/>
              <w:u w:val="thick"/>
            </w:rPr>
          </w:pPr>
          <w:r w:rsidRPr="005649E7">
            <w:rPr>
              <w:rFonts w:ascii="Book Antiqua" w:hAnsi="Book Antiqua" w:cstheme="majorHAnsi"/>
              <w:b/>
              <w:bCs/>
              <w:color w:val="0070C0"/>
              <w:sz w:val="48"/>
              <w:szCs w:val="48"/>
              <w:u w:val="thick"/>
            </w:rPr>
            <w:t>Table Of Contents</w:t>
          </w:r>
        </w:p>
        <w:p w14:paraId="5F97FB3B" w14:textId="2F010034" w:rsidR="00D56D13" w:rsidRDefault="00E01857">
          <w:pPr>
            <w:pStyle w:val="TOC1"/>
            <w:rPr>
              <w:rFonts w:asciiTheme="minorHAnsi" w:eastAsiaTheme="minorEastAsia" w:hAnsiTheme="minorHAnsi" w:cstheme="minorBidi"/>
              <w:noProof/>
              <w:kern w:val="2"/>
              <w:sz w:val="24"/>
              <w:szCs w:val="24"/>
              <w:lang w:val="en-IN" w:bidi="gu-IN"/>
              <w14:ligatures w14:val="standardContextual"/>
            </w:rPr>
          </w:pPr>
          <w:r w:rsidRPr="005649E7">
            <w:rPr>
              <w:rFonts w:ascii="Book Antiqua" w:hAnsi="Book Antiqua" w:cs="Nirmala UI Semilight"/>
              <w:b/>
              <w:sz w:val="28"/>
              <w:szCs w:val="28"/>
            </w:rPr>
            <w:fldChar w:fldCharType="begin"/>
          </w:r>
          <w:r w:rsidRPr="005649E7">
            <w:rPr>
              <w:rFonts w:ascii="Book Antiqua" w:hAnsi="Book Antiqua" w:cs="Nirmala UI Semilight"/>
              <w:sz w:val="28"/>
              <w:szCs w:val="28"/>
            </w:rPr>
            <w:instrText xml:space="preserve"> TOC \o "1-3" \h \z \u </w:instrText>
          </w:r>
          <w:r w:rsidRPr="005649E7">
            <w:rPr>
              <w:rFonts w:ascii="Book Antiqua" w:hAnsi="Book Antiqua" w:cs="Nirmala UI Semilight"/>
              <w:b/>
              <w:sz w:val="28"/>
              <w:szCs w:val="28"/>
            </w:rPr>
            <w:fldChar w:fldCharType="separate"/>
          </w:r>
          <w:hyperlink w:anchor="_Toc206769657"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INTRODUCTION</w:t>
            </w:r>
            <w:r w:rsidR="00D56D13">
              <w:rPr>
                <w:noProof/>
                <w:webHidden/>
              </w:rPr>
              <w:tab/>
            </w:r>
            <w:r w:rsidR="00D56D13">
              <w:rPr>
                <w:noProof/>
                <w:webHidden/>
              </w:rPr>
              <w:fldChar w:fldCharType="begin"/>
            </w:r>
            <w:r w:rsidR="00D56D13">
              <w:rPr>
                <w:noProof/>
                <w:webHidden/>
              </w:rPr>
              <w:instrText xml:space="preserve"> PAGEREF _Toc206769657 \h </w:instrText>
            </w:r>
            <w:r w:rsidR="00D56D13">
              <w:rPr>
                <w:noProof/>
                <w:webHidden/>
              </w:rPr>
            </w:r>
            <w:r w:rsidR="00D56D13">
              <w:rPr>
                <w:noProof/>
                <w:webHidden/>
              </w:rPr>
              <w:fldChar w:fldCharType="separate"/>
            </w:r>
            <w:r w:rsidR="00D56D13">
              <w:rPr>
                <w:noProof/>
                <w:webHidden/>
              </w:rPr>
              <w:t>2</w:t>
            </w:r>
            <w:r w:rsidR="00D56D13">
              <w:rPr>
                <w:noProof/>
                <w:webHidden/>
              </w:rPr>
              <w:fldChar w:fldCharType="end"/>
            </w:r>
          </w:hyperlink>
        </w:p>
        <w:p w14:paraId="648DFF97" w14:textId="23D28DC0" w:rsidR="00D56D13" w:rsidRDefault="0035390B">
          <w:pPr>
            <w:pStyle w:val="TOC1"/>
            <w:rPr>
              <w:rFonts w:asciiTheme="minorHAnsi" w:eastAsiaTheme="minorEastAsia" w:hAnsiTheme="minorHAnsi" w:cstheme="minorBidi"/>
              <w:noProof/>
              <w:kern w:val="2"/>
              <w:sz w:val="24"/>
              <w:szCs w:val="24"/>
              <w:lang w:val="en-IN" w:bidi="gu-IN"/>
              <w14:ligatures w14:val="standardContextual"/>
            </w:rPr>
          </w:pPr>
          <w:hyperlink w:anchor="_Toc206769658"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SCOPE</w:t>
            </w:r>
            <w:r w:rsidR="00D56D13">
              <w:rPr>
                <w:noProof/>
                <w:webHidden/>
              </w:rPr>
              <w:tab/>
            </w:r>
            <w:r w:rsidR="00D56D13">
              <w:rPr>
                <w:noProof/>
                <w:webHidden/>
              </w:rPr>
              <w:fldChar w:fldCharType="begin"/>
            </w:r>
            <w:r w:rsidR="00D56D13">
              <w:rPr>
                <w:noProof/>
                <w:webHidden/>
              </w:rPr>
              <w:instrText xml:space="preserve"> PAGEREF _Toc206769658 \h </w:instrText>
            </w:r>
            <w:r w:rsidR="00D56D13">
              <w:rPr>
                <w:noProof/>
                <w:webHidden/>
              </w:rPr>
            </w:r>
            <w:r w:rsidR="00D56D13">
              <w:rPr>
                <w:noProof/>
                <w:webHidden/>
              </w:rPr>
              <w:fldChar w:fldCharType="separate"/>
            </w:r>
            <w:r w:rsidR="00D56D13">
              <w:rPr>
                <w:noProof/>
                <w:webHidden/>
              </w:rPr>
              <w:t>2</w:t>
            </w:r>
            <w:r w:rsidR="00D56D13">
              <w:rPr>
                <w:noProof/>
                <w:webHidden/>
              </w:rPr>
              <w:fldChar w:fldCharType="end"/>
            </w:r>
          </w:hyperlink>
        </w:p>
        <w:p w14:paraId="3693390B" w14:textId="6885D5B8" w:rsidR="00D56D13" w:rsidRDefault="0035390B">
          <w:pPr>
            <w:pStyle w:val="TOC1"/>
            <w:rPr>
              <w:rFonts w:asciiTheme="minorHAnsi" w:eastAsiaTheme="minorEastAsia" w:hAnsiTheme="minorHAnsi" w:cstheme="minorBidi"/>
              <w:noProof/>
              <w:kern w:val="2"/>
              <w:sz w:val="24"/>
              <w:szCs w:val="24"/>
              <w:lang w:val="en-IN" w:bidi="gu-IN"/>
              <w14:ligatures w14:val="standardContextual"/>
            </w:rPr>
          </w:pPr>
          <w:hyperlink w:anchor="_Toc206769659"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POLICY STATEMENT</w:t>
            </w:r>
            <w:r w:rsidR="00D56D13">
              <w:rPr>
                <w:noProof/>
                <w:webHidden/>
              </w:rPr>
              <w:tab/>
            </w:r>
            <w:r w:rsidR="00D56D13">
              <w:rPr>
                <w:noProof/>
                <w:webHidden/>
              </w:rPr>
              <w:fldChar w:fldCharType="begin"/>
            </w:r>
            <w:r w:rsidR="00D56D13">
              <w:rPr>
                <w:noProof/>
                <w:webHidden/>
              </w:rPr>
              <w:instrText xml:space="preserve"> PAGEREF _Toc206769659 \h </w:instrText>
            </w:r>
            <w:r w:rsidR="00D56D13">
              <w:rPr>
                <w:noProof/>
                <w:webHidden/>
              </w:rPr>
            </w:r>
            <w:r w:rsidR="00D56D13">
              <w:rPr>
                <w:noProof/>
                <w:webHidden/>
              </w:rPr>
              <w:fldChar w:fldCharType="separate"/>
            </w:r>
            <w:r w:rsidR="00D56D13">
              <w:rPr>
                <w:noProof/>
                <w:webHidden/>
              </w:rPr>
              <w:t>3</w:t>
            </w:r>
            <w:r w:rsidR="00D56D13">
              <w:rPr>
                <w:noProof/>
                <w:webHidden/>
              </w:rPr>
              <w:fldChar w:fldCharType="end"/>
            </w:r>
          </w:hyperlink>
        </w:p>
        <w:p w14:paraId="49003822" w14:textId="482FCAD3" w:rsidR="00D56D13" w:rsidRDefault="0035390B">
          <w:pPr>
            <w:pStyle w:val="TOC1"/>
            <w:rPr>
              <w:rFonts w:asciiTheme="minorHAnsi" w:eastAsiaTheme="minorEastAsia" w:hAnsiTheme="minorHAnsi" w:cstheme="minorBidi"/>
              <w:noProof/>
              <w:kern w:val="2"/>
              <w:sz w:val="24"/>
              <w:szCs w:val="24"/>
              <w:lang w:val="en-IN" w:bidi="gu-IN"/>
              <w14:ligatures w14:val="standardContextual"/>
            </w:rPr>
          </w:pPr>
          <w:hyperlink w:anchor="_Toc206769660"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KEY FOCUS AREA</w:t>
            </w:r>
            <w:r w:rsidR="00D56D13">
              <w:rPr>
                <w:noProof/>
                <w:webHidden/>
              </w:rPr>
              <w:tab/>
            </w:r>
            <w:r w:rsidR="00D56D13">
              <w:rPr>
                <w:noProof/>
                <w:webHidden/>
              </w:rPr>
              <w:fldChar w:fldCharType="begin"/>
            </w:r>
            <w:r w:rsidR="00D56D13">
              <w:rPr>
                <w:noProof/>
                <w:webHidden/>
              </w:rPr>
              <w:instrText xml:space="preserve"> PAGEREF _Toc206769660 \h </w:instrText>
            </w:r>
            <w:r w:rsidR="00D56D13">
              <w:rPr>
                <w:noProof/>
                <w:webHidden/>
              </w:rPr>
            </w:r>
            <w:r w:rsidR="00D56D13">
              <w:rPr>
                <w:noProof/>
                <w:webHidden/>
              </w:rPr>
              <w:fldChar w:fldCharType="separate"/>
            </w:r>
            <w:r w:rsidR="00D56D13">
              <w:rPr>
                <w:noProof/>
                <w:webHidden/>
              </w:rPr>
              <w:t>3</w:t>
            </w:r>
            <w:r w:rsidR="00D56D13">
              <w:rPr>
                <w:noProof/>
                <w:webHidden/>
              </w:rPr>
              <w:fldChar w:fldCharType="end"/>
            </w:r>
          </w:hyperlink>
        </w:p>
        <w:p w14:paraId="287641BA" w14:textId="4173D1CA" w:rsidR="00D56D13" w:rsidRDefault="0035390B">
          <w:pPr>
            <w:pStyle w:val="TOC1"/>
            <w:rPr>
              <w:rFonts w:asciiTheme="minorHAnsi" w:eastAsiaTheme="minorEastAsia" w:hAnsiTheme="minorHAnsi" w:cstheme="minorBidi"/>
              <w:noProof/>
              <w:kern w:val="2"/>
              <w:sz w:val="24"/>
              <w:szCs w:val="24"/>
              <w:lang w:val="en-IN" w:bidi="gu-IN"/>
              <w14:ligatures w14:val="standardContextual"/>
            </w:rPr>
          </w:pPr>
          <w:hyperlink w:anchor="_Toc206769661"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QUALITATIVE TARGETS</w:t>
            </w:r>
            <w:r w:rsidR="00D56D13">
              <w:rPr>
                <w:noProof/>
                <w:webHidden/>
              </w:rPr>
              <w:tab/>
            </w:r>
            <w:r w:rsidR="00D56D13">
              <w:rPr>
                <w:noProof/>
                <w:webHidden/>
              </w:rPr>
              <w:fldChar w:fldCharType="begin"/>
            </w:r>
            <w:r w:rsidR="00D56D13">
              <w:rPr>
                <w:noProof/>
                <w:webHidden/>
              </w:rPr>
              <w:instrText xml:space="preserve"> PAGEREF _Toc206769661 \h </w:instrText>
            </w:r>
            <w:r w:rsidR="00D56D13">
              <w:rPr>
                <w:noProof/>
                <w:webHidden/>
              </w:rPr>
            </w:r>
            <w:r w:rsidR="00D56D13">
              <w:rPr>
                <w:noProof/>
                <w:webHidden/>
              </w:rPr>
              <w:fldChar w:fldCharType="separate"/>
            </w:r>
            <w:r w:rsidR="00D56D13">
              <w:rPr>
                <w:noProof/>
                <w:webHidden/>
              </w:rPr>
              <w:t>4</w:t>
            </w:r>
            <w:r w:rsidR="00D56D13">
              <w:rPr>
                <w:noProof/>
                <w:webHidden/>
              </w:rPr>
              <w:fldChar w:fldCharType="end"/>
            </w:r>
          </w:hyperlink>
        </w:p>
        <w:p w14:paraId="5BC43A16" w14:textId="32A74EA0" w:rsidR="00D56D13" w:rsidRDefault="0035390B">
          <w:pPr>
            <w:pStyle w:val="TOC1"/>
            <w:rPr>
              <w:rFonts w:asciiTheme="minorHAnsi" w:eastAsiaTheme="minorEastAsia" w:hAnsiTheme="minorHAnsi" w:cstheme="minorBidi"/>
              <w:noProof/>
              <w:kern w:val="2"/>
              <w:sz w:val="24"/>
              <w:szCs w:val="24"/>
              <w:lang w:val="en-IN" w:bidi="gu-IN"/>
              <w14:ligatures w14:val="standardContextual"/>
            </w:rPr>
          </w:pPr>
          <w:hyperlink w:anchor="_Toc206769662"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QUANTITATIVE TARGET</w:t>
            </w:r>
            <w:r w:rsidR="00D56D13">
              <w:rPr>
                <w:noProof/>
                <w:webHidden/>
              </w:rPr>
              <w:tab/>
            </w:r>
            <w:r w:rsidR="00D56D13">
              <w:rPr>
                <w:noProof/>
                <w:webHidden/>
              </w:rPr>
              <w:fldChar w:fldCharType="begin"/>
            </w:r>
            <w:r w:rsidR="00D56D13">
              <w:rPr>
                <w:noProof/>
                <w:webHidden/>
              </w:rPr>
              <w:instrText xml:space="preserve"> PAGEREF _Toc206769662 \h </w:instrText>
            </w:r>
            <w:r w:rsidR="00D56D13">
              <w:rPr>
                <w:noProof/>
                <w:webHidden/>
              </w:rPr>
            </w:r>
            <w:r w:rsidR="00D56D13">
              <w:rPr>
                <w:noProof/>
                <w:webHidden/>
              </w:rPr>
              <w:fldChar w:fldCharType="separate"/>
            </w:r>
            <w:r w:rsidR="00D56D13">
              <w:rPr>
                <w:noProof/>
                <w:webHidden/>
              </w:rPr>
              <w:t>6</w:t>
            </w:r>
            <w:r w:rsidR="00D56D13">
              <w:rPr>
                <w:noProof/>
                <w:webHidden/>
              </w:rPr>
              <w:fldChar w:fldCharType="end"/>
            </w:r>
          </w:hyperlink>
        </w:p>
        <w:p w14:paraId="11F53CB4" w14:textId="67C31DD6" w:rsidR="00D56D13" w:rsidRDefault="0035390B">
          <w:pPr>
            <w:pStyle w:val="TOC1"/>
            <w:rPr>
              <w:rFonts w:asciiTheme="minorHAnsi" w:eastAsiaTheme="minorEastAsia" w:hAnsiTheme="minorHAnsi" w:cstheme="minorBidi"/>
              <w:noProof/>
              <w:kern w:val="2"/>
              <w:sz w:val="24"/>
              <w:szCs w:val="24"/>
              <w:lang w:val="en-IN" w:bidi="gu-IN"/>
              <w14:ligatures w14:val="standardContextual"/>
            </w:rPr>
          </w:pPr>
          <w:hyperlink w:anchor="_Toc206769663"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CONTINUES IMPROVEMENT</w:t>
            </w:r>
            <w:r w:rsidR="00D56D13">
              <w:rPr>
                <w:noProof/>
                <w:webHidden/>
              </w:rPr>
              <w:tab/>
            </w:r>
            <w:r w:rsidR="00D56D13">
              <w:rPr>
                <w:noProof/>
                <w:webHidden/>
              </w:rPr>
              <w:fldChar w:fldCharType="begin"/>
            </w:r>
            <w:r w:rsidR="00D56D13">
              <w:rPr>
                <w:noProof/>
                <w:webHidden/>
              </w:rPr>
              <w:instrText xml:space="preserve"> PAGEREF _Toc206769663 \h </w:instrText>
            </w:r>
            <w:r w:rsidR="00D56D13">
              <w:rPr>
                <w:noProof/>
                <w:webHidden/>
              </w:rPr>
            </w:r>
            <w:r w:rsidR="00D56D13">
              <w:rPr>
                <w:noProof/>
                <w:webHidden/>
              </w:rPr>
              <w:fldChar w:fldCharType="separate"/>
            </w:r>
            <w:r w:rsidR="00D56D13">
              <w:rPr>
                <w:noProof/>
                <w:webHidden/>
              </w:rPr>
              <w:t>8</w:t>
            </w:r>
            <w:r w:rsidR="00D56D13">
              <w:rPr>
                <w:noProof/>
                <w:webHidden/>
              </w:rPr>
              <w:fldChar w:fldCharType="end"/>
            </w:r>
          </w:hyperlink>
        </w:p>
        <w:p w14:paraId="08268FA6" w14:textId="4F5E2DDE" w:rsidR="00D56D13" w:rsidRDefault="0035390B">
          <w:pPr>
            <w:pStyle w:val="TOC1"/>
            <w:rPr>
              <w:rFonts w:asciiTheme="minorHAnsi" w:eastAsiaTheme="minorEastAsia" w:hAnsiTheme="minorHAnsi" w:cstheme="minorBidi"/>
              <w:noProof/>
              <w:kern w:val="2"/>
              <w:sz w:val="24"/>
              <w:szCs w:val="24"/>
              <w:lang w:val="en-IN" w:bidi="gu-IN"/>
              <w14:ligatures w14:val="standardContextual"/>
            </w:rPr>
          </w:pPr>
          <w:hyperlink w:anchor="_Toc206769664"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ROLES AND RESPONSIBILITIES:</w:t>
            </w:r>
            <w:r w:rsidR="00D56D13">
              <w:rPr>
                <w:noProof/>
                <w:webHidden/>
              </w:rPr>
              <w:tab/>
            </w:r>
            <w:r w:rsidR="00D56D13">
              <w:rPr>
                <w:noProof/>
                <w:webHidden/>
              </w:rPr>
              <w:fldChar w:fldCharType="begin"/>
            </w:r>
            <w:r w:rsidR="00D56D13">
              <w:rPr>
                <w:noProof/>
                <w:webHidden/>
              </w:rPr>
              <w:instrText xml:space="preserve"> PAGEREF _Toc206769664 \h </w:instrText>
            </w:r>
            <w:r w:rsidR="00D56D13">
              <w:rPr>
                <w:noProof/>
                <w:webHidden/>
              </w:rPr>
            </w:r>
            <w:r w:rsidR="00D56D13">
              <w:rPr>
                <w:noProof/>
                <w:webHidden/>
              </w:rPr>
              <w:fldChar w:fldCharType="separate"/>
            </w:r>
            <w:r w:rsidR="00D56D13">
              <w:rPr>
                <w:noProof/>
                <w:webHidden/>
              </w:rPr>
              <w:t>8</w:t>
            </w:r>
            <w:r w:rsidR="00D56D13">
              <w:rPr>
                <w:noProof/>
                <w:webHidden/>
              </w:rPr>
              <w:fldChar w:fldCharType="end"/>
            </w:r>
          </w:hyperlink>
        </w:p>
        <w:p w14:paraId="4A618701" w14:textId="3D42964F" w:rsidR="00D56D13" w:rsidRDefault="0035390B">
          <w:pPr>
            <w:pStyle w:val="TOC1"/>
            <w:rPr>
              <w:rFonts w:asciiTheme="minorHAnsi" w:eastAsiaTheme="minorEastAsia" w:hAnsiTheme="minorHAnsi" w:cstheme="minorBidi"/>
              <w:noProof/>
              <w:kern w:val="2"/>
              <w:sz w:val="24"/>
              <w:szCs w:val="24"/>
              <w:lang w:val="en-IN" w:bidi="gu-IN"/>
              <w14:ligatures w14:val="standardContextual"/>
            </w:rPr>
          </w:pPr>
          <w:hyperlink w:anchor="_Toc206769665"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ETHICAL COMPLIANCE FRAMEWORK: DO’S AND DON’TS ACROSS KEY RISK AREAS:</w:t>
            </w:r>
            <w:r w:rsidR="00D56D13">
              <w:rPr>
                <w:noProof/>
                <w:webHidden/>
              </w:rPr>
              <w:tab/>
            </w:r>
            <w:r w:rsidR="00D56D13">
              <w:rPr>
                <w:noProof/>
                <w:webHidden/>
              </w:rPr>
              <w:fldChar w:fldCharType="begin"/>
            </w:r>
            <w:r w:rsidR="00D56D13">
              <w:rPr>
                <w:noProof/>
                <w:webHidden/>
              </w:rPr>
              <w:instrText xml:space="preserve"> PAGEREF _Toc206769665 \h </w:instrText>
            </w:r>
            <w:r w:rsidR="00D56D13">
              <w:rPr>
                <w:noProof/>
                <w:webHidden/>
              </w:rPr>
            </w:r>
            <w:r w:rsidR="00D56D13">
              <w:rPr>
                <w:noProof/>
                <w:webHidden/>
              </w:rPr>
              <w:fldChar w:fldCharType="separate"/>
            </w:r>
            <w:r w:rsidR="00D56D13">
              <w:rPr>
                <w:noProof/>
                <w:webHidden/>
              </w:rPr>
              <w:t>8</w:t>
            </w:r>
            <w:r w:rsidR="00D56D13">
              <w:rPr>
                <w:noProof/>
                <w:webHidden/>
              </w:rPr>
              <w:fldChar w:fldCharType="end"/>
            </w:r>
          </w:hyperlink>
        </w:p>
        <w:p w14:paraId="1A8517F1" w14:textId="481FC2BD" w:rsidR="00D56D13" w:rsidRDefault="0035390B">
          <w:pPr>
            <w:pStyle w:val="TOC1"/>
            <w:rPr>
              <w:rFonts w:asciiTheme="minorHAnsi" w:eastAsiaTheme="minorEastAsia" w:hAnsiTheme="minorHAnsi" w:cstheme="minorBidi"/>
              <w:noProof/>
              <w:kern w:val="2"/>
              <w:sz w:val="24"/>
              <w:szCs w:val="24"/>
              <w:lang w:val="en-IN" w:bidi="gu-IN"/>
              <w14:ligatures w14:val="standardContextual"/>
            </w:rPr>
          </w:pPr>
          <w:hyperlink w:anchor="_Toc206769666"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DISCIPLINARY MEASURES:</w:t>
            </w:r>
            <w:r w:rsidR="00D56D13">
              <w:rPr>
                <w:noProof/>
                <w:webHidden/>
              </w:rPr>
              <w:tab/>
            </w:r>
            <w:r w:rsidR="00D56D13">
              <w:rPr>
                <w:noProof/>
                <w:webHidden/>
              </w:rPr>
              <w:fldChar w:fldCharType="begin"/>
            </w:r>
            <w:r w:rsidR="00D56D13">
              <w:rPr>
                <w:noProof/>
                <w:webHidden/>
              </w:rPr>
              <w:instrText xml:space="preserve"> PAGEREF _Toc206769666 \h </w:instrText>
            </w:r>
            <w:r w:rsidR="00D56D13">
              <w:rPr>
                <w:noProof/>
                <w:webHidden/>
              </w:rPr>
            </w:r>
            <w:r w:rsidR="00D56D13">
              <w:rPr>
                <w:noProof/>
                <w:webHidden/>
              </w:rPr>
              <w:fldChar w:fldCharType="separate"/>
            </w:r>
            <w:r w:rsidR="00D56D13">
              <w:rPr>
                <w:noProof/>
                <w:webHidden/>
              </w:rPr>
              <w:t>10</w:t>
            </w:r>
            <w:r w:rsidR="00D56D13">
              <w:rPr>
                <w:noProof/>
                <w:webHidden/>
              </w:rPr>
              <w:fldChar w:fldCharType="end"/>
            </w:r>
          </w:hyperlink>
        </w:p>
        <w:p w14:paraId="7EF44593" w14:textId="6539A004" w:rsidR="00D56D13" w:rsidRDefault="0035390B">
          <w:pPr>
            <w:pStyle w:val="TOC1"/>
            <w:rPr>
              <w:rFonts w:asciiTheme="minorHAnsi" w:eastAsiaTheme="minorEastAsia" w:hAnsiTheme="minorHAnsi" w:cstheme="minorBidi"/>
              <w:noProof/>
              <w:kern w:val="2"/>
              <w:sz w:val="24"/>
              <w:szCs w:val="24"/>
              <w:lang w:val="en-IN" w:bidi="gu-IN"/>
              <w14:ligatures w14:val="standardContextual"/>
            </w:rPr>
          </w:pPr>
          <w:hyperlink w:anchor="_Toc206769667"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REPORTING</w:t>
            </w:r>
            <w:r w:rsidR="00D56D13">
              <w:rPr>
                <w:noProof/>
                <w:webHidden/>
              </w:rPr>
              <w:tab/>
            </w:r>
            <w:r w:rsidR="00D56D13">
              <w:rPr>
                <w:noProof/>
                <w:webHidden/>
              </w:rPr>
              <w:fldChar w:fldCharType="begin"/>
            </w:r>
            <w:r w:rsidR="00D56D13">
              <w:rPr>
                <w:noProof/>
                <w:webHidden/>
              </w:rPr>
              <w:instrText xml:space="preserve"> PAGEREF _Toc206769667 \h </w:instrText>
            </w:r>
            <w:r w:rsidR="00D56D13">
              <w:rPr>
                <w:noProof/>
                <w:webHidden/>
              </w:rPr>
            </w:r>
            <w:r w:rsidR="00D56D13">
              <w:rPr>
                <w:noProof/>
                <w:webHidden/>
              </w:rPr>
              <w:fldChar w:fldCharType="separate"/>
            </w:r>
            <w:r w:rsidR="00D56D13">
              <w:rPr>
                <w:noProof/>
                <w:webHidden/>
              </w:rPr>
              <w:t>11</w:t>
            </w:r>
            <w:r w:rsidR="00D56D13">
              <w:rPr>
                <w:noProof/>
                <w:webHidden/>
              </w:rPr>
              <w:fldChar w:fldCharType="end"/>
            </w:r>
          </w:hyperlink>
        </w:p>
        <w:p w14:paraId="7C1E0E1D" w14:textId="5817401E" w:rsidR="00D56D13" w:rsidRDefault="0035390B">
          <w:pPr>
            <w:pStyle w:val="TOC1"/>
            <w:rPr>
              <w:rFonts w:asciiTheme="minorHAnsi" w:eastAsiaTheme="minorEastAsia" w:hAnsiTheme="minorHAnsi" w:cstheme="minorBidi"/>
              <w:noProof/>
              <w:kern w:val="2"/>
              <w:sz w:val="24"/>
              <w:szCs w:val="24"/>
              <w:lang w:val="en-IN" w:bidi="gu-IN"/>
              <w14:ligatures w14:val="standardContextual"/>
            </w:rPr>
          </w:pPr>
          <w:hyperlink w:anchor="_Toc206769668"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REVIEW MECHANISM</w:t>
            </w:r>
            <w:r w:rsidR="00D56D13">
              <w:rPr>
                <w:noProof/>
                <w:webHidden/>
              </w:rPr>
              <w:tab/>
            </w:r>
            <w:r w:rsidR="00D56D13">
              <w:rPr>
                <w:noProof/>
                <w:webHidden/>
              </w:rPr>
              <w:fldChar w:fldCharType="begin"/>
            </w:r>
            <w:r w:rsidR="00D56D13">
              <w:rPr>
                <w:noProof/>
                <w:webHidden/>
              </w:rPr>
              <w:instrText xml:space="preserve"> PAGEREF _Toc206769668 \h </w:instrText>
            </w:r>
            <w:r w:rsidR="00D56D13">
              <w:rPr>
                <w:noProof/>
                <w:webHidden/>
              </w:rPr>
            </w:r>
            <w:r w:rsidR="00D56D13">
              <w:rPr>
                <w:noProof/>
                <w:webHidden/>
              </w:rPr>
              <w:fldChar w:fldCharType="separate"/>
            </w:r>
            <w:r w:rsidR="00D56D13">
              <w:rPr>
                <w:noProof/>
                <w:webHidden/>
              </w:rPr>
              <w:t>13</w:t>
            </w:r>
            <w:r w:rsidR="00D56D13">
              <w:rPr>
                <w:noProof/>
                <w:webHidden/>
              </w:rPr>
              <w:fldChar w:fldCharType="end"/>
            </w:r>
          </w:hyperlink>
        </w:p>
        <w:p w14:paraId="2810562A" w14:textId="19C7C829" w:rsidR="00D56D13" w:rsidRDefault="0035390B">
          <w:pPr>
            <w:pStyle w:val="TOC1"/>
            <w:rPr>
              <w:rFonts w:asciiTheme="minorHAnsi" w:eastAsiaTheme="minorEastAsia" w:hAnsiTheme="minorHAnsi" w:cstheme="minorBidi"/>
              <w:noProof/>
              <w:kern w:val="2"/>
              <w:sz w:val="24"/>
              <w:szCs w:val="24"/>
              <w:lang w:val="en-IN" w:bidi="gu-IN"/>
              <w14:ligatures w14:val="standardContextual"/>
            </w:rPr>
          </w:pPr>
          <w:hyperlink w:anchor="_Toc206769669"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REVISIONS AND HISTORY</w:t>
            </w:r>
            <w:r w:rsidR="00D56D13">
              <w:rPr>
                <w:noProof/>
                <w:webHidden/>
              </w:rPr>
              <w:tab/>
            </w:r>
            <w:r w:rsidR="00D56D13">
              <w:rPr>
                <w:noProof/>
                <w:webHidden/>
              </w:rPr>
              <w:fldChar w:fldCharType="begin"/>
            </w:r>
            <w:r w:rsidR="00D56D13">
              <w:rPr>
                <w:noProof/>
                <w:webHidden/>
              </w:rPr>
              <w:instrText xml:space="preserve"> PAGEREF _Toc206769669 \h </w:instrText>
            </w:r>
            <w:r w:rsidR="00D56D13">
              <w:rPr>
                <w:noProof/>
                <w:webHidden/>
              </w:rPr>
            </w:r>
            <w:r w:rsidR="00D56D13">
              <w:rPr>
                <w:noProof/>
                <w:webHidden/>
              </w:rPr>
              <w:fldChar w:fldCharType="separate"/>
            </w:r>
            <w:r w:rsidR="00D56D13">
              <w:rPr>
                <w:noProof/>
                <w:webHidden/>
              </w:rPr>
              <w:t>13</w:t>
            </w:r>
            <w:r w:rsidR="00D56D13">
              <w:rPr>
                <w:noProof/>
                <w:webHidden/>
              </w:rPr>
              <w:fldChar w:fldCharType="end"/>
            </w:r>
          </w:hyperlink>
        </w:p>
        <w:p w14:paraId="15C644D4" w14:textId="32DABEED" w:rsidR="00D56D13" w:rsidRDefault="0035390B">
          <w:pPr>
            <w:pStyle w:val="TOC1"/>
            <w:rPr>
              <w:rFonts w:asciiTheme="minorHAnsi" w:eastAsiaTheme="minorEastAsia" w:hAnsiTheme="minorHAnsi" w:cstheme="minorBidi"/>
              <w:noProof/>
              <w:kern w:val="2"/>
              <w:sz w:val="24"/>
              <w:szCs w:val="24"/>
              <w:lang w:val="en-IN" w:bidi="gu-IN"/>
              <w14:ligatures w14:val="standardContextual"/>
            </w:rPr>
          </w:pPr>
          <w:hyperlink w:anchor="_Toc206769670" w:history="1">
            <w:r w:rsidR="00D56D13" w:rsidRPr="00CB1994">
              <w:rPr>
                <w:rStyle w:val="Hyperlink"/>
                <w:rFonts w:ascii="Wingdings" w:hAnsi="Wingdings"/>
                <w:noProof/>
              </w:rPr>
              <w:t></w:t>
            </w:r>
            <w:r w:rsidR="00D56D13">
              <w:rPr>
                <w:rFonts w:asciiTheme="minorHAnsi" w:eastAsiaTheme="minorEastAsia" w:hAnsiTheme="minorHAnsi" w:cstheme="minorBidi"/>
                <w:noProof/>
                <w:kern w:val="2"/>
                <w:sz w:val="24"/>
                <w:szCs w:val="24"/>
                <w:lang w:val="en-IN" w:bidi="gu-IN"/>
                <w14:ligatures w14:val="standardContextual"/>
              </w:rPr>
              <w:tab/>
            </w:r>
            <w:r w:rsidR="00D56D13" w:rsidRPr="00CB1994">
              <w:rPr>
                <w:rStyle w:val="Hyperlink"/>
                <w:rFonts w:ascii="Book Antiqua" w:hAnsi="Book Antiqua"/>
                <w:noProof/>
              </w:rPr>
              <w:t>EMPLOYEE ACKNOWLEDGEMENT FORM</w:t>
            </w:r>
            <w:r w:rsidR="00D56D13">
              <w:rPr>
                <w:noProof/>
                <w:webHidden/>
              </w:rPr>
              <w:tab/>
            </w:r>
            <w:r w:rsidR="00D56D13">
              <w:rPr>
                <w:noProof/>
                <w:webHidden/>
              </w:rPr>
              <w:fldChar w:fldCharType="begin"/>
            </w:r>
            <w:r w:rsidR="00D56D13">
              <w:rPr>
                <w:noProof/>
                <w:webHidden/>
              </w:rPr>
              <w:instrText xml:space="preserve"> PAGEREF _Toc206769670 \h </w:instrText>
            </w:r>
            <w:r w:rsidR="00D56D13">
              <w:rPr>
                <w:noProof/>
                <w:webHidden/>
              </w:rPr>
            </w:r>
            <w:r w:rsidR="00D56D13">
              <w:rPr>
                <w:noProof/>
                <w:webHidden/>
              </w:rPr>
              <w:fldChar w:fldCharType="separate"/>
            </w:r>
            <w:r w:rsidR="00D56D13">
              <w:rPr>
                <w:noProof/>
                <w:webHidden/>
              </w:rPr>
              <w:t>14</w:t>
            </w:r>
            <w:r w:rsidR="00D56D13">
              <w:rPr>
                <w:noProof/>
                <w:webHidden/>
              </w:rPr>
              <w:fldChar w:fldCharType="end"/>
            </w:r>
          </w:hyperlink>
        </w:p>
        <w:p w14:paraId="766C528A" w14:textId="724B3C00" w:rsidR="00E01857" w:rsidRPr="005649E7" w:rsidRDefault="00E01857" w:rsidP="00F078E6">
          <w:pPr>
            <w:spacing w:line="600" w:lineRule="auto"/>
            <w:rPr>
              <w:rFonts w:ascii="Book Antiqua" w:hAnsi="Book Antiqua"/>
              <w:bCs/>
              <w:noProof/>
              <w:sz w:val="28"/>
              <w:szCs w:val="28"/>
            </w:rPr>
          </w:pPr>
          <w:r w:rsidRPr="005649E7">
            <w:rPr>
              <w:rFonts w:ascii="Book Antiqua" w:hAnsi="Book Antiqua" w:cs="Nirmala UI Semilight"/>
              <w:b/>
              <w:bCs/>
              <w:noProof/>
              <w:sz w:val="28"/>
              <w:szCs w:val="28"/>
            </w:rPr>
            <w:fldChar w:fldCharType="end"/>
          </w:r>
        </w:p>
      </w:sdtContent>
    </w:sdt>
    <w:p w14:paraId="78826BA0" w14:textId="77777777" w:rsidR="00971BAC" w:rsidRPr="006D1D9C" w:rsidRDefault="00971BAC" w:rsidP="00F078E6">
      <w:pPr>
        <w:rPr>
          <w:rFonts w:ascii="Book Antiqua" w:hAnsi="Book Antiqua"/>
          <w:lang w:val="en-IN"/>
        </w:rPr>
      </w:pPr>
    </w:p>
    <w:p w14:paraId="3170B89C" w14:textId="77777777" w:rsidR="00971BAC" w:rsidRPr="006D1D9C" w:rsidRDefault="00971BAC" w:rsidP="00F078E6">
      <w:pPr>
        <w:rPr>
          <w:rFonts w:ascii="Book Antiqua" w:hAnsi="Book Antiqua"/>
          <w:lang w:val="en-IN"/>
        </w:rPr>
      </w:pPr>
    </w:p>
    <w:p w14:paraId="253BCB6F" w14:textId="77777777" w:rsidR="00971BAC" w:rsidRPr="006D1D9C" w:rsidRDefault="00971BAC" w:rsidP="00F078E6">
      <w:pPr>
        <w:rPr>
          <w:rFonts w:ascii="Book Antiqua" w:hAnsi="Book Antiqua"/>
          <w:lang w:val="en-IN"/>
        </w:rPr>
      </w:pPr>
    </w:p>
    <w:p w14:paraId="273417C6" w14:textId="12058037" w:rsidR="00971BAC" w:rsidRPr="006D1D9C" w:rsidRDefault="007D0B34" w:rsidP="00F078E6">
      <w:pPr>
        <w:tabs>
          <w:tab w:val="left" w:pos="3300"/>
        </w:tabs>
        <w:rPr>
          <w:rFonts w:ascii="Book Antiqua" w:hAnsi="Book Antiqua"/>
          <w:lang w:val="en-IN"/>
        </w:rPr>
      </w:pPr>
      <w:r w:rsidRPr="006D1D9C">
        <w:rPr>
          <w:rFonts w:ascii="Book Antiqua" w:hAnsi="Book Antiqua"/>
          <w:lang w:val="en-IN"/>
        </w:rPr>
        <w:tab/>
      </w:r>
    </w:p>
    <w:p w14:paraId="2BCF15B0" w14:textId="77777777" w:rsidR="00971BAC" w:rsidRPr="006D1D9C" w:rsidRDefault="00971BAC" w:rsidP="00F078E6">
      <w:pPr>
        <w:rPr>
          <w:rFonts w:ascii="Book Antiqua" w:hAnsi="Book Antiqua"/>
          <w:lang w:val="en-IN"/>
        </w:rPr>
      </w:pPr>
    </w:p>
    <w:p w14:paraId="6D84935B" w14:textId="77777777" w:rsidR="009D1DA8" w:rsidRDefault="009D1DA8">
      <w:pPr>
        <w:rPr>
          <w:rFonts w:ascii="Book Antiqua" w:hAnsi="Book Antiqua"/>
          <w:b/>
          <w:color w:val="215868" w:themeColor="accent5" w:themeShade="80"/>
          <w:sz w:val="32"/>
          <w:szCs w:val="32"/>
        </w:rPr>
      </w:pPr>
      <w:r>
        <w:rPr>
          <w:rFonts w:ascii="Book Antiqua" w:hAnsi="Book Antiqua"/>
          <w:i/>
          <w:iCs/>
          <w:color w:val="215868" w:themeColor="accent5" w:themeShade="80"/>
          <w:sz w:val="32"/>
          <w:szCs w:val="32"/>
        </w:rPr>
        <w:br w:type="page"/>
      </w:r>
    </w:p>
    <w:p w14:paraId="48577FA2" w14:textId="6D944E16" w:rsidR="00971BAC" w:rsidRPr="006D1D9C" w:rsidRDefault="006E5727" w:rsidP="00C55FFC">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0" w:name="_Toc206769657"/>
      <w:r w:rsidRPr="006D1D9C">
        <w:rPr>
          <w:rFonts w:ascii="Book Antiqua" w:hAnsi="Book Antiqua"/>
          <w:i w:val="0"/>
          <w:iCs w:val="0"/>
          <w:color w:val="215868" w:themeColor="accent5" w:themeShade="80"/>
          <w:sz w:val="32"/>
          <w:szCs w:val="32"/>
        </w:rPr>
        <w:lastRenderedPageBreak/>
        <w:t>INTRODUCTION</w:t>
      </w:r>
      <w:bookmarkEnd w:id="0"/>
      <w:r w:rsidR="006819D7" w:rsidRPr="00C55FFC">
        <w:rPr>
          <w:rFonts w:ascii="Book Antiqua" w:hAnsi="Book Antiqua"/>
          <w:i w:val="0"/>
          <w:iCs w:val="0"/>
          <w:color w:val="215868" w:themeColor="accent5" w:themeShade="80"/>
          <w:sz w:val="32"/>
          <w:szCs w:val="32"/>
        </w:rPr>
        <w:tab/>
      </w:r>
    </w:p>
    <w:p w14:paraId="3C4E1356" w14:textId="77777777" w:rsidR="002F4614" w:rsidRPr="002F4614" w:rsidRDefault="002F4614" w:rsidP="002F4614">
      <w:pPr>
        <w:tabs>
          <w:tab w:val="left" w:pos="3413"/>
        </w:tabs>
        <w:ind w:left="76"/>
        <w:jc w:val="both"/>
        <w:rPr>
          <w:rFonts w:ascii="Book Antiqua" w:hAnsi="Book Antiqua" w:cstheme="majorHAnsi"/>
          <w:sz w:val="24"/>
          <w:szCs w:val="24"/>
          <w:lang w:val="en-IN"/>
        </w:rPr>
      </w:pPr>
      <w:r w:rsidRPr="002F4614">
        <w:rPr>
          <w:rFonts w:ascii="Book Antiqua" w:hAnsi="Book Antiqua" w:cstheme="majorHAnsi"/>
          <w:sz w:val="24"/>
          <w:szCs w:val="24"/>
          <w:lang w:val="en-IN"/>
        </w:rPr>
        <w:t xml:space="preserve">Sri All India Exports is steadfast in its commitment to maintaining the highest ethical standards across all aspects of our operations. As a prominent leader in the textile industry, we are dedicated to fostering an environment of integrity, transparency, and accountability. This Ethics Policy articulates our commitment to ethical </w:t>
      </w:r>
      <w:proofErr w:type="spellStart"/>
      <w:r w:rsidRPr="002F4614">
        <w:rPr>
          <w:rFonts w:ascii="Book Antiqua" w:hAnsi="Book Antiqua" w:cstheme="majorHAnsi"/>
          <w:sz w:val="24"/>
          <w:szCs w:val="24"/>
          <w:lang w:val="en-IN"/>
        </w:rPr>
        <w:t>behavior</w:t>
      </w:r>
      <w:proofErr w:type="spellEnd"/>
      <w:r w:rsidRPr="002F4614">
        <w:rPr>
          <w:rFonts w:ascii="Book Antiqua" w:hAnsi="Book Antiqua" w:cstheme="majorHAnsi"/>
          <w:sz w:val="24"/>
          <w:szCs w:val="24"/>
          <w:lang w:val="en-IN"/>
        </w:rPr>
        <w:t xml:space="preserve"> and outlines the framework for addressing key ethical issues, including corruption, conflict of interest, fraud, money laundering, anti-competitive practices, and information security.</w:t>
      </w:r>
    </w:p>
    <w:p w14:paraId="1A489626" w14:textId="77777777" w:rsidR="002F4614" w:rsidRPr="002F4614" w:rsidRDefault="002F4614" w:rsidP="002F4614">
      <w:pPr>
        <w:tabs>
          <w:tab w:val="left" w:pos="3413"/>
        </w:tabs>
        <w:ind w:left="76"/>
        <w:jc w:val="both"/>
        <w:rPr>
          <w:rFonts w:ascii="Book Antiqua" w:hAnsi="Book Antiqua" w:cstheme="majorHAnsi"/>
          <w:sz w:val="24"/>
          <w:szCs w:val="24"/>
          <w:lang w:val="en-IN"/>
        </w:rPr>
      </w:pPr>
    </w:p>
    <w:p w14:paraId="22E4D770" w14:textId="6DB4E35A" w:rsidR="00971BAC" w:rsidRPr="006D1D9C" w:rsidRDefault="002F4614" w:rsidP="002F4614">
      <w:pPr>
        <w:tabs>
          <w:tab w:val="left" w:pos="3413"/>
        </w:tabs>
        <w:ind w:left="76"/>
        <w:jc w:val="both"/>
        <w:rPr>
          <w:rFonts w:ascii="Book Antiqua" w:hAnsi="Book Antiqua" w:cstheme="majorHAnsi"/>
          <w:sz w:val="24"/>
          <w:szCs w:val="24"/>
          <w:lang w:val="en-IN"/>
        </w:rPr>
      </w:pPr>
      <w:r w:rsidRPr="002F4614">
        <w:rPr>
          <w:rFonts w:ascii="Book Antiqua" w:hAnsi="Book Antiqua" w:cstheme="majorHAnsi"/>
          <w:sz w:val="24"/>
          <w:szCs w:val="24"/>
          <w:lang w:val="en-IN"/>
        </w:rPr>
        <w:t>Our goal is to ensure that all employees, stakeholders, and partners conduct business with honesty and respect for legal and ethical standards. This policy serves as a guide for maintaining ethical conduct, safeguarding the company’s reputation, and complying with legal requirements</w:t>
      </w:r>
      <w:r w:rsidR="00E01857" w:rsidRPr="006D1D9C">
        <w:rPr>
          <w:rFonts w:ascii="Book Antiqua" w:hAnsi="Book Antiqua" w:cstheme="majorHAnsi"/>
          <w:sz w:val="24"/>
          <w:szCs w:val="24"/>
          <w:lang w:val="en-IN"/>
        </w:rPr>
        <w:t>.</w:t>
      </w:r>
    </w:p>
    <w:p w14:paraId="129E28B1" w14:textId="77777777" w:rsidR="00E01857" w:rsidRPr="006D1D9C" w:rsidRDefault="00E01857" w:rsidP="0033255D">
      <w:pPr>
        <w:tabs>
          <w:tab w:val="left" w:pos="3413"/>
        </w:tabs>
        <w:ind w:left="76"/>
        <w:jc w:val="both"/>
        <w:rPr>
          <w:rFonts w:ascii="Book Antiqua" w:hAnsi="Book Antiqua" w:cstheme="majorHAnsi"/>
          <w:sz w:val="24"/>
          <w:szCs w:val="24"/>
          <w:lang w:val="en-IN"/>
        </w:rPr>
      </w:pPr>
    </w:p>
    <w:p w14:paraId="03A16BF6" w14:textId="42230D2B" w:rsidR="00E01857" w:rsidRPr="006D1D9C" w:rsidRDefault="006E5727"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1" w:name="_Toc206769658"/>
      <w:r w:rsidRPr="006D1D9C">
        <w:rPr>
          <w:rFonts w:ascii="Book Antiqua" w:hAnsi="Book Antiqua"/>
          <w:i w:val="0"/>
          <w:iCs w:val="0"/>
          <w:color w:val="215868" w:themeColor="accent5" w:themeShade="80"/>
          <w:sz w:val="32"/>
          <w:szCs w:val="32"/>
        </w:rPr>
        <w:t>SCOPE</w:t>
      </w:r>
      <w:bookmarkEnd w:id="1"/>
    </w:p>
    <w:p w14:paraId="7AE7D04C" w14:textId="7E945851" w:rsidR="00921A6A" w:rsidRPr="006D1D9C" w:rsidRDefault="00EE0514" w:rsidP="0033255D">
      <w:pPr>
        <w:tabs>
          <w:tab w:val="left" w:pos="3413"/>
        </w:tabs>
        <w:ind w:left="76"/>
        <w:jc w:val="both"/>
        <w:rPr>
          <w:rFonts w:ascii="Book Antiqua" w:hAnsi="Book Antiqua" w:cstheme="majorHAnsi"/>
          <w:sz w:val="24"/>
          <w:szCs w:val="24"/>
          <w:lang w:val="en-IN"/>
        </w:rPr>
      </w:pPr>
      <w:r w:rsidRPr="006D1D9C">
        <w:rPr>
          <w:rFonts w:ascii="Book Antiqua" w:hAnsi="Book Antiqua" w:cstheme="majorHAnsi"/>
          <w:sz w:val="24"/>
          <w:szCs w:val="24"/>
          <w:lang w:val="en-IN"/>
        </w:rPr>
        <w:t>This policy is exclusively applicable to the operations of Sri All India Exports, covering all employees, workers, subcontractors, and other stakeholders directly affiliated with our site</w:t>
      </w:r>
      <w:r w:rsidR="00921A6A" w:rsidRPr="006D1D9C">
        <w:rPr>
          <w:rFonts w:ascii="Book Antiqua" w:hAnsi="Book Antiqua" w:cstheme="majorHAnsi"/>
          <w:sz w:val="24"/>
          <w:szCs w:val="24"/>
          <w:lang w:val="en-IN"/>
        </w:rPr>
        <w:t>.</w:t>
      </w:r>
    </w:p>
    <w:p w14:paraId="025E473C" w14:textId="77777777" w:rsidR="00921A6A" w:rsidRDefault="00921A6A" w:rsidP="0033255D">
      <w:pPr>
        <w:tabs>
          <w:tab w:val="left" w:pos="3413"/>
        </w:tabs>
        <w:ind w:left="76"/>
        <w:jc w:val="both"/>
        <w:rPr>
          <w:rFonts w:ascii="Book Antiqua" w:hAnsi="Book Antiqua" w:cstheme="majorHAnsi"/>
          <w:sz w:val="24"/>
          <w:szCs w:val="24"/>
          <w:lang w:val="en-IN"/>
        </w:rPr>
      </w:pPr>
    </w:p>
    <w:p w14:paraId="5FBC9AB1" w14:textId="77777777" w:rsidR="00F5243F" w:rsidRPr="006D1D9C" w:rsidRDefault="00F5243F" w:rsidP="0033255D">
      <w:pPr>
        <w:tabs>
          <w:tab w:val="left" w:pos="3413"/>
        </w:tabs>
        <w:ind w:left="76"/>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F5243F" w:rsidRPr="00F5243F" w14:paraId="312B0001" w14:textId="77777777" w:rsidTr="00F5243F">
        <w:trPr>
          <w:trHeight w:val="350"/>
        </w:trPr>
        <w:tc>
          <w:tcPr>
            <w:tcW w:w="1032" w:type="dxa"/>
            <w:tcBorders>
              <w:top w:val="single" w:sz="4" w:space="0" w:color="auto"/>
              <w:left w:val="single" w:sz="4" w:space="0" w:color="auto"/>
              <w:bottom w:val="single" w:sz="4" w:space="0" w:color="auto"/>
              <w:right w:val="single" w:sz="4" w:space="0" w:color="auto"/>
            </w:tcBorders>
            <w:hideMark/>
          </w:tcPr>
          <w:p w14:paraId="5D9CC2B6" w14:textId="77777777" w:rsidR="00F5243F" w:rsidRPr="00F5243F" w:rsidRDefault="00F5243F" w:rsidP="00F5243F">
            <w:pPr>
              <w:tabs>
                <w:tab w:val="left" w:pos="3413"/>
              </w:tabs>
              <w:spacing w:line="276" w:lineRule="auto"/>
              <w:ind w:left="76"/>
              <w:jc w:val="both"/>
              <w:rPr>
                <w:rFonts w:ascii="Book Antiqua" w:hAnsi="Book Antiqua" w:cstheme="majorHAnsi"/>
                <w:b/>
                <w:sz w:val="24"/>
                <w:szCs w:val="24"/>
              </w:rPr>
            </w:pPr>
            <w:r w:rsidRPr="00F5243F">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61E6BA53" w14:textId="77777777" w:rsidR="00F5243F" w:rsidRPr="00F5243F" w:rsidRDefault="00F5243F" w:rsidP="00F5243F">
            <w:pPr>
              <w:tabs>
                <w:tab w:val="left" w:pos="3413"/>
              </w:tabs>
              <w:spacing w:line="276" w:lineRule="auto"/>
              <w:ind w:left="76"/>
              <w:jc w:val="both"/>
              <w:rPr>
                <w:rFonts w:ascii="Book Antiqua" w:hAnsi="Book Antiqua" w:cstheme="majorHAnsi"/>
                <w:b/>
                <w:sz w:val="24"/>
                <w:szCs w:val="24"/>
              </w:rPr>
            </w:pPr>
            <w:r w:rsidRPr="00F5243F">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6B86E5CE" w14:textId="77777777" w:rsidR="00F5243F" w:rsidRPr="00F5243F" w:rsidRDefault="00F5243F" w:rsidP="00F5243F">
            <w:pPr>
              <w:tabs>
                <w:tab w:val="left" w:pos="3413"/>
              </w:tabs>
              <w:spacing w:line="276" w:lineRule="auto"/>
              <w:ind w:left="76"/>
              <w:jc w:val="both"/>
              <w:rPr>
                <w:rFonts w:ascii="Book Antiqua" w:hAnsi="Book Antiqua" w:cstheme="majorHAnsi"/>
                <w:b/>
                <w:sz w:val="24"/>
                <w:szCs w:val="24"/>
              </w:rPr>
            </w:pPr>
            <w:r w:rsidRPr="00F5243F">
              <w:rPr>
                <w:rFonts w:ascii="Book Antiqua" w:hAnsi="Book Antiqua" w:cstheme="majorHAnsi"/>
                <w:b/>
                <w:sz w:val="24"/>
                <w:szCs w:val="24"/>
              </w:rPr>
              <w:t>Address</w:t>
            </w:r>
          </w:p>
        </w:tc>
      </w:tr>
      <w:tr w:rsidR="00F5243F" w:rsidRPr="00F5243F" w14:paraId="0708B41A" w14:textId="77777777" w:rsidTr="00F5243F">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59ABFD0E" w14:textId="77777777" w:rsidR="00F5243F" w:rsidRPr="00F5243F" w:rsidRDefault="00F5243F" w:rsidP="00F5243F">
            <w:pPr>
              <w:tabs>
                <w:tab w:val="left" w:pos="3413"/>
              </w:tabs>
              <w:spacing w:line="276" w:lineRule="auto"/>
              <w:ind w:left="76"/>
              <w:jc w:val="center"/>
              <w:rPr>
                <w:rFonts w:ascii="Book Antiqua" w:hAnsi="Book Antiqua" w:cstheme="majorHAnsi"/>
                <w:sz w:val="24"/>
                <w:szCs w:val="24"/>
              </w:rPr>
            </w:pPr>
            <w:r w:rsidRPr="00F5243F">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3617E1FF" w14:textId="77777777" w:rsidR="00F5243F" w:rsidRPr="00F5243F" w:rsidRDefault="00F5243F" w:rsidP="00F5243F">
            <w:pPr>
              <w:tabs>
                <w:tab w:val="left" w:pos="3413"/>
              </w:tabs>
              <w:spacing w:line="276" w:lineRule="auto"/>
              <w:ind w:left="76"/>
              <w:jc w:val="center"/>
              <w:rPr>
                <w:rFonts w:ascii="Book Antiqua" w:hAnsi="Book Antiqua" w:cstheme="majorHAnsi"/>
                <w:sz w:val="24"/>
                <w:szCs w:val="24"/>
              </w:rPr>
            </w:pPr>
            <w:r w:rsidRPr="00F5243F">
              <w:rPr>
                <w:rFonts w:ascii="Book Antiqua" w:hAnsi="Book Antiqua" w:cstheme="majorHAnsi"/>
                <w:sz w:val="24"/>
                <w:szCs w:val="24"/>
              </w:rPr>
              <w:t>Sri All India Exports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4D45BA4B" w14:textId="77777777" w:rsidR="00F5243F" w:rsidRPr="00F5243F" w:rsidRDefault="00F5243F" w:rsidP="00F5243F">
            <w:pPr>
              <w:tabs>
                <w:tab w:val="left" w:pos="3413"/>
              </w:tabs>
              <w:spacing w:line="276" w:lineRule="auto"/>
              <w:ind w:left="76"/>
              <w:jc w:val="center"/>
              <w:rPr>
                <w:rFonts w:ascii="Book Antiqua" w:hAnsi="Book Antiqua" w:cstheme="majorHAnsi"/>
                <w:sz w:val="24"/>
                <w:szCs w:val="24"/>
              </w:rPr>
            </w:pPr>
            <w:r w:rsidRPr="00F5243F">
              <w:rPr>
                <w:rFonts w:ascii="Book Antiqua" w:hAnsi="Book Antiqua" w:cstheme="majorHAnsi"/>
                <w:sz w:val="24"/>
                <w:szCs w:val="24"/>
              </w:rPr>
              <w:t xml:space="preserve">#23, </w:t>
            </w:r>
            <w:proofErr w:type="spellStart"/>
            <w:r w:rsidRPr="00F5243F">
              <w:rPr>
                <w:rFonts w:ascii="Book Antiqua" w:hAnsi="Book Antiqua" w:cstheme="majorHAnsi"/>
                <w:sz w:val="24"/>
                <w:szCs w:val="24"/>
              </w:rPr>
              <w:t>Velammal</w:t>
            </w:r>
            <w:proofErr w:type="spellEnd"/>
            <w:r w:rsidRPr="00F5243F">
              <w:rPr>
                <w:rFonts w:ascii="Book Antiqua" w:hAnsi="Book Antiqua" w:cstheme="majorHAnsi"/>
                <w:sz w:val="24"/>
                <w:szCs w:val="24"/>
              </w:rPr>
              <w:t xml:space="preserve"> Layout, </w:t>
            </w:r>
            <w:proofErr w:type="spellStart"/>
            <w:r w:rsidRPr="00F5243F">
              <w:rPr>
                <w:rFonts w:ascii="Book Antiqua" w:hAnsi="Book Antiqua" w:cstheme="majorHAnsi"/>
                <w:sz w:val="24"/>
                <w:szCs w:val="24"/>
              </w:rPr>
              <w:t>Sengunthapuram</w:t>
            </w:r>
            <w:proofErr w:type="spellEnd"/>
            <w:r w:rsidRPr="00F5243F">
              <w:rPr>
                <w:rFonts w:ascii="Book Antiqua" w:hAnsi="Book Antiqua" w:cstheme="majorHAnsi"/>
                <w:sz w:val="24"/>
                <w:szCs w:val="24"/>
              </w:rPr>
              <w:t>, Karur-639002, India.</w:t>
            </w:r>
          </w:p>
        </w:tc>
      </w:tr>
    </w:tbl>
    <w:p w14:paraId="1947DFC3" w14:textId="77777777" w:rsidR="00921A6A" w:rsidRPr="006D1D9C" w:rsidRDefault="00921A6A" w:rsidP="0033255D">
      <w:pPr>
        <w:tabs>
          <w:tab w:val="left" w:pos="3413"/>
        </w:tabs>
        <w:ind w:left="76"/>
        <w:jc w:val="both"/>
        <w:rPr>
          <w:rFonts w:ascii="Book Antiqua" w:hAnsi="Book Antiqua" w:cstheme="majorHAnsi"/>
          <w:sz w:val="24"/>
          <w:szCs w:val="24"/>
          <w:lang w:val="en-IN"/>
        </w:rPr>
      </w:pPr>
    </w:p>
    <w:p w14:paraId="0C437457" w14:textId="288CD572" w:rsidR="006E5727" w:rsidRPr="006D1D9C" w:rsidRDefault="0029230F"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r>
        <w:rPr>
          <w:rFonts w:ascii="Book Antiqua" w:hAnsi="Book Antiqua"/>
          <w:i w:val="0"/>
          <w:iCs w:val="0"/>
          <w:color w:val="215868" w:themeColor="accent5" w:themeShade="80"/>
          <w:sz w:val="32"/>
          <w:szCs w:val="32"/>
        </w:rPr>
        <w:br w:type="column"/>
      </w:r>
      <w:bookmarkStart w:id="2" w:name="_Toc206769659"/>
      <w:r w:rsidR="006E5727" w:rsidRPr="006D1D9C">
        <w:rPr>
          <w:rFonts w:ascii="Book Antiqua" w:hAnsi="Book Antiqua"/>
          <w:i w:val="0"/>
          <w:iCs w:val="0"/>
          <w:color w:val="215868" w:themeColor="accent5" w:themeShade="80"/>
          <w:sz w:val="32"/>
          <w:szCs w:val="32"/>
        </w:rPr>
        <w:lastRenderedPageBreak/>
        <w:t>POLICY STATEMENT</w:t>
      </w:r>
      <w:bookmarkEnd w:id="2"/>
    </w:p>
    <w:p w14:paraId="3F86B21B" w14:textId="2FF5ACE3" w:rsidR="006E5727" w:rsidRPr="006D1D9C" w:rsidRDefault="002F4614" w:rsidP="0033255D">
      <w:pPr>
        <w:tabs>
          <w:tab w:val="left" w:pos="3413"/>
        </w:tabs>
        <w:ind w:left="76"/>
        <w:jc w:val="both"/>
        <w:rPr>
          <w:rFonts w:ascii="Book Antiqua" w:hAnsi="Book Antiqua" w:cstheme="majorHAnsi"/>
          <w:sz w:val="24"/>
          <w:szCs w:val="24"/>
          <w:lang w:val="en-IN"/>
        </w:rPr>
      </w:pPr>
      <w:r w:rsidRPr="002F4614">
        <w:rPr>
          <w:rFonts w:ascii="Book Antiqua" w:hAnsi="Book Antiqua" w:cstheme="majorHAnsi"/>
          <w:sz w:val="24"/>
          <w:szCs w:val="24"/>
          <w:lang w:val="en-IN"/>
        </w:rPr>
        <w:t xml:space="preserve">At Sri All India Exports, we uphold the highest standards of ethical </w:t>
      </w:r>
      <w:proofErr w:type="spellStart"/>
      <w:r w:rsidRPr="002F4614">
        <w:rPr>
          <w:rFonts w:ascii="Book Antiqua" w:hAnsi="Book Antiqua" w:cstheme="majorHAnsi"/>
          <w:sz w:val="24"/>
          <w:szCs w:val="24"/>
          <w:lang w:val="en-IN"/>
        </w:rPr>
        <w:t>behavior</w:t>
      </w:r>
      <w:proofErr w:type="spellEnd"/>
      <w:r w:rsidRPr="002F4614">
        <w:rPr>
          <w:rFonts w:ascii="Book Antiqua" w:hAnsi="Book Antiqua" w:cstheme="majorHAnsi"/>
          <w:sz w:val="24"/>
          <w:szCs w:val="24"/>
          <w:lang w:val="en-IN"/>
        </w:rPr>
        <w:t>. We are committed to preventing and addressing unethical conduct and ensuring compliance with applicable laws and regulations. This policy reinforces our dedication to ethical practices and provides a clear framework for addressing potential ethical issues</w:t>
      </w:r>
      <w:r w:rsidR="006E5727" w:rsidRPr="006D1D9C">
        <w:rPr>
          <w:rFonts w:ascii="Book Antiqua" w:hAnsi="Book Antiqua" w:cstheme="majorHAnsi"/>
          <w:sz w:val="24"/>
          <w:szCs w:val="24"/>
          <w:lang w:val="en-IN"/>
        </w:rPr>
        <w:t>.</w:t>
      </w:r>
    </w:p>
    <w:p w14:paraId="0A5B092A" w14:textId="111C66A0" w:rsidR="006E5727" w:rsidRPr="006D1D9C" w:rsidRDefault="006E5727"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3" w:name="_Toc206769660"/>
      <w:r w:rsidRPr="006D1D9C">
        <w:rPr>
          <w:rFonts w:ascii="Book Antiqua" w:hAnsi="Book Antiqua"/>
          <w:i w:val="0"/>
          <w:iCs w:val="0"/>
          <w:color w:val="215868" w:themeColor="accent5" w:themeShade="80"/>
          <w:sz w:val="32"/>
          <w:szCs w:val="32"/>
        </w:rPr>
        <w:t>KEY FOCUS AREA</w:t>
      </w:r>
      <w:bookmarkEnd w:id="3"/>
    </w:p>
    <w:p w14:paraId="2B7BD1C6" w14:textId="14C515E9" w:rsidR="00A82EBE" w:rsidRPr="006D1D9C" w:rsidRDefault="002F4614" w:rsidP="0033255D">
      <w:pPr>
        <w:tabs>
          <w:tab w:val="left" w:pos="3413"/>
        </w:tabs>
        <w:ind w:left="76"/>
        <w:jc w:val="both"/>
        <w:rPr>
          <w:rFonts w:ascii="Book Antiqua" w:hAnsi="Book Antiqua" w:cstheme="majorHAnsi"/>
          <w:b/>
          <w:bCs/>
          <w:sz w:val="28"/>
          <w:szCs w:val="28"/>
          <w:u w:val="single"/>
          <w:lang w:val="en-IN"/>
        </w:rPr>
      </w:pPr>
      <w:r w:rsidRPr="002F4614">
        <w:rPr>
          <w:rFonts w:ascii="Book Antiqua" w:hAnsi="Book Antiqua" w:cstheme="majorHAnsi"/>
          <w:b/>
          <w:bCs/>
          <w:sz w:val="28"/>
          <w:szCs w:val="28"/>
          <w:u w:val="single"/>
          <w:lang w:val="en-IN"/>
        </w:rPr>
        <w:t>Corruption</w:t>
      </w:r>
    </w:p>
    <w:p w14:paraId="456A1895"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Anti-Corruption Measures: Implement and enforce strict anti-corruption policies and procedures. Prohibit any form of bribery, kickbacks, or improper payments.</w:t>
      </w:r>
    </w:p>
    <w:p w14:paraId="123DD483"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Training and Awareness: Provide regular training on anti-corruption practices and legal requirements to all employees and partners.</w:t>
      </w:r>
    </w:p>
    <w:p w14:paraId="622D6BF6" w14:textId="58F25C54" w:rsidR="002F4614" w:rsidRPr="002F4614" w:rsidRDefault="002F4614" w:rsidP="002F4614">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2F4614">
        <w:rPr>
          <w:rFonts w:ascii="Book Antiqua" w:hAnsi="Book Antiqua" w:cstheme="majorHAnsi"/>
          <w:sz w:val="24"/>
          <w:szCs w:val="24"/>
        </w:rPr>
        <w:t>Reporting Mechanism: Establish a confidential reporting system for employees to report suspected corruption or unethical behaviour</w:t>
      </w:r>
      <w:r w:rsidR="00F86B56" w:rsidRPr="006D1D9C">
        <w:rPr>
          <w:rFonts w:ascii="Book Antiqua" w:hAnsi="Book Antiqua" w:cstheme="majorHAnsi"/>
          <w:sz w:val="24"/>
          <w:szCs w:val="24"/>
        </w:rPr>
        <w:t>.</w:t>
      </w:r>
    </w:p>
    <w:p w14:paraId="0D08BB6B" w14:textId="77777777" w:rsidR="002F4614" w:rsidRPr="002F4614" w:rsidRDefault="002F4614" w:rsidP="002F4614">
      <w:pPr>
        <w:tabs>
          <w:tab w:val="left" w:pos="3413"/>
        </w:tabs>
        <w:ind w:left="76"/>
        <w:jc w:val="both"/>
        <w:rPr>
          <w:rFonts w:ascii="Book Antiqua" w:hAnsi="Book Antiqua" w:cstheme="majorHAnsi"/>
          <w:b/>
          <w:bCs/>
          <w:sz w:val="28"/>
          <w:szCs w:val="28"/>
          <w:u w:val="single"/>
          <w:lang w:val="en-IN"/>
        </w:rPr>
      </w:pPr>
      <w:r w:rsidRPr="002F4614">
        <w:rPr>
          <w:rFonts w:ascii="Book Antiqua" w:hAnsi="Book Antiqua" w:cstheme="majorHAnsi"/>
          <w:b/>
          <w:bCs/>
          <w:sz w:val="28"/>
          <w:szCs w:val="28"/>
          <w:u w:val="single"/>
          <w:lang w:val="en-IN"/>
        </w:rPr>
        <w:t>Conflict of Interest</w:t>
      </w:r>
    </w:p>
    <w:p w14:paraId="230ABC35"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Disclosure Requirements: Require employees and stakeholders to disclose any personal, financial, or professional interests that may conflict with their duties and responsibilities.</w:t>
      </w:r>
    </w:p>
    <w:p w14:paraId="6DE309E7" w14:textId="77777777" w:rsid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Review Process: Implement a process for reviewing and managing disclosed conflicts of interest to prevent any potential bias or improper influence.</w:t>
      </w:r>
    </w:p>
    <w:p w14:paraId="0339DEC7" w14:textId="04439B95" w:rsidR="00FC46A2" w:rsidRPr="002F4614" w:rsidRDefault="00FC46A2" w:rsidP="002F4614">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Decision-Making Process: Establish a transparent decision-making process that involves multiple stakeholders to mitigate the risk of conflicts of interest influencing business outcomes.</w:t>
      </w:r>
    </w:p>
    <w:p w14:paraId="27AD9A1D" w14:textId="77777777" w:rsidR="002F4614" w:rsidRPr="002F4614" w:rsidRDefault="002F4614" w:rsidP="002F4614">
      <w:pPr>
        <w:tabs>
          <w:tab w:val="left" w:pos="3413"/>
        </w:tabs>
        <w:ind w:left="76"/>
        <w:jc w:val="both"/>
        <w:rPr>
          <w:rFonts w:ascii="Book Antiqua" w:hAnsi="Book Antiqua" w:cstheme="majorHAnsi"/>
          <w:b/>
          <w:bCs/>
          <w:sz w:val="28"/>
          <w:szCs w:val="28"/>
          <w:u w:val="single"/>
          <w:lang w:val="en-IN"/>
        </w:rPr>
      </w:pPr>
      <w:r w:rsidRPr="002F4614">
        <w:rPr>
          <w:rFonts w:ascii="Book Antiqua" w:hAnsi="Book Antiqua" w:cstheme="majorHAnsi"/>
          <w:b/>
          <w:bCs/>
          <w:sz w:val="28"/>
          <w:szCs w:val="28"/>
          <w:u w:val="single"/>
          <w:lang w:val="en-IN"/>
        </w:rPr>
        <w:t>Fraud</w:t>
      </w:r>
    </w:p>
    <w:p w14:paraId="49FE0B20"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Fraud Prevention: Develop and implement fraud prevention measures, including internal controls and audit procedures, to detect and prevent fraudulent activities.</w:t>
      </w:r>
    </w:p>
    <w:p w14:paraId="31FD9421"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Fraud Reporting: Provide a secure and anonymous channel for reporting suspected fraud and investigate all allegations thoroughly.</w:t>
      </w:r>
    </w:p>
    <w:p w14:paraId="68289718"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Disciplinary Actions: Enforce disciplinary actions for individuals involved in fraudulent activities, up to and including termination of employment.</w:t>
      </w:r>
    </w:p>
    <w:p w14:paraId="78395D24" w14:textId="77777777" w:rsidR="002F4614" w:rsidRPr="002F4614" w:rsidRDefault="002F4614" w:rsidP="002F4614">
      <w:pPr>
        <w:tabs>
          <w:tab w:val="left" w:pos="3413"/>
        </w:tabs>
        <w:ind w:left="76"/>
        <w:jc w:val="both"/>
        <w:rPr>
          <w:rFonts w:ascii="Book Antiqua" w:hAnsi="Book Antiqua" w:cstheme="majorHAnsi"/>
          <w:b/>
          <w:bCs/>
          <w:sz w:val="28"/>
          <w:szCs w:val="28"/>
          <w:u w:val="single"/>
          <w:lang w:val="en-IN"/>
        </w:rPr>
      </w:pPr>
      <w:r w:rsidRPr="002F4614">
        <w:rPr>
          <w:rFonts w:ascii="Book Antiqua" w:hAnsi="Book Antiqua" w:cstheme="majorHAnsi"/>
          <w:b/>
          <w:bCs/>
          <w:sz w:val="28"/>
          <w:szCs w:val="28"/>
          <w:u w:val="single"/>
          <w:lang w:val="en-IN"/>
        </w:rPr>
        <w:lastRenderedPageBreak/>
        <w:t>Money Laundering</w:t>
      </w:r>
    </w:p>
    <w:p w14:paraId="4AFC0E8F"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Monitoring and Reporting: Monitor transactions and activities for signs of money laundering and report suspicious activities to the appropriate authorities.</w:t>
      </w:r>
    </w:p>
    <w:p w14:paraId="42C7614F" w14:textId="77777777" w:rsid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Training Programs: Provide training on anti-money laundering practices to employees, highlighting red flags and legal obligations.</w:t>
      </w:r>
    </w:p>
    <w:p w14:paraId="0EAB09AB" w14:textId="52F85786" w:rsidR="00FC46A2" w:rsidRPr="002F4614" w:rsidRDefault="00FC46A2" w:rsidP="002F4614">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Record Keeping: Maintain comprehensive records of all transactions and customer interactions to facilitate auditing and regulatory compliance</w:t>
      </w:r>
    </w:p>
    <w:p w14:paraId="75ECF9F9" w14:textId="77777777" w:rsidR="002F4614" w:rsidRPr="002F4614" w:rsidRDefault="002F4614" w:rsidP="002F4614">
      <w:pPr>
        <w:tabs>
          <w:tab w:val="left" w:pos="3413"/>
        </w:tabs>
        <w:ind w:left="76"/>
        <w:jc w:val="both"/>
        <w:rPr>
          <w:rFonts w:ascii="Book Antiqua" w:hAnsi="Book Antiqua" w:cstheme="majorHAnsi"/>
          <w:b/>
          <w:bCs/>
          <w:sz w:val="28"/>
          <w:szCs w:val="28"/>
          <w:u w:val="single"/>
          <w:lang w:val="en-IN"/>
        </w:rPr>
      </w:pPr>
      <w:r w:rsidRPr="002F4614">
        <w:rPr>
          <w:rFonts w:ascii="Book Antiqua" w:hAnsi="Book Antiqua" w:cstheme="majorHAnsi"/>
          <w:b/>
          <w:bCs/>
          <w:sz w:val="28"/>
          <w:szCs w:val="28"/>
          <w:u w:val="single"/>
          <w:lang w:val="en-IN"/>
        </w:rPr>
        <w:t>Anti-Competitive Practices</w:t>
      </w:r>
    </w:p>
    <w:p w14:paraId="1F3EC357"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Competition Compliance: Adhere to fair competition laws and regulations. Prohibit anti-competitive practices, including collusion, price-fixing, and market manipulation.</w:t>
      </w:r>
    </w:p>
    <w:p w14:paraId="45D89A13"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Market Conduct: Ensure that all market conduct is fair, transparent, and in line with competition regulations.</w:t>
      </w:r>
    </w:p>
    <w:p w14:paraId="219BB0F5" w14:textId="3949DEEC" w:rsidR="002F4614" w:rsidRPr="002F4614" w:rsidRDefault="00FC46A2" w:rsidP="002F4614">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 xml:space="preserve">Market Analysis: Regularly </w:t>
      </w:r>
      <w:proofErr w:type="spellStart"/>
      <w:r w:rsidRPr="00FC46A2">
        <w:rPr>
          <w:rFonts w:ascii="Book Antiqua" w:hAnsi="Book Antiqua" w:cstheme="majorHAnsi"/>
          <w:sz w:val="24"/>
          <w:szCs w:val="24"/>
        </w:rPr>
        <w:t>analyze</w:t>
      </w:r>
      <w:proofErr w:type="spellEnd"/>
      <w:r w:rsidRPr="00FC46A2">
        <w:rPr>
          <w:rFonts w:ascii="Book Antiqua" w:hAnsi="Book Antiqua" w:cstheme="majorHAnsi"/>
          <w:sz w:val="24"/>
          <w:szCs w:val="24"/>
        </w:rPr>
        <w:t xml:space="preserve"> market conditions and competitors to ensure compliance with anti-competitive regulations and practices</w:t>
      </w:r>
      <w:r w:rsidR="002F4614" w:rsidRPr="002F4614">
        <w:rPr>
          <w:rFonts w:ascii="Book Antiqua" w:hAnsi="Book Antiqua" w:cstheme="majorHAnsi"/>
          <w:sz w:val="24"/>
          <w:szCs w:val="24"/>
        </w:rPr>
        <w:t>.</w:t>
      </w:r>
    </w:p>
    <w:p w14:paraId="6CE0699D" w14:textId="77777777" w:rsidR="002F4614" w:rsidRPr="002F4614" w:rsidRDefault="002F4614" w:rsidP="002F4614">
      <w:pPr>
        <w:tabs>
          <w:tab w:val="left" w:pos="3413"/>
        </w:tabs>
        <w:ind w:left="76"/>
        <w:jc w:val="both"/>
        <w:rPr>
          <w:rFonts w:ascii="Book Antiqua" w:hAnsi="Book Antiqua" w:cstheme="majorHAnsi"/>
          <w:b/>
          <w:bCs/>
          <w:sz w:val="28"/>
          <w:szCs w:val="28"/>
          <w:u w:val="single"/>
          <w:lang w:val="en-IN"/>
        </w:rPr>
      </w:pPr>
      <w:r w:rsidRPr="002F4614">
        <w:rPr>
          <w:rFonts w:ascii="Book Antiqua" w:hAnsi="Book Antiqua" w:cstheme="majorHAnsi"/>
          <w:b/>
          <w:bCs/>
          <w:sz w:val="28"/>
          <w:szCs w:val="28"/>
          <w:u w:val="single"/>
          <w:lang w:val="en-IN"/>
        </w:rPr>
        <w:t>Information Security</w:t>
      </w:r>
    </w:p>
    <w:p w14:paraId="7840983A" w14:textId="77777777" w:rsidR="002F4614" w:rsidRPr="002F4614"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Data Protection: Implement robust information security measures to protect confidential and sensitive information from unauthorized access, alteration, or destruction.</w:t>
      </w:r>
    </w:p>
    <w:p w14:paraId="5E6A2AED" w14:textId="5EEADD1F" w:rsidR="004D08E5" w:rsidRDefault="002F4614" w:rsidP="002F4614">
      <w:pPr>
        <w:pStyle w:val="ListParagraph"/>
        <w:numPr>
          <w:ilvl w:val="0"/>
          <w:numId w:val="13"/>
        </w:numPr>
        <w:tabs>
          <w:tab w:val="left" w:pos="3413"/>
        </w:tabs>
        <w:spacing w:before="240"/>
        <w:jc w:val="both"/>
        <w:rPr>
          <w:rFonts w:ascii="Book Antiqua" w:hAnsi="Book Antiqua" w:cstheme="majorHAnsi"/>
          <w:sz w:val="24"/>
          <w:szCs w:val="24"/>
        </w:rPr>
      </w:pPr>
      <w:r w:rsidRPr="002F4614">
        <w:rPr>
          <w:rFonts w:ascii="Book Antiqua" w:hAnsi="Book Antiqua" w:cstheme="majorHAnsi"/>
          <w:sz w:val="24"/>
          <w:szCs w:val="24"/>
        </w:rPr>
        <w:t>Employee Training: Provide training on information security best practices and the importance of protecting company and customer data</w:t>
      </w:r>
      <w:r w:rsidR="002C56A5" w:rsidRPr="002F4614">
        <w:rPr>
          <w:rFonts w:ascii="Book Antiqua" w:hAnsi="Book Antiqua" w:cstheme="majorHAnsi"/>
          <w:sz w:val="24"/>
          <w:szCs w:val="24"/>
        </w:rPr>
        <w:t>.</w:t>
      </w:r>
    </w:p>
    <w:p w14:paraId="4920A8CD" w14:textId="4BDBFBDA" w:rsidR="00FC46A2" w:rsidRDefault="00FC46A2" w:rsidP="002F4614">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Incident Response Plan: Develop and maintain an incident response plan for handling data breaches and security incidents, including communication protocols and remediation steps</w:t>
      </w:r>
      <w:r>
        <w:rPr>
          <w:rFonts w:ascii="Book Antiqua" w:hAnsi="Book Antiqua" w:cstheme="majorHAnsi"/>
          <w:sz w:val="24"/>
          <w:szCs w:val="24"/>
        </w:rPr>
        <w:t>.</w:t>
      </w:r>
    </w:p>
    <w:p w14:paraId="29F0B832" w14:textId="6FA8EE31" w:rsidR="00FC46A2" w:rsidRPr="00DC55F9" w:rsidRDefault="00FC46A2" w:rsidP="00DC55F9">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Data Encryption: Use encryption technologies to protect data both at rest and in transit, minimizing the risk of data breaches</w:t>
      </w:r>
      <w:r w:rsidR="00DC55F9">
        <w:rPr>
          <w:rFonts w:ascii="Book Antiqua" w:hAnsi="Book Antiqua" w:cstheme="majorHAnsi"/>
          <w:sz w:val="24"/>
          <w:szCs w:val="24"/>
        </w:rPr>
        <w:t>.</w:t>
      </w:r>
    </w:p>
    <w:p w14:paraId="6B4CFA27" w14:textId="1EB13D11" w:rsidR="00A535C1" w:rsidRPr="006D1D9C" w:rsidRDefault="00FD0BE9" w:rsidP="00FC46A2">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4" w:name="_Toc206769661"/>
      <w:r w:rsidRPr="006D1D9C">
        <w:rPr>
          <w:rFonts w:ascii="Book Antiqua" w:hAnsi="Book Antiqua"/>
          <w:i w:val="0"/>
          <w:iCs w:val="0"/>
          <w:color w:val="215868" w:themeColor="accent5" w:themeShade="80"/>
          <w:sz w:val="32"/>
          <w:szCs w:val="32"/>
        </w:rPr>
        <w:t>QUALITATIVE TARGETS</w:t>
      </w:r>
      <w:bookmarkEnd w:id="4"/>
    </w:p>
    <w:p w14:paraId="54C80902" w14:textId="152FE5A1" w:rsidR="00836646" w:rsidRPr="006D1D9C" w:rsidRDefault="00FC46A2" w:rsidP="00F078E6">
      <w:pPr>
        <w:tabs>
          <w:tab w:val="left" w:pos="3413"/>
        </w:tabs>
        <w:spacing w:after="240"/>
        <w:jc w:val="both"/>
        <w:rPr>
          <w:rFonts w:ascii="Book Antiqua" w:hAnsi="Book Antiqua" w:cstheme="majorHAnsi"/>
          <w:b/>
          <w:bCs/>
          <w:sz w:val="28"/>
          <w:szCs w:val="28"/>
          <w:u w:val="single"/>
          <w:lang w:val="en-IN"/>
        </w:rPr>
      </w:pPr>
      <w:r w:rsidRPr="00FC46A2">
        <w:rPr>
          <w:rFonts w:ascii="Book Antiqua" w:hAnsi="Book Antiqua" w:cstheme="majorHAnsi"/>
          <w:b/>
          <w:bCs/>
          <w:sz w:val="28"/>
          <w:szCs w:val="28"/>
          <w:u w:val="single"/>
          <w:lang w:val="en-IN"/>
        </w:rPr>
        <w:t>Corruption</w:t>
      </w:r>
    </w:p>
    <w:p w14:paraId="5A3AAC0B" w14:textId="375BA807" w:rsidR="0033255D" w:rsidRDefault="00FC46A2" w:rsidP="0033255D">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 xml:space="preserve">Develop and roll out a comprehensive anti-corruption training program for all new employees. For example, employees will participate in a workshop on recognizing </w:t>
      </w:r>
      <w:r w:rsidRPr="00FC46A2">
        <w:rPr>
          <w:rFonts w:ascii="Book Antiqua" w:hAnsi="Book Antiqua" w:cstheme="majorHAnsi"/>
          <w:sz w:val="24"/>
          <w:szCs w:val="24"/>
        </w:rPr>
        <w:lastRenderedPageBreak/>
        <w:t>and preventing bribery and other forms of corruption within their first month of employment.</w:t>
      </w:r>
    </w:p>
    <w:p w14:paraId="11F05903" w14:textId="3744738B" w:rsidR="00FC46A2" w:rsidRPr="0033255D" w:rsidRDefault="00FC46A2" w:rsidP="0033255D">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Create a dedicated, confidential channel for reporting corruption, and ensure all employees are aware of and can use this system without fear of retaliation.</w:t>
      </w:r>
    </w:p>
    <w:p w14:paraId="5F1CC7EF" w14:textId="70FE4DB2"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 xml:space="preserve">Establish a confidential reporting system where employees can anonymously report suspected corruption. For instance, set up an online portal and a hotline dedicated to reporting unethical </w:t>
      </w:r>
      <w:proofErr w:type="spellStart"/>
      <w:r w:rsidRPr="00FC46A2">
        <w:rPr>
          <w:rFonts w:ascii="Book Antiqua" w:hAnsi="Book Antiqua" w:cstheme="majorHAnsi"/>
          <w:sz w:val="24"/>
          <w:szCs w:val="24"/>
        </w:rPr>
        <w:t>behavior</w:t>
      </w:r>
      <w:proofErr w:type="spellEnd"/>
      <w:r w:rsidR="0033255D" w:rsidRPr="0033255D">
        <w:rPr>
          <w:rFonts w:ascii="Book Antiqua" w:hAnsi="Book Antiqua" w:cstheme="majorHAnsi"/>
          <w:sz w:val="24"/>
          <w:szCs w:val="24"/>
        </w:rPr>
        <w:t>.</w:t>
      </w:r>
    </w:p>
    <w:p w14:paraId="296EBB80" w14:textId="77777777" w:rsidR="00FC46A2" w:rsidRPr="00FC46A2" w:rsidRDefault="00FC46A2" w:rsidP="00FC46A2">
      <w:pPr>
        <w:tabs>
          <w:tab w:val="left" w:pos="3413"/>
        </w:tabs>
        <w:spacing w:after="240"/>
        <w:jc w:val="both"/>
        <w:rPr>
          <w:rFonts w:ascii="Book Antiqua" w:hAnsi="Book Antiqua" w:cstheme="majorHAnsi"/>
          <w:b/>
          <w:bCs/>
          <w:sz w:val="28"/>
          <w:szCs w:val="28"/>
          <w:u w:val="single"/>
          <w:lang w:val="en-IN"/>
        </w:rPr>
      </w:pPr>
      <w:r w:rsidRPr="00FC46A2">
        <w:rPr>
          <w:rFonts w:ascii="Book Antiqua" w:hAnsi="Book Antiqua" w:cstheme="majorHAnsi"/>
          <w:b/>
          <w:bCs/>
          <w:sz w:val="28"/>
          <w:szCs w:val="28"/>
          <w:u w:val="single"/>
          <w:lang w:val="en-IN"/>
        </w:rPr>
        <w:t>Conflict of Interest</w:t>
      </w:r>
    </w:p>
    <w:p w14:paraId="181BD46D" w14:textId="67A6BE7A"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 xml:space="preserve">Create a formal process for employees to disclose potential conflicts of interest. For example, employees will be required to fill out a </w:t>
      </w:r>
      <w:r w:rsidR="00DC55F9" w:rsidRPr="00FC46A2">
        <w:rPr>
          <w:rFonts w:ascii="Book Antiqua" w:hAnsi="Book Antiqua" w:cstheme="majorHAnsi"/>
          <w:sz w:val="24"/>
          <w:szCs w:val="24"/>
        </w:rPr>
        <w:t>conflict-of-interest</w:t>
      </w:r>
      <w:r w:rsidRPr="00FC46A2">
        <w:rPr>
          <w:rFonts w:ascii="Book Antiqua" w:hAnsi="Book Antiqua" w:cstheme="majorHAnsi"/>
          <w:sz w:val="24"/>
          <w:szCs w:val="24"/>
        </w:rPr>
        <w:t xml:space="preserve"> declaration form when they join the company and annually thereafter.</w:t>
      </w:r>
    </w:p>
    <w:p w14:paraId="7EB1128A" w14:textId="42A0C0FC" w:rsid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Develop a system for reviewing disclosed conflicts of interest. For instance, establish a committee that meets quarterly to assess and manage any disclosed conflicts.</w:t>
      </w:r>
    </w:p>
    <w:p w14:paraId="2F4E073F" w14:textId="73CE0264" w:rsidR="00FC46A2" w:rsidRPr="00FC46A2" w:rsidRDefault="0013108A" w:rsidP="00FC46A2">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Establish a transparent process for decision-making that includes checks to identify and mitigate conflicts of interest. For example, decisions on promotions or major contracts will involve a review by a committee to ensure impartiality.</w:t>
      </w:r>
    </w:p>
    <w:p w14:paraId="17C009E3" w14:textId="77777777" w:rsidR="00FC46A2" w:rsidRPr="00FC46A2" w:rsidRDefault="00FC46A2" w:rsidP="00FC46A2">
      <w:pPr>
        <w:tabs>
          <w:tab w:val="left" w:pos="3413"/>
        </w:tabs>
        <w:spacing w:after="240"/>
        <w:jc w:val="both"/>
        <w:rPr>
          <w:rFonts w:ascii="Book Antiqua" w:hAnsi="Book Antiqua" w:cstheme="majorHAnsi"/>
          <w:b/>
          <w:bCs/>
          <w:sz w:val="28"/>
          <w:szCs w:val="28"/>
          <w:u w:val="single"/>
          <w:lang w:val="en-IN"/>
        </w:rPr>
      </w:pPr>
      <w:r w:rsidRPr="00FC46A2">
        <w:rPr>
          <w:rFonts w:ascii="Book Antiqua" w:hAnsi="Book Antiqua" w:cstheme="majorHAnsi"/>
          <w:b/>
          <w:bCs/>
          <w:sz w:val="28"/>
          <w:szCs w:val="28"/>
          <w:u w:val="single"/>
          <w:lang w:val="en-IN"/>
        </w:rPr>
        <w:t>Fraud</w:t>
      </w:r>
    </w:p>
    <w:p w14:paraId="3D4813A5" w14:textId="5321C24C"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Implement internal controls to prevent fraud. For example, introduce a new verification process for financial transactions to detect any anomalies.</w:t>
      </w:r>
    </w:p>
    <w:p w14:paraId="1126740A" w14:textId="3B1FEF07"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Create secure channels for reporting suspected fraud. For instance, establish a confidential email and phone line where employees can report fraud anonymously.</w:t>
      </w:r>
    </w:p>
    <w:p w14:paraId="0B3E67F9" w14:textId="2C184BC7"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Organize workshops to raise awareness about fraud and its prevention. Employees will participate in quarterly workshops that cover different aspects of fraud prevention.</w:t>
      </w:r>
    </w:p>
    <w:p w14:paraId="742761BE" w14:textId="77777777" w:rsidR="00FC46A2" w:rsidRPr="00FC46A2" w:rsidRDefault="00FC46A2" w:rsidP="00FC46A2">
      <w:pPr>
        <w:tabs>
          <w:tab w:val="left" w:pos="3413"/>
        </w:tabs>
        <w:spacing w:after="240"/>
        <w:jc w:val="both"/>
        <w:rPr>
          <w:rFonts w:ascii="Book Antiqua" w:hAnsi="Book Antiqua" w:cstheme="majorHAnsi"/>
          <w:b/>
          <w:bCs/>
          <w:sz w:val="28"/>
          <w:szCs w:val="28"/>
          <w:u w:val="single"/>
          <w:lang w:val="en-IN"/>
        </w:rPr>
      </w:pPr>
      <w:r w:rsidRPr="00FC46A2">
        <w:rPr>
          <w:rFonts w:ascii="Book Antiqua" w:hAnsi="Book Antiqua" w:cstheme="majorHAnsi"/>
          <w:b/>
          <w:bCs/>
          <w:sz w:val="28"/>
          <w:szCs w:val="28"/>
          <w:u w:val="single"/>
          <w:lang w:val="en-IN"/>
        </w:rPr>
        <w:t>Money Laundering</w:t>
      </w:r>
    </w:p>
    <w:p w14:paraId="44994CEB" w14:textId="5127C6E2"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Implement a monitoring system to detect potential money laundering activities. For instance, use software to flag unusual transactions for further investigation.</w:t>
      </w:r>
    </w:p>
    <w:p w14:paraId="4828BA53" w14:textId="7E05ADCE" w:rsid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Offer training on anti-money laundering practices to all employees. Host bi-annual training sessions that include case studies and scenarios related to money laundering.</w:t>
      </w:r>
    </w:p>
    <w:p w14:paraId="1C6382F3" w14:textId="5960E31C" w:rsidR="0013108A" w:rsidRDefault="0013108A" w:rsidP="00FC46A2">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Maintain detailed records of all transactions and customer interactions to support auditing and regulatory compliance. For example, keep transaction records and customer identification information for a specified period.</w:t>
      </w:r>
    </w:p>
    <w:p w14:paraId="0D3934FB" w14:textId="77777777" w:rsidR="00BC40B9" w:rsidRPr="00FC46A2" w:rsidRDefault="00BC40B9" w:rsidP="00BC40B9">
      <w:pPr>
        <w:pStyle w:val="ListParagraph"/>
        <w:tabs>
          <w:tab w:val="left" w:pos="3413"/>
        </w:tabs>
        <w:spacing w:before="240"/>
        <w:ind w:left="360"/>
        <w:jc w:val="both"/>
        <w:rPr>
          <w:rFonts w:ascii="Book Antiqua" w:hAnsi="Book Antiqua" w:cstheme="majorHAnsi"/>
          <w:sz w:val="24"/>
          <w:szCs w:val="24"/>
        </w:rPr>
      </w:pPr>
    </w:p>
    <w:p w14:paraId="5D80CBA8" w14:textId="77777777" w:rsidR="00FC46A2" w:rsidRPr="00FC46A2" w:rsidRDefault="00FC46A2" w:rsidP="00FC46A2">
      <w:pPr>
        <w:tabs>
          <w:tab w:val="left" w:pos="3413"/>
        </w:tabs>
        <w:spacing w:after="240"/>
        <w:jc w:val="both"/>
        <w:rPr>
          <w:rFonts w:ascii="Book Antiqua" w:hAnsi="Book Antiqua" w:cstheme="majorHAnsi"/>
          <w:b/>
          <w:bCs/>
          <w:sz w:val="28"/>
          <w:szCs w:val="28"/>
          <w:u w:val="single"/>
          <w:lang w:val="en-IN"/>
        </w:rPr>
      </w:pPr>
      <w:r w:rsidRPr="00FC46A2">
        <w:rPr>
          <w:rFonts w:ascii="Book Antiqua" w:hAnsi="Book Antiqua" w:cstheme="majorHAnsi"/>
          <w:b/>
          <w:bCs/>
          <w:sz w:val="28"/>
          <w:szCs w:val="28"/>
          <w:u w:val="single"/>
          <w:lang w:val="en-IN"/>
        </w:rPr>
        <w:lastRenderedPageBreak/>
        <w:t>Anti-Competitive Practices</w:t>
      </w:r>
    </w:p>
    <w:p w14:paraId="3111CD24" w14:textId="3AE9B2A5"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Develop and implement policies to prevent anti-competitive practices. For example, draft a policy that prohibits any form of price-fixing or market manipulation.</w:t>
      </w:r>
    </w:p>
    <w:p w14:paraId="12F7A124" w14:textId="327732B1"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Conduct reviews of market conduct to ensure compliance with competition laws. For instance, perform semi-annual audits of pricing and market practices.</w:t>
      </w:r>
    </w:p>
    <w:p w14:paraId="40EDAB5C" w14:textId="21E08678"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Offer training on competition laws and fair market practices. Employees will attend an annual training session focusing on the importance of fair competition.</w:t>
      </w:r>
    </w:p>
    <w:p w14:paraId="78D3B49F" w14:textId="77777777" w:rsidR="00FC46A2" w:rsidRPr="00FC46A2" w:rsidRDefault="00FC46A2" w:rsidP="00FC46A2">
      <w:pPr>
        <w:tabs>
          <w:tab w:val="left" w:pos="3413"/>
        </w:tabs>
        <w:spacing w:after="240"/>
        <w:jc w:val="both"/>
        <w:rPr>
          <w:rFonts w:ascii="Book Antiqua" w:hAnsi="Book Antiqua" w:cstheme="majorHAnsi"/>
          <w:b/>
          <w:bCs/>
          <w:sz w:val="28"/>
          <w:szCs w:val="28"/>
          <w:u w:val="single"/>
          <w:lang w:val="en-IN"/>
        </w:rPr>
      </w:pPr>
      <w:r w:rsidRPr="00FC46A2">
        <w:rPr>
          <w:rFonts w:ascii="Book Antiqua" w:hAnsi="Book Antiqua" w:cstheme="majorHAnsi"/>
          <w:b/>
          <w:bCs/>
          <w:sz w:val="28"/>
          <w:szCs w:val="28"/>
          <w:u w:val="single"/>
          <w:lang w:val="en-IN"/>
        </w:rPr>
        <w:t>Information Security</w:t>
      </w:r>
    </w:p>
    <w:p w14:paraId="6CC52D8C" w14:textId="3D937F16" w:rsidR="00FC46A2" w:rsidRPr="00FC46A2"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Enhance information security by updating data protection measures. For example, introduce new encryption protocols and secure access controls.</w:t>
      </w:r>
    </w:p>
    <w:p w14:paraId="1430F27F" w14:textId="5E7F527F" w:rsidR="004D08E5" w:rsidRDefault="00FC46A2" w:rsidP="00FC46A2">
      <w:pPr>
        <w:pStyle w:val="ListParagraph"/>
        <w:numPr>
          <w:ilvl w:val="0"/>
          <w:numId w:val="13"/>
        </w:numPr>
        <w:tabs>
          <w:tab w:val="left" w:pos="3413"/>
        </w:tabs>
        <w:spacing w:before="240"/>
        <w:jc w:val="both"/>
        <w:rPr>
          <w:rFonts w:ascii="Book Antiqua" w:hAnsi="Book Antiqua" w:cstheme="majorHAnsi"/>
          <w:sz w:val="24"/>
          <w:szCs w:val="24"/>
        </w:rPr>
      </w:pPr>
      <w:r w:rsidRPr="00FC46A2">
        <w:rPr>
          <w:rFonts w:ascii="Book Antiqua" w:hAnsi="Book Antiqua" w:cstheme="majorHAnsi"/>
          <w:sz w:val="24"/>
          <w:szCs w:val="24"/>
        </w:rPr>
        <w:t>Provide regular training on information security. Employees will participate in bi-annual training sessions covering topics such as data protection and response to security incidents.</w:t>
      </w:r>
    </w:p>
    <w:p w14:paraId="0D5051FE" w14:textId="2760865D" w:rsidR="0013108A" w:rsidRDefault="0013108A" w:rsidP="00FC46A2">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Develop an incident response plan and test it regularly. For example, conduct simulations of data breaches to refine the response plan and improve preparedness.</w:t>
      </w:r>
    </w:p>
    <w:p w14:paraId="11ACF1FF" w14:textId="58922624" w:rsidR="0013108A" w:rsidRPr="00FC46A2" w:rsidRDefault="0013108A" w:rsidP="00FC46A2">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Use encryption for protecting data. For instance, encrypt customer data both when stored and during transmission to prevent unauthorized access.</w:t>
      </w:r>
    </w:p>
    <w:p w14:paraId="4209051D" w14:textId="5EF0EF55" w:rsidR="00CA6F53" w:rsidRPr="006D1D9C" w:rsidRDefault="003640AD"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5" w:name="_Toc206769662"/>
      <w:r w:rsidRPr="006D1D9C">
        <w:rPr>
          <w:rFonts w:ascii="Book Antiqua" w:hAnsi="Book Antiqua"/>
          <w:i w:val="0"/>
          <w:iCs w:val="0"/>
          <w:color w:val="215868" w:themeColor="accent5" w:themeShade="80"/>
          <w:sz w:val="32"/>
          <w:szCs w:val="32"/>
        </w:rPr>
        <w:t>QUANTITATIVE TARGET</w:t>
      </w:r>
      <w:bookmarkEnd w:id="5"/>
    </w:p>
    <w:p w14:paraId="52A22039" w14:textId="2E94E73B" w:rsidR="003640AD" w:rsidRPr="006D1D9C" w:rsidRDefault="0013108A" w:rsidP="00F078E6">
      <w:pPr>
        <w:tabs>
          <w:tab w:val="left" w:pos="3413"/>
        </w:tabs>
        <w:spacing w:after="240"/>
        <w:jc w:val="both"/>
        <w:rPr>
          <w:rFonts w:ascii="Book Antiqua" w:hAnsi="Book Antiqua" w:cstheme="majorHAnsi"/>
          <w:b/>
          <w:bCs/>
          <w:sz w:val="28"/>
          <w:szCs w:val="28"/>
          <w:u w:val="single"/>
          <w:lang w:val="en-IN"/>
        </w:rPr>
      </w:pPr>
      <w:r w:rsidRPr="0013108A">
        <w:rPr>
          <w:rFonts w:ascii="Book Antiqua" w:hAnsi="Book Antiqua" w:cstheme="majorHAnsi"/>
          <w:b/>
          <w:bCs/>
          <w:sz w:val="28"/>
          <w:szCs w:val="28"/>
          <w:u w:val="single"/>
          <w:lang w:val="en-IN"/>
        </w:rPr>
        <w:t>Corruption</w:t>
      </w:r>
    </w:p>
    <w:p w14:paraId="10C21F97" w14:textId="0CBFE221" w:rsidR="00B3549A" w:rsidRPr="00B3549A" w:rsidRDefault="0013108A" w:rsidP="00B3549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Ensure that 100% of new employees participate in anti-corruption training within their first month of employment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202</w:t>
      </w:r>
      <w:r w:rsidR="00BC40B9">
        <w:rPr>
          <w:rFonts w:ascii="Book Antiqua" w:hAnsi="Book Antiqua" w:cstheme="majorHAnsi"/>
          <w:sz w:val="24"/>
          <w:szCs w:val="24"/>
        </w:rPr>
        <w:t>2</w:t>
      </w:r>
      <w:r w:rsidR="00B3549A" w:rsidRPr="00B3549A">
        <w:rPr>
          <w:rFonts w:ascii="Book Antiqua" w:hAnsi="Book Antiqua" w:cstheme="majorHAnsi"/>
          <w:sz w:val="24"/>
          <w:szCs w:val="24"/>
        </w:rPr>
        <w:t>.</w:t>
      </w:r>
    </w:p>
    <w:p w14:paraId="02429649" w14:textId="59BBC793" w:rsidR="00B3549A" w:rsidRPr="00B3549A" w:rsidRDefault="0013108A" w:rsidP="00B3549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Achieve </w:t>
      </w:r>
      <w:r>
        <w:rPr>
          <w:rFonts w:ascii="Book Antiqua" w:hAnsi="Book Antiqua" w:cstheme="majorHAnsi"/>
          <w:sz w:val="24"/>
          <w:szCs w:val="24"/>
        </w:rPr>
        <w:t>8</w:t>
      </w:r>
      <w:r w:rsidRPr="0013108A">
        <w:rPr>
          <w:rFonts w:ascii="Book Antiqua" w:hAnsi="Book Antiqua" w:cstheme="majorHAnsi"/>
          <w:sz w:val="24"/>
          <w:szCs w:val="24"/>
        </w:rPr>
        <w:t xml:space="preserve">0% employee awareness and usage of this reporting system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sidR="00B3549A" w:rsidRPr="00B3549A">
        <w:rPr>
          <w:rFonts w:ascii="Book Antiqua" w:hAnsi="Book Antiqua" w:cstheme="majorHAnsi"/>
          <w:sz w:val="24"/>
          <w:szCs w:val="24"/>
        </w:rPr>
        <w:t>.</w:t>
      </w:r>
    </w:p>
    <w:p w14:paraId="355DCEEF" w14:textId="33D29493" w:rsidR="00A96BCE" w:rsidRPr="006D1D9C" w:rsidRDefault="00B3549A" w:rsidP="00B3549A">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B3549A">
        <w:rPr>
          <w:rFonts w:ascii="Book Antiqua" w:hAnsi="Book Antiqua" w:cstheme="majorHAnsi"/>
          <w:sz w:val="24"/>
          <w:szCs w:val="24"/>
        </w:rPr>
        <w:t xml:space="preserve">Increase participation in health screenings and wellness programs to </w:t>
      </w:r>
      <w:r w:rsidR="0013108A">
        <w:rPr>
          <w:rFonts w:ascii="Book Antiqua" w:hAnsi="Book Antiqua" w:cstheme="majorHAnsi"/>
          <w:sz w:val="24"/>
          <w:szCs w:val="24"/>
        </w:rPr>
        <w:t>7</w:t>
      </w:r>
      <w:r w:rsidRPr="00B3549A">
        <w:rPr>
          <w:rFonts w:ascii="Book Antiqua" w:hAnsi="Book Antiqua" w:cstheme="majorHAnsi"/>
          <w:sz w:val="24"/>
          <w:szCs w:val="24"/>
        </w:rPr>
        <w:t xml:space="preserve">0% of employees by </w:t>
      </w:r>
      <w:r w:rsidR="00120A94">
        <w:rPr>
          <w:rFonts w:ascii="Book Antiqua" w:hAnsi="Book Antiqua" w:cstheme="majorHAnsi"/>
          <w:sz w:val="24"/>
          <w:szCs w:val="24"/>
        </w:rPr>
        <w:t>2030</w:t>
      </w:r>
      <w:r w:rsidRPr="00B3549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sidRPr="00B3549A">
        <w:rPr>
          <w:rFonts w:ascii="Book Antiqua" w:hAnsi="Book Antiqua" w:cstheme="majorHAnsi"/>
          <w:sz w:val="24"/>
          <w:szCs w:val="24"/>
        </w:rPr>
        <w:t>.</w:t>
      </w:r>
    </w:p>
    <w:p w14:paraId="0EAF83FF" w14:textId="77777777" w:rsidR="0013108A" w:rsidRPr="0013108A" w:rsidRDefault="0013108A" w:rsidP="0013108A">
      <w:pPr>
        <w:tabs>
          <w:tab w:val="left" w:pos="3413"/>
        </w:tabs>
        <w:spacing w:after="240"/>
        <w:jc w:val="both"/>
        <w:rPr>
          <w:rFonts w:ascii="Book Antiqua" w:hAnsi="Book Antiqua" w:cstheme="majorHAnsi"/>
          <w:b/>
          <w:bCs/>
          <w:sz w:val="28"/>
          <w:szCs w:val="28"/>
          <w:u w:val="single"/>
          <w:lang w:val="en-IN"/>
        </w:rPr>
      </w:pPr>
      <w:r w:rsidRPr="0013108A">
        <w:rPr>
          <w:rFonts w:ascii="Book Antiqua" w:hAnsi="Book Antiqua" w:cstheme="majorHAnsi"/>
          <w:b/>
          <w:bCs/>
          <w:sz w:val="28"/>
          <w:szCs w:val="28"/>
          <w:u w:val="single"/>
          <w:lang w:val="en-IN"/>
        </w:rPr>
        <w:t>Conflict of Interest</w:t>
      </w:r>
    </w:p>
    <w:p w14:paraId="7E6786BB" w14:textId="37A54E7D"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Ensure that 100% of employees complete conflict of interest declarations upon onboarding and annually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Pr>
          <w:rFonts w:ascii="Book Antiqua" w:hAnsi="Book Antiqua" w:cstheme="majorHAnsi"/>
          <w:sz w:val="24"/>
          <w:szCs w:val="24"/>
        </w:rPr>
        <w:t>.</w:t>
      </w:r>
    </w:p>
    <w:p w14:paraId="64A89D81" w14:textId="1369C3C9"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Achieve 100% review and management of disclosed conflicts within 30 days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Pr>
          <w:rFonts w:ascii="Book Antiqua" w:hAnsi="Book Antiqua" w:cstheme="majorHAnsi"/>
          <w:sz w:val="24"/>
          <w:szCs w:val="24"/>
        </w:rPr>
        <w:t>.</w:t>
      </w:r>
    </w:p>
    <w:p w14:paraId="33AF5B85" w14:textId="2805DA57"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lastRenderedPageBreak/>
        <w:t xml:space="preserve">Ensure that 100% of major decisions undergo a committee review process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Pr>
          <w:rFonts w:ascii="Book Antiqua" w:hAnsi="Book Antiqua" w:cstheme="majorHAnsi"/>
          <w:sz w:val="24"/>
          <w:szCs w:val="24"/>
        </w:rPr>
        <w:t>.</w:t>
      </w:r>
    </w:p>
    <w:p w14:paraId="6956C83E" w14:textId="77777777" w:rsidR="0013108A" w:rsidRPr="0013108A" w:rsidRDefault="0013108A" w:rsidP="0013108A">
      <w:pPr>
        <w:tabs>
          <w:tab w:val="left" w:pos="3413"/>
        </w:tabs>
        <w:spacing w:after="240"/>
        <w:jc w:val="both"/>
        <w:rPr>
          <w:rFonts w:ascii="Book Antiqua" w:hAnsi="Book Antiqua" w:cstheme="majorHAnsi"/>
          <w:b/>
          <w:bCs/>
          <w:sz w:val="28"/>
          <w:szCs w:val="28"/>
          <w:u w:val="single"/>
          <w:lang w:val="en-IN"/>
        </w:rPr>
      </w:pPr>
      <w:r w:rsidRPr="0013108A">
        <w:rPr>
          <w:rFonts w:ascii="Book Antiqua" w:hAnsi="Book Antiqua" w:cstheme="majorHAnsi"/>
          <w:b/>
          <w:bCs/>
          <w:sz w:val="28"/>
          <w:szCs w:val="28"/>
          <w:u w:val="single"/>
          <w:lang w:val="en-IN"/>
        </w:rPr>
        <w:t>Fraud</w:t>
      </w:r>
    </w:p>
    <w:p w14:paraId="414CE4F0" w14:textId="2E011C43"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Achieve 100% implementation of new fraud prevention controls across all departments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Pr>
          <w:rFonts w:ascii="Book Antiqua" w:hAnsi="Book Antiqua" w:cstheme="majorHAnsi"/>
          <w:sz w:val="24"/>
          <w:szCs w:val="24"/>
        </w:rPr>
        <w:t>.</w:t>
      </w:r>
    </w:p>
    <w:p w14:paraId="3DF7B30A" w14:textId="2B51D732"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Ensure that 90% of employees use the confidential reporting channels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Pr>
          <w:rFonts w:ascii="Book Antiqua" w:hAnsi="Book Antiqua" w:cstheme="majorHAnsi"/>
          <w:sz w:val="24"/>
          <w:szCs w:val="24"/>
        </w:rPr>
        <w:t>.</w:t>
      </w:r>
    </w:p>
    <w:p w14:paraId="629C5707" w14:textId="4E38C223"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Achieve 100% employee attendance in quarterly fraud prevention workshops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Pr>
          <w:rFonts w:ascii="Book Antiqua" w:hAnsi="Book Antiqua" w:cstheme="majorHAnsi"/>
          <w:sz w:val="24"/>
          <w:szCs w:val="24"/>
        </w:rPr>
        <w:t>.</w:t>
      </w:r>
    </w:p>
    <w:p w14:paraId="22C3A3ED" w14:textId="77777777" w:rsidR="0013108A" w:rsidRPr="0013108A" w:rsidRDefault="0013108A" w:rsidP="0013108A">
      <w:pPr>
        <w:tabs>
          <w:tab w:val="left" w:pos="3413"/>
        </w:tabs>
        <w:spacing w:after="240"/>
        <w:jc w:val="both"/>
        <w:rPr>
          <w:rFonts w:ascii="Book Antiqua" w:hAnsi="Book Antiqua" w:cstheme="majorHAnsi"/>
          <w:b/>
          <w:bCs/>
          <w:sz w:val="28"/>
          <w:szCs w:val="28"/>
          <w:u w:val="single"/>
          <w:lang w:val="en-IN"/>
        </w:rPr>
      </w:pPr>
      <w:r w:rsidRPr="0013108A">
        <w:rPr>
          <w:rFonts w:ascii="Book Antiqua" w:hAnsi="Book Antiqua" w:cstheme="majorHAnsi"/>
          <w:b/>
          <w:bCs/>
          <w:sz w:val="28"/>
          <w:szCs w:val="28"/>
          <w:u w:val="single"/>
          <w:lang w:val="en-IN"/>
        </w:rPr>
        <w:t>Money Laundering</w:t>
      </w:r>
    </w:p>
    <w:p w14:paraId="467482A7" w14:textId="33567D7F"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Ensure that 100% of advanced transaction monitoring software is implemented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Pr>
          <w:rFonts w:ascii="Book Antiqua" w:hAnsi="Book Antiqua" w:cstheme="majorHAnsi"/>
          <w:sz w:val="24"/>
          <w:szCs w:val="24"/>
        </w:rPr>
        <w:t>.</w:t>
      </w:r>
    </w:p>
    <w:p w14:paraId="7EC52C69" w14:textId="1B364353"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Host bi-annual training sessions with 90% employee attendance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Pr>
          <w:rFonts w:ascii="Book Antiqua" w:hAnsi="Book Antiqua" w:cstheme="majorHAnsi"/>
          <w:sz w:val="24"/>
          <w:szCs w:val="24"/>
        </w:rPr>
        <w:t>.</w:t>
      </w:r>
    </w:p>
    <w:p w14:paraId="6D45BFFD" w14:textId="1C10DB8E"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Achieve </w:t>
      </w:r>
      <w:r>
        <w:rPr>
          <w:rFonts w:ascii="Book Antiqua" w:hAnsi="Book Antiqua" w:cstheme="majorHAnsi"/>
          <w:sz w:val="24"/>
          <w:szCs w:val="24"/>
        </w:rPr>
        <w:t>8</w:t>
      </w:r>
      <w:r w:rsidRPr="0013108A">
        <w:rPr>
          <w:rFonts w:ascii="Book Antiqua" w:hAnsi="Book Antiqua" w:cstheme="majorHAnsi"/>
          <w:sz w:val="24"/>
          <w:szCs w:val="24"/>
        </w:rPr>
        <w:t xml:space="preserve">0% compliance in record-keeping and auditing practices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Pr>
          <w:rFonts w:ascii="Book Antiqua" w:hAnsi="Book Antiqua" w:cstheme="majorHAnsi"/>
          <w:sz w:val="24"/>
          <w:szCs w:val="24"/>
        </w:rPr>
        <w:t>.</w:t>
      </w:r>
    </w:p>
    <w:p w14:paraId="27E332E4" w14:textId="77777777" w:rsidR="0013108A" w:rsidRPr="0013108A" w:rsidRDefault="0013108A" w:rsidP="0013108A">
      <w:pPr>
        <w:tabs>
          <w:tab w:val="left" w:pos="3413"/>
        </w:tabs>
        <w:spacing w:after="240"/>
        <w:jc w:val="both"/>
        <w:rPr>
          <w:rFonts w:ascii="Book Antiqua" w:hAnsi="Book Antiqua" w:cstheme="majorHAnsi"/>
          <w:b/>
          <w:bCs/>
          <w:sz w:val="28"/>
          <w:szCs w:val="28"/>
          <w:u w:val="single"/>
          <w:lang w:val="en-IN"/>
        </w:rPr>
      </w:pPr>
      <w:r w:rsidRPr="0013108A">
        <w:rPr>
          <w:rFonts w:ascii="Book Antiqua" w:hAnsi="Book Antiqua" w:cstheme="majorHAnsi"/>
          <w:b/>
          <w:bCs/>
          <w:sz w:val="28"/>
          <w:szCs w:val="28"/>
          <w:u w:val="single"/>
          <w:lang w:val="en-IN"/>
        </w:rPr>
        <w:t>Anti-Competitive Practices</w:t>
      </w:r>
    </w:p>
    <w:p w14:paraId="5224108C" w14:textId="630FC869"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Achieve </w:t>
      </w:r>
      <w:r>
        <w:rPr>
          <w:rFonts w:ascii="Book Antiqua" w:hAnsi="Book Antiqua" w:cstheme="majorHAnsi"/>
          <w:sz w:val="24"/>
          <w:szCs w:val="24"/>
        </w:rPr>
        <w:t>9</w:t>
      </w:r>
      <w:r w:rsidRPr="0013108A">
        <w:rPr>
          <w:rFonts w:ascii="Book Antiqua" w:hAnsi="Book Antiqua" w:cstheme="majorHAnsi"/>
          <w:sz w:val="24"/>
          <w:szCs w:val="24"/>
        </w:rPr>
        <w:t xml:space="preserve">0% adherence to new anti-competitive policies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p>
    <w:p w14:paraId="4C9B9BC8" w14:textId="5D64C8AD"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Perform semi-annual audits with </w:t>
      </w:r>
      <w:r>
        <w:rPr>
          <w:rFonts w:ascii="Book Antiqua" w:hAnsi="Book Antiqua" w:cstheme="majorHAnsi"/>
          <w:sz w:val="24"/>
          <w:szCs w:val="24"/>
        </w:rPr>
        <w:t>8</w:t>
      </w:r>
      <w:r w:rsidRPr="0013108A">
        <w:rPr>
          <w:rFonts w:ascii="Book Antiqua" w:hAnsi="Book Antiqua" w:cstheme="majorHAnsi"/>
          <w:sz w:val="24"/>
          <w:szCs w:val="24"/>
        </w:rPr>
        <w:t xml:space="preserve">0% compliance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p>
    <w:p w14:paraId="08B42818" w14:textId="30610578"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Ensure 100% employee participation in annual training sessions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p>
    <w:p w14:paraId="0272CB6F" w14:textId="77777777" w:rsidR="0013108A" w:rsidRPr="0013108A" w:rsidRDefault="0013108A" w:rsidP="0013108A">
      <w:pPr>
        <w:tabs>
          <w:tab w:val="left" w:pos="3413"/>
        </w:tabs>
        <w:spacing w:after="240"/>
        <w:jc w:val="both"/>
        <w:rPr>
          <w:rFonts w:ascii="Book Antiqua" w:hAnsi="Book Antiqua" w:cstheme="majorHAnsi"/>
          <w:b/>
          <w:bCs/>
          <w:sz w:val="28"/>
          <w:szCs w:val="28"/>
          <w:u w:val="single"/>
          <w:lang w:val="en-IN"/>
        </w:rPr>
      </w:pPr>
      <w:r w:rsidRPr="0013108A">
        <w:rPr>
          <w:rFonts w:ascii="Book Antiqua" w:hAnsi="Book Antiqua" w:cstheme="majorHAnsi"/>
          <w:b/>
          <w:bCs/>
          <w:sz w:val="28"/>
          <w:szCs w:val="28"/>
          <w:u w:val="single"/>
          <w:lang w:val="en-IN"/>
        </w:rPr>
        <w:t>Information Security</w:t>
      </w:r>
    </w:p>
    <w:p w14:paraId="08F302F9" w14:textId="5EB05A4F"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Achieve 100% implementation of new encryption protocols and access controls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p>
    <w:p w14:paraId="6DC5ACED" w14:textId="4F304DA6"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Ensure 100% employee attendance in bi-annual security training sessions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p>
    <w:p w14:paraId="5387DFD9" w14:textId="59876B5B" w:rsidR="0013108A" w:rsidRPr="0013108A"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Conduct quarterly simulations of data breaches with </w:t>
      </w:r>
      <w:r>
        <w:rPr>
          <w:rFonts w:ascii="Book Antiqua" w:hAnsi="Book Antiqua" w:cstheme="majorHAnsi"/>
          <w:sz w:val="24"/>
          <w:szCs w:val="24"/>
        </w:rPr>
        <w:t>9</w:t>
      </w:r>
      <w:r w:rsidRPr="0013108A">
        <w:rPr>
          <w:rFonts w:ascii="Book Antiqua" w:hAnsi="Book Antiqua" w:cstheme="majorHAnsi"/>
          <w:sz w:val="24"/>
          <w:szCs w:val="24"/>
        </w:rPr>
        <w:t xml:space="preserve">0% of plans tested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p>
    <w:p w14:paraId="7E7A0686" w14:textId="7C8E17F7" w:rsidR="009921C7" w:rsidRDefault="0013108A" w:rsidP="0013108A">
      <w:pPr>
        <w:pStyle w:val="ListParagraph"/>
        <w:numPr>
          <w:ilvl w:val="0"/>
          <w:numId w:val="13"/>
        </w:numPr>
        <w:tabs>
          <w:tab w:val="left" w:pos="3413"/>
        </w:tabs>
        <w:spacing w:before="240"/>
        <w:jc w:val="both"/>
        <w:rPr>
          <w:rFonts w:ascii="Book Antiqua" w:hAnsi="Book Antiqua" w:cstheme="majorHAnsi"/>
          <w:sz w:val="24"/>
          <w:szCs w:val="24"/>
        </w:rPr>
      </w:pPr>
      <w:r w:rsidRPr="0013108A">
        <w:rPr>
          <w:rFonts w:ascii="Book Antiqua" w:hAnsi="Book Antiqua" w:cstheme="majorHAnsi"/>
          <w:sz w:val="24"/>
          <w:szCs w:val="24"/>
        </w:rPr>
        <w:t xml:space="preserve">Achieve </w:t>
      </w:r>
      <w:r>
        <w:rPr>
          <w:rFonts w:ascii="Book Antiqua" w:hAnsi="Book Antiqua" w:cstheme="majorHAnsi"/>
          <w:sz w:val="24"/>
          <w:szCs w:val="24"/>
        </w:rPr>
        <w:t>8</w:t>
      </w:r>
      <w:r w:rsidRPr="0013108A">
        <w:rPr>
          <w:rFonts w:ascii="Book Antiqua" w:hAnsi="Book Antiqua" w:cstheme="majorHAnsi"/>
          <w:sz w:val="24"/>
          <w:szCs w:val="24"/>
        </w:rPr>
        <w:t xml:space="preserve">0% encryption of sensitive data both at rest and in transit by </w:t>
      </w:r>
      <w:r w:rsidR="00120A94">
        <w:rPr>
          <w:rFonts w:ascii="Book Antiqua" w:hAnsi="Book Antiqua" w:cstheme="majorHAnsi"/>
          <w:sz w:val="24"/>
          <w:szCs w:val="24"/>
        </w:rPr>
        <w:t>2030</w:t>
      </w:r>
      <w:r w:rsidRPr="0013108A">
        <w:rPr>
          <w:rFonts w:ascii="Book Antiqua" w:hAnsi="Book Antiqua" w:cstheme="majorHAnsi"/>
          <w:sz w:val="24"/>
          <w:szCs w:val="24"/>
        </w:rPr>
        <w:t xml:space="preserve"> from the baseline year </w:t>
      </w:r>
      <w:r w:rsidR="00BC40B9" w:rsidRPr="0013108A">
        <w:rPr>
          <w:rFonts w:ascii="Book Antiqua" w:hAnsi="Book Antiqua" w:cstheme="majorHAnsi"/>
          <w:sz w:val="24"/>
          <w:szCs w:val="24"/>
        </w:rPr>
        <w:t>202</w:t>
      </w:r>
      <w:r w:rsidR="00BC40B9">
        <w:rPr>
          <w:rFonts w:ascii="Book Antiqua" w:hAnsi="Book Antiqua" w:cstheme="majorHAnsi"/>
          <w:sz w:val="24"/>
          <w:szCs w:val="24"/>
        </w:rPr>
        <w:t>2</w:t>
      </w:r>
      <w:r w:rsidR="00EE5720">
        <w:rPr>
          <w:rFonts w:ascii="Book Antiqua" w:hAnsi="Book Antiqua" w:cstheme="majorHAnsi"/>
          <w:sz w:val="24"/>
          <w:szCs w:val="24"/>
        </w:rPr>
        <w:t>.</w:t>
      </w:r>
    </w:p>
    <w:p w14:paraId="3071E82C" w14:textId="77777777" w:rsidR="00EE5720" w:rsidRDefault="00EE5720" w:rsidP="00EE5720">
      <w:pPr>
        <w:pStyle w:val="ListParagraph"/>
        <w:tabs>
          <w:tab w:val="left" w:pos="3413"/>
        </w:tabs>
        <w:spacing w:before="240"/>
        <w:ind w:left="360"/>
        <w:jc w:val="both"/>
        <w:rPr>
          <w:rFonts w:ascii="Book Antiqua" w:hAnsi="Book Antiqua" w:cstheme="majorHAnsi"/>
          <w:sz w:val="24"/>
          <w:szCs w:val="24"/>
        </w:rPr>
      </w:pPr>
    </w:p>
    <w:p w14:paraId="06FFF5CD" w14:textId="57C4618E" w:rsidR="00545A89" w:rsidRPr="006D1D9C" w:rsidRDefault="001F67B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6" w:name="_Toc206769663"/>
      <w:r w:rsidRPr="006D1D9C">
        <w:rPr>
          <w:rFonts w:ascii="Book Antiqua" w:hAnsi="Book Antiqua"/>
          <w:i w:val="0"/>
          <w:iCs w:val="0"/>
          <w:color w:val="215868" w:themeColor="accent5" w:themeShade="80"/>
          <w:sz w:val="32"/>
          <w:szCs w:val="32"/>
        </w:rPr>
        <w:lastRenderedPageBreak/>
        <w:t>CONTINUES IMPROVEMENT</w:t>
      </w:r>
      <w:bookmarkEnd w:id="6"/>
    </w:p>
    <w:p w14:paraId="722C7D1C" w14:textId="3752E3C2" w:rsidR="00F663CB" w:rsidRDefault="002F4614" w:rsidP="00F078E6">
      <w:pPr>
        <w:tabs>
          <w:tab w:val="left" w:pos="3413"/>
        </w:tabs>
        <w:spacing w:before="240" w:after="240"/>
        <w:jc w:val="both"/>
        <w:rPr>
          <w:rFonts w:ascii="Book Antiqua" w:hAnsi="Book Antiqua" w:cstheme="majorHAnsi"/>
          <w:sz w:val="24"/>
          <w:szCs w:val="24"/>
        </w:rPr>
      </w:pPr>
      <w:r w:rsidRPr="002F4614">
        <w:rPr>
          <w:rFonts w:ascii="Book Antiqua" w:hAnsi="Book Antiqua" w:cstheme="majorHAnsi"/>
          <w:sz w:val="24"/>
          <w:szCs w:val="24"/>
        </w:rPr>
        <w:t>Sri All India Exports is committed to continuously enhancing our ethical practices. We will regularly review and update our ethics policies, conduct internal audits, and seek feedback to identify areas for improvement. By fostering a culture of integrity and ethical behavior, we aim to achieve excellence and uphold our reputation as a responsible and ethical organization</w:t>
      </w:r>
      <w:r w:rsidR="001F67B7" w:rsidRPr="006D1D9C">
        <w:rPr>
          <w:rFonts w:ascii="Book Antiqua" w:hAnsi="Book Antiqua" w:cstheme="majorHAnsi"/>
          <w:sz w:val="24"/>
          <w:szCs w:val="24"/>
        </w:rPr>
        <w:t>.</w:t>
      </w:r>
    </w:p>
    <w:p w14:paraId="63036A20" w14:textId="6C5B6B04" w:rsidR="001913C8" w:rsidRPr="001913C8" w:rsidRDefault="00454399" w:rsidP="001913C8">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7" w:name="_Toc206769664"/>
      <w:r w:rsidRPr="001913C8">
        <w:rPr>
          <w:rFonts w:ascii="Book Antiqua" w:hAnsi="Book Antiqua"/>
          <w:i w:val="0"/>
          <w:iCs w:val="0"/>
          <w:color w:val="215868" w:themeColor="accent5" w:themeShade="80"/>
          <w:sz w:val="32"/>
          <w:szCs w:val="32"/>
        </w:rPr>
        <w:t>ROLES AND RESPONSIBILITIES:</w:t>
      </w:r>
      <w:bookmarkEnd w:id="7"/>
    </w:p>
    <w:p w14:paraId="150B3E8B" w14:textId="77777777" w:rsidR="001913C8" w:rsidRPr="00F67170" w:rsidRDefault="001913C8" w:rsidP="00F67170">
      <w:pPr>
        <w:pStyle w:val="ListParagraph"/>
        <w:numPr>
          <w:ilvl w:val="0"/>
          <w:numId w:val="32"/>
        </w:numPr>
        <w:tabs>
          <w:tab w:val="num" w:pos="426"/>
          <w:tab w:val="left" w:pos="3413"/>
        </w:tabs>
        <w:spacing w:before="240" w:after="240"/>
        <w:ind w:left="284" w:hanging="284"/>
        <w:jc w:val="both"/>
        <w:rPr>
          <w:rFonts w:ascii="Book Antiqua" w:hAnsi="Book Antiqua" w:cstheme="majorHAnsi"/>
          <w:sz w:val="24"/>
          <w:szCs w:val="24"/>
        </w:rPr>
      </w:pPr>
      <w:r w:rsidRPr="00F67170">
        <w:rPr>
          <w:rFonts w:ascii="Book Antiqua" w:hAnsi="Book Antiqua" w:cstheme="majorHAnsi"/>
          <w:b/>
          <w:bCs/>
          <w:sz w:val="24"/>
          <w:szCs w:val="24"/>
        </w:rPr>
        <w:t>HR / Compliance Department:</w:t>
      </w:r>
      <w:r w:rsidRPr="00F67170">
        <w:rPr>
          <w:rFonts w:ascii="Book Antiqua" w:hAnsi="Book Antiqua" w:cstheme="majorHAnsi"/>
          <w:sz w:val="24"/>
          <w:szCs w:val="24"/>
        </w:rPr>
        <w:t xml:space="preserve"> Oversees implementation of the Ethics Policy, ensures compliance with ethical standards and codes of conduct, and maintains reporting mechanisms.</w:t>
      </w:r>
    </w:p>
    <w:p w14:paraId="6B6B2A11" w14:textId="77777777" w:rsidR="001913C8" w:rsidRPr="00F67170" w:rsidRDefault="001913C8" w:rsidP="00F67170">
      <w:pPr>
        <w:pStyle w:val="ListParagraph"/>
        <w:numPr>
          <w:ilvl w:val="0"/>
          <w:numId w:val="32"/>
        </w:numPr>
        <w:tabs>
          <w:tab w:val="num" w:pos="426"/>
          <w:tab w:val="left" w:pos="3413"/>
        </w:tabs>
        <w:spacing w:before="240" w:after="240"/>
        <w:ind w:left="284" w:hanging="284"/>
        <w:jc w:val="both"/>
        <w:rPr>
          <w:rFonts w:ascii="Book Antiqua" w:hAnsi="Book Antiqua" w:cstheme="majorHAnsi"/>
          <w:sz w:val="24"/>
          <w:szCs w:val="24"/>
        </w:rPr>
      </w:pPr>
      <w:r w:rsidRPr="00F67170">
        <w:rPr>
          <w:rFonts w:ascii="Book Antiqua" w:hAnsi="Book Antiqua" w:cstheme="majorHAnsi"/>
          <w:b/>
          <w:bCs/>
          <w:sz w:val="24"/>
          <w:szCs w:val="24"/>
        </w:rPr>
        <w:t>Board of Directors:</w:t>
      </w:r>
      <w:r w:rsidRPr="00F67170">
        <w:rPr>
          <w:rFonts w:ascii="Book Antiqua" w:hAnsi="Book Antiqua" w:cstheme="majorHAnsi"/>
          <w:sz w:val="24"/>
          <w:szCs w:val="24"/>
        </w:rPr>
        <w:t xml:space="preserve"> Provides oversight to ensure the Ethics Policy aligns with the company’s values, integrity, and governance strategy.</w:t>
      </w:r>
    </w:p>
    <w:p w14:paraId="0939CAA3" w14:textId="77777777" w:rsidR="001913C8" w:rsidRPr="00F67170" w:rsidRDefault="001913C8" w:rsidP="00F67170">
      <w:pPr>
        <w:pStyle w:val="ListParagraph"/>
        <w:numPr>
          <w:ilvl w:val="0"/>
          <w:numId w:val="32"/>
        </w:numPr>
        <w:tabs>
          <w:tab w:val="num" w:pos="426"/>
          <w:tab w:val="left" w:pos="3413"/>
        </w:tabs>
        <w:spacing w:before="240" w:after="240"/>
        <w:ind w:left="284" w:hanging="284"/>
        <w:jc w:val="both"/>
        <w:rPr>
          <w:rFonts w:ascii="Book Antiqua" w:hAnsi="Book Antiqua" w:cstheme="majorHAnsi"/>
          <w:sz w:val="24"/>
          <w:szCs w:val="24"/>
        </w:rPr>
      </w:pPr>
      <w:r w:rsidRPr="00F67170">
        <w:rPr>
          <w:rFonts w:ascii="Book Antiqua" w:hAnsi="Book Antiqua" w:cstheme="majorHAnsi"/>
          <w:b/>
          <w:bCs/>
          <w:sz w:val="24"/>
          <w:szCs w:val="24"/>
        </w:rPr>
        <w:t>Managers / Supervisors:</w:t>
      </w:r>
      <w:r w:rsidRPr="00F67170">
        <w:rPr>
          <w:rFonts w:ascii="Book Antiqua" w:hAnsi="Book Antiqua" w:cstheme="majorHAnsi"/>
          <w:sz w:val="24"/>
          <w:szCs w:val="24"/>
        </w:rPr>
        <w:t xml:space="preserve"> Act as role models, promote ethical </w:t>
      </w:r>
      <w:proofErr w:type="spellStart"/>
      <w:r w:rsidRPr="00F67170">
        <w:rPr>
          <w:rFonts w:ascii="Book Antiqua" w:hAnsi="Book Antiqua" w:cstheme="majorHAnsi"/>
          <w:sz w:val="24"/>
          <w:szCs w:val="24"/>
        </w:rPr>
        <w:t>behavior</w:t>
      </w:r>
      <w:proofErr w:type="spellEnd"/>
      <w:r w:rsidRPr="00F67170">
        <w:rPr>
          <w:rFonts w:ascii="Book Antiqua" w:hAnsi="Book Antiqua" w:cstheme="majorHAnsi"/>
          <w:sz w:val="24"/>
          <w:szCs w:val="24"/>
        </w:rPr>
        <w:t xml:space="preserve"> in their teams, and serve as the first point of contact for ethical concerns.</w:t>
      </w:r>
    </w:p>
    <w:p w14:paraId="091F7774" w14:textId="77777777" w:rsidR="001913C8" w:rsidRPr="00F67170" w:rsidRDefault="001913C8" w:rsidP="00F67170">
      <w:pPr>
        <w:pStyle w:val="ListParagraph"/>
        <w:numPr>
          <w:ilvl w:val="0"/>
          <w:numId w:val="32"/>
        </w:numPr>
        <w:tabs>
          <w:tab w:val="num" w:pos="426"/>
          <w:tab w:val="left" w:pos="3413"/>
        </w:tabs>
        <w:spacing w:before="240" w:after="240"/>
        <w:ind w:left="284" w:hanging="284"/>
        <w:jc w:val="both"/>
        <w:rPr>
          <w:rFonts w:ascii="Book Antiqua" w:hAnsi="Book Antiqua" w:cstheme="majorHAnsi"/>
          <w:sz w:val="24"/>
          <w:szCs w:val="24"/>
        </w:rPr>
      </w:pPr>
      <w:r w:rsidRPr="00F67170">
        <w:rPr>
          <w:rFonts w:ascii="Book Antiqua" w:hAnsi="Book Antiqua" w:cstheme="majorHAnsi"/>
          <w:b/>
          <w:bCs/>
          <w:sz w:val="24"/>
          <w:szCs w:val="24"/>
        </w:rPr>
        <w:t>Employees:</w:t>
      </w:r>
      <w:r w:rsidRPr="00F67170">
        <w:rPr>
          <w:rFonts w:ascii="Book Antiqua" w:hAnsi="Book Antiqua" w:cstheme="majorHAnsi"/>
          <w:sz w:val="24"/>
          <w:szCs w:val="24"/>
        </w:rPr>
        <w:t xml:space="preserve"> Receive </w:t>
      </w:r>
      <w:r w:rsidRPr="00E1255D">
        <w:rPr>
          <w:rFonts w:ascii="Book Antiqua" w:hAnsi="Book Antiqua" w:cstheme="majorHAnsi"/>
          <w:sz w:val="24"/>
          <w:szCs w:val="24"/>
        </w:rPr>
        <w:t>regular</w:t>
      </w:r>
      <w:r w:rsidRPr="00F67170">
        <w:rPr>
          <w:rFonts w:ascii="Book Antiqua" w:hAnsi="Book Antiqua" w:cstheme="majorHAnsi"/>
          <w:sz w:val="24"/>
          <w:szCs w:val="24"/>
        </w:rPr>
        <w:t xml:space="preserve"> training on ethical responsibilities, follow the company’s Code of Conduct, and are encouraged to report unethical practices without fear of retaliation.</w:t>
      </w:r>
    </w:p>
    <w:p w14:paraId="114CDF53" w14:textId="30AF9C4F" w:rsidR="00FB3A71" w:rsidRPr="009D1DA8" w:rsidRDefault="009D1DA8" w:rsidP="009D1DA8">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8" w:name="_Toc196404825"/>
      <w:bookmarkStart w:id="9" w:name="_Toc206769665"/>
      <w:r w:rsidRPr="009D1DA8">
        <w:rPr>
          <w:rFonts w:ascii="Book Antiqua" w:hAnsi="Book Antiqua"/>
          <w:i w:val="0"/>
          <w:iCs w:val="0"/>
          <w:color w:val="215868" w:themeColor="accent5" w:themeShade="80"/>
          <w:sz w:val="32"/>
          <w:szCs w:val="32"/>
        </w:rPr>
        <w:t>ETHICAL COMPLIANCE FRAMEWORK: DO’S AND DON’TS ACROSS KEY RISK AREAS:</w:t>
      </w:r>
      <w:bookmarkEnd w:id="8"/>
      <w:bookmarkEnd w:id="9"/>
    </w:p>
    <w:tbl>
      <w:tblPr>
        <w:tblStyle w:val="TableGrid"/>
        <w:tblW w:w="5000" w:type="pct"/>
        <w:tblLook w:val="04A0" w:firstRow="1" w:lastRow="0" w:firstColumn="1" w:lastColumn="0" w:noHBand="0" w:noVBand="1"/>
      </w:tblPr>
      <w:tblGrid>
        <w:gridCol w:w="1906"/>
        <w:gridCol w:w="3824"/>
        <w:gridCol w:w="3620"/>
      </w:tblGrid>
      <w:tr w:rsidR="00DC55F9" w:rsidRPr="00DC55F9" w14:paraId="0D74EAD1" w14:textId="77777777" w:rsidTr="00DC55F9">
        <w:trPr>
          <w:trHeight w:val="20"/>
        </w:trPr>
        <w:tc>
          <w:tcPr>
            <w:tcW w:w="1019" w:type="pct"/>
            <w:vAlign w:val="center"/>
            <w:hideMark/>
          </w:tcPr>
          <w:p w14:paraId="61F6E008" w14:textId="77777777" w:rsidR="00DC55F9" w:rsidRPr="009D1DA8" w:rsidRDefault="00DC55F9" w:rsidP="009D1DA8">
            <w:pPr>
              <w:tabs>
                <w:tab w:val="left" w:pos="3413"/>
              </w:tabs>
              <w:spacing w:line="276" w:lineRule="auto"/>
              <w:jc w:val="center"/>
              <w:rPr>
                <w:rFonts w:ascii="Book Antiqua" w:hAnsi="Book Antiqua" w:cstheme="majorHAnsi"/>
                <w:b/>
                <w:bCs/>
                <w:sz w:val="24"/>
                <w:szCs w:val="24"/>
                <w:lang w:val="en-US"/>
              </w:rPr>
            </w:pPr>
            <w:r w:rsidRPr="009D1DA8">
              <w:rPr>
                <w:rFonts w:ascii="Book Antiqua" w:hAnsi="Book Antiqua" w:cstheme="majorHAnsi"/>
                <w:b/>
                <w:bCs/>
                <w:sz w:val="24"/>
                <w:szCs w:val="24"/>
                <w:lang w:val="en-US"/>
              </w:rPr>
              <w:t>Category</w:t>
            </w:r>
          </w:p>
        </w:tc>
        <w:tc>
          <w:tcPr>
            <w:tcW w:w="2045" w:type="pct"/>
            <w:vAlign w:val="center"/>
            <w:hideMark/>
          </w:tcPr>
          <w:p w14:paraId="56FD79C8" w14:textId="77777777" w:rsidR="00DC55F9" w:rsidRPr="009D1DA8" w:rsidRDefault="00DC55F9" w:rsidP="009D1DA8">
            <w:pPr>
              <w:tabs>
                <w:tab w:val="left" w:pos="3413"/>
              </w:tabs>
              <w:spacing w:line="276" w:lineRule="auto"/>
              <w:jc w:val="center"/>
              <w:rPr>
                <w:rFonts w:ascii="Book Antiqua" w:hAnsi="Book Antiqua" w:cstheme="majorHAnsi"/>
                <w:b/>
                <w:bCs/>
                <w:sz w:val="24"/>
                <w:szCs w:val="24"/>
                <w:lang w:val="en-US"/>
              </w:rPr>
            </w:pPr>
            <w:r w:rsidRPr="009D1DA8">
              <w:rPr>
                <w:rFonts w:ascii="Book Antiqua" w:hAnsi="Book Antiqua" w:cstheme="majorHAnsi"/>
                <w:b/>
                <w:bCs/>
                <w:sz w:val="24"/>
                <w:szCs w:val="24"/>
                <w:lang w:val="en-US"/>
              </w:rPr>
              <w:t>Do’s</w:t>
            </w:r>
          </w:p>
        </w:tc>
        <w:tc>
          <w:tcPr>
            <w:tcW w:w="1937" w:type="pct"/>
            <w:vAlign w:val="center"/>
            <w:hideMark/>
          </w:tcPr>
          <w:p w14:paraId="5535D68E" w14:textId="77777777" w:rsidR="00DC55F9" w:rsidRPr="009D1DA8" w:rsidRDefault="00DC55F9" w:rsidP="009D1DA8">
            <w:pPr>
              <w:tabs>
                <w:tab w:val="left" w:pos="3413"/>
              </w:tabs>
              <w:spacing w:line="276" w:lineRule="auto"/>
              <w:jc w:val="center"/>
              <w:rPr>
                <w:rFonts w:ascii="Book Antiqua" w:hAnsi="Book Antiqua" w:cstheme="majorHAnsi"/>
                <w:b/>
                <w:bCs/>
                <w:sz w:val="24"/>
                <w:szCs w:val="24"/>
                <w:lang w:val="en-US"/>
              </w:rPr>
            </w:pPr>
            <w:r w:rsidRPr="009D1DA8">
              <w:rPr>
                <w:rFonts w:ascii="Book Antiqua" w:hAnsi="Book Antiqua" w:cstheme="majorHAnsi"/>
                <w:b/>
                <w:bCs/>
                <w:sz w:val="24"/>
                <w:szCs w:val="24"/>
                <w:lang w:val="en-US"/>
              </w:rPr>
              <w:t>Don’ts</w:t>
            </w:r>
          </w:p>
        </w:tc>
      </w:tr>
      <w:tr w:rsidR="00DC55F9" w:rsidRPr="00DC55F9" w14:paraId="34A9852D" w14:textId="77777777" w:rsidTr="00DC55F9">
        <w:trPr>
          <w:trHeight w:val="20"/>
        </w:trPr>
        <w:tc>
          <w:tcPr>
            <w:tcW w:w="1019" w:type="pct"/>
            <w:vAlign w:val="center"/>
            <w:hideMark/>
          </w:tcPr>
          <w:p w14:paraId="5961169C" w14:textId="77777777" w:rsidR="00DC55F9" w:rsidRPr="009D1DA8" w:rsidRDefault="00DC55F9" w:rsidP="009D1DA8">
            <w:pPr>
              <w:tabs>
                <w:tab w:val="left" w:pos="3413"/>
              </w:tabs>
              <w:spacing w:line="276" w:lineRule="auto"/>
              <w:jc w:val="center"/>
              <w:rPr>
                <w:rFonts w:ascii="Book Antiqua" w:hAnsi="Book Antiqua" w:cstheme="majorHAnsi"/>
                <w:sz w:val="24"/>
                <w:szCs w:val="24"/>
                <w:lang w:val="en-US"/>
              </w:rPr>
            </w:pPr>
            <w:r w:rsidRPr="009D1DA8">
              <w:rPr>
                <w:rFonts w:ascii="Book Antiqua" w:hAnsi="Book Antiqua" w:cstheme="majorHAnsi"/>
                <w:b/>
                <w:bCs/>
                <w:sz w:val="24"/>
                <w:szCs w:val="24"/>
                <w:lang w:val="en-US"/>
              </w:rPr>
              <w:t>Anti-Corruption and Fraud Prevention</w:t>
            </w:r>
          </w:p>
        </w:tc>
        <w:tc>
          <w:tcPr>
            <w:tcW w:w="2045" w:type="pct"/>
            <w:vAlign w:val="center"/>
            <w:hideMark/>
          </w:tcPr>
          <w:p w14:paraId="7CAD51D5" w14:textId="77777777" w:rsidR="00DC55F9" w:rsidRPr="009D1DA8" w:rsidRDefault="00DC55F9" w:rsidP="009D1DA8">
            <w:pPr>
              <w:numPr>
                <w:ilvl w:val="0"/>
                <w:numId w:val="34"/>
              </w:numPr>
              <w:tabs>
                <w:tab w:val="left" w:pos="3413"/>
              </w:tabs>
              <w:spacing w:line="276" w:lineRule="auto"/>
              <w:ind w:left="394"/>
              <w:rPr>
                <w:rFonts w:ascii="Book Antiqua" w:hAnsi="Book Antiqua" w:cstheme="majorHAnsi"/>
                <w:sz w:val="24"/>
                <w:szCs w:val="24"/>
                <w:lang w:val="en-US"/>
              </w:rPr>
            </w:pPr>
            <w:r w:rsidRPr="009D1DA8">
              <w:rPr>
                <w:rFonts w:ascii="Book Antiqua" w:hAnsi="Book Antiqua" w:cstheme="majorHAnsi"/>
                <w:sz w:val="24"/>
                <w:szCs w:val="24"/>
                <w:lang w:val="en-US"/>
              </w:rPr>
              <w:t>Report any suspected bribery, fraud, or unethical conduct to the Compliance Officer or through the Whistleblower Procedure.</w:t>
            </w:r>
          </w:p>
          <w:p w14:paraId="20295F8D" w14:textId="1C3043A1" w:rsidR="00DC55F9" w:rsidRPr="009D1DA8" w:rsidRDefault="00DC55F9" w:rsidP="009D1DA8">
            <w:pPr>
              <w:numPr>
                <w:ilvl w:val="0"/>
                <w:numId w:val="34"/>
              </w:numPr>
              <w:tabs>
                <w:tab w:val="left" w:pos="3413"/>
              </w:tabs>
              <w:spacing w:line="276" w:lineRule="auto"/>
              <w:ind w:left="394"/>
              <w:rPr>
                <w:rFonts w:ascii="Book Antiqua" w:hAnsi="Book Antiqua" w:cstheme="majorHAnsi"/>
                <w:sz w:val="24"/>
                <w:szCs w:val="24"/>
                <w:lang w:val="en-US"/>
              </w:rPr>
            </w:pPr>
            <w:r w:rsidRPr="009D1DA8">
              <w:rPr>
                <w:rFonts w:ascii="Book Antiqua" w:hAnsi="Book Antiqua" w:cstheme="majorHAnsi"/>
                <w:sz w:val="24"/>
                <w:szCs w:val="24"/>
                <w:lang w:val="en-US"/>
              </w:rPr>
              <w:t>Maintain transparent and accurate records of all financial transactions.</w:t>
            </w:r>
          </w:p>
          <w:p w14:paraId="6E4371C5" w14:textId="77777777" w:rsidR="00DC55F9" w:rsidRPr="009D1DA8" w:rsidRDefault="00DC55F9" w:rsidP="009D1DA8">
            <w:pPr>
              <w:numPr>
                <w:ilvl w:val="0"/>
                <w:numId w:val="34"/>
              </w:numPr>
              <w:tabs>
                <w:tab w:val="left" w:pos="3413"/>
              </w:tabs>
              <w:spacing w:line="276" w:lineRule="auto"/>
              <w:ind w:left="394"/>
              <w:rPr>
                <w:rFonts w:ascii="Book Antiqua" w:hAnsi="Book Antiqua" w:cstheme="majorHAnsi"/>
                <w:sz w:val="24"/>
                <w:szCs w:val="24"/>
                <w:lang w:val="en-US"/>
              </w:rPr>
            </w:pPr>
            <w:r w:rsidRPr="009D1DA8">
              <w:rPr>
                <w:rFonts w:ascii="Book Antiqua" w:hAnsi="Book Antiqua" w:cstheme="majorHAnsi"/>
                <w:sz w:val="24"/>
                <w:szCs w:val="24"/>
                <w:lang w:val="en-US"/>
              </w:rPr>
              <w:lastRenderedPageBreak/>
              <w:t>Decline gifts or incentives from suppliers that could influence business decisions.</w:t>
            </w:r>
          </w:p>
        </w:tc>
        <w:tc>
          <w:tcPr>
            <w:tcW w:w="1937" w:type="pct"/>
            <w:vAlign w:val="center"/>
            <w:hideMark/>
          </w:tcPr>
          <w:p w14:paraId="2C7092B2"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lastRenderedPageBreak/>
              <w:t>Do not offer or accept bribes in any form.</w:t>
            </w:r>
          </w:p>
          <w:p w14:paraId="75B88184"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falsify or manipulate financial records.</w:t>
            </w:r>
          </w:p>
          <w:p w14:paraId="424D9067"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ignore or withhold information regarding potential corruption risks.</w:t>
            </w:r>
          </w:p>
        </w:tc>
      </w:tr>
      <w:tr w:rsidR="00DC55F9" w:rsidRPr="00DC55F9" w14:paraId="6AB5451D" w14:textId="77777777" w:rsidTr="00DC55F9">
        <w:trPr>
          <w:trHeight w:val="20"/>
        </w:trPr>
        <w:tc>
          <w:tcPr>
            <w:tcW w:w="1019" w:type="pct"/>
            <w:vAlign w:val="center"/>
            <w:hideMark/>
          </w:tcPr>
          <w:p w14:paraId="6666ED4E" w14:textId="77777777" w:rsidR="00DC55F9" w:rsidRPr="009D1DA8" w:rsidRDefault="00DC55F9" w:rsidP="009D1DA8">
            <w:pPr>
              <w:tabs>
                <w:tab w:val="left" w:pos="3413"/>
              </w:tabs>
              <w:spacing w:line="276" w:lineRule="auto"/>
              <w:jc w:val="center"/>
              <w:rPr>
                <w:rFonts w:ascii="Book Antiqua" w:hAnsi="Book Antiqua" w:cstheme="majorHAnsi"/>
                <w:sz w:val="24"/>
                <w:szCs w:val="24"/>
                <w:lang w:val="en-US"/>
              </w:rPr>
            </w:pPr>
            <w:r w:rsidRPr="009D1DA8">
              <w:rPr>
                <w:rFonts w:ascii="Book Antiqua" w:hAnsi="Book Antiqua" w:cstheme="majorHAnsi"/>
                <w:b/>
                <w:bCs/>
                <w:sz w:val="24"/>
                <w:szCs w:val="24"/>
                <w:lang w:val="en-US"/>
              </w:rPr>
              <w:t>Conflict of Interest Management</w:t>
            </w:r>
          </w:p>
        </w:tc>
        <w:tc>
          <w:tcPr>
            <w:tcW w:w="2045" w:type="pct"/>
            <w:vAlign w:val="center"/>
            <w:hideMark/>
          </w:tcPr>
          <w:p w14:paraId="15AAC100" w14:textId="029F3130"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Disclose any personal or financial relationships that could create a conflict of interest.</w:t>
            </w:r>
          </w:p>
          <w:p w14:paraId="52BAD38C"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Seek approval before engaging in any external business relationships.</w:t>
            </w:r>
          </w:p>
          <w:p w14:paraId="645284B0" w14:textId="302EACAB"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Follow company procedures for reporting conflicts of interest.</w:t>
            </w:r>
          </w:p>
        </w:tc>
        <w:tc>
          <w:tcPr>
            <w:tcW w:w="1937" w:type="pct"/>
            <w:vAlign w:val="center"/>
            <w:hideMark/>
          </w:tcPr>
          <w:p w14:paraId="4CB9442E"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make decisions that personally benefit you at the expense of the company.</w:t>
            </w:r>
          </w:p>
          <w:p w14:paraId="7A79764B" w14:textId="09A2F8BD"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engage in business with direct competitors without approval.</w:t>
            </w:r>
          </w:p>
          <w:p w14:paraId="20BC166E"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misuse company resources for personal gain.</w:t>
            </w:r>
          </w:p>
        </w:tc>
      </w:tr>
      <w:tr w:rsidR="00DC55F9" w:rsidRPr="00DC55F9" w14:paraId="56EE7FF9" w14:textId="77777777" w:rsidTr="00DC55F9">
        <w:trPr>
          <w:trHeight w:val="20"/>
        </w:trPr>
        <w:tc>
          <w:tcPr>
            <w:tcW w:w="1019" w:type="pct"/>
            <w:vAlign w:val="center"/>
            <w:hideMark/>
          </w:tcPr>
          <w:p w14:paraId="47294A7E" w14:textId="77777777" w:rsidR="00DC55F9" w:rsidRPr="009D1DA8" w:rsidRDefault="00DC55F9" w:rsidP="009D1DA8">
            <w:pPr>
              <w:tabs>
                <w:tab w:val="left" w:pos="3413"/>
              </w:tabs>
              <w:spacing w:line="276" w:lineRule="auto"/>
              <w:jc w:val="center"/>
              <w:rPr>
                <w:rFonts w:ascii="Book Antiqua" w:hAnsi="Book Antiqua" w:cstheme="majorHAnsi"/>
                <w:sz w:val="24"/>
                <w:szCs w:val="24"/>
                <w:lang w:val="en-US"/>
              </w:rPr>
            </w:pPr>
            <w:r w:rsidRPr="009D1DA8">
              <w:rPr>
                <w:rFonts w:ascii="Book Antiqua" w:hAnsi="Book Antiqua" w:cstheme="majorHAnsi"/>
                <w:b/>
                <w:bCs/>
                <w:sz w:val="24"/>
                <w:szCs w:val="24"/>
                <w:lang w:val="en-US"/>
              </w:rPr>
              <w:t>Money Laundering Prevention</w:t>
            </w:r>
          </w:p>
        </w:tc>
        <w:tc>
          <w:tcPr>
            <w:tcW w:w="2045" w:type="pct"/>
            <w:vAlign w:val="center"/>
            <w:hideMark/>
          </w:tcPr>
          <w:p w14:paraId="161B9F44" w14:textId="4C2D2242"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Report any suspicious transactions to the compliance department.</w:t>
            </w:r>
          </w:p>
          <w:p w14:paraId="3CB99EDD" w14:textId="7A880F45"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Conduct due diligence before engaging with new business partners.</w:t>
            </w:r>
          </w:p>
          <w:p w14:paraId="38104FBD"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Maintain accurate financial records and transaction logs.</w:t>
            </w:r>
          </w:p>
        </w:tc>
        <w:tc>
          <w:tcPr>
            <w:tcW w:w="1937" w:type="pct"/>
            <w:vAlign w:val="center"/>
            <w:hideMark/>
          </w:tcPr>
          <w:p w14:paraId="64CFDC20"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process or approve transactions that lack clear business justification.</w:t>
            </w:r>
          </w:p>
          <w:p w14:paraId="153CA8FF" w14:textId="50BECD5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ignore red flags related to suspicious financial activities.</w:t>
            </w:r>
          </w:p>
          <w:p w14:paraId="532BEB4B"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engage in structuring transactions to evade reporting requirements.</w:t>
            </w:r>
          </w:p>
        </w:tc>
      </w:tr>
      <w:tr w:rsidR="00DC55F9" w:rsidRPr="00DC55F9" w14:paraId="15321594" w14:textId="77777777" w:rsidTr="000001FD">
        <w:trPr>
          <w:trHeight w:val="440"/>
        </w:trPr>
        <w:tc>
          <w:tcPr>
            <w:tcW w:w="1019" w:type="pct"/>
            <w:vAlign w:val="center"/>
            <w:hideMark/>
          </w:tcPr>
          <w:p w14:paraId="16B06A99" w14:textId="77777777" w:rsidR="00DC55F9" w:rsidRPr="009D1DA8" w:rsidRDefault="00DC55F9" w:rsidP="009D1DA8">
            <w:pPr>
              <w:tabs>
                <w:tab w:val="left" w:pos="3413"/>
              </w:tabs>
              <w:spacing w:line="276" w:lineRule="auto"/>
              <w:jc w:val="center"/>
              <w:rPr>
                <w:rFonts w:ascii="Book Antiqua" w:hAnsi="Book Antiqua" w:cstheme="majorHAnsi"/>
                <w:sz w:val="24"/>
                <w:szCs w:val="24"/>
                <w:lang w:val="en-US"/>
              </w:rPr>
            </w:pPr>
            <w:r w:rsidRPr="009D1DA8">
              <w:rPr>
                <w:rFonts w:ascii="Book Antiqua" w:hAnsi="Book Antiqua" w:cstheme="majorHAnsi"/>
                <w:b/>
                <w:bCs/>
                <w:sz w:val="24"/>
                <w:szCs w:val="24"/>
                <w:lang w:val="en-US"/>
              </w:rPr>
              <w:t>Anti-Competitive Practice Avoidance</w:t>
            </w:r>
          </w:p>
        </w:tc>
        <w:tc>
          <w:tcPr>
            <w:tcW w:w="2045" w:type="pct"/>
            <w:vAlign w:val="center"/>
            <w:hideMark/>
          </w:tcPr>
          <w:p w14:paraId="08F61BB8" w14:textId="493740A8"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Compete fairly and ethically in the marketplace.</w:t>
            </w:r>
          </w:p>
          <w:p w14:paraId="649214CB"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Follow all applicable competition laws and regulations.</w:t>
            </w:r>
          </w:p>
          <w:p w14:paraId="53349D5E"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Ensure transparency in negotiations and pricing strategies.</w:t>
            </w:r>
          </w:p>
        </w:tc>
        <w:tc>
          <w:tcPr>
            <w:tcW w:w="1937" w:type="pct"/>
            <w:vAlign w:val="center"/>
            <w:hideMark/>
          </w:tcPr>
          <w:p w14:paraId="2485EF06"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engage in price-fixing, bid-rigging, or market allocation schemes.</w:t>
            </w:r>
          </w:p>
          <w:p w14:paraId="412F84C8"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discuss competitive pricing strategies with competitors.</w:t>
            </w:r>
          </w:p>
          <w:p w14:paraId="5705D10F"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Do not misuse market influence to eliminate competition unfairly.</w:t>
            </w:r>
          </w:p>
        </w:tc>
      </w:tr>
      <w:tr w:rsidR="00DC55F9" w:rsidRPr="00DC55F9" w14:paraId="567953DD" w14:textId="77777777" w:rsidTr="00DC55F9">
        <w:trPr>
          <w:trHeight w:val="20"/>
        </w:trPr>
        <w:tc>
          <w:tcPr>
            <w:tcW w:w="1019" w:type="pct"/>
            <w:vAlign w:val="center"/>
            <w:hideMark/>
          </w:tcPr>
          <w:p w14:paraId="3D727C2C" w14:textId="77777777" w:rsidR="00DC55F9" w:rsidRPr="009D1DA8" w:rsidRDefault="00DC55F9" w:rsidP="009D1DA8">
            <w:pPr>
              <w:tabs>
                <w:tab w:val="left" w:pos="3413"/>
              </w:tabs>
              <w:spacing w:line="276" w:lineRule="auto"/>
              <w:jc w:val="center"/>
              <w:rPr>
                <w:rFonts w:ascii="Book Antiqua" w:hAnsi="Book Antiqua" w:cstheme="majorHAnsi"/>
                <w:sz w:val="24"/>
                <w:szCs w:val="24"/>
                <w:lang w:val="en-US"/>
              </w:rPr>
            </w:pPr>
            <w:r w:rsidRPr="009D1DA8">
              <w:rPr>
                <w:rFonts w:ascii="Book Antiqua" w:hAnsi="Book Antiqua" w:cstheme="majorHAnsi"/>
                <w:b/>
                <w:bCs/>
                <w:sz w:val="24"/>
                <w:szCs w:val="24"/>
                <w:lang w:val="en-US"/>
              </w:rPr>
              <w:t>Information Security &amp; Data Protection</w:t>
            </w:r>
          </w:p>
        </w:tc>
        <w:tc>
          <w:tcPr>
            <w:tcW w:w="2045" w:type="pct"/>
            <w:vAlign w:val="center"/>
            <w:hideMark/>
          </w:tcPr>
          <w:p w14:paraId="6C1280AB" w14:textId="275C4FEB"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Follow company cybersecurity policies to protect sensitive data.</w:t>
            </w:r>
          </w:p>
          <w:p w14:paraId="1CDF146A" w14:textId="7204EF42"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lastRenderedPageBreak/>
              <w:t>Use strong passwords and enable multi-factor authentication where required.</w:t>
            </w:r>
          </w:p>
          <w:p w14:paraId="351ED663"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t>Report any suspicious emails, phishing attempts, or data breaches immediately.</w:t>
            </w:r>
          </w:p>
        </w:tc>
        <w:tc>
          <w:tcPr>
            <w:tcW w:w="1937" w:type="pct"/>
            <w:vAlign w:val="center"/>
            <w:hideMark/>
          </w:tcPr>
          <w:p w14:paraId="7B13706C" w14:textId="1CDE1D4B"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lastRenderedPageBreak/>
              <w:t>Do not share confidential company data with unauthorized individuals.</w:t>
            </w:r>
          </w:p>
          <w:p w14:paraId="33CCE4FC" w14:textId="77777777" w:rsidR="00DC55F9" w:rsidRPr="009D1DA8" w:rsidRDefault="00DC55F9" w:rsidP="009D1DA8">
            <w:pPr>
              <w:numPr>
                <w:ilvl w:val="0"/>
                <w:numId w:val="35"/>
              </w:numPr>
              <w:tabs>
                <w:tab w:val="left" w:pos="3413"/>
              </w:tabs>
              <w:spacing w:line="276" w:lineRule="auto"/>
              <w:rPr>
                <w:rFonts w:ascii="Book Antiqua" w:hAnsi="Book Antiqua" w:cstheme="majorHAnsi"/>
                <w:sz w:val="24"/>
                <w:szCs w:val="24"/>
                <w:lang w:val="en-US"/>
              </w:rPr>
            </w:pPr>
            <w:r w:rsidRPr="009D1DA8">
              <w:rPr>
                <w:rFonts w:ascii="Book Antiqua" w:hAnsi="Book Antiqua" w:cstheme="majorHAnsi"/>
                <w:sz w:val="24"/>
                <w:szCs w:val="24"/>
                <w:lang w:val="en-US"/>
              </w:rPr>
              <w:lastRenderedPageBreak/>
              <w:t xml:space="preserve">Do not use personal devices to store or transmit company-sensitive information. </w:t>
            </w:r>
            <w:r w:rsidRPr="009D1DA8">
              <w:rPr>
                <w:rFonts w:ascii="Book Antiqua" w:hAnsi="Book Antiqua" w:cstheme="majorHAnsi"/>
                <w:sz w:val="24"/>
                <w:szCs w:val="24"/>
                <w:lang w:val="en-US"/>
              </w:rPr>
              <w:br/>
            </w:r>
          </w:p>
        </w:tc>
      </w:tr>
    </w:tbl>
    <w:p w14:paraId="4DAD1BE7" w14:textId="77777777" w:rsidR="00FB3A71" w:rsidRDefault="00FB3A71" w:rsidP="00F078E6">
      <w:pPr>
        <w:tabs>
          <w:tab w:val="left" w:pos="3413"/>
        </w:tabs>
        <w:spacing w:before="240" w:after="240"/>
        <w:jc w:val="both"/>
        <w:rPr>
          <w:rFonts w:ascii="Book Antiqua" w:hAnsi="Book Antiqua" w:cstheme="majorHAnsi"/>
          <w:sz w:val="28"/>
          <w:szCs w:val="28"/>
          <w:lang w:val="en-IN"/>
        </w:rPr>
      </w:pPr>
    </w:p>
    <w:p w14:paraId="3F638677" w14:textId="33C9064A" w:rsidR="00B83B34" w:rsidRDefault="009D1DA8" w:rsidP="00B83B34">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0" w:name="_Toc196404826"/>
      <w:bookmarkStart w:id="11" w:name="_Toc206769666"/>
      <w:r w:rsidRPr="00B83B34">
        <w:rPr>
          <w:rFonts w:ascii="Book Antiqua" w:hAnsi="Book Antiqua"/>
          <w:i w:val="0"/>
          <w:iCs w:val="0"/>
          <w:color w:val="215868" w:themeColor="accent5" w:themeShade="80"/>
          <w:sz w:val="32"/>
          <w:szCs w:val="32"/>
        </w:rPr>
        <w:t>DISCIPLINARY MEASURES:</w:t>
      </w:r>
      <w:bookmarkEnd w:id="10"/>
      <w:bookmarkEnd w:id="11"/>
    </w:p>
    <w:p w14:paraId="09153C1B" w14:textId="77777777" w:rsidR="00B83B34" w:rsidRPr="00B83B34" w:rsidRDefault="00B83B34" w:rsidP="00B83B34">
      <w:pPr>
        <w:rPr>
          <w:rFonts w:ascii="Book Antiqua" w:hAnsi="Book Antiqua"/>
          <w:sz w:val="24"/>
          <w:szCs w:val="24"/>
          <w:lang w:val="en-IN"/>
        </w:rPr>
      </w:pPr>
      <w:r w:rsidRPr="00B83B34">
        <w:rPr>
          <w:rFonts w:ascii="Book Antiqua" w:hAnsi="Book Antiqua"/>
          <w:sz w:val="24"/>
          <w:szCs w:val="24"/>
          <w:lang w:val="en-IN"/>
        </w:rPr>
        <w:t xml:space="preserve">Sri All India Exports is committed to upholding the highest standards of ethics and compliance in all aspects of its business. Any violation of the company’s </w:t>
      </w:r>
      <w:r w:rsidRPr="00B83B34">
        <w:rPr>
          <w:rFonts w:ascii="Book Antiqua" w:hAnsi="Book Antiqua"/>
          <w:b/>
          <w:bCs/>
          <w:sz w:val="24"/>
          <w:szCs w:val="24"/>
          <w:lang w:val="en-IN"/>
        </w:rPr>
        <w:t>Ethics Policy</w:t>
      </w:r>
      <w:r w:rsidRPr="00B83B34">
        <w:rPr>
          <w:rFonts w:ascii="Book Antiqua" w:hAnsi="Book Antiqua"/>
          <w:sz w:val="24"/>
          <w:szCs w:val="24"/>
          <w:lang w:val="en-IN"/>
        </w:rPr>
        <w:t xml:space="preserve"> by employees, suppliers, agents, or partners will result in disciplinary action based on the severity of the misconduct.</w:t>
      </w:r>
    </w:p>
    <w:p w14:paraId="0EAF987A" w14:textId="77777777" w:rsidR="00B83B34" w:rsidRPr="00EE51EE" w:rsidRDefault="00B83B34" w:rsidP="00AA79D3">
      <w:pPr>
        <w:spacing w:before="240" w:after="240"/>
        <w:rPr>
          <w:rFonts w:ascii="Book Antiqua" w:hAnsi="Book Antiqua"/>
          <w:b/>
          <w:bCs/>
          <w:sz w:val="24"/>
          <w:szCs w:val="24"/>
        </w:rPr>
      </w:pPr>
      <w:r w:rsidRPr="00EE51EE">
        <w:rPr>
          <w:rFonts w:ascii="Book Antiqua" w:hAnsi="Book Antiqua"/>
          <w:b/>
          <w:bCs/>
          <w:sz w:val="24"/>
          <w:szCs w:val="24"/>
        </w:rPr>
        <w:t>Types of Disciplinary Actions</w:t>
      </w:r>
    </w:p>
    <w:p w14:paraId="01792A6F" w14:textId="561E59FC" w:rsidR="00B83B34" w:rsidRPr="00B83B34" w:rsidRDefault="00B83B34" w:rsidP="00B83B34">
      <w:pPr>
        <w:pStyle w:val="ListParagraph"/>
        <w:numPr>
          <w:ilvl w:val="0"/>
          <w:numId w:val="43"/>
        </w:numPr>
        <w:ind w:left="284" w:hanging="284"/>
        <w:rPr>
          <w:rFonts w:ascii="Book Antiqua" w:hAnsi="Book Antiqua"/>
          <w:sz w:val="24"/>
          <w:szCs w:val="24"/>
        </w:rPr>
      </w:pPr>
      <w:r w:rsidRPr="00B83B34">
        <w:rPr>
          <w:rFonts w:ascii="Book Antiqua" w:hAnsi="Book Antiqua"/>
          <w:b/>
          <w:bCs/>
          <w:sz w:val="24"/>
          <w:szCs w:val="24"/>
        </w:rPr>
        <w:t>Verbal / Written Warning:</w:t>
      </w:r>
    </w:p>
    <w:p w14:paraId="205D9AF3" w14:textId="77777777" w:rsidR="00B83B34" w:rsidRPr="00B83B34" w:rsidRDefault="00B83B34" w:rsidP="00B83B34">
      <w:pPr>
        <w:numPr>
          <w:ilvl w:val="0"/>
          <w:numId w:val="36"/>
        </w:numPr>
        <w:rPr>
          <w:rFonts w:ascii="Book Antiqua" w:hAnsi="Book Antiqua"/>
          <w:sz w:val="24"/>
          <w:szCs w:val="24"/>
          <w:lang w:val="en-IN"/>
        </w:rPr>
      </w:pPr>
      <w:r w:rsidRPr="00B83B34">
        <w:rPr>
          <w:rFonts w:ascii="Book Antiqua" w:hAnsi="Book Antiqua"/>
          <w:sz w:val="24"/>
          <w:szCs w:val="24"/>
          <w:lang w:val="en-IN"/>
        </w:rPr>
        <w:t>Applied for minor violations or first-time offenses, such as careless handling of export documents, not following reporting procedures, or minor breaches of workplace conduct.</w:t>
      </w:r>
    </w:p>
    <w:p w14:paraId="420E1FB7" w14:textId="77777777" w:rsidR="00B83B34" w:rsidRDefault="00B83B34" w:rsidP="00B83B34">
      <w:pPr>
        <w:numPr>
          <w:ilvl w:val="0"/>
          <w:numId w:val="36"/>
        </w:numPr>
        <w:rPr>
          <w:rFonts w:ascii="Book Antiqua" w:hAnsi="Book Antiqua"/>
          <w:sz w:val="24"/>
          <w:szCs w:val="24"/>
          <w:lang w:val="en-IN"/>
        </w:rPr>
      </w:pPr>
      <w:r w:rsidRPr="00B83B34">
        <w:rPr>
          <w:rFonts w:ascii="Book Antiqua" w:hAnsi="Book Antiqua"/>
          <w:sz w:val="24"/>
          <w:szCs w:val="24"/>
          <w:lang w:val="en-IN"/>
        </w:rPr>
        <w:t>A formal warning is issued to highlight the violation and corrective steps needed.</w:t>
      </w:r>
    </w:p>
    <w:p w14:paraId="38FA6D53" w14:textId="77777777" w:rsidR="00CA6D7E" w:rsidRPr="00B83B34" w:rsidRDefault="00CA6D7E" w:rsidP="00CA6D7E">
      <w:pPr>
        <w:ind w:left="720"/>
        <w:rPr>
          <w:rFonts w:ascii="Book Antiqua" w:hAnsi="Book Antiqua"/>
          <w:sz w:val="24"/>
          <w:szCs w:val="24"/>
          <w:lang w:val="en-IN"/>
        </w:rPr>
      </w:pPr>
    </w:p>
    <w:p w14:paraId="32E380BE" w14:textId="4ECA0DAD" w:rsidR="00B83B34" w:rsidRPr="00B83B34" w:rsidRDefault="00B83B34" w:rsidP="00B83B34">
      <w:pPr>
        <w:pStyle w:val="ListParagraph"/>
        <w:numPr>
          <w:ilvl w:val="0"/>
          <w:numId w:val="43"/>
        </w:numPr>
        <w:ind w:left="284" w:hanging="284"/>
        <w:rPr>
          <w:rFonts w:ascii="Book Antiqua" w:hAnsi="Book Antiqua"/>
          <w:sz w:val="24"/>
          <w:szCs w:val="24"/>
        </w:rPr>
      </w:pPr>
      <w:r w:rsidRPr="00B83B34">
        <w:rPr>
          <w:rFonts w:ascii="Book Antiqua" w:hAnsi="Book Antiqua"/>
          <w:b/>
          <w:bCs/>
          <w:sz w:val="24"/>
          <w:szCs w:val="24"/>
        </w:rPr>
        <w:t>Suspension (Temporary):</w:t>
      </w:r>
    </w:p>
    <w:p w14:paraId="5CCEBF4E" w14:textId="77777777" w:rsidR="00B83B34" w:rsidRPr="00B83B34" w:rsidRDefault="00B83B34" w:rsidP="00B83B34">
      <w:pPr>
        <w:numPr>
          <w:ilvl w:val="0"/>
          <w:numId w:val="37"/>
        </w:numPr>
        <w:rPr>
          <w:rFonts w:ascii="Book Antiqua" w:hAnsi="Book Antiqua"/>
          <w:sz w:val="24"/>
          <w:szCs w:val="24"/>
          <w:lang w:val="en-IN"/>
        </w:rPr>
      </w:pPr>
      <w:r w:rsidRPr="00B83B34">
        <w:rPr>
          <w:rFonts w:ascii="Book Antiqua" w:hAnsi="Book Antiqua"/>
          <w:sz w:val="24"/>
          <w:szCs w:val="24"/>
          <w:lang w:val="en-IN"/>
        </w:rPr>
        <w:t>Imposed for repeated violations or serious negligence (e.g., ignoring compliance procedures, failure to report unethical practices, misuse of confidential trade data).</w:t>
      </w:r>
    </w:p>
    <w:p w14:paraId="028DFBB7" w14:textId="4E31B00B" w:rsidR="00B83B34" w:rsidRDefault="00B83B34" w:rsidP="00B83B34">
      <w:pPr>
        <w:numPr>
          <w:ilvl w:val="0"/>
          <w:numId w:val="37"/>
        </w:numPr>
        <w:rPr>
          <w:rFonts w:ascii="Book Antiqua" w:hAnsi="Book Antiqua"/>
          <w:sz w:val="24"/>
          <w:szCs w:val="24"/>
          <w:lang w:val="en-IN"/>
        </w:rPr>
      </w:pPr>
      <w:r w:rsidRPr="00B83B34">
        <w:rPr>
          <w:rFonts w:ascii="Book Antiqua" w:hAnsi="Book Antiqua"/>
          <w:sz w:val="24"/>
          <w:szCs w:val="24"/>
          <w:lang w:val="en-IN"/>
        </w:rPr>
        <w:t>Employees may be temporarily relieved of duties; suppliers or agents may be temporarily suspended from new business.</w:t>
      </w:r>
    </w:p>
    <w:p w14:paraId="72A2E0D7" w14:textId="77777777" w:rsidR="006621AC" w:rsidRDefault="006621AC" w:rsidP="006621AC">
      <w:pPr>
        <w:ind w:left="720"/>
        <w:rPr>
          <w:rFonts w:ascii="Book Antiqua" w:hAnsi="Book Antiqua"/>
          <w:sz w:val="24"/>
          <w:szCs w:val="24"/>
          <w:lang w:val="en-IN"/>
        </w:rPr>
      </w:pPr>
    </w:p>
    <w:p w14:paraId="4A25A7E2" w14:textId="77777777" w:rsidR="00AA79D3" w:rsidRDefault="00AA79D3" w:rsidP="006621AC">
      <w:pPr>
        <w:ind w:left="720"/>
        <w:rPr>
          <w:rFonts w:ascii="Book Antiqua" w:hAnsi="Book Antiqua"/>
          <w:sz w:val="24"/>
          <w:szCs w:val="24"/>
          <w:lang w:val="en-IN"/>
        </w:rPr>
      </w:pPr>
    </w:p>
    <w:p w14:paraId="06D56D3C" w14:textId="77777777" w:rsidR="00AA79D3" w:rsidRDefault="00AA79D3" w:rsidP="006621AC">
      <w:pPr>
        <w:ind w:left="720"/>
        <w:rPr>
          <w:rFonts w:ascii="Book Antiqua" w:hAnsi="Book Antiqua"/>
          <w:sz w:val="24"/>
          <w:szCs w:val="24"/>
          <w:lang w:val="en-IN"/>
        </w:rPr>
      </w:pPr>
    </w:p>
    <w:p w14:paraId="6E1EBC05" w14:textId="77777777" w:rsidR="00AA79D3" w:rsidRPr="00B83B34" w:rsidRDefault="00AA79D3" w:rsidP="006621AC">
      <w:pPr>
        <w:ind w:left="720"/>
        <w:rPr>
          <w:rFonts w:ascii="Book Antiqua" w:hAnsi="Book Antiqua"/>
          <w:sz w:val="24"/>
          <w:szCs w:val="24"/>
          <w:lang w:val="en-IN"/>
        </w:rPr>
      </w:pPr>
    </w:p>
    <w:p w14:paraId="1BFE4FEF" w14:textId="73D8C060" w:rsidR="00B83B34" w:rsidRPr="00B83B34" w:rsidRDefault="00B83B34" w:rsidP="00B83B34">
      <w:pPr>
        <w:pStyle w:val="ListParagraph"/>
        <w:numPr>
          <w:ilvl w:val="0"/>
          <w:numId w:val="43"/>
        </w:numPr>
        <w:ind w:left="284" w:hanging="284"/>
        <w:rPr>
          <w:rFonts w:ascii="Book Antiqua" w:hAnsi="Book Antiqua"/>
          <w:sz w:val="24"/>
          <w:szCs w:val="24"/>
        </w:rPr>
      </w:pPr>
      <w:r w:rsidRPr="00B83B34">
        <w:rPr>
          <w:rFonts w:ascii="Book Antiqua" w:hAnsi="Book Antiqua"/>
          <w:b/>
          <w:bCs/>
          <w:sz w:val="24"/>
          <w:szCs w:val="24"/>
        </w:rPr>
        <w:lastRenderedPageBreak/>
        <w:t>Contract / Employment Termination:</w:t>
      </w:r>
    </w:p>
    <w:p w14:paraId="064D3D00" w14:textId="77777777" w:rsidR="00B83B34" w:rsidRPr="00B83B34" w:rsidRDefault="00B83B34" w:rsidP="00B83B34">
      <w:pPr>
        <w:numPr>
          <w:ilvl w:val="0"/>
          <w:numId w:val="38"/>
        </w:numPr>
        <w:rPr>
          <w:rFonts w:ascii="Book Antiqua" w:hAnsi="Book Antiqua"/>
          <w:sz w:val="24"/>
          <w:szCs w:val="24"/>
          <w:lang w:val="en-IN"/>
        </w:rPr>
      </w:pPr>
      <w:r w:rsidRPr="00B83B34">
        <w:rPr>
          <w:rFonts w:ascii="Book Antiqua" w:hAnsi="Book Antiqua"/>
          <w:sz w:val="24"/>
          <w:szCs w:val="24"/>
          <w:lang w:val="en-IN"/>
        </w:rPr>
        <w:t>Enforced in cases of serious misconduct including bribery, corruption, document falsification (invoices, shipping bills, customs forms), fraud, or conflicts of interest.</w:t>
      </w:r>
    </w:p>
    <w:p w14:paraId="5C29E3D1" w14:textId="77777777" w:rsidR="00B83B34" w:rsidRDefault="00B83B34" w:rsidP="00B83B34">
      <w:pPr>
        <w:numPr>
          <w:ilvl w:val="0"/>
          <w:numId w:val="38"/>
        </w:numPr>
        <w:rPr>
          <w:rFonts w:ascii="Book Antiqua" w:hAnsi="Book Antiqua"/>
          <w:sz w:val="24"/>
          <w:szCs w:val="24"/>
          <w:lang w:val="en-IN"/>
        </w:rPr>
      </w:pPr>
      <w:r w:rsidRPr="00B83B34">
        <w:rPr>
          <w:rFonts w:ascii="Book Antiqua" w:hAnsi="Book Antiqua"/>
          <w:sz w:val="24"/>
          <w:szCs w:val="24"/>
          <w:lang w:val="en-IN"/>
        </w:rPr>
        <w:t>Employment contracts, vendor agreements, or agent partnerships may be terminated immediately if actions compromise legal compliance or the company’s reputation.</w:t>
      </w:r>
    </w:p>
    <w:p w14:paraId="5DAE816E" w14:textId="77777777" w:rsidR="00CA6D7E" w:rsidRPr="00B83B34" w:rsidRDefault="00CA6D7E" w:rsidP="00CA6D7E">
      <w:pPr>
        <w:ind w:left="720"/>
        <w:rPr>
          <w:rFonts w:ascii="Book Antiqua" w:hAnsi="Book Antiqua"/>
          <w:sz w:val="24"/>
          <w:szCs w:val="24"/>
          <w:lang w:val="en-IN"/>
        </w:rPr>
      </w:pPr>
    </w:p>
    <w:p w14:paraId="4E15B951" w14:textId="3E47B7BC" w:rsidR="00B83B34" w:rsidRPr="00B83B34" w:rsidRDefault="00B83B34" w:rsidP="00B83B34">
      <w:pPr>
        <w:pStyle w:val="ListParagraph"/>
        <w:numPr>
          <w:ilvl w:val="0"/>
          <w:numId w:val="43"/>
        </w:numPr>
        <w:ind w:left="284" w:hanging="284"/>
        <w:rPr>
          <w:rFonts w:ascii="Book Antiqua" w:hAnsi="Book Antiqua"/>
          <w:sz w:val="24"/>
          <w:szCs w:val="24"/>
        </w:rPr>
      </w:pPr>
      <w:r w:rsidRPr="00B83B34">
        <w:rPr>
          <w:rFonts w:ascii="Book Antiqua" w:hAnsi="Book Antiqua"/>
          <w:b/>
          <w:bCs/>
          <w:sz w:val="24"/>
          <w:szCs w:val="24"/>
        </w:rPr>
        <w:t>Blacklisting of Suppliers / Partners:</w:t>
      </w:r>
    </w:p>
    <w:p w14:paraId="327343F3" w14:textId="77777777" w:rsidR="00B83B34" w:rsidRDefault="00B83B34" w:rsidP="00B83B34">
      <w:pPr>
        <w:numPr>
          <w:ilvl w:val="0"/>
          <w:numId w:val="39"/>
        </w:numPr>
        <w:rPr>
          <w:rFonts w:ascii="Book Antiqua" w:hAnsi="Book Antiqua"/>
          <w:sz w:val="24"/>
          <w:szCs w:val="24"/>
          <w:lang w:val="en-IN"/>
        </w:rPr>
      </w:pPr>
      <w:r w:rsidRPr="00B83B34">
        <w:rPr>
          <w:rFonts w:ascii="Book Antiqua" w:hAnsi="Book Antiqua"/>
          <w:sz w:val="24"/>
          <w:szCs w:val="24"/>
          <w:lang w:val="en-IN"/>
        </w:rPr>
        <w:t xml:space="preserve">Suppliers, agents, or logistics partners found guilty of unethical or fraudulent </w:t>
      </w:r>
      <w:proofErr w:type="spellStart"/>
      <w:r w:rsidRPr="00B83B34">
        <w:rPr>
          <w:rFonts w:ascii="Book Antiqua" w:hAnsi="Book Antiqua"/>
          <w:sz w:val="24"/>
          <w:szCs w:val="24"/>
          <w:lang w:val="en-IN"/>
        </w:rPr>
        <w:t>behavior</w:t>
      </w:r>
      <w:proofErr w:type="spellEnd"/>
      <w:r w:rsidRPr="00B83B34">
        <w:rPr>
          <w:rFonts w:ascii="Book Antiqua" w:hAnsi="Book Antiqua"/>
          <w:sz w:val="24"/>
          <w:szCs w:val="24"/>
          <w:lang w:val="en-IN"/>
        </w:rPr>
        <w:t xml:space="preserve"> may be permanently blacklisted from future business with Sri All India Exports.</w:t>
      </w:r>
    </w:p>
    <w:p w14:paraId="75A2A6C0" w14:textId="77777777" w:rsidR="00CA6D7E" w:rsidRPr="00B83B34" w:rsidRDefault="00CA6D7E" w:rsidP="00CA6D7E">
      <w:pPr>
        <w:ind w:left="720"/>
        <w:rPr>
          <w:rFonts w:ascii="Book Antiqua" w:hAnsi="Book Antiqua"/>
          <w:sz w:val="24"/>
          <w:szCs w:val="24"/>
          <w:lang w:val="en-IN"/>
        </w:rPr>
      </w:pPr>
    </w:p>
    <w:p w14:paraId="0B028DDC" w14:textId="7349763C" w:rsidR="00B83B34" w:rsidRPr="00B83B34" w:rsidRDefault="00B83B34" w:rsidP="00B83B34">
      <w:pPr>
        <w:pStyle w:val="ListParagraph"/>
        <w:numPr>
          <w:ilvl w:val="0"/>
          <w:numId w:val="43"/>
        </w:numPr>
        <w:ind w:left="284" w:hanging="284"/>
        <w:rPr>
          <w:rFonts w:ascii="Book Antiqua" w:hAnsi="Book Antiqua"/>
          <w:sz w:val="24"/>
          <w:szCs w:val="24"/>
        </w:rPr>
      </w:pPr>
      <w:r w:rsidRPr="00B83B34">
        <w:rPr>
          <w:rFonts w:ascii="Book Antiqua" w:hAnsi="Book Antiqua"/>
          <w:b/>
          <w:bCs/>
          <w:sz w:val="24"/>
          <w:szCs w:val="24"/>
        </w:rPr>
        <w:t>Legal Action:</w:t>
      </w:r>
    </w:p>
    <w:p w14:paraId="7C08D675" w14:textId="77777777" w:rsidR="00B83B34" w:rsidRPr="00B83B34" w:rsidRDefault="00B83B34" w:rsidP="00B83B34">
      <w:pPr>
        <w:numPr>
          <w:ilvl w:val="0"/>
          <w:numId w:val="40"/>
        </w:numPr>
        <w:rPr>
          <w:rFonts w:ascii="Book Antiqua" w:hAnsi="Book Antiqua"/>
          <w:sz w:val="24"/>
          <w:szCs w:val="24"/>
          <w:lang w:val="en-IN"/>
        </w:rPr>
      </w:pPr>
      <w:r w:rsidRPr="00B83B34">
        <w:rPr>
          <w:rFonts w:ascii="Book Antiqua" w:hAnsi="Book Antiqua"/>
          <w:sz w:val="24"/>
          <w:szCs w:val="24"/>
          <w:lang w:val="en-IN"/>
        </w:rPr>
        <w:t>If a violation breaks the law (e.g., fraud, smuggling, money laundering, customs evasion), Sri All India Exports will report the matter to law enforcement and trade authorities.</w:t>
      </w:r>
    </w:p>
    <w:p w14:paraId="7A1846C7" w14:textId="77777777" w:rsidR="00B83B34" w:rsidRDefault="00B83B34" w:rsidP="00B83B34">
      <w:pPr>
        <w:numPr>
          <w:ilvl w:val="0"/>
          <w:numId w:val="40"/>
        </w:numPr>
        <w:rPr>
          <w:rFonts w:ascii="Book Antiqua" w:hAnsi="Book Antiqua"/>
          <w:sz w:val="24"/>
          <w:szCs w:val="24"/>
          <w:lang w:val="en-IN"/>
        </w:rPr>
      </w:pPr>
      <w:r w:rsidRPr="00B83B34">
        <w:rPr>
          <w:rFonts w:ascii="Book Antiqua" w:hAnsi="Book Antiqua"/>
          <w:sz w:val="24"/>
          <w:szCs w:val="24"/>
          <w:lang w:val="en-IN"/>
        </w:rPr>
        <w:t>Legal proceedings may include criminal charges, civil recovery, or regulatory</w:t>
      </w:r>
      <w:r w:rsidRPr="00B83B34">
        <w:rPr>
          <w:rFonts w:ascii="Book Antiqua" w:hAnsi="Book Antiqua"/>
          <w:b/>
          <w:bCs/>
          <w:sz w:val="24"/>
          <w:szCs w:val="24"/>
          <w:lang w:val="en-IN"/>
        </w:rPr>
        <w:t xml:space="preserve"> </w:t>
      </w:r>
      <w:r w:rsidRPr="00B83B34">
        <w:rPr>
          <w:rFonts w:ascii="Book Antiqua" w:hAnsi="Book Antiqua"/>
          <w:sz w:val="24"/>
          <w:szCs w:val="24"/>
          <w:lang w:val="en-IN"/>
        </w:rPr>
        <w:t>penalties.</w:t>
      </w:r>
    </w:p>
    <w:p w14:paraId="73BF58C6" w14:textId="77777777" w:rsidR="00CA6D7E" w:rsidRPr="00B83B34" w:rsidRDefault="00CA6D7E" w:rsidP="00CA6D7E">
      <w:pPr>
        <w:ind w:left="720"/>
        <w:rPr>
          <w:rFonts w:ascii="Book Antiqua" w:hAnsi="Book Antiqua"/>
          <w:sz w:val="24"/>
          <w:szCs w:val="24"/>
          <w:lang w:val="en-IN"/>
        </w:rPr>
      </w:pPr>
    </w:p>
    <w:p w14:paraId="10603F4D" w14:textId="6BAAD381" w:rsidR="00B83B34" w:rsidRPr="00B83B34" w:rsidRDefault="00B83B34" w:rsidP="00B83B34">
      <w:pPr>
        <w:pStyle w:val="ListParagraph"/>
        <w:numPr>
          <w:ilvl w:val="0"/>
          <w:numId w:val="43"/>
        </w:numPr>
        <w:ind w:left="284" w:hanging="284"/>
        <w:rPr>
          <w:rFonts w:ascii="Book Antiqua" w:hAnsi="Book Antiqua"/>
          <w:sz w:val="24"/>
          <w:szCs w:val="24"/>
        </w:rPr>
      </w:pPr>
      <w:r w:rsidRPr="00B83B34">
        <w:rPr>
          <w:rFonts w:ascii="Book Antiqua" w:hAnsi="Book Antiqua"/>
          <w:b/>
          <w:bCs/>
          <w:sz w:val="24"/>
          <w:szCs w:val="24"/>
        </w:rPr>
        <w:t>Restitution of Losses:</w:t>
      </w:r>
    </w:p>
    <w:p w14:paraId="57691BF4" w14:textId="77777777" w:rsidR="00B83B34" w:rsidRDefault="00B83B34" w:rsidP="00B83B34">
      <w:pPr>
        <w:numPr>
          <w:ilvl w:val="0"/>
          <w:numId w:val="41"/>
        </w:numPr>
        <w:rPr>
          <w:rFonts w:ascii="Book Antiqua" w:hAnsi="Book Antiqua"/>
          <w:sz w:val="24"/>
          <w:szCs w:val="24"/>
          <w:lang w:val="en-IN"/>
        </w:rPr>
      </w:pPr>
      <w:r w:rsidRPr="00B83B34">
        <w:rPr>
          <w:rFonts w:ascii="Book Antiqua" w:hAnsi="Book Antiqua"/>
          <w:sz w:val="24"/>
          <w:szCs w:val="24"/>
          <w:lang w:val="en-IN"/>
        </w:rPr>
        <w:t>In cases involving financial loss or fraud, the responsible employee, supplier, or partner may be required to repay losses or face contractual penalties.</w:t>
      </w:r>
    </w:p>
    <w:p w14:paraId="18F024E6" w14:textId="77777777" w:rsidR="00CA6D7E" w:rsidRPr="00B83B34" w:rsidRDefault="00CA6D7E" w:rsidP="00CA6D7E">
      <w:pPr>
        <w:ind w:left="720"/>
        <w:rPr>
          <w:rFonts w:ascii="Book Antiqua" w:hAnsi="Book Antiqua"/>
          <w:sz w:val="24"/>
          <w:szCs w:val="24"/>
          <w:lang w:val="en-IN"/>
        </w:rPr>
      </w:pPr>
    </w:p>
    <w:p w14:paraId="76623535" w14:textId="1380E3F1" w:rsidR="00B83B34" w:rsidRPr="00B83B34" w:rsidRDefault="00B83B34" w:rsidP="00B83B34">
      <w:pPr>
        <w:pStyle w:val="ListParagraph"/>
        <w:numPr>
          <w:ilvl w:val="0"/>
          <w:numId w:val="43"/>
        </w:numPr>
        <w:ind w:left="284" w:hanging="284"/>
        <w:rPr>
          <w:rFonts w:ascii="Book Antiqua" w:hAnsi="Book Antiqua"/>
          <w:sz w:val="24"/>
          <w:szCs w:val="24"/>
        </w:rPr>
      </w:pPr>
      <w:r w:rsidRPr="00B83B34">
        <w:rPr>
          <w:rFonts w:ascii="Book Antiqua" w:hAnsi="Book Antiqua"/>
          <w:b/>
          <w:bCs/>
          <w:sz w:val="24"/>
          <w:szCs w:val="24"/>
        </w:rPr>
        <w:t xml:space="preserve"> Corrective Training / Awareness:</w:t>
      </w:r>
    </w:p>
    <w:p w14:paraId="30A01CBA" w14:textId="77777777" w:rsidR="00B83B34" w:rsidRPr="00B83B34" w:rsidRDefault="00B83B34" w:rsidP="00B83B34">
      <w:pPr>
        <w:numPr>
          <w:ilvl w:val="0"/>
          <w:numId w:val="42"/>
        </w:numPr>
        <w:rPr>
          <w:rFonts w:ascii="Book Antiqua" w:hAnsi="Book Antiqua"/>
          <w:sz w:val="24"/>
          <w:szCs w:val="24"/>
          <w:lang w:val="en-IN"/>
        </w:rPr>
      </w:pPr>
      <w:r w:rsidRPr="00B83B34">
        <w:rPr>
          <w:rFonts w:ascii="Book Antiqua" w:hAnsi="Book Antiqua"/>
          <w:sz w:val="24"/>
          <w:szCs w:val="24"/>
          <w:lang w:val="en-IN"/>
        </w:rPr>
        <w:t>For correctable or unintentional misconduct, employees may be asked to undergo compliance, ethics, or export documentation training.</w:t>
      </w:r>
    </w:p>
    <w:p w14:paraId="7264E4D9" w14:textId="7DEBC589" w:rsidR="00B83B34" w:rsidRPr="004A4630" w:rsidRDefault="00B83B34" w:rsidP="00B83B34">
      <w:pPr>
        <w:numPr>
          <w:ilvl w:val="0"/>
          <w:numId w:val="42"/>
        </w:numPr>
        <w:rPr>
          <w:lang w:val="en-IN"/>
        </w:rPr>
      </w:pPr>
      <w:r w:rsidRPr="00B83B34">
        <w:rPr>
          <w:rFonts w:ascii="Book Antiqua" w:hAnsi="Book Antiqua"/>
          <w:sz w:val="24"/>
          <w:szCs w:val="24"/>
          <w:lang w:val="en-IN"/>
        </w:rPr>
        <w:t>Focus is on prevention and awareness, especially for first-time non-severe issues</w:t>
      </w:r>
      <w:r w:rsidRPr="00B83B34">
        <w:rPr>
          <w:lang w:val="en-IN"/>
        </w:rPr>
        <w:t>.</w:t>
      </w:r>
    </w:p>
    <w:p w14:paraId="3BF3B4C0" w14:textId="1696581D" w:rsidR="00F663CB" w:rsidRPr="006D1D9C" w:rsidRDefault="001F67B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2" w:name="_Toc206769667"/>
      <w:r w:rsidRPr="006D1D9C">
        <w:rPr>
          <w:rFonts w:ascii="Book Antiqua" w:hAnsi="Book Antiqua"/>
          <w:i w:val="0"/>
          <w:iCs w:val="0"/>
          <w:color w:val="215868" w:themeColor="accent5" w:themeShade="80"/>
          <w:sz w:val="32"/>
          <w:szCs w:val="32"/>
        </w:rPr>
        <w:t>REPORTING</w:t>
      </w:r>
      <w:bookmarkEnd w:id="12"/>
    </w:p>
    <w:p w14:paraId="137FB62B" w14:textId="3BF1EC3C" w:rsidR="00A82EBE" w:rsidRPr="006D1D9C" w:rsidRDefault="00D86F88" w:rsidP="00F078E6">
      <w:pPr>
        <w:tabs>
          <w:tab w:val="left" w:pos="3413"/>
        </w:tabs>
        <w:jc w:val="both"/>
        <w:rPr>
          <w:rFonts w:ascii="Book Antiqua" w:hAnsi="Book Antiqua" w:cstheme="majorHAnsi"/>
          <w:sz w:val="24"/>
          <w:szCs w:val="24"/>
          <w:lang w:val="en-IN"/>
        </w:rPr>
      </w:pPr>
      <w:r w:rsidRPr="00D86F88">
        <w:rPr>
          <w:rFonts w:ascii="Book Antiqua" w:hAnsi="Book Antiqua" w:cstheme="majorHAnsi"/>
          <w:sz w:val="24"/>
          <w:szCs w:val="24"/>
          <w:lang w:val="en-IN"/>
        </w:rPr>
        <w:t xml:space="preserve">At Sri All India Exports, transparent and thorough reporting on our </w:t>
      </w:r>
      <w:r w:rsidR="00540F40">
        <w:rPr>
          <w:rFonts w:ascii="Book Antiqua" w:hAnsi="Book Antiqua" w:cstheme="majorHAnsi"/>
          <w:sz w:val="24"/>
          <w:szCs w:val="24"/>
          <w:lang w:val="en-IN"/>
        </w:rPr>
        <w:t>Ethical</w:t>
      </w:r>
      <w:r w:rsidRPr="00D86F88">
        <w:rPr>
          <w:rFonts w:ascii="Book Antiqua" w:hAnsi="Book Antiqua" w:cstheme="majorHAnsi"/>
          <w:sz w:val="24"/>
          <w:szCs w:val="24"/>
          <w:lang w:val="en-IN"/>
        </w:rPr>
        <w:t xml:space="preserve"> practices is essential to maintaining accountability and trust with our stakeholders. Our reporting </w:t>
      </w:r>
      <w:r w:rsidRPr="00D86F88">
        <w:rPr>
          <w:rFonts w:ascii="Book Antiqua" w:hAnsi="Book Antiqua" w:cstheme="majorHAnsi"/>
          <w:sz w:val="24"/>
          <w:szCs w:val="24"/>
          <w:lang w:val="en-IN"/>
        </w:rPr>
        <w:lastRenderedPageBreak/>
        <w:t>mechanism ensures that key information is accurately and timely communicated to all relevant parties</w:t>
      </w:r>
      <w:r w:rsidR="00A36272" w:rsidRPr="006D1D9C">
        <w:rPr>
          <w:rFonts w:ascii="Book Antiqua" w:hAnsi="Book Antiqua" w:cstheme="majorHAnsi"/>
          <w:sz w:val="24"/>
          <w:szCs w:val="24"/>
          <w:lang w:val="en-IN"/>
        </w:rPr>
        <w:t>:</w:t>
      </w:r>
      <w:r w:rsidR="00D3382C" w:rsidRPr="006D1D9C">
        <w:rPr>
          <w:rFonts w:ascii="Book Antiqua" w:hAnsi="Book Antiqua" w:cstheme="majorHAnsi"/>
          <w:sz w:val="24"/>
          <w:szCs w:val="24"/>
          <w:lang w:val="en-IN"/>
        </w:rPr>
        <w:t xml:space="preserve"> </w:t>
      </w:r>
    </w:p>
    <w:p w14:paraId="10A8C1F3" w14:textId="77777777" w:rsidR="00D3382C" w:rsidRPr="006D1D9C" w:rsidRDefault="00D3382C" w:rsidP="00F078E6">
      <w:pPr>
        <w:tabs>
          <w:tab w:val="left" w:pos="3413"/>
        </w:tabs>
        <w:jc w:val="both"/>
        <w:rPr>
          <w:rFonts w:ascii="Book Antiqua" w:hAnsi="Book Antiqua" w:cstheme="majorHAnsi"/>
          <w:sz w:val="24"/>
          <w:szCs w:val="24"/>
          <w:lang w:val="en-IN"/>
        </w:rPr>
      </w:pPr>
    </w:p>
    <w:p w14:paraId="540009BF" w14:textId="42CD4485" w:rsidR="00A94426" w:rsidRPr="0029230F" w:rsidRDefault="00540F40" w:rsidP="00F078E6">
      <w:pPr>
        <w:pStyle w:val="ListParagraph"/>
        <w:numPr>
          <w:ilvl w:val="0"/>
          <w:numId w:val="23"/>
        </w:numPr>
        <w:tabs>
          <w:tab w:val="left" w:pos="3413"/>
        </w:tabs>
        <w:spacing w:line="276" w:lineRule="auto"/>
        <w:jc w:val="both"/>
        <w:rPr>
          <w:rFonts w:ascii="Book Antiqua" w:hAnsi="Book Antiqua" w:cstheme="majorHAnsi"/>
          <w:sz w:val="24"/>
          <w:szCs w:val="24"/>
        </w:rPr>
      </w:pPr>
      <w:r w:rsidRPr="00540F40">
        <w:rPr>
          <w:rFonts w:ascii="Book Antiqua" w:hAnsi="Book Antiqua" w:cstheme="majorHAnsi"/>
          <w:sz w:val="24"/>
          <w:szCs w:val="24"/>
        </w:rPr>
        <w:t xml:space="preserve">Ethics </w:t>
      </w:r>
      <w:r w:rsidR="00AC38D2" w:rsidRPr="00AC38D2">
        <w:rPr>
          <w:rFonts w:ascii="Book Antiqua" w:hAnsi="Book Antiqua" w:cstheme="majorHAnsi"/>
          <w:sz w:val="24"/>
          <w:szCs w:val="24"/>
        </w:rPr>
        <w:t>Performance Metrics</w:t>
      </w:r>
      <w:r w:rsidR="00D3382C" w:rsidRPr="006D1D9C">
        <w:rPr>
          <w:rFonts w:ascii="Book Antiqua" w:hAnsi="Book Antiqua" w:cstheme="majorHAnsi"/>
          <w:sz w:val="24"/>
          <w:szCs w:val="24"/>
        </w:rPr>
        <w:t>:</w:t>
      </w:r>
    </w:p>
    <w:p w14:paraId="12E6C071" w14:textId="77777777" w:rsidR="00540F40" w:rsidRP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Conduct monthly evaluations of ethics performance indicators, including incidents of corruption, conflicts of interest, and information security breaches.</w:t>
      </w:r>
    </w:p>
    <w:p w14:paraId="138E575F" w14:textId="5B1529A9" w:rsidR="00D3382C" w:rsidRDefault="00540F40" w:rsidP="00540F40">
      <w:pPr>
        <w:pStyle w:val="ListParagraph"/>
        <w:numPr>
          <w:ilvl w:val="0"/>
          <w:numId w:val="24"/>
        </w:numPr>
        <w:tabs>
          <w:tab w:val="left" w:pos="3413"/>
        </w:tabs>
        <w:spacing w:line="276" w:lineRule="auto"/>
        <w:jc w:val="both"/>
        <w:rPr>
          <w:rFonts w:ascii="Book Antiqua" w:hAnsi="Book Antiqua" w:cstheme="majorHAnsi"/>
          <w:sz w:val="24"/>
          <w:szCs w:val="24"/>
        </w:rPr>
      </w:pPr>
      <w:r w:rsidRPr="00540F40">
        <w:rPr>
          <w:rFonts w:ascii="Book Antiqua" w:hAnsi="Book Antiqua" w:cstheme="majorHAnsi"/>
          <w:sz w:val="24"/>
          <w:szCs w:val="24"/>
        </w:rPr>
        <w:t>Utilize data collection methods such as surveys and reporting systems to ensure accurate and real-time data</w:t>
      </w:r>
      <w:r w:rsidR="00D3382C" w:rsidRPr="006D1D9C">
        <w:rPr>
          <w:rFonts w:ascii="Book Antiqua" w:hAnsi="Book Antiqua" w:cstheme="majorHAnsi"/>
          <w:sz w:val="24"/>
          <w:szCs w:val="24"/>
        </w:rPr>
        <w:t>.</w:t>
      </w:r>
    </w:p>
    <w:p w14:paraId="5E6A239C" w14:textId="77777777" w:rsidR="00540F40" w:rsidRPr="00540F40" w:rsidRDefault="00540F40" w:rsidP="00540F40">
      <w:pPr>
        <w:pStyle w:val="ListParagraph"/>
        <w:tabs>
          <w:tab w:val="left" w:pos="3413"/>
        </w:tabs>
        <w:spacing w:line="276" w:lineRule="auto"/>
        <w:jc w:val="both"/>
        <w:rPr>
          <w:rFonts w:ascii="Book Antiqua" w:hAnsi="Book Antiqua" w:cstheme="majorHAnsi"/>
          <w:sz w:val="24"/>
          <w:szCs w:val="24"/>
        </w:rPr>
      </w:pPr>
    </w:p>
    <w:p w14:paraId="28559B3B" w14:textId="24770D2F" w:rsidR="00540F40" w:rsidRPr="00540F40" w:rsidRDefault="00540F40" w:rsidP="00540F40">
      <w:pPr>
        <w:pStyle w:val="ListParagraph"/>
        <w:numPr>
          <w:ilvl w:val="0"/>
          <w:numId w:val="23"/>
        </w:numPr>
        <w:tabs>
          <w:tab w:val="left" w:pos="3413"/>
        </w:tabs>
        <w:spacing w:line="276" w:lineRule="auto"/>
        <w:jc w:val="both"/>
        <w:rPr>
          <w:rFonts w:ascii="Book Antiqua" w:hAnsi="Book Antiqua" w:cstheme="majorHAnsi"/>
          <w:sz w:val="24"/>
          <w:szCs w:val="24"/>
        </w:rPr>
      </w:pPr>
      <w:r w:rsidRPr="00540F40">
        <w:rPr>
          <w:rFonts w:ascii="Book Antiqua" w:hAnsi="Book Antiqua" w:cstheme="majorHAnsi"/>
          <w:sz w:val="24"/>
          <w:szCs w:val="24"/>
        </w:rPr>
        <w:t>Annual Ethics Report:</w:t>
      </w:r>
    </w:p>
    <w:p w14:paraId="7730E692" w14:textId="77777777" w:rsidR="00540F40" w:rsidRP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Publish a detailed annual ethics report outlining our practices, achievements, challenges, and future goals.</w:t>
      </w:r>
    </w:p>
    <w:p w14:paraId="2A0A5B76" w14:textId="77777777" w:rsidR="00540F40" w:rsidRP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Include case studies and success stories, such as improvements in fraud prevention or information security.</w:t>
      </w:r>
    </w:p>
    <w:p w14:paraId="6A639169" w14:textId="77777777" w:rsid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Have the report independently audited to ensure accuracy and credibility.</w:t>
      </w:r>
    </w:p>
    <w:p w14:paraId="7B57FF7C" w14:textId="77777777" w:rsidR="00540F40" w:rsidRPr="00540F40" w:rsidRDefault="00540F40" w:rsidP="00540F40">
      <w:pPr>
        <w:pStyle w:val="ListParagraph"/>
        <w:tabs>
          <w:tab w:val="left" w:pos="3413"/>
        </w:tabs>
        <w:jc w:val="both"/>
        <w:rPr>
          <w:rFonts w:ascii="Book Antiqua" w:hAnsi="Book Antiqua" w:cstheme="majorHAnsi"/>
          <w:sz w:val="24"/>
          <w:szCs w:val="24"/>
        </w:rPr>
      </w:pPr>
    </w:p>
    <w:p w14:paraId="08CE574B" w14:textId="4F027A01" w:rsidR="00540F40" w:rsidRPr="00540F40" w:rsidRDefault="00540F40" w:rsidP="00540F40">
      <w:pPr>
        <w:pStyle w:val="ListParagraph"/>
        <w:numPr>
          <w:ilvl w:val="0"/>
          <w:numId w:val="23"/>
        </w:numPr>
        <w:tabs>
          <w:tab w:val="left" w:pos="3413"/>
        </w:tabs>
        <w:spacing w:line="276" w:lineRule="auto"/>
        <w:jc w:val="both"/>
        <w:rPr>
          <w:rFonts w:ascii="Book Antiqua" w:hAnsi="Book Antiqua" w:cstheme="majorHAnsi"/>
          <w:sz w:val="24"/>
          <w:szCs w:val="24"/>
        </w:rPr>
      </w:pPr>
      <w:r w:rsidRPr="00540F40">
        <w:rPr>
          <w:rFonts w:ascii="Book Antiqua" w:hAnsi="Book Antiqua" w:cstheme="majorHAnsi"/>
          <w:sz w:val="24"/>
          <w:szCs w:val="24"/>
        </w:rPr>
        <w:t>Employee Feedback Reports:</w:t>
      </w:r>
    </w:p>
    <w:p w14:paraId="6EF78C2B" w14:textId="77777777" w:rsidR="00540F40" w:rsidRP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Document and report on feedback received through surveys and forums, including participant numbers, key themes, and actions taken in response.</w:t>
      </w:r>
    </w:p>
    <w:p w14:paraId="29C9491B" w14:textId="77777777" w:rsid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Share feedback trends and improvement actions with employees to maintain transparency and engagement.</w:t>
      </w:r>
    </w:p>
    <w:p w14:paraId="66FF0AB2" w14:textId="77777777" w:rsidR="00540F40" w:rsidRPr="00540F40" w:rsidRDefault="00540F40" w:rsidP="00540F40">
      <w:pPr>
        <w:pStyle w:val="ListParagraph"/>
        <w:tabs>
          <w:tab w:val="left" w:pos="3413"/>
        </w:tabs>
        <w:jc w:val="both"/>
        <w:rPr>
          <w:rFonts w:ascii="Book Antiqua" w:hAnsi="Book Antiqua" w:cstheme="majorHAnsi"/>
          <w:sz w:val="24"/>
          <w:szCs w:val="24"/>
        </w:rPr>
      </w:pPr>
    </w:p>
    <w:p w14:paraId="2A065179" w14:textId="551F4C9C" w:rsidR="00540F40" w:rsidRPr="00540F40" w:rsidRDefault="00540F40" w:rsidP="00540F40">
      <w:pPr>
        <w:pStyle w:val="ListParagraph"/>
        <w:numPr>
          <w:ilvl w:val="0"/>
          <w:numId w:val="23"/>
        </w:numPr>
        <w:tabs>
          <w:tab w:val="left" w:pos="3413"/>
        </w:tabs>
        <w:spacing w:line="276" w:lineRule="auto"/>
        <w:jc w:val="both"/>
        <w:rPr>
          <w:rFonts w:ascii="Book Antiqua" w:hAnsi="Book Antiqua" w:cstheme="majorHAnsi"/>
          <w:sz w:val="24"/>
          <w:szCs w:val="24"/>
        </w:rPr>
      </w:pPr>
      <w:r w:rsidRPr="00540F40">
        <w:rPr>
          <w:rFonts w:ascii="Book Antiqua" w:hAnsi="Book Antiqua" w:cstheme="majorHAnsi"/>
          <w:sz w:val="24"/>
          <w:szCs w:val="24"/>
        </w:rPr>
        <w:t>Supplier Ethics Practices:</w:t>
      </w:r>
    </w:p>
    <w:p w14:paraId="4F705F6E" w14:textId="77777777" w:rsidR="00540F40" w:rsidRP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Conduct and report on annual audits of supplier ethics practices, including compliance with our policies and any corrective actions taken.</w:t>
      </w:r>
    </w:p>
    <w:p w14:paraId="2509DBF3" w14:textId="77777777" w:rsid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Include information on supplier adherence to our ethical standards and areas identified for improvement.</w:t>
      </w:r>
    </w:p>
    <w:p w14:paraId="152CC756" w14:textId="77777777" w:rsidR="00540F40" w:rsidRPr="00540F40" w:rsidRDefault="00540F40" w:rsidP="00540F40">
      <w:pPr>
        <w:pStyle w:val="ListParagraph"/>
        <w:tabs>
          <w:tab w:val="left" w:pos="3413"/>
        </w:tabs>
        <w:jc w:val="both"/>
        <w:rPr>
          <w:rFonts w:ascii="Book Antiqua" w:hAnsi="Book Antiqua" w:cstheme="majorHAnsi"/>
          <w:sz w:val="24"/>
          <w:szCs w:val="24"/>
        </w:rPr>
      </w:pPr>
    </w:p>
    <w:p w14:paraId="0647BCB7" w14:textId="2A23E819" w:rsidR="00540F40" w:rsidRPr="00540F40" w:rsidRDefault="00540F40" w:rsidP="00540F40">
      <w:pPr>
        <w:pStyle w:val="ListParagraph"/>
        <w:numPr>
          <w:ilvl w:val="0"/>
          <w:numId w:val="23"/>
        </w:numPr>
        <w:tabs>
          <w:tab w:val="left" w:pos="3413"/>
        </w:tabs>
        <w:spacing w:line="276" w:lineRule="auto"/>
        <w:jc w:val="both"/>
        <w:rPr>
          <w:rFonts w:ascii="Book Antiqua" w:hAnsi="Book Antiqua" w:cstheme="majorHAnsi"/>
          <w:sz w:val="24"/>
          <w:szCs w:val="24"/>
        </w:rPr>
      </w:pPr>
      <w:r w:rsidRPr="00540F40">
        <w:rPr>
          <w:rFonts w:ascii="Book Antiqua" w:hAnsi="Book Antiqua" w:cstheme="majorHAnsi"/>
          <w:sz w:val="24"/>
          <w:szCs w:val="24"/>
        </w:rPr>
        <w:t>Stakeholder Engagement Reports:</w:t>
      </w:r>
    </w:p>
    <w:p w14:paraId="091F7E3E" w14:textId="77777777" w:rsidR="00540F40" w:rsidRP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Provide reports on stakeholder engagement activities, including meetings, consultations, and feedback received.</w:t>
      </w:r>
    </w:p>
    <w:p w14:paraId="183AC81F" w14:textId="77777777" w:rsid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Summarize the outcomes of these engagements and how they have influenced our ethics practices and policies.</w:t>
      </w:r>
    </w:p>
    <w:p w14:paraId="7B8B68C4" w14:textId="77777777" w:rsidR="00540F40" w:rsidRPr="00540F40" w:rsidRDefault="00540F40" w:rsidP="00540F40">
      <w:pPr>
        <w:pStyle w:val="ListParagraph"/>
        <w:tabs>
          <w:tab w:val="left" w:pos="3413"/>
        </w:tabs>
        <w:jc w:val="both"/>
        <w:rPr>
          <w:rFonts w:ascii="Book Antiqua" w:hAnsi="Book Antiqua" w:cstheme="majorHAnsi"/>
          <w:sz w:val="24"/>
          <w:szCs w:val="24"/>
        </w:rPr>
      </w:pPr>
    </w:p>
    <w:p w14:paraId="221C1E90" w14:textId="51DBA56D" w:rsidR="00540F40" w:rsidRPr="00540F40" w:rsidRDefault="00540F40" w:rsidP="00540F40">
      <w:pPr>
        <w:pStyle w:val="ListParagraph"/>
        <w:numPr>
          <w:ilvl w:val="0"/>
          <w:numId w:val="23"/>
        </w:numPr>
        <w:tabs>
          <w:tab w:val="left" w:pos="3413"/>
        </w:tabs>
        <w:spacing w:line="276" w:lineRule="auto"/>
        <w:jc w:val="both"/>
        <w:rPr>
          <w:rFonts w:ascii="Book Antiqua" w:hAnsi="Book Antiqua" w:cstheme="majorHAnsi"/>
          <w:sz w:val="24"/>
          <w:szCs w:val="24"/>
        </w:rPr>
      </w:pPr>
      <w:r w:rsidRPr="00540F40">
        <w:rPr>
          <w:rFonts w:ascii="Book Antiqua" w:hAnsi="Book Antiqua" w:cstheme="majorHAnsi"/>
          <w:sz w:val="24"/>
          <w:szCs w:val="24"/>
        </w:rPr>
        <w:t>Incident Reporting:</w:t>
      </w:r>
    </w:p>
    <w:p w14:paraId="2BCD30DD" w14:textId="77777777" w:rsidR="00540F40" w:rsidRP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t>Establish a system for reporting and addressing any ethics-related incidents or concerns.</w:t>
      </w:r>
    </w:p>
    <w:p w14:paraId="1502F645" w14:textId="5983F113" w:rsidR="00AC38D2" w:rsidRPr="00540F40" w:rsidRDefault="00540F40" w:rsidP="00540F40">
      <w:pPr>
        <w:pStyle w:val="ListParagraph"/>
        <w:numPr>
          <w:ilvl w:val="0"/>
          <w:numId w:val="24"/>
        </w:numPr>
        <w:tabs>
          <w:tab w:val="left" w:pos="3413"/>
        </w:tabs>
        <w:jc w:val="both"/>
        <w:rPr>
          <w:rFonts w:ascii="Book Antiqua" w:hAnsi="Book Antiqua" w:cstheme="majorHAnsi"/>
          <w:sz w:val="24"/>
          <w:szCs w:val="24"/>
        </w:rPr>
      </w:pPr>
      <w:r w:rsidRPr="00540F40">
        <w:rPr>
          <w:rFonts w:ascii="Book Antiqua" w:hAnsi="Book Antiqua" w:cstheme="majorHAnsi"/>
          <w:sz w:val="24"/>
          <w:szCs w:val="24"/>
        </w:rPr>
        <w:lastRenderedPageBreak/>
        <w:t>Provide monthly summaries of incidents, including root cause analysis, corrective actions taken, and any improvements implemented</w:t>
      </w:r>
      <w:r w:rsidR="00AC38D2" w:rsidRPr="00540F40">
        <w:rPr>
          <w:rFonts w:ascii="Book Antiqua" w:hAnsi="Book Antiqua" w:cstheme="majorHAnsi"/>
          <w:sz w:val="24"/>
          <w:szCs w:val="24"/>
        </w:rPr>
        <w:t>.</w:t>
      </w:r>
    </w:p>
    <w:p w14:paraId="67B4D355" w14:textId="77777777" w:rsidR="00D3382C" w:rsidRPr="006D1D9C" w:rsidRDefault="00D3382C" w:rsidP="00F078E6">
      <w:pPr>
        <w:pStyle w:val="ListParagraph"/>
        <w:tabs>
          <w:tab w:val="left" w:pos="3413"/>
        </w:tabs>
        <w:spacing w:after="0" w:line="276" w:lineRule="auto"/>
        <w:jc w:val="both"/>
        <w:rPr>
          <w:rFonts w:ascii="Book Antiqua" w:hAnsi="Book Antiqua" w:cstheme="majorHAnsi"/>
          <w:sz w:val="24"/>
          <w:szCs w:val="24"/>
        </w:rPr>
      </w:pPr>
    </w:p>
    <w:p w14:paraId="2CF9DC20" w14:textId="34B27786" w:rsidR="00935AC0" w:rsidRPr="006D1D9C" w:rsidRDefault="00935AC0"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3" w:name="_Toc206769668"/>
      <w:r w:rsidRPr="006D1D9C">
        <w:rPr>
          <w:rFonts w:ascii="Book Antiqua" w:hAnsi="Book Antiqua"/>
          <w:i w:val="0"/>
          <w:iCs w:val="0"/>
          <w:color w:val="215868" w:themeColor="accent5" w:themeShade="80"/>
          <w:sz w:val="32"/>
          <w:szCs w:val="32"/>
        </w:rPr>
        <w:t>REVIEW MECHANISM</w:t>
      </w:r>
      <w:bookmarkEnd w:id="13"/>
    </w:p>
    <w:p w14:paraId="4FDB96E4" w14:textId="00219F6F" w:rsidR="00D84184" w:rsidRDefault="00AC38D2" w:rsidP="00F078E6">
      <w:pPr>
        <w:tabs>
          <w:tab w:val="left" w:pos="3413"/>
        </w:tabs>
        <w:jc w:val="both"/>
        <w:rPr>
          <w:rFonts w:ascii="Book Antiqua" w:hAnsi="Book Antiqua" w:cstheme="majorHAnsi"/>
          <w:sz w:val="24"/>
          <w:szCs w:val="24"/>
          <w:lang w:val="en-IN"/>
        </w:rPr>
      </w:pPr>
      <w:r w:rsidRPr="00AC38D2">
        <w:rPr>
          <w:rFonts w:ascii="Book Antiqua" w:hAnsi="Book Antiqua" w:cstheme="majorHAnsi"/>
          <w:sz w:val="24"/>
          <w:szCs w:val="24"/>
          <w:lang w:val="en-IN"/>
        </w:rPr>
        <w:t xml:space="preserve">The Human Resources Office is responsible for the implementation, oversight, and review of this policy. This policy will be reviewed </w:t>
      </w:r>
      <w:r w:rsidR="00BC40B9" w:rsidRPr="00BC40B9">
        <w:rPr>
          <w:rFonts w:ascii="Book Antiqua" w:hAnsi="Book Antiqua" w:cstheme="majorHAnsi"/>
          <w:sz w:val="24"/>
          <w:szCs w:val="24"/>
          <w:lang w:val="en-IN"/>
        </w:rPr>
        <w:t>every year</w:t>
      </w:r>
      <w:r w:rsidRPr="00AC38D2">
        <w:rPr>
          <w:rFonts w:ascii="Book Antiqua" w:hAnsi="Book Antiqua" w:cstheme="majorHAnsi"/>
          <w:sz w:val="24"/>
          <w:szCs w:val="24"/>
          <w:lang w:val="en-IN"/>
        </w:rPr>
        <w:t>, and any updates will be communicated as necessary</w:t>
      </w:r>
      <w:r w:rsidR="009F1690" w:rsidRPr="006D1D9C">
        <w:rPr>
          <w:rFonts w:ascii="Book Antiqua" w:hAnsi="Book Antiqua" w:cstheme="majorHAnsi"/>
          <w:sz w:val="24"/>
          <w:szCs w:val="24"/>
          <w:lang w:val="en-IN"/>
        </w:rPr>
        <w:t>.</w:t>
      </w:r>
    </w:p>
    <w:p w14:paraId="54403FC0" w14:textId="77777777" w:rsidR="00307C4E" w:rsidRDefault="00307C4E" w:rsidP="00F078E6">
      <w:pPr>
        <w:tabs>
          <w:tab w:val="left" w:pos="3413"/>
        </w:tabs>
        <w:jc w:val="both"/>
        <w:rPr>
          <w:rFonts w:ascii="Book Antiqua" w:hAnsi="Book Antiqua" w:cstheme="majorHAnsi"/>
          <w:sz w:val="24"/>
          <w:szCs w:val="24"/>
          <w:lang w:val="en-IN"/>
        </w:rPr>
      </w:pPr>
    </w:p>
    <w:p w14:paraId="205FE7B9" w14:textId="59061C44" w:rsidR="00751CD2" w:rsidRPr="00F93E07" w:rsidRDefault="00F93E07" w:rsidP="00F93E07">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4" w:name="_Toc206769669"/>
      <w:r w:rsidRPr="004D75CE">
        <w:rPr>
          <w:rFonts w:ascii="Book Antiqua" w:hAnsi="Book Antiqua"/>
          <w:i w:val="0"/>
          <w:iCs w:val="0"/>
          <w:color w:val="215868" w:themeColor="accent5" w:themeShade="80"/>
          <w:sz w:val="32"/>
          <w:szCs w:val="32"/>
        </w:rPr>
        <w:t>REVISIONS</w:t>
      </w:r>
      <w:r w:rsidRPr="00D607C6">
        <w:rPr>
          <w:rFonts w:ascii="Book Antiqua" w:hAnsi="Book Antiqua"/>
          <w:i w:val="0"/>
          <w:iCs w:val="0"/>
          <w:color w:val="215868" w:themeColor="accent5" w:themeShade="80"/>
          <w:sz w:val="32"/>
          <w:szCs w:val="32"/>
        </w:rPr>
        <w:t xml:space="preserve"> </w:t>
      </w:r>
      <w:r w:rsidRPr="004D75CE">
        <w:rPr>
          <w:rFonts w:ascii="Book Antiqua" w:hAnsi="Book Antiqua"/>
          <w:i w:val="0"/>
          <w:iCs w:val="0"/>
          <w:color w:val="215868" w:themeColor="accent5" w:themeShade="80"/>
          <w:sz w:val="32"/>
          <w:szCs w:val="32"/>
        </w:rPr>
        <w:t>AND</w:t>
      </w:r>
      <w:r w:rsidRPr="00D607C6">
        <w:rPr>
          <w:rFonts w:ascii="Book Antiqua" w:hAnsi="Book Antiqua"/>
          <w:i w:val="0"/>
          <w:iCs w:val="0"/>
          <w:color w:val="215868" w:themeColor="accent5" w:themeShade="80"/>
          <w:sz w:val="32"/>
          <w:szCs w:val="32"/>
        </w:rPr>
        <w:t xml:space="preserve"> </w:t>
      </w:r>
      <w:r w:rsidRPr="004D75CE">
        <w:rPr>
          <w:rFonts w:ascii="Book Antiqua" w:hAnsi="Book Antiqua"/>
          <w:i w:val="0"/>
          <w:iCs w:val="0"/>
          <w:color w:val="215868" w:themeColor="accent5" w:themeShade="80"/>
          <w:sz w:val="32"/>
          <w:szCs w:val="32"/>
        </w:rPr>
        <w:t>HISTORY</w:t>
      </w:r>
      <w:bookmarkEnd w:id="14"/>
    </w:p>
    <w:tbl>
      <w:tblPr>
        <w:tblStyle w:val="TableGrid"/>
        <w:tblW w:w="5000" w:type="pct"/>
        <w:tblLook w:val="04A0" w:firstRow="1" w:lastRow="0" w:firstColumn="1" w:lastColumn="0" w:noHBand="0" w:noVBand="1"/>
      </w:tblPr>
      <w:tblGrid>
        <w:gridCol w:w="1696"/>
        <w:gridCol w:w="1859"/>
        <w:gridCol w:w="5795"/>
      </w:tblGrid>
      <w:tr w:rsidR="00826891" w:rsidRPr="004346F0" w14:paraId="489B8637" w14:textId="77777777" w:rsidTr="003F657B">
        <w:tc>
          <w:tcPr>
            <w:tcW w:w="907" w:type="pct"/>
            <w:vAlign w:val="center"/>
            <w:hideMark/>
          </w:tcPr>
          <w:p w14:paraId="4C7AF4EA" w14:textId="77777777" w:rsidR="00826891" w:rsidRPr="004D75CE" w:rsidRDefault="00826891" w:rsidP="003F657B">
            <w:pPr>
              <w:tabs>
                <w:tab w:val="left" w:pos="3413"/>
              </w:tabs>
              <w:spacing w:line="276" w:lineRule="auto"/>
              <w:jc w:val="center"/>
              <w:rPr>
                <w:rFonts w:ascii="Book Antiqua" w:hAnsi="Book Antiqua" w:cstheme="majorHAnsi"/>
                <w:b/>
                <w:bCs/>
                <w:sz w:val="24"/>
                <w:szCs w:val="24"/>
                <w:lang w:val="en-US"/>
              </w:rPr>
            </w:pPr>
            <w:r w:rsidRPr="004D75CE">
              <w:rPr>
                <w:rFonts w:ascii="Book Antiqua" w:hAnsi="Book Antiqua" w:cstheme="majorHAnsi"/>
                <w:b/>
                <w:bCs/>
                <w:sz w:val="24"/>
                <w:szCs w:val="24"/>
              </w:rPr>
              <w:t>Revision</w:t>
            </w:r>
            <w:r w:rsidRPr="004D75CE">
              <w:rPr>
                <w:rFonts w:ascii="Book Antiqua" w:eastAsia="Arial" w:hAnsi="Book Antiqua" w:cstheme="majorHAnsi"/>
                <w:b/>
                <w:bCs/>
                <w:sz w:val="24"/>
                <w:szCs w:val="24"/>
                <w:lang w:eastAsia="en-IN"/>
              </w:rPr>
              <w:t>.</w:t>
            </w:r>
            <w:r w:rsidRPr="004D75CE">
              <w:rPr>
                <w:rFonts w:ascii="Book Antiqua" w:hAnsi="Book Antiqua" w:cstheme="majorHAnsi"/>
                <w:b/>
                <w:bCs/>
                <w:sz w:val="24"/>
                <w:szCs w:val="24"/>
                <w:lang w:val="en-US"/>
              </w:rPr>
              <w:t xml:space="preserve"> </w:t>
            </w:r>
            <w:r w:rsidRPr="004D75CE">
              <w:rPr>
                <w:rFonts w:ascii="Book Antiqua" w:hAnsi="Book Antiqua" w:cstheme="majorHAnsi"/>
                <w:b/>
                <w:bCs/>
                <w:sz w:val="24"/>
                <w:szCs w:val="24"/>
              </w:rPr>
              <w:t>No</w:t>
            </w:r>
          </w:p>
        </w:tc>
        <w:tc>
          <w:tcPr>
            <w:tcW w:w="994" w:type="pct"/>
            <w:vAlign w:val="center"/>
            <w:hideMark/>
          </w:tcPr>
          <w:p w14:paraId="241283E9" w14:textId="77777777" w:rsidR="00826891" w:rsidRPr="004D75CE" w:rsidRDefault="00826891" w:rsidP="003F657B">
            <w:pPr>
              <w:tabs>
                <w:tab w:val="left" w:pos="3413"/>
              </w:tabs>
              <w:spacing w:line="276" w:lineRule="auto"/>
              <w:jc w:val="center"/>
              <w:rPr>
                <w:rFonts w:ascii="Book Antiqua" w:hAnsi="Book Antiqua" w:cstheme="majorHAnsi"/>
                <w:b/>
                <w:bCs/>
                <w:sz w:val="24"/>
                <w:szCs w:val="24"/>
              </w:rPr>
            </w:pPr>
            <w:r w:rsidRPr="004D75CE">
              <w:rPr>
                <w:rFonts w:ascii="Book Antiqua" w:hAnsi="Book Antiqua" w:cstheme="majorHAnsi"/>
                <w:b/>
                <w:bCs/>
                <w:sz w:val="24"/>
                <w:szCs w:val="24"/>
              </w:rPr>
              <w:t>Review Date</w:t>
            </w:r>
          </w:p>
        </w:tc>
        <w:tc>
          <w:tcPr>
            <w:tcW w:w="3099" w:type="pct"/>
            <w:vAlign w:val="center"/>
            <w:hideMark/>
          </w:tcPr>
          <w:p w14:paraId="755B3F62" w14:textId="77777777" w:rsidR="00826891" w:rsidRPr="004D75CE" w:rsidRDefault="00826891" w:rsidP="003F657B">
            <w:pPr>
              <w:tabs>
                <w:tab w:val="left" w:pos="3413"/>
              </w:tabs>
              <w:spacing w:line="276" w:lineRule="auto"/>
              <w:jc w:val="center"/>
              <w:rPr>
                <w:rFonts w:ascii="Book Antiqua" w:hAnsi="Book Antiqua" w:cstheme="majorHAnsi"/>
                <w:b/>
                <w:bCs/>
                <w:sz w:val="24"/>
                <w:szCs w:val="24"/>
              </w:rPr>
            </w:pPr>
            <w:r w:rsidRPr="004D75CE">
              <w:rPr>
                <w:rFonts w:ascii="Book Antiqua" w:hAnsi="Book Antiqua" w:cstheme="majorHAnsi"/>
                <w:b/>
                <w:bCs/>
                <w:sz w:val="24"/>
                <w:szCs w:val="24"/>
              </w:rPr>
              <w:t>Changes Made</w:t>
            </w:r>
          </w:p>
        </w:tc>
      </w:tr>
      <w:tr w:rsidR="00826891" w:rsidRPr="004346F0" w14:paraId="39E70517" w14:textId="77777777" w:rsidTr="003F657B">
        <w:trPr>
          <w:trHeight w:val="355"/>
        </w:trPr>
        <w:tc>
          <w:tcPr>
            <w:tcW w:w="907" w:type="pct"/>
            <w:vAlign w:val="center"/>
            <w:hideMark/>
          </w:tcPr>
          <w:p w14:paraId="1178D050" w14:textId="77777777" w:rsidR="00826891" w:rsidRPr="004D75CE" w:rsidRDefault="00826891"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00</w:t>
            </w:r>
          </w:p>
        </w:tc>
        <w:tc>
          <w:tcPr>
            <w:tcW w:w="994" w:type="pct"/>
            <w:vAlign w:val="center"/>
            <w:hideMark/>
          </w:tcPr>
          <w:p w14:paraId="62DC48DA" w14:textId="77777777" w:rsidR="00826891" w:rsidRPr="004D75CE" w:rsidRDefault="00826891" w:rsidP="003F657B">
            <w:pPr>
              <w:tabs>
                <w:tab w:val="left" w:pos="3413"/>
              </w:tabs>
              <w:spacing w:line="276" w:lineRule="auto"/>
              <w:jc w:val="center"/>
              <w:rPr>
                <w:rFonts w:ascii="Book Antiqua" w:hAnsi="Book Antiqua" w:cstheme="majorHAnsi"/>
                <w:sz w:val="24"/>
                <w:szCs w:val="24"/>
              </w:rPr>
            </w:pPr>
            <w:r w:rsidRPr="004D75CE">
              <w:rPr>
                <w:rFonts w:ascii="Book Antiqua" w:hAnsi="Book Antiqua" w:cstheme="majorHAnsi"/>
                <w:sz w:val="24"/>
                <w:szCs w:val="24"/>
              </w:rPr>
              <w:t>01-Jan-2023</w:t>
            </w:r>
          </w:p>
        </w:tc>
        <w:tc>
          <w:tcPr>
            <w:tcW w:w="3099" w:type="pct"/>
            <w:vAlign w:val="center"/>
            <w:hideMark/>
          </w:tcPr>
          <w:p w14:paraId="37E3D173" w14:textId="77777777" w:rsidR="00826891" w:rsidRPr="004D75CE" w:rsidRDefault="00826891" w:rsidP="003F657B">
            <w:pPr>
              <w:tabs>
                <w:tab w:val="left" w:pos="3413"/>
              </w:tabs>
              <w:spacing w:line="276" w:lineRule="auto"/>
              <w:jc w:val="center"/>
              <w:rPr>
                <w:rFonts w:ascii="Book Antiqua" w:hAnsi="Book Antiqua" w:cstheme="majorHAnsi"/>
                <w:sz w:val="24"/>
                <w:szCs w:val="24"/>
              </w:rPr>
            </w:pPr>
            <w:r w:rsidRPr="004D75CE">
              <w:rPr>
                <w:rFonts w:ascii="Book Antiqua" w:hAnsi="Book Antiqua" w:cstheme="majorHAnsi"/>
                <w:sz w:val="24"/>
                <w:szCs w:val="24"/>
              </w:rPr>
              <w:t>Initial release of the document</w:t>
            </w:r>
          </w:p>
        </w:tc>
      </w:tr>
      <w:tr w:rsidR="00826891" w:rsidRPr="004346F0" w14:paraId="257C869C" w14:textId="77777777" w:rsidTr="003F657B">
        <w:tc>
          <w:tcPr>
            <w:tcW w:w="907" w:type="pct"/>
            <w:vAlign w:val="center"/>
            <w:hideMark/>
          </w:tcPr>
          <w:p w14:paraId="6EBB14CD" w14:textId="77777777" w:rsidR="00826891" w:rsidRPr="004D75CE" w:rsidRDefault="00826891"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01</w:t>
            </w:r>
          </w:p>
        </w:tc>
        <w:tc>
          <w:tcPr>
            <w:tcW w:w="994" w:type="pct"/>
            <w:vAlign w:val="center"/>
            <w:hideMark/>
          </w:tcPr>
          <w:p w14:paraId="1A19E753" w14:textId="77777777" w:rsidR="00826891" w:rsidRPr="004D75CE" w:rsidRDefault="00826891"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01-Jan-</w:t>
            </w:r>
            <w:r w:rsidRPr="004D75CE">
              <w:rPr>
                <w:rFonts w:ascii="Book Antiqua" w:hAnsi="Book Antiqua" w:cstheme="majorHAnsi"/>
                <w:sz w:val="24"/>
                <w:szCs w:val="24"/>
              </w:rPr>
              <w:t>2024</w:t>
            </w:r>
          </w:p>
        </w:tc>
        <w:tc>
          <w:tcPr>
            <w:tcW w:w="3099" w:type="pct"/>
            <w:vAlign w:val="center"/>
          </w:tcPr>
          <w:p w14:paraId="6ECC0F86" w14:textId="77777777" w:rsidR="00826891" w:rsidRPr="004D75CE" w:rsidRDefault="00826891"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Initial review of the document</w:t>
            </w:r>
          </w:p>
        </w:tc>
      </w:tr>
      <w:tr w:rsidR="00826891" w:rsidRPr="004346F0" w14:paraId="08D57F58" w14:textId="77777777" w:rsidTr="00340C66">
        <w:trPr>
          <w:trHeight w:val="1358"/>
        </w:trPr>
        <w:tc>
          <w:tcPr>
            <w:tcW w:w="907" w:type="pct"/>
            <w:vAlign w:val="center"/>
          </w:tcPr>
          <w:p w14:paraId="3544DD1F" w14:textId="77777777" w:rsidR="00826891" w:rsidRPr="004D75CE" w:rsidRDefault="00826891" w:rsidP="003F657B">
            <w:pPr>
              <w:tabs>
                <w:tab w:val="left" w:pos="3413"/>
              </w:tabs>
              <w:spacing w:line="276" w:lineRule="auto"/>
              <w:jc w:val="center"/>
              <w:rPr>
                <w:rFonts w:ascii="Book Antiqua" w:hAnsi="Book Antiqua" w:cstheme="majorHAnsi"/>
                <w:sz w:val="24"/>
                <w:szCs w:val="24"/>
                <w:highlight w:val="yellow"/>
                <w:lang w:val="en-US"/>
              </w:rPr>
            </w:pPr>
            <w:r w:rsidRPr="004D75CE">
              <w:rPr>
                <w:rFonts w:ascii="Book Antiqua" w:hAnsi="Book Antiqua" w:cstheme="majorHAnsi"/>
                <w:sz w:val="24"/>
                <w:szCs w:val="24"/>
                <w:lang w:val="en-US"/>
              </w:rPr>
              <w:t>02</w:t>
            </w:r>
          </w:p>
        </w:tc>
        <w:tc>
          <w:tcPr>
            <w:tcW w:w="994" w:type="pct"/>
            <w:vAlign w:val="center"/>
          </w:tcPr>
          <w:p w14:paraId="2DE3CEEC" w14:textId="57BC804C" w:rsidR="00826891" w:rsidRPr="004D75CE" w:rsidRDefault="00826891" w:rsidP="003F657B">
            <w:pPr>
              <w:tabs>
                <w:tab w:val="left" w:pos="3413"/>
              </w:tabs>
              <w:spacing w:line="276" w:lineRule="auto"/>
              <w:jc w:val="center"/>
              <w:rPr>
                <w:rFonts w:ascii="Book Antiqua" w:hAnsi="Book Antiqua" w:cstheme="majorHAnsi"/>
                <w:sz w:val="24"/>
                <w:szCs w:val="24"/>
                <w:highlight w:val="yellow"/>
                <w:lang w:val="en-US"/>
              </w:rPr>
            </w:pPr>
            <w:r w:rsidRPr="004D75CE">
              <w:rPr>
                <w:rFonts w:ascii="Book Antiqua" w:hAnsi="Book Antiqua" w:cstheme="majorHAnsi"/>
                <w:sz w:val="24"/>
                <w:szCs w:val="24"/>
                <w:lang w:val="en-US"/>
              </w:rPr>
              <w:t>01-Jan-</w:t>
            </w:r>
            <w:r w:rsidR="00120A94">
              <w:rPr>
                <w:rFonts w:ascii="Book Antiqua" w:hAnsi="Book Antiqua" w:cstheme="majorHAnsi"/>
                <w:sz w:val="24"/>
                <w:szCs w:val="24"/>
                <w:lang w:val="en-US"/>
              </w:rPr>
              <w:t>20</w:t>
            </w:r>
            <w:r w:rsidR="00340C66">
              <w:rPr>
                <w:rFonts w:ascii="Book Antiqua" w:hAnsi="Book Antiqua" w:cstheme="majorHAnsi"/>
                <w:sz w:val="24"/>
                <w:szCs w:val="24"/>
                <w:lang w:val="en-US"/>
              </w:rPr>
              <w:t>25</w:t>
            </w:r>
          </w:p>
        </w:tc>
        <w:tc>
          <w:tcPr>
            <w:tcW w:w="3099" w:type="pct"/>
            <w:vAlign w:val="center"/>
          </w:tcPr>
          <w:p w14:paraId="6E0A3F4B" w14:textId="77777777" w:rsidR="00547C2B" w:rsidRPr="00547C2B" w:rsidRDefault="00826891" w:rsidP="00547C2B">
            <w:pPr>
              <w:pStyle w:val="ListParagraph"/>
              <w:numPr>
                <w:ilvl w:val="0"/>
                <w:numId w:val="43"/>
              </w:numPr>
              <w:tabs>
                <w:tab w:val="left" w:pos="3413"/>
              </w:tabs>
              <w:spacing w:line="240" w:lineRule="auto"/>
              <w:rPr>
                <w:rFonts w:ascii="Book Antiqua" w:hAnsi="Book Antiqua" w:cstheme="majorHAnsi"/>
                <w:sz w:val="24"/>
                <w:szCs w:val="24"/>
              </w:rPr>
            </w:pPr>
            <w:r w:rsidRPr="00547C2B">
              <w:rPr>
                <w:rFonts w:ascii="Book Antiqua" w:hAnsi="Book Antiqua" w:cstheme="majorHAnsi"/>
                <w:sz w:val="24"/>
                <w:szCs w:val="24"/>
                <w:lang w:val="en-US"/>
              </w:rPr>
              <w:t xml:space="preserve">Added Roles and responsibilities section; </w:t>
            </w:r>
            <w:r w:rsidRPr="00547C2B">
              <w:rPr>
                <w:rFonts w:ascii="Book Antiqua" w:hAnsi="Book Antiqua" w:cstheme="majorHAnsi"/>
                <w:sz w:val="24"/>
                <w:szCs w:val="24"/>
              </w:rPr>
              <w:t>included</w:t>
            </w:r>
            <w:r w:rsidRPr="00547C2B">
              <w:rPr>
                <w:rFonts w:ascii="Book Antiqua" w:hAnsi="Book Antiqua" w:cstheme="majorHAnsi"/>
                <w:sz w:val="24"/>
                <w:szCs w:val="24"/>
                <w:lang w:val="en-US"/>
              </w:rPr>
              <w:t xml:space="preserve"> </w:t>
            </w:r>
            <w:r w:rsidRPr="00547C2B">
              <w:rPr>
                <w:rFonts w:ascii="Book Antiqua" w:hAnsi="Book Antiqua" w:cstheme="majorHAnsi"/>
                <w:sz w:val="24"/>
                <w:szCs w:val="24"/>
              </w:rPr>
              <w:t>revision</w:t>
            </w:r>
            <w:r w:rsidRPr="00547C2B">
              <w:rPr>
                <w:rFonts w:ascii="Book Antiqua" w:hAnsi="Book Antiqua" w:cstheme="majorHAnsi"/>
                <w:sz w:val="24"/>
                <w:szCs w:val="24"/>
                <w:lang w:val="en-US"/>
              </w:rPr>
              <w:t xml:space="preserve"> history table</w:t>
            </w:r>
          </w:p>
          <w:p w14:paraId="51F1984F" w14:textId="1A2B0EB1" w:rsidR="00547C2B" w:rsidRDefault="00547C2B" w:rsidP="00547C2B">
            <w:pPr>
              <w:pStyle w:val="ListParagraph"/>
              <w:numPr>
                <w:ilvl w:val="0"/>
                <w:numId w:val="43"/>
              </w:numPr>
              <w:tabs>
                <w:tab w:val="left" w:pos="3413"/>
              </w:tabs>
              <w:spacing w:line="240" w:lineRule="auto"/>
              <w:rPr>
                <w:rFonts w:ascii="Book Antiqua" w:hAnsi="Book Antiqua" w:cstheme="majorHAnsi"/>
                <w:sz w:val="24"/>
                <w:szCs w:val="24"/>
              </w:rPr>
            </w:pPr>
            <w:r w:rsidRPr="00547C2B">
              <w:rPr>
                <w:rFonts w:ascii="Book Antiqua" w:hAnsi="Book Antiqua" w:cstheme="majorHAnsi"/>
                <w:sz w:val="24"/>
                <w:szCs w:val="24"/>
              </w:rPr>
              <w:t>Ethical Compliance Framework: Do’s and Don’ts Across Key Risk Areas</w:t>
            </w:r>
          </w:p>
          <w:p w14:paraId="1785F35A" w14:textId="1104462F" w:rsidR="00826891" w:rsidRPr="00340C66" w:rsidRDefault="00547C2B" w:rsidP="00340C66">
            <w:pPr>
              <w:pStyle w:val="ListParagraph"/>
              <w:numPr>
                <w:ilvl w:val="0"/>
                <w:numId w:val="43"/>
              </w:numPr>
              <w:rPr>
                <w:rFonts w:ascii="Book Antiqua" w:hAnsi="Book Antiqua" w:cstheme="majorHAnsi"/>
                <w:sz w:val="24"/>
                <w:szCs w:val="24"/>
              </w:rPr>
            </w:pPr>
            <w:r w:rsidRPr="00547C2B">
              <w:rPr>
                <w:rFonts w:ascii="Book Antiqua" w:hAnsi="Book Antiqua" w:cstheme="majorHAnsi"/>
                <w:sz w:val="24"/>
                <w:szCs w:val="24"/>
              </w:rPr>
              <w:t>Disciplinary Measures</w:t>
            </w:r>
          </w:p>
        </w:tc>
      </w:tr>
    </w:tbl>
    <w:p w14:paraId="542AF3CB" w14:textId="77777777" w:rsidR="006D1D9C" w:rsidRDefault="006D1D9C" w:rsidP="00F078E6">
      <w:pPr>
        <w:tabs>
          <w:tab w:val="left" w:pos="3413"/>
        </w:tabs>
        <w:jc w:val="both"/>
        <w:rPr>
          <w:rFonts w:ascii="Book Antiqua" w:hAnsi="Book Antiqua" w:cstheme="majorHAnsi"/>
          <w:sz w:val="24"/>
          <w:szCs w:val="24"/>
          <w:lang w:val="en-IN"/>
        </w:rPr>
      </w:pPr>
    </w:p>
    <w:p w14:paraId="491769B8" w14:textId="77777777" w:rsidR="00307C4E" w:rsidRDefault="00307C4E" w:rsidP="00F078E6">
      <w:pPr>
        <w:tabs>
          <w:tab w:val="left" w:pos="3413"/>
        </w:tabs>
        <w:jc w:val="both"/>
        <w:rPr>
          <w:rFonts w:ascii="Book Antiqua" w:hAnsi="Book Antiqua" w:cstheme="majorHAnsi"/>
          <w:sz w:val="24"/>
          <w:szCs w:val="24"/>
          <w:lang w:val="en-IN"/>
        </w:rPr>
      </w:pPr>
    </w:p>
    <w:p w14:paraId="6AFD111C" w14:textId="77777777" w:rsidR="00307C4E" w:rsidRDefault="00307C4E" w:rsidP="00F078E6">
      <w:pPr>
        <w:tabs>
          <w:tab w:val="left" w:pos="3413"/>
        </w:tabs>
        <w:jc w:val="both"/>
        <w:rPr>
          <w:rFonts w:ascii="Book Antiqua" w:hAnsi="Book Antiqua" w:cstheme="majorHAnsi"/>
          <w:sz w:val="24"/>
          <w:szCs w:val="24"/>
          <w:lang w:val="en-IN"/>
        </w:rPr>
      </w:pPr>
    </w:p>
    <w:p w14:paraId="617A7004" w14:textId="216AC513" w:rsidR="00AA79D3" w:rsidRDefault="00EE56B7" w:rsidP="00F078E6">
      <w:pPr>
        <w:tabs>
          <w:tab w:val="left" w:pos="3413"/>
        </w:tabs>
        <w:jc w:val="both"/>
        <w:rPr>
          <w:rFonts w:ascii="Book Antiqua" w:hAnsi="Book Antiqua" w:cstheme="majorHAnsi"/>
          <w:sz w:val="24"/>
          <w:szCs w:val="24"/>
          <w:lang w:val="en-IN"/>
        </w:rPr>
      </w:pPr>
      <w:r>
        <w:rPr>
          <w:noProof/>
        </w:rPr>
        <w:drawing>
          <wp:inline distT="0" distB="0" distL="0" distR="0" wp14:anchorId="2EF5EF37" wp14:editId="2BE6CDF9">
            <wp:extent cx="1450851" cy="740666"/>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50851" cy="740666"/>
                    </a:xfrm>
                    <a:prstGeom prst="rect">
                      <a:avLst/>
                    </a:prstGeom>
                  </pic:spPr>
                </pic:pic>
              </a:graphicData>
            </a:graphic>
          </wp:inline>
        </w:drawing>
      </w:r>
      <w:r>
        <w:rPr>
          <w:rFonts w:ascii="Book Antiqua" w:hAnsi="Book Antiqua" w:cstheme="majorHAnsi"/>
          <w:sz w:val="24"/>
          <w:szCs w:val="24"/>
          <w:lang w:val="en-IN"/>
        </w:rPr>
        <w:t>(</w:t>
      </w:r>
      <w:proofErr w:type="spellStart"/>
      <w:proofErr w:type="gramStart"/>
      <w:r>
        <w:rPr>
          <w:rFonts w:ascii="Book Antiqua" w:hAnsi="Book Antiqua" w:cstheme="majorHAnsi"/>
          <w:sz w:val="24"/>
          <w:szCs w:val="24"/>
          <w:lang w:val="en-IN"/>
        </w:rPr>
        <w:t>L.Shanthi</w:t>
      </w:r>
      <w:proofErr w:type="spellEnd"/>
      <w:proofErr w:type="gramEnd"/>
      <w:r>
        <w:rPr>
          <w:rFonts w:ascii="Book Antiqua" w:hAnsi="Book Antiqua" w:cstheme="majorHAnsi"/>
          <w:sz w:val="24"/>
          <w:szCs w:val="24"/>
          <w:lang w:val="en-IN"/>
        </w:rPr>
        <w:t>)</w:t>
      </w:r>
      <w:r w:rsidRPr="00EE56B7">
        <w:rPr>
          <w:noProof/>
        </w:rPr>
        <w:t xml:space="preserve"> </w:t>
      </w:r>
      <w:r>
        <w:rPr>
          <w:noProof/>
        </w:rPr>
        <w:t xml:space="preserve">                                  </w:t>
      </w:r>
      <w:r>
        <w:rPr>
          <w:noProof/>
        </w:rPr>
        <w:drawing>
          <wp:inline distT="0" distB="0" distL="0" distR="0" wp14:anchorId="5CB4D30E" wp14:editId="2011B98C">
            <wp:extent cx="1965964" cy="7132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65964" cy="713233"/>
                    </a:xfrm>
                    <a:prstGeom prst="rect">
                      <a:avLst/>
                    </a:prstGeom>
                  </pic:spPr>
                </pic:pic>
              </a:graphicData>
            </a:graphic>
          </wp:inline>
        </w:drawing>
      </w:r>
    </w:p>
    <w:p w14:paraId="033C553E" w14:textId="5C0A7883" w:rsidR="00307C4E" w:rsidRPr="006D1D9C" w:rsidRDefault="00EE56B7" w:rsidP="00F078E6">
      <w:pPr>
        <w:tabs>
          <w:tab w:val="left" w:pos="3413"/>
        </w:tabs>
        <w:jc w:val="both"/>
        <w:rPr>
          <w:rFonts w:ascii="Book Antiqua" w:hAnsi="Book Antiqua" w:cstheme="majorHAnsi"/>
          <w:sz w:val="24"/>
          <w:szCs w:val="24"/>
          <w:lang w:val="en-IN"/>
        </w:rPr>
      </w:pPr>
      <w:r>
        <w:rPr>
          <w:rFonts w:ascii="Book Antiqua" w:hAnsi="Book Antiqua" w:cstheme="majorHAnsi"/>
          <w:sz w:val="24"/>
          <w:szCs w:val="24"/>
          <w:lang w:val="en-IN"/>
        </w:rPr>
        <w:t xml:space="preserve">                                                                                                   (</w:t>
      </w:r>
      <w:proofErr w:type="spellStart"/>
      <w:r>
        <w:rPr>
          <w:rFonts w:ascii="Book Antiqua" w:hAnsi="Book Antiqua" w:cstheme="majorHAnsi"/>
          <w:sz w:val="24"/>
          <w:szCs w:val="24"/>
          <w:lang w:val="en-IN"/>
        </w:rPr>
        <w:t>S.</w:t>
      </w:r>
      <w:proofErr w:type="gramStart"/>
      <w:r>
        <w:rPr>
          <w:rFonts w:ascii="Book Antiqua" w:hAnsi="Book Antiqua" w:cstheme="majorHAnsi"/>
          <w:sz w:val="24"/>
          <w:szCs w:val="24"/>
          <w:lang w:val="en-IN"/>
        </w:rPr>
        <w:t>P.Selvam</w:t>
      </w:r>
      <w:proofErr w:type="spellEnd"/>
      <w:proofErr w:type="gramEnd"/>
      <w:r>
        <w:rPr>
          <w:rFonts w:ascii="Book Antiqua" w:hAnsi="Book Antiqua" w:cstheme="majorHAnsi"/>
          <w:sz w:val="24"/>
          <w:szCs w:val="24"/>
          <w:lang w:val="en-IN"/>
        </w:rPr>
        <w:t>)</w:t>
      </w:r>
    </w:p>
    <w:p w14:paraId="0091ED24" w14:textId="1BA0EA3D" w:rsidR="006D1D9C" w:rsidRPr="006D1D9C" w:rsidRDefault="006D1D9C"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 xml:space="preserve">Prepared </w:t>
      </w:r>
      <w:r w:rsidR="00F93E07" w:rsidRPr="006D1D9C">
        <w:rPr>
          <w:rFonts w:ascii="Book Antiqua" w:hAnsi="Book Antiqua" w:cstheme="majorHAnsi"/>
          <w:sz w:val="24"/>
          <w:szCs w:val="24"/>
          <w:lang w:val="en-IN"/>
        </w:rPr>
        <w:t>By:</w:t>
      </w:r>
      <w:r w:rsidRPr="006D1D9C">
        <w:rPr>
          <w:rFonts w:ascii="Book Antiqua" w:hAnsi="Book Antiqua" w:cstheme="majorHAnsi"/>
          <w:sz w:val="24"/>
          <w:szCs w:val="24"/>
          <w:lang w:val="en-IN"/>
        </w:rPr>
        <w:t xml:space="preserve"> </w:t>
      </w:r>
      <w:r w:rsidR="00AC38D2" w:rsidRPr="00AC38D2">
        <w:rPr>
          <w:rFonts w:ascii="Book Antiqua" w:hAnsi="Book Antiqua" w:cstheme="majorHAnsi"/>
          <w:sz w:val="24"/>
          <w:szCs w:val="24"/>
        </w:rPr>
        <w:t>Human Resources Office</w:t>
      </w:r>
      <w:r w:rsidR="00AC38D2">
        <w:rPr>
          <w:rFonts w:ascii="Book Antiqua" w:hAnsi="Book Antiqua" w:cstheme="majorHAnsi"/>
          <w:sz w:val="24"/>
          <w:szCs w:val="24"/>
        </w:rPr>
        <w:tab/>
      </w:r>
      <w:r w:rsidRPr="006D1D9C">
        <w:rPr>
          <w:rFonts w:ascii="Book Antiqua" w:hAnsi="Book Antiqua" w:cstheme="majorHAnsi"/>
          <w:sz w:val="24"/>
          <w:szCs w:val="24"/>
          <w:lang w:val="en-IN"/>
        </w:rPr>
        <w:tab/>
      </w:r>
      <w:r w:rsidRPr="006D1D9C">
        <w:rPr>
          <w:rFonts w:ascii="Book Antiqua" w:hAnsi="Book Antiqua" w:cstheme="majorHAnsi"/>
          <w:sz w:val="24"/>
          <w:szCs w:val="24"/>
          <w:lang w:val="en-IN"/>
        </w:rPr>
        <w:tab/>
        <w:t xml:space="preserve">Approved </w:t>
      </w:r>
      <w:r w:rsidR="00F93E07" w:rsidRPr="006D1D9C">
        <w:rPr>
          <w:rFonts w:ascii="Book Antiqua" w:hAnsi="Book Antiqua" w:cstheme="majorHAnsi"/>
          <w:sz w:val="24"/>
          <w:szCs w:val="24"/>
          <w:lang w:val="en-IN"/>
        </w:rPr>
        <w:t>By:</w:t>
      </w:r>
      <w:r w:rsidRPr="006D1D9C">
        <w:rPr>
          <w:rFonts w:ascii="Book Antiqua" w:hAnsi="Book Antiqua" w:cstheme="majorHAnsi"/>
          <w:sz w:val="24"/>
          <w:szCs w:val="24"/>
          <w:lang w:val="en-IN"/>
        </w:rPr>
        <w:t xml:space="preserve"> General Manager</w:t>
      </w:r>
    </w:p>
    <w:p w14:paraId="69E05EEC" w14:textId="4C1726CA" w:rsidR="00681F07" w:rsidRPr="006D1D9C" w:rsidRDefault="00262340" w:rsidP="00262340">
      <w:pPr>
        <w:tabs>
          <w:tab w:val="left" w:pos="3413"/>
        </w:tabs>
        <w:rPr>
          <w:rFonts w:ascii="Book Antiqua" w:hAnsi="Book Antiqua" w:cstheme="majorHAnsi"/>
          <w:sz w:val="24"/>
          <w:szCs w:val="24"/>
          <w:lang w:val="en-IN"/>
        </w:rPr>
      </w:pPr>
      <w:r w:rsidRPr="006D1D9C">
        <w:rPr>
          <w:rFonts w:ascii="Book Antiqua" w:hAnsi="Book Antiqua" w:cstheme="majorHAnsi"/>
          <w:sz w:val="24"/>
          <w:szCs w:val="24"/>
          <w:lang w:val="en-IN"/>
        </w:rPr>
        <w:t>Next Review Date: 01/01/20</w:t>
      </w:r>
      <w:r w:rsidR="00DD7E14">
        <w:rPr>
          <w:rFonts w:ascii="Book Antiqua" w:hAnsi="Book Antiqua" w:cstheme="majorHAnsi"/>
          <w:sz w:val="24"/>
          <w:szCs w:val="24"/>
          <w:lang w:val="en-IN"/>
        </w:rPr>
        <w:t>26</w:t>
      </w:r>
    </w:p>
    <w:p w14:paraId="722B832C" w14:textId="79FFEE49" w:rsidR="0006166C" w:rsidRDefault="0006166C" w:rsidP="00262340">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r>
        <w:rPr>
          <w:rFonts w:ascii="Book Antiqua" w:hAnsi="Book Antiqua" w:cstheme="majorHAnsi"/>
          <w:sz w:val="24"/>
          <w:szCs w:val="24"/>
          <w:lang w:val="en-IN"/>
        </w:rPr>
        <w:br w:type="column"/>
      </w:r>
      <w:bookmarkStart w:id="15" w:name="_Toc206769670"/>
      <w:r w:rsidRPr="0006166C">
        <w:rPr>
          <w:rFonts w:ascii="Book Antiqua" w:hAnsi="Book Antiqua"/>
          <w:i w:val="0"/>
          <w:iCs w:val="0"/>
          <w:color w:val="215868" w:themeColor="accent5" w:themeShade="80"/>
          <w:sz w:val="32"/>
          <w:szCs w:val="32"/>
        </w:rPr>
        <w:lastRenderedPageBreak/>
        <w:t>EMPLOYEE ACKNOWLEDGEMENT FORM</w:t>
      </w:r>
      <w:bookmarkEnd w:id="15"/>
    </w:p>
    <w:p w14:paraId="43FE81BF" w14:textId="3AD801E8"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I, </w:t>
      </w:r>
      <w:r w:rsidR="00E46CC4" w:rsidRPr="00E46CC4">
        <w:rPr>
          <w:rFonts w:ascii="Book Antiqua" w:hAnsi="Book Antiqua" w:cstheme="majorHAnsi"/>
          <w:sz w:val="24"/>
          <w:szCs w:val="24"/>
          <w:lang w:val="en-IN"/>
        </w:rPr>
        <w:t xml:space="preserve">hereby acknowledge that I have received, read, and understood the </w:t>
      </w:r>
      <w:r w:rsidR="00540F40" w:rsidRPr="00540F40">
        <w:rPr>
          <w:rFonts w:ascii="Book Antiqua" w:hAnsi="Book Antiqua" w:cstheme="majorHAnsi"/>
          <w:sz w:val="24"/>
          <w:szCs w:val="24"/>
          <w:lang w:val="en-IN"/>
        </w:rPr>
        <w:t xml:space="preserve">Ethics </w:t>
      </w:r>
      <w:r w:rsidR="00E46CC4" w:rsidRPr="00E46CC4">
        <w:rPr>
          <w:rFonts w:ascii="Book Antiqua" w:hAnsi="Book Antiqua" w:cstheme="majorHAnsi"/>
          <w:sz w:val="24"/>
          <w:szCs w:val="24"/>
          <w:lang w:val="en-IN"/>
        </w:rPr>
        <w:t xml:space="preserve">Policy of Sri All India Exports. I understand the importance of this policy and my responsibility to adhere to and uphold the </w:t>
      </w:r>
      <w:r w:rsidR="00540F40" w:rsidRPr="00540F40">
        <w:rPr>
          <w:rFonts w:ascii="Book Antiqua" w:hAnsi="Book Antiqua" w:cstheme="majorHAnsi"/>
          <w:sz w:val="24"/>
          <w:szCs w:val="24"/>
          <w:lang w:val="en-IN"/>
        </w:rPr>
        <w:t xml:space="preserve">ethical </w:t>
      </w:r>
      <w:r w:rsidR="00E46CC4" w:rsidRPr="00E46CC4">
        <w:rPr>
          <w:rFonts w:ascii="Book Antiqua" w:hAnsi="Book Antiqua" w:cstheme="majorHAnsi"/>
          <w:sz w:val="24"/>
          <w:szCs w:val="24"/>
          <w:lang w:val="en-IN"/>
        </w:rPr>
        <w:t>standards and practices outlined within it.</w:t>
      </w:r>
    </w:p>
    <w:p w14:paraId="15C4516F" w14:textId="77777777" w:rsidR="0006166C" w:rsidRPr="0006166C" w:rsidRDefault="0006166C" w:rsidP="00B46E09">
      <w:pPr>
        <w:ind w:right="-705"/>
        <w:rPr>
          <w:rFonts w:ascii="Book Antiqua" w:hAnsi="Book Antiqua" w:cstheme="majorHAnsi"/>
          <w:sz w:val="24"/>
          <w:szCs w:val="24"/>
          <w:lang w:val="en-IN"/>
        </w:rPr>
      </w:pPr>
    </w:p>
    <w:p w14:paraId="46509969" w14:textId="34DCB69C" w:rsidR="0006166C" w:rsidRPr="0006166C" w:rsidRDefault="0006166C" w:rsidP="00B46E09">
      <w:pPr>
        <w:spacing w:after="240" w:line="240" w:lineRule="auto"/>
        <w:ind w:right="-705"/>
        <w:rPr>
          <w:rFonts w:ascii="Book Antiqua" w:hAnsi="Book Antiqua" w:cstheme="majorHAnsi"/>
          <w:sz w:val="24"/>
          <w:szCs w:val="24"/>
          <w:lang w:val="en-IN"/>
        </w:rPr>
      </w:pPr>
      <w:r w:rsidRPr="0006166C">
        <w:rPr>
          <w:rFonts w:ascii="Book Antiqua" w:hAnsi="Book Antiqua" w:cstheme="majorHAnsi"/>
          <w:sz w:val="24"/>
          <w:szCs w:val="24"/>
          <w:lang w:val="en-IN"/>
        </w:rPr>
        <w:t>By signing this form, I commit to:</w:t>
      </w:r>
    </w:p>
    <w:p w14:paraId="1D1A2DC2" w14:textId="2DD901CB"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Complying with all </w:t>
      </w:r>
      <w:r w:rsidR="00540F40" w:rsidRPr="00540F40">
        <w:rPr>
          <w:rFonts w:ascii="Book Antiqua" w:hAnsi="Book Antiqua" w:cstheme="majorHAnsi"/>
          <w:sz w:val="24"/>
          <w:szCs w:val="24"/>
          <w:lang w:val="en"/>
        </w:rPr>
        <w:t xml:space="preserve">Ethics </w:t>
      </w:r>
      <w:r w:rsidRPr="0006166C">
        <w:rPr>
          <w:rFonts w:ascii="Book Antiqua" w:hAnsi="Book Antiqua" w:cstheme="majorHAnsi"/>
          <w:sz w:val="24"/>
          <w:szCs w:val="24"/>
        </w:rPr>
        <w:t>policies and procedures.</w:t>
      </w:r>
    </w:p>
    <w:p w14:paraId="105A3270" w14:textId="5318D5FE"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Actively participating in the </w:t>
      </w:r>
      <w:r w:rsidR="00540F40" w:rsidRPr="00540F40">
        <w:rPr>
          <w:rFonts w:ascii="Book Antiqua" w:hAnsi="Book Antiqua" w:cstheme="majorHAnsi"/>
          <w:sz w:val="24"/>
          <w:szCs w:val="24"/>
        </w:rPr>
        <w:t xml:space="preserve">Ethics </w:t>
      </w:r>
      <w:r w:rsidRPr="0006166C">
        <w:rPr>
          <w:rFonts w:ascii="Book Antiqua" w:hAnsi="Book Antiqua" w:cstheme="majorHAnsi"/>
          <w:sz w:val="24"/>
          <w:szCs w:val="24"/>
        </w:rPr>
        <w:t>initiatives and programs implemented by Sri All India Exports.</w:t>
      </w:r>
    </w:p>
    <w:p w14:paraId="6F4DA6AF" w14:textId="2737DABC"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Contributing to the continuous improvement of </w:t>
      </w:r>
      <w:r w:rsidR="00E46CC4" w:rsidRPr="00E46CC4">
        <w:rPr>
          <w:rFonts w:ascii="Book Antiqua" w:hAnsi="Book Antiqua" w:cstheme="majorHAnsi"/>
          <w:sz w:val="24"/>
          <w:szCs w:val="24"/>
        </w:rPr>
        <w:t xml:space="preserve">our </w:t>
      </w:r>
      <w:r w:rsidR="00540F40" w:rsidRPr="00540F40">
        <w:rPr>
          <w:rFonts w:ascii="Book Antiqua" w:hAnsi="Book Antiqua" w:cstheme="majorHAnsi"/>
          <w:sz w:val="24"/>
          <w:szCs w:val="24"/>
          <w:lang w:val="en"/>
        </w:rPr>
        <w:t>Ethic</w:t>
      </w:r>
      <w:r w:rsidR="00540F40">
        <w:rPr>
          <w:rFonts w:ascii="Book Antiqua" w:hAnsi="Book Antiqua" w:cstheme="majorHAnsi"/>
          <w:sz w:val="24"/>
          <w:szCs w:val="24"/>
          <w:lang w:val="en"/>
        </w:rPr>
        <w:t>al</w:t>
      </w:r>
      <w:r w:rsidR="00540F40" w:rsidRPr="00540F40">
        <w:rPr>
          <w:rFonts w:ascii="Book Antiqua" w:hAnsi="Book Antiqua" w:cstheme="majorHAnsi"/>
          <w:sz w:val="24"/>
          <w:szCs w:val="24"/>
          <w:lang w:val="en"/>
        </w:rPr>
        <w:t xml:space="preserve"> </w:t>
      </w:r>
      <w:r w:rsidR="00E46CC4" w:rsidRPr="00E46CC4">
        <w:rPr>
          <w:rFonts w:ascii="Book Antiqua" w:hAnsi="Book Antiqua" w:cstheme="majorHAnsi"/>
          <w:sz w:val="24"/>
          <w:szCs w:val="24"/>
        </w:rPr>
        <w:t>practices</w:t>
      </w:r>
      <w:r w:rsidRPr="0006166C">
        <w:rPr>
          <w:rFonts w:ascii="Book Antiqua" w:hAnsi="Book Antiqua" w:cstheme="majorHAnsi"/>
          <w:sz w:val="24"/>
          <w:szCs w:val="24"/>
        </w:rPr>
        <w:t>.</w:t>
      </w:r>
    </w:p>
    <w:p w14:paraId="1C8EEB70" w14:textId="7F8889F5" w:rsidR="00B46E09"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Reporting </w:t>
      </w:r>
      <w:r w:rsidR="00E46CC4" w:rsidRPr="00E46CC4">
        <w:rPr>
          <w:rFonts w:ascii="Book Antiqua" w:hAnsi="Book Antiqua" w:cstheme="majorHAnsi"/>
          <w:sz w:val="24"/>
          <w:szCs w:val="24"/>
        </w:rPr>
        <w:t xml:space="preserve">issues, concerns, or violations related to </w:t>
      </w:r>
      <w:r w:rsidR="00540F40" w:rsidRPr="00540F40">
        <w:rPr>
          <w:rFonts w:ascii="Book Antiqua" w:hAnsi="Book Antiqua" w:cstheme="majorHAnsi"/>
          <w:sz w:val="24"/>
          <w:szCs w:val="24"/>
          <w:lang w:val="en"/>
        </w:rPr>
        <w:t xml:space="preserve">Ethics </w:t>
      </w:r>
      <w:r w:rsidR="00E46CC4" w:rsidRPr="00E46CC4">
        <w:rPr>
          <w:rFonts w:ascii="Book Antiqua" w:hAnsi="Book Antiqua" w:cstheme="majorHAnsi"/>
          <w:sz w:val="24"/>
          <w:szCs w:val="24"/>
        </w:rPr>
        <w:t>practices to the</w:t>
      </w:r>
      <w:r w:rsidR="00E46CC4">
        <w:rPr>
          <w:rFonts w:ascii="Book Antiqua" w:hAnsi="Book Antiqua" w:cstheme="majorHAnsi"/>
          <w:sz w:val="24"/>
          <w:szCs w:val="24"/>
        </w:rPr>
        <w:t xml:space="preserve"> </w:t>
      </w:r>
      <w:r w:rsidR="00E46CC4" w:rsidRPr="00E46CC4">
        <w:rPr>
          <w:rFonts w:ascii="Book Antiqua" w:hAnsi="Book Antiqua" w:cstheme="majorHAnsi"/>
          <w:sz w:val="24"/>
          <w:szCs w:val="24"/>
        </w:rPr>
        <w:t>Human Resources Office</w:t>
      </w:r>
      <w:r w:rsidRPr="0006166C">
        <w:rPr>
          <w:rFonts w:ascii="Book Antiqua" w:hAnsi="Book Antiqua" w:cstheme="majorHAnsi"/>
          <w:sz w:val="24"/>
          <w:szCs w:val="24"/>
        </w:rPr>
        <w:t>.</w:t>
      </w:r>
    </w:p>
    <w:p w14:paraId="67CB864B" w14:textId="77777777" w:rsidR="00B46E09" w:rsidRPr="00B46E09" w:rsidRDefault="00B46E09" w:rsidP="00B46E09">
      <w:pPr>
        <w:ind w:left="66" w:right="-705"/>
        <w:rPr>
          <w:rFonts w:ascii="Book Antiqua" w:hAnsi="Book Antiqua" w:cstheme="majorHAnsi"/>
          <w:sz w:val="24"/>
          <w:szCs w:val="24"/>
        </w:rPr>
      </w:pPr>
    </w:p>
    <w:p w14:paraId="35BDA7A9" w14:textId="1CE91A02"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I understand that failure to adhere to the </w:t>
      </w:r>
      <w:r w:rsidR="00540F40" w:rsidRPr="00540F40">
        <w:rPr>
          <w:rFonts w:ascii="Book Antiqua" w:hAnsi="Book Antiqua" w:cstheme="majorHAnsi"/>
          <w:sz w:val="24"/>
          <w:szCs w:val="24"/>
          <w:lang w:val="en-IN"/>
        </w:rPr>
        <w:t xml:space="preserve">Ethics </w:t>
      </w:r>
      <w:r w:rsidRPr="0006166C">
        <w:rPr>
          <w:rFonts w:ascii="Book Antiqua" w:hAnsi="Book Antiqua" w:cstheme="majorHAnsi"/>
          <w:sz w:val="24"/>
          <w:szCs w:val="24"/>
          <w:lang w:val="en-IN"/>
        </w:rPr>
        <w:t>policy may result in disciplinary action, up to and including termination of employment.</w:t>
      </w:r>
    </w:p>
    <w:p w14:paraId="09783633" w14:textId="77C20AF2" w:rsidR="0006166C" w:rsidRPr="0006166C" w:rsidRDefault="0006166C" w:rsidP="00B46E09">
      <w:pPr>
        <w:pStyle w:val="ListParagraph"/>
        <w:numPr>
          <w:ilvl w:val="0"/>
          <w:numId w:val="27"/>
        </w:numPr>
        <w:spacing w:before="240" w:after="240"/>
        <w:ind w:left="0" w:right="-705"/>
        <w:jc w:val="both"/>
        <w:rPr>
          <w:rFonts w:ascii="Book Antiqua" w:hAnsi="Book Antiqua" w:cstheme="majorHAnsi"/>
          <w:b/>
          <w:bCs/>
          <w:color w:val="0070C0"/>
          <w:sz w:val="28"/>
          <w:szCs w:val="28"/>
        </w:rPr>
      </w:pPr>
      <w:r w:rsidRPr="0006166C">
        <w:rPr>
          <w:rFonts w:ascii="Book Antiqua" w:hAnsi="Book Antiqua" w:cstheme="majorHAnsi"/>
          <w:b/>
          <w:bCs/>
          <w:color w:val="0070C0"/>
          <w:sz w:val="28"/>
          <w:szCs w:val="28"/>
        </w:rPr>
        <w:t>Employee Confirmation:</w:t>
      </w:r>
    </w:p>
    <w:p w14:paraId="63C3F627" w14:textId="555722DE"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Employee Signature: </w:t>
      </w:r>
      <w:r w:rsidR="00EE56B7">
        <w:rPr>
          <w:noProof/>
        </w:rPr>
        <w:drawing>
          <wp:inline distT="0" distB="0" distL="0" distR="0" wp14:anchorId="011E49EC" wp14:editId="02069025">
            <wp:extent cx="1338075" cy="606553"/>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38075" cy="606553"/>
                    </a:xfrm>
                    <a:prstGeom prst="rect">
                      <a:avLst/>
                    </a:prstGeom>
                  </pic:spPr>
                </pic:pic>
              </a:graphicData>
            </a:graphic>
          </wp:inline>
        </w:drawing>
      </w:r>
      <w:r w:rsidR="00EE56B7">
        <w:rPr>
          <w:rFonts w:ascii="Book Antiqua" w:hAnsi="Book Antiqua" w:cstheme="majorHAnsi"/>
          <w:sz w:val="24"/>
          <w:szCs w:val="24"/>
          <w:lang w:val="en-IN"/>
        </w:rPr>
        <w:t xml:space="preserve"> (</w:t>
      </w:r>
      <w:proofErr w:type="spellStart"/>
      <w:proofErr w:type="gramStart"/>
      <w:r w:rsidR="00EE56B7">
        <w:rPr>
          <w:rFonts w:ascii="Book Antiqua" w:hAnsi="Book Antiqua" w:cstheme="majorHAnsi"/>
          <w:sz w:val="24"/>
          <w:szCs w:val="24"/>
          <w:lang w:val="en-IN"/>
        </w:rPr>
        <w:t>C.Rajarajan</w:t>
      </w:r>
      <w:proofErr w:type="spellEnd"/>
      <w:proofErr w:type="gramEnd"/>
      <w:r w:rsidR="00EE56B7">
        <w:rPr>
          <w:rFonts w:ascii="Book Antiqua" w:hAnsi="Book Antiqua" w:cstheme="majorHAnsi"/>
          <w:sz w:val="24"/>
          <w:szCs w:val="24"/>
          <w:lang w:val="en-IN"/>
        </w:rPr>
        <w:t>)</w:t>
      </w:r>
    </w:p>
    <w:p w14:paraId="6FC715C6" w14:textId="77777777" w:rsidR="0006166C" w:rsidRPr="0006166C" w:rsidRDefault="0006166C" w:rsidP="00B46E09">
      <w:pPr>
        <w:ind w:right="-705"/>
        <w:rPr>
          <w:rFonts w:ascii="Book Antiqua" w:hAnsi="Book Antiqua" w:cstheme="majorHAnsi"/>
          <w:sz w:val="24"/>
          <w:szCs w:val="24"/>
          <w:lang w:val="en-IN"/>
        </w:rPr>
      </w:pPr>
    </w:p>
    <w:p w14:paraId="369D721A" w14:textId="51A8F0BC"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Date: _</w:t>
      </w:r>
      <w:r w:rsidR="00EE56B7">
        <w:rPr>
          <w:rFonts w:ascii="Book Antiqua" w:hAnsi="Book Antiqua" w:cstheme="majorHAnsi"/>
          <w:sz w:val="24"/>
          <w:szCs w:val="24"/>
          <w:lang w:val="en-IN"/>
        </w:rPr>
        <w:t>25.08.25</w:t>
      </w:r>
    </w:p>
    <w:p w14:paraId="512F1B1F" w14:textId="77777777" w:rsidR="0006166C" w:rsidRPr="0006166C" w:rsidRDefault="0006166C" w:rsidP="00B46E09">
      <w:pPr>
        <w:pStyle w:val="ListParagraph"/>
        <w:numPr>
          <w:ilvl w:val="0"/>
          <w:numId w:val="27"/>
        </w:numPr>
        <w:spacing w:before="240" w:after="240"/>
        <w:ind w:left="0" w:right="-705"/>
        <w:jc w:val="both"/>
        <w:rPr>
          <w:rFonts w:ascii="Book Antiqua" w:hAnsi="Book Antiqua" w:cstheme="majorHAnsi"/>
          <w:b/>
          <w:bCs/>
          <w:color w:val="0070C0"/>
          <w:sz w:val="28"/>
          <w:szCs w:val="28"/>
        </w:rPr>
      </w:pPr>
      <w:r w:rsidRPr="0006166C">
        <w:rPr>
          <w:rFonts w:ascii="Book Antiqua" w:hAnsi="Book Antiqua" w:cstheme="majorHAnsi"/>
          <w:b/>
          <w:bCs/>
          <w:color w:val="0070C0"/>
          <w:sz w:val="28"/>
          <w:szCs w:val="28"/>
        </w:rPr>
        <w:t>Supervisor Confirmation</w:t>
      </w:r>
    </w:p>
    <w:p w14:paraId="4D756445" w14:textId="06A8625B"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I confirm that the above employee has received, read, and understood the</w:t>
      </w:r>
      <w:r w:rsidR="00B46E09">
        <w:rPr>
          <w:rFonts w:ascii="Book Antiqua" w:hAnsi="Book Antiqua" w:cstheme="majorHAnsi"/>
          <w:sz w:val="24"/>
          <w:szCs w:val="24"/>
          <w:lang w:val="en-IN"/>
        </w:rPr>
        <w:t xml:space="preserve"> </w:t>
      </w:r>
      <w:r w:rsidR="00540F40" w:rsidRPr="00540F40">
        <w:rPr>
          <w:rFonts w:ascii="Book Antiqua" w:hAnsi="Book Antiqua" w:cstheme="majorHAnsi"/>
          <w:sz w:val="24"/>
          <w:szCs w:val="24"/>
          <w:lang w:val="en-IN"/>
        </w:rPr>
        <w:t xml:space="preserve">Ethics </w:t>
      </w:r>
      <w:r w:rsidRPr="0006166C">
        <w:rPr>
          <w:rFonts w:ascii="Book Antiqua" w:hAnsi="Book Antiqua" w:cstheme="majorHAnsi"/>
          <w:sz w:val="24"/>
          <w:szCs w:val="24"/>
          <w:lang w:val="en-IN"/>
        </w:rPr>
        <w:t xml:space="preserve">Policy of Sri All India </w:t>
      </w:r>
      <w:proofErr w:type="spellStart"/>
      <w:r w:rsidRPr="0006166C">
        <w:rPr>
          <w:rFonts w:ascii="Book Antiqua" w:hAnsi="Book Antiqua" w:cstheme="majorHAnsi"/>
          <w:sz w:val="24"/>
          <w:szCs w:val="24"/>
          <w:lang w:val="en-IN"/>
        </w:rPr>
        <w:t>Exports.Supervisor</w:t>
      </w:r>
      <w:proofErr w:type="spellEnd"/>
      <w:r w:rsidRPr="0006166C">
        <w:rPr>
          <w:rFonts w:ascii="Book Antiqua" w:hAnsi="Book Antiqua" w:cstheme="majorHAnsi"/>
          <w:sz w:val="24"/>
          <w:szCs w:val="24"/>
          <w:lang w:val="en-IN"/>
        </w:rPr>
        <w:t xml:space="preserve"> Signature: </w:t>
      </w:r>
      <w:r w:rsidR="00EE56B7">
        <w:rPr>
          <w:noProof/>
        </w:rPr>
        <w:drawing>
          <wp:inline distT="0" distB="0" distL="0" distR="0" wp14:anchorId="33F0E04F" wp14:editId="3ADA1615">
            <wp:extent cx="1752604" cy="8961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52604" cy="896114"/>
                    </a:xfrm>
                    <a:prstGeom prst="rect">
                      <a:avLst/>
                    </a:prstGeom>
                  </pic:spPr>
                </pic:pic>
              </a:graphicData>
            </a:graphic>
          </wp:inline>
        </w:drawing>
      </w:r>
      <w:r w:rsidR="00EE56B7">
        <w:rPr>
          <w:rFonts w:ascii="Book Antiqua" w:hAnsi="Book Antiqua" w:cstheme="majorHAnsi"/>
          <w:sz w:val="24"/>
          <w:szCs w:val="24"/>
          <w:lang w:val="en-IN"/>
        </w:rPr>
        <w:t>(</w:t>
      </w:r>
      <w:proofErr w:type="spellStart"/>
      <w:proofErr w:type="gramStart"/>
      <w:r w:rsidR="00EE56B7">
        <w:rPr>
          <w:rFonts w:ascii="Book Antiqua" w:hAnsi="Book Antiqua" w:cstheme="majorHAnsi"/>
          <w:sz w:val="24"/>
          <w:szCs w:val="24"/>
          <w:lang w:val="en-IN"/>
        </w:rPr>
        <w:t>M.Mahesh</w:t>
      </w:r>
      <w:proofErr w:type="spellEnd"/>
      <w:proofErr w:type="gramEnd"/>
      <w:r w:rsidR="00EE56B7">
        <w:rPr>
          <w:rFonts w:ascii="Book Antiqua" w:hAnsi="Book Antiqua" w:cstheme="majorHAnsi"/>
          <w:sz w:val="24"/>
          <w:szCs w:val="24"/>
          <w:lang w:val="en-IN"/>
        </w:rPr>
        <w:t>)</w:t>
      </w:r>
    </w:p>
    <w:p w14:paraId="2B94832F" w14:textId="77777777" w:rsidR="0006166C" w:rsidRPr="0006166C" w:rsidRDefault="0006166C" w:rsidP="00B46E09">
      <w:pPr>
        <w:ind w:right="-705"/>
        <w:rPr>
          <w:rFonts w:ascii="Book Antiqua" w:hAnsi="Book Antiqua" w:cstheme="majorHAnsi"/>
          <w:sz w:val="24"/>
          <w:szCs w:val="24"/>
          <w:lang w:val="en-IN"/>
        </w:rPr>
      </w:pPr>
    </w:p>
    <w:p w14:paraId="70EC7D68" w14:textId="30F63677" w:rsidR="0006166C" w:rsidRPr="0006166C" w:rsidRDefault="0006166C" w:rsidP="00EE56B7">
      <w:pPr>
        <w:ind w:right="-705"/>
      </w:pPr>
      <w:r w:rsidRPr="0006166C">
        <w:rPr>
          <w:rFonts w:ascii="Book Antiqua" w:hAnsi="Book Antiqua" w:cstheme="majorHAnsi"/>
          <w:sz w:val="24"/>
          <w:szCs w:val="24"/>
          <w:lang w:val="en-IN"/>
        </w:rPr>
        <w:t>Date: ___</w:t>
      </w:r>
      <w:r w:rsidR="00EE56B7">
        <w:rPr>
          <w:rFonts w:ascii="Book Antiqua" w:hAnsi="Book Antiqua" w:cstheme="majorHAnsi"/>
          <w:sz w:val="24"/>
          <w:szCs w:val="24"/>
          <w:lang w:val="en-IN"/>
        </w:rPr>
        <w:t>25.08.25</w:t>
      </w:r>
      <w:bookmarkStart w:id="16" w:name="_GoBack"/>
      <w:bookmarkEnd w:id="16"/>
    </w:p>
    <w:sectPr w:rsidR="0006166C" w:rsidRPr="0006166C" w:rsidSect="006819D7">
      <w:headerReference w:type="default" r:id="rId14"/>
      <w:footerReference w:type="default" r:id="rId15"/>
      <w:pgSz w:w="12240" w:h="15840"/>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68E1D5" w14:textId="77777777" w:rsidR="0035390B" w:rsidRDefault="0035390B">
      <w:pPr>
        <w:spacing w:line="240" w:lineRule="auto"/>
      </w:pPr>
      <w:r>
        <w:separator/>
      </w:r>
    </w:p>
  </w:endnote>
  <w:endnote w:type="continuationSeparator" w:id="0">
    <w:p w14:paraId="59DE9D98" w14:textId="77777777" w:rsidR="0035390B" w:rsidRDefault="003539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notTrueType/>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2B7C4" w14:textId="02961CB5" w:rsidR="0017525A" w:rsidRPr="00B9435B" w:rsidRDefault="0017525A">
    <w:pPr>
      <w:pStyle w:val="Footer"/>
      <w:rPr>
        <w:rFonts w:ascii="Book Antiqua" w:hAnsi="Book Antiqua"/>
      </w:rPr>
    </w:pPr>
    <w:r w:rsidRPr="00B9435B">
      <w:rPr>
        <w:rFonts w:ascii="Book Antiqua" w:hAnsi="Book Antiqua"/>
      </w:rPr>
      <w:t xml:space="preserve">Rev. </w:t>
    </w:r>
    <w:r w:rsidR="00CE0ABB">
      <w:rPr>
        <w:rFonts w:ascii="Book Antiqua" w:hAnsi="Book Antiqua"/>
      </w:rPr>
      <w:t>N</w:t>
    </w:r>
    <w:r w:rsidRPr="00B9435B">
      <w:rPr>
        <w:rFonts w:ascii="Book Antiqua" w:hAnsi="Book Antiqua"/>
      </w:rPr>
      <w:t>o.0</w:t>
    </w:r>
    <w:r w:rsidR="00307C4E">
      <w:rPr>
        <w:rFonts w:ascii="Book Antiqua" w:hAnsi="Book Antiqua"/>
      </w:rPr>
      <w:t>2</w:t>
    </w:r>
    <w:r w:rsidRPr="00B9435B">
      <w:rPr>
        <w:rFonts w:ascii="Book Antiqua" w:hAnsi="Book Antiqua"/>
      </w:rPr>
      <w:ptab w:relativeTo="margin" w:alignment="center" w:leader="none"/>
    </w:r>
    <w:r w:rsidRPr="00B9435B">
      <w:rPr>
        <w:rFonts w:ascii="Book Antiqua" w:hAnsi="Book Antiqua"/>
      </w:rPr>
      <w:t>Doc no.</w:t>
    </w:r>
    <w:r w:rsidR="00C41BE8" w:rsidRPr="00B9435B">
      <w:rPr>
        <w:rFonts w:ascii="Book Antiqua" w:hAnsi="Book Antiqua"/>
      </w:rPr>
      <w:t xml:space="preserve"> </w:t>
    </w:r>
    <w:r w:rsidR="00B9435B">
      <w:rPr>
        <w:rFonts w:ascii="Book Antiqua" w:hAnsi="Book Antiqua"/>
      </w:rPr>
      <w:t>SAIE</w:t>
    </w:r>
    <w:r w:rsidR="00C41BE8" w:rsidRPr="00B9435B">
      <w:rPr>
        <w:rFonts w:ascii="Book Antiqua" w:hAnsi="Book Antiqua"/>
      </w:rPr>
      <w:t xml:space="preserve"> – POL - </w:t>
    </w:r>
    <w:r w:rsidRPr="00B9435B">
      <w:rPr>
        <w:rFonts w:ascii="Book Antiqua" w:hAnsi="Book Antiqua"/>
      </w:rPr>
      <w:t>0</w:t>
    </w:r>
    <w:r w:rsidR="006B4DBF">
      <w:rPr>
        <w:rFonts w:ascii="Book Antiqua" w:hAnsi="Book Antiqua"/>
      </w:rPr>
      <w:t>3</w:t>
    </w:r>
    <w:r w:rsidRPr="00B9435B">
      <w:rPr>
        <w:rFonts w:ascii="Book Antiqua" w:hAnsi="Book Antiqua"/>
      </w:rPr>
      <w:ptab w:relativeTo="margin" w:alignment="right" w:leader="none"/>
    </w:r>
    <w:r w:rsidRPr="00B9435B">
      <w:rPr>
        <w:rFonts w:ascii="Book Antiqua" w:hAnsi="Book Antiqua"/>
        <w:color w:val="7F7F7F" w:themeColor="background1" w:themeShade="7F"/>
        <w:spacing w:val="60"/>
      </w:rPr>
      <w:t>Page</w:t>
    </w:r>
    <w:r w:rsidRPr="00B9435B">
      <w:rPr>
        <w:rFonts w:ascii="Book Antiqua" w:hAnsi="Book Antiqua"/>
      </w:rPr>
      <w:t xml:space="preserve"> | </w:t>
    </w:r>
    <w:r w:rsidRPr="00B9435B">
      <w:rPr>
        <w:rFonts w:ascii="Book Antiqua" w:hAnsi="Book Antiqua"/>
      </w:rPr>
      <w:fldChar w:fldCharType="begin"/>
    </w:r>
    <w:r w:rsidRPr="00B9435B">
      <w:rPr>
        <w:rFonts w:ascii="Book Antiqua" w:hAnsi="Book Antiqua"/>
      </w:rPr>
      <w:instrText xml:space="preserve"> PAGE   \* MERGEFORMAT </w:instrText>
    </w:r>
    <w:r w:rsidRPr="00B9435B">
      <w:rPr>
        <w:rFonts w:ascii="Book Antiqua" w:hAnsi="Book Antiqua"/>
      </w:rPr>
      <w:fldChar w:fldCharType="separate"/>
    </w:r>
    <w:r w:rsidRPr="00B9435B">
      <w:rPr>
        <w:rFonts w:ascii="Book Antiqua" w:hAnsi="Book Antiqua"/>
        <w:b/>
        <w:bCs/>
        <w:noProof/>
      </w:rPr>
      <w:t>1</w:t>
    </w:r>
    <w:r w:rsidRPr="00B9435B">
      <w:rPr>
        <w:rFonts w:ascii="Book Antiqua" w:hAnsi="Book Antiqua"/>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1E4F50" w14:textId="77777777" w:rsidR="0035390B" w:rsidRDefault="0035390B">
      <w:pPr>
        <w:spacing w:line="240" w:lineRule="auto"/>
      </w:pPr>
      <w:r>
        <w:separator/>
      </w:r>
    </w:p>
  </w:footnote>
  <w:footnote w:type="continuationSeparator" w:id="0">
    <w:p w14:paraId="6E97B3F5" w14:textId="77777777" w:rsidR="0035390B" w:rsidRDefault="003539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F3ACC" w14:textId="0ABA08B1" w:rsidR="006819D7" w:rsidRDefault="004E12D9">
    <w:pPr>
      <w:jc w:val="right"/>
    </w:pPr>
    <w:r>
      <w:rPr>
        <w:noProof/>
      </w:rPr>
      <w:drawing>
        <wp:anchor distT="0" distB="0" distL="114300" distR="114300" simplePos="0" relativeHeight="251661312" behindDoc="0" locked="0" layoutInCell="1" allowOverlap="1" wp14:anchorId="61BD03DC" wp14:editId="6700399E">
          <wp:simplePos x="0" y="0"/>
          <wp:positionH relativeFrom="column">
            <wp:posOffset>5059680</wp:posOffset>
          </wp:positionH>
          <wp:positionV relativeFrom="paragraph">
            <wp:posOffset>-304800</wp:posOffset>
          </wp:positionV>
          <wp:extent cx="1158240" cy="539115"/>
          <wp:effectExtent l="0" t="0" r="3810" b="0"/>
          <wp:wrapNone/>
          <wp:docPr id="1960011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11302" name="Picture 1960011302"/>
                  <pic:cNvPicPr/>
                </pic:nvPicPr>
                <pic:blipFill>
                  <a:blip r:embed="rId1">
                    <a:extLst>
                      <a:ext uri="{28A0092B-C50C-407E-A947-70E740481C1C}">
                        <a14:useLocalDpi xmlns:a14="http://schemas.microsoft.com/office/drawing/2010/main" val="0"/>
                      </a:ext>
                    </a:extLst>
                  </a:blip>
                  <a:stretch>
                    <a:fillRect/>
                  </a:stretch>
                </pic:blipFill>
                <pic:spPr>
                  <a:xfrm>
                    <a:off x="0" y="0"/>
                    <a:ext cx="1158240" cy="539115"/>
                  </a:xfrm>
                  <a:prstGeom prst="rect">
                    <a:avLst/>
                  </a:prstGeom>
                  <a:effectLst>
                    <a:softEdge rad="12700"/>
                  </a:effectLst>
                </pic:spPr>
              </pic:pic>
            </a:graphicData>
          </a:graphic>
          <wp14:sizeRelH relativeFrom="page">
            <wp14:pctWidth>0</wp14:pctWidth>
          </wp14:sizeRelH>
          <wp14:sizeRelV relativeFrom="page">
            <wp14:pctHeight>0</wp14:pctHeight>
          </wp14:sizeRelV>
        </wp:anchor>
      </w:drawing>
    </w:r>
    <w:r w:rsidR="006819D7">
      <w:rPr>
        <w:noProof/>
      </w:rPr>
      <w:drawing>
        <wp:anchor distT="0" distB="0" distL="114300" distR="114300" simplePos="0" relativeHeight="251660288" behindDoc="0" locked="0" layoutInCell="1" allowOverlap="1" wp14:anchorId="0070923A" wp14:editId="1997C2E4">
          <wp:simplePos x="0" y="0"/>
          <wp:positionH relativeFrom="column">
            <wp:posOffset>-472440</wp:posOffset>
          </wp:positionH>
          <wp:positionV relativeFrom="paragraph">
            <wp:posOffset>-267335</wp:posOffset>
          </wp:positionV>
          <wp:extent cx="2583180" cy="495300"/>
          <wp:effectExtent l="38100" t="38100" r="102870" b="95250"/>
          <wp:wrapNone/>
          <wp:docPr id="1401974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74156" name="Picture 1401974156"/>
                  <pic:cNvPicPr/>
                </pic:nvPicPr>
                <pic:blipFill>
                  <a:blip r:embed="rId2">
                    <a:extLst>
                      <a:ext uri="{28A0092B-C50C-407E-A947-70E740481C1C}">
                        <a14:useLocalDpi xmlns:a14="http://schemas.microsoft.com/office/drawing/2010/main" val="0"/>
                      </a:ext>
                    </a:extLst>
                  </a:blip>
                  <a:stretch>
                    <a:fillRect/>
                  </a:stretch>
                </pic:blipFill>
                <pic:spPr>
                  <a:xfrm>
                    <a:off x="0" y="0"/>
                    <a:ext cx="2583180" cy="495300"/>
                  </a:xfrm>
                  <a:prstGeom prst="rect">
                    <a:avLst/>
                  </a:prstGeom>
                  <a:ln w="3175" cap="sq">
                    <a:noFill/>
                    <a:prstDash val="sysDash"/>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6819D7">
      <w:rPr>
        <w:noProof/>
      </w:rPr>
      <mc:AlternateContent>
        <mc:Choice Requires="wps">
          <w:drawing>
            <wp:anchor distT="0" distB="0" distL="114300" distR="114300" simplePos="0" relativeHeight="251659264" behindDoc="0" locked="0" layoutInCell="1" allowOverlap="1" wp14:anchorId="16733172" wp14:editId="2DDCF7F3">
              <wp:simplePos x="0" y="0"/>
              <wp:positionH relativeFrom="column">
                <wp:posOffset>-598170</wp:posOffset>
              </wp:positionH>
              <wp:positionV relativeFrom="paragraph">
                <wp:posOffset>-339303</wp:posOffset>
              </wp:positionV>
              <wp:extent cx="7128510" cy="605790"/>
              <wp:effectExtent l="19050" t="0" r="15240" b="251460"/>
              <wp:wrapNone/>
              <wp:docPr id="419795055" name="Rectangle: Rounded Corners 4"/>
              <wp:cNvGraphicFramePr/>
              <a:graphic xmlns:a="http://schemas.openxmlformats.org/drawingml/2006/main">
                <a:graphicData uri="http://schemas.microsoft.com/office/word/2010/wordprocessingShape">
                  <wps:wsp>
                    <wps:cNvSpPr/>
                    <wps:spPr>
                      <a:xfrm>
                        <a:off x="0" y="0"/>
                        <a:ext cx="7128510" cy="605790"/>
                      </a:xfrm>
                      <a:prstGeom prst="roundRect">
                        <a:avLst/>
                      </a:prstGeom>
                      <a:solidFill>
                        <a:schemeClr val="tx2">
                          <a:lumMod val="60000"/>
                          <a:lumOff val="40000"/>
                          <a:alpha val="50000"/>
                        </a:schemeClr>
                      </a:solidFill>
                      <a:ln>
                        <a:noFill/>
                      </a:ln>
                      <a:effectLst>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roundrect w14:anchorId="23CE4C6C" id="Rectangle: Rounded Corners 4" o:spid="_x0000_s1026" style="position:absolute;margin-left:-47.1pt;margin-top:-26.7pt;width:561.3pt;height:4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" fillcolor="#548dd4 [1951]" stroked="f">
              <v:fill opacity="32896f"/>
            </v:roundrect>
          </w:pict>
        </mc:Fallback>
      </mc:AlternateContent>
    </w:r>
  </w:p>
  <w:p w14:paraId="16064CE6" w14:textId="5E9B668D"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67DA2"/>
    <w:multiLevelType w:val="hybridMultilevel"/>
    <w:tmpl w:val="2C90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37B2DBC"/>
    <w:multiLevelType w:val="hybridMultilevel"/>
    <w:tmpl w:val="57086A0E"/>
    <w:lvl w:ilvl="0" w:tplc="1F94D89E">
      <w:start w:val="1"/>
      <w:numFmt w:val="decimal"/>
      <w:lvlText w:val="%1."/>
      <w:lvlJc w:val="right"/>
      <w:pPr>
        <w:ind w:left="720" w:hanging="360"/>
      </w:pPr>
      <w:rPr>
        <w:rFonts w:ascii="Book Antiqua" w:hAnsi="Book Antiqua" w:hint="default"/>
        <w:sz w:val="36"/>
        <w:szCs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17794C"/>
    <w:multiLevelType w:val="multilevel"/>
    <w:tmpl w:val="5C72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E4522"/>
    <w:multiLevelType w:val="multilevel"/>
    <w:tmpl w:val="C2C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B02EF"/>
    <w:multiLevelType w:val="hybridMultilevel"/>
    <w:tmpl w:val="FFBA4838"/>
    <w:lvl w:ilvl="0" w:tplc="EBE07750">
      <w:start w:val="1"/>
      <w:numFmt w:val="bullet"/>
      <w:lvlText w:val=""/>
      <w:lvlJc w:val="left"/>
      <w:pPr>
        <w:ind w:left="360" w:hanging="360"/>
      </w:pPr>
      <w:rPr>
        <w:rFonts w:ascii="Symbol" w:hAnsi="Symbol" w:hint="default"/>
        <w:b/>
        <w:bCs/>
        <w:color w:val="0F243E" w:themeColor="text2" w:themeShade="80"/>
        <w:sz w:val="24"/>
        <w:szCs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0A239D5"/>
    <w:multiLevelType w:val="multilevel"/>
    <w:tmpl w:val="E2BC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35D6A"/>
    <w:multiLevelType w:val="hybridMultilevel"/>
    <w:tmpl w:val="A5A2B1FE"/>
    <w:lvl w:ilvl="0" w:tplc="EBE07750">
      <w:start w:val="1"/>
      <w:numFmt w:val="bullet"/>
      <w:lvlText w:val=""/>
      <w:lvlJc w:val="left"/>
      <w:pPr>
        <w:ind w:left="720" w:hanging="360"/>
      </w:pPr>
      <w:rPr>
        <w:rFonts w:ascii="Symbol" w:hAnsi="Symbol" w:hint="default"/>
        <w:b/>
        <w:bCs/>
        <w:color w:val="0F243E" w:themeColor="text2" w:themeShade="8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32738BE"/>
    <w:multiLevelType w:val="hybridMultilevel"/>
    <w:tmpl w:val="B6DED9F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2F8E0D06"/>
    <w:multiLevelType w:val="multilevel"/>
    <w:tmpl w:val="8BE8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2760DED"/>
    <w:multiLevelType w:val="hybridMultilevel"/>
    <w:tmpl w:val="02609C28"/>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4AE2540"/>
    <w:multiLevelType w:val="multilevel"/>
    <w:tmpl w:val="6342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725C1"/>
    <w:multiLevelType w:val="multilevel"/>
    <w:tmpl w:val="425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A354129"/>
    <w:multiLevelType w:val="multilevel"/>
    <w:tmpl w:val="1348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0F75D0A"/>
    <w:multiLevelType w:val="hybridMultilevel"/>
    <w:tmpl w:val="F18AD5AE"/>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1"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8C43043"/>
    <w:multiLevelType w:val="hybridMultilevel"/>
    <w:tmpl w:val="45F41BDE"/>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E702AC6"/>
    <w:multiLevelType w:val="hybridMultilevel"/>
    <w:tmpl w:val="56487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2CD1D7A"/>
    <w:multiLevelType w:val="hybridMultilevel"/>
    <w:tmpl w:val="00646E10"/>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3153646"/>
    <w:multiLevelType w:val="multilevel"/>
    <w:tmpl w:val="C562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A531E24"/>
    <w:multiLevelType w:val="hybridMultilevel"/>
    <w:tmpl w:val="E7961C48"/>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8"/>
  </w:num>
  <w:num w:numId="2">
    <w:abstractNumId w:val="2"/>
  </w:num>
  <w:num w:numId="3">
    <w:abstractNumId w:val="35"/>
  </w:num>
  <w:num w:numId="4">
    <w:abstractNumId w:val="14"/>
  </w:num>
  <w:num w:numId="5">
    <w:abstractNumId w:val="31"/>
  </w:num>
  <w:num w:numId="6">
    <w:abstractNumId w:val="11"/>
  </w:num>
  <w:num w:numId="7">
    <w:abstractNumId w:val="28"/>
  </w:num>
  <w:num w:numId="8">
    <w:abstractNumId w:val="16"/>
  </w:num>
  <w:num w:numId="9">
    <w:abstractNumId w:val="1"/>
  </w:num>
  <w:num w:numId="10">
    <w:abstractNumId w:val="40"/>
  </w:num>
  <w:num w:numId="11">
    <w:abstractNumId w:val="25"/>
  </w:num>
  <w:num w:numId="12">
    <w:abstractNumId w:val="36"/>
  </w:num>
  <w:num w:numId="13">
    <w:abstractNumId w:val="27"/>
  </w:num>
  <w:num w:numId="14">
    <w:abstractNumId w:val="37"/>
  </w:num>
  <w:num w:numId="15">
    <w:abstractNumId w:val="12"/>
  </w:num>
  <w:num w:numId="16">
    <w:abstractNumId w:val="15"/>
  </w:num>
  <w:num w:numId="17">
    <w:abstractNumId w:val="26"/>
  </w:num>
  <w:num w:numId="18">
    <w:abstractNumId w:val="18"/>
  </w:num>
  <w:num w:numId="19">
    <w:abstractNumId w:val="19"/>
  </w:num>
  <w:num w:numId="20">
    <w:abstractNumId w:val="29"/>
  </w:num>
  <w:num w:numId="21">
    <w:abstractNumId w:val="10"/>
  </w:num>
  <w:num w:numId="22">
    <w:abstractNumId w:val="23"/>
  </w:num>
  <w:num w:numId="23">
    <w:abstractNumId w:val="7"/>
  </w:num>
  <w:num w:numId="24">
    <w:abstractNumId w:val="41"/>
  </w:num>
  <w:num w:numId="25">
    <w:abstractNumId w:val="20"/>
  </w:num>
  <w:num w:numId="26">
    <w:abstractNumId w:val="33"/>
  </w:num>
  <w:num w:numId="27">
    <w:abstractNumId w:val="0"/>
  </w:num>
  <w:num w:numId="28">
    <w:abstractNumId w:val="42"/>
  </w:num>
  <w:num w:numId="29">
    <w:abstractNumId w:val="34"/>
  </w:num>
  <w:num w:numId="30">
    <w:abstractNumId w:val="3"/>
  </w:num>
  <w:num w:numId="31">
    <w:abstractNumId w:val="5"/>
  </w:num>
  <w:num w:numId="32">
    <w:abstractNumId w:val="32"/>
  </w:num>
  <w:num w:numId="33">
    <w:abstractNumId w:val="13"/>
  </w:num>
  <w:num w:numId="34">
    <w:abstractNumId w:val="9"/>
  </w:num>
  <w:num w:numId="35">
    <w:abstractNumId w:val="6"/>
  </w:num>
  <w:num w:numId="36">
    <w:abstractNumId w:val="22"/>
  </w:num>
  <w:num w:numId="37">
    <w:abstractNumId w:val="21"/>
  </w:num>
  <w:num w:numId="38">
    <w:abstractNumId w:val="8"/>
  </w:num>
  <w:num w:numId="39">
    <w:abstractNumId w:val="39"/>
  </w:num>
  <w:num w:numId="40">
    <w:abstractNumId w:val="17"/>
  </w:num>
  <w:num w:numId="41">
    <w:abstractNumId w:val="4"/>
  </w:num>
  <w:num w:numId="42">
    <w:abstractNumId w:val="24"/>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001FD"/>
    <w:rsid w:val="00017C8B"/>
    <w:rsid w:val="00037390"/>
    <w:rsid w:val="000601D6"/>
    <w:rsid w:val="0006166C"/>
    <w:rsid w:val="00071B01"/>
    <w:rsid w:val="00082AE7"/>
    <w:rsid w:val="0009486A"/>
    <w:rsid w:val="00096263"/>
    <w:rsid w:val="000A2BE0"/>
    <w:rsid w:val="000E51C1"/>
    <w:rsid w:val="000F0A25"/>
    <w:rsid w:val="00120A94"/>
    <w:rsid w:val="001270A1"/>
    <w:rsid w:val="0013108A"/>
    <w:rsid w:val="00141B1F"/>
    <w:rsid w:val="001463F0"/>
    <w:rsid w:val="00153E4C"/>
    <w:rsid w:val="0017525A"/>
    <w:rsid w:val="001913C8"/>
    <w:rsid w:val="001C033E"/>
    <w:rsid w:val="001C6844"/>
    <w:rsid w:val="001D5289"/>
    <w:rsid w:val="001F67B7"/>
    <w:rsid w:val="00210D85"/>
    <w:rsid w:val="002135B2"/>
    <w:rsid w:val="002150C6"/>
    <w:rsid w:val="002272A8"/>
    <w:rsid w:val="00232BE9"/>
    <w:rsid w:val="00262340"/>
    <w:rsid w:val="00265890"/>
    <w:rsid w:val="002812C0"/>
    <w:rsid w:val="0029230F"/>
    <w:rsid w:val="002A256B"/>
    <w:rsid w:val="002C0353"/>
    <w:rsid w:val="002C56A5"/>
    <w:rsid w:val="002F130A"/>
    <w:rsid w:val="002F3F3E"/>
    <w:rsid w:val="002F4614"/>
    <w:rsid w:val="002F694E"/>
    <w:rsid w:val="00300090"/>
    <w:rsid w:val="00307C4E"/>
    <w:rsid w:val="00321B96"/>
    <w:rsid w:val="0033255D"/>
    <w:rsid w:val="00340C66"/>
    <w:rsid w:val="0035390B"/>
    <w:rsid w:val="00355BDE"/>
    <w:rsid w:val="003640AD"/>
    <w:rsid w:val="00377E72"/>
    <w:rsid w:val="00382F9B"/>
    <w:rsid w:val="003A3D58"/>
    <w:rsid w:val="003B00E3"/>
    <w:rsid w:val="003B3461"/>
    <w:rsid w:val="003B35A4"/>
    <w:rsid w:val="003C00EE"/>
    <w:rsid w:val="003C06A9"/>
    <w:rsid w:val="003E43C0"/>
    <w:rsid w:val="004049E2"/>
    <w:rsid w:val="0042130B"/>
    <w:rsid w:val="00450EBB"/>
    <w:rsid w:val="00454399"/>
    <w:rsid w:val="00484EE2"/>
    <w:rsid w:val="004A4630"/>
    <w:rsid w:val="004B4CD3"/>
    <w:rsid w:val="004D08E5"/>
    <w:rsid w:val="004E12D9"/>
    <w:rsid w:val="004E4693"/>
    <w:rsid w:val="004F1D25"/>
    <w:rsid w:val="004F7EF5"/>
    <w:rsid w:val="00505EB9"/>
    <w:rsid w:val="005216C9"/>
    <w:rsid w:val="00530939"/>
    <w:rsid w:val="00540850"/>
    <w:rsid w:val="00540F40"/>
    <w:rsid w:val="00541399"/>
    <w:rsid w:val="00541A5B"/>
    <w:rsid w:val="00545A89"/>
    <w:rsid w:val="00547C2B"/>
    <w:rsid w:val="00552265"/>
    <w:rsid w:val="0056304E"/>
    <w:rsid w:val="005649E7"/>
    <w:rsid w:val="00580771"/>
    <w:rsid w:val="005D32E1"/>
    <w:rsid w:val="005E7693"/>
    <w:rsid w:val="005F7076"/>
    <w:rsid w:val="0061563C"/>
    <w:rsid w:val="0065446C"/>
    <w:rsid w:val="006621AC"/>
    <w:rsid w:val="00662AC7"/>
    <w:rsid w:val="006819D7"/>
    <w:rsid w:val="00681F07"/>
    <w:rsid w:val="00683DFA"/>
    <w:rsid w:val="00693E97"/>
    <w:rsid w:val="006979DC"/>
    <w:rsid w:val="006B43E7"/>
    <w:rsid w:val="006B4DBF"/>
    <w:rsid w:val="006D1D9C"/>
    <w:rsid w:val="006E5727"/>
    <w:rsid w:val="00710AD1"/>
    <w:rsid w:val="00717F9A"/>
    <w:rsid w:val="0073736A"/>
    <w:rsid w:val="00751CD2"/>
    <w:rsid w:val="00751E1A"/>
    <w:rsid w:val="00786BA7"/>
    <w:rsid w:val="00791342"/>
    <w:rsid w:val="007C5B50"/>
    <w:rsid w:val="007C6490"/>
    <w:rsid w:val="007D0B34"/>
    <w:rsid w:val="00815FAB"/>
    <w:rsid w:val="00826891"/>
    <w:rsid w:val="008362F0"/>
    <w:rsid w:val="00836646"/>
    <w:rsid w:val="00853560"/>
    <w:rsid w:val="00856C42"/>
    <w:rsid w:val="00877700"/>
    <w:rsid w:val="00885BAD"/>
    <w:rsid w:val="008A2099"/>
    <w:rsid w:val="008C5045"/>
    <w:rsid w:val="008F2CF4"/>
    <w:rsid w:val="00912CE6"/>
    <w:rsid w:val="00914E43"/>
    <w:rsid w:val="00917F4D"/>
    <w:rsid w:val="00920E5F"/>
    <w:rsid w:val="00921A6A"/>
    <w:rsid w:val="00935AC0"/>
    <w:rsid w:val="00952DC1"/>
    <w:rsid w:val="009568D4"/>
    <w:rsid w:val="00956D70"/>
    <w:rsid w:val="00957E3A"/>
    <w:rsid w:val="00971BAC"/>
    <w:rsid w:val="009921C7"/>
    <w:rsid w:val="00996FC3"/>
    <w:rsid w:val="009974D7"/>
    <w:rsid w:val="009B6B34"/>
    <w:rsid w:val="009D12AD"/>
    <w:rsid w:val="009D1DA8"/>
    <w:rsid w:val="009D5AF9"/>
    <w:rsid w:val="009E5ECA"/>
    <w:rsid w:val="009F1690"/>
    <w:rsid w:val="009F4E19"/>
    <w:rsid w:val="00A36272"/>
    <w:rsid w:val="00A44A52"/>
    <w:rsid w:val="00A45047"/>
    <w:rsid w:val="00A535C1"/>
    <w:rsid w:val="00A679D0"/>
    <w:rsid w:val="00A67CC0"/>
    <w:rsid w:val="00A70EE5"/>
    <w:rsid w:val="00A71697"/>
    <w:rsid w:val="00A82EBE"/>
    <w:rsid w:val="00A833E7"/>
    <w:rsid w:val="00A84D06"/>
    <w:rsid w:val="00A94426"/>
    <w:rsid w:val="00A96BCE"/>
    <w:rsid w:val="00AA29C9"/>
    <w:rsid w:val="00AA79D3"/>
    <w:rsid w:val="00AC38D2"/>
    <w:rsid w:val="00AC7E71"/>
    <w:rsid w:val="00AD6865"/>
    <w:rsid w:val="00AF7AB4"/>
    <w:rsid w:val="00B070FD"/>
    <w:rsid w:val="00B1436F"/>
    <w:rsid w:val="00B3549A"/>
    <w:rsid w:val="00B46E09"/>
    <w:rsid w:val="00B5209C"/>
    <w:rsid w:val="00B54D03"/>
    <w:rsid w:val="00B57366"/>
    <w:rsid w:val="00B62F5A"/>
    <w:rsid w:val="00B70E7A"/>
    <w:rsid w:val="00B82FA7"/>
    <w:rsid w:val="00B83B34"/>
    <w:rsid w:val="00B9435B"/>
    <w:rsid w:val="00B96FFF"/>
    <w:rsid w:val="00BB1976"/>
    <w:rsid w:val="00BB75B6"/>
    <w:rsid w:val="00BC40B9"/>
    <w:rsid w:val="00BF0F64"/>
    <w:rsid w:val="00C03236"/>
    <w:rsid w:val="00C260C2"/>
    <w:rsid w:val="00C41BE8"/>
    <w:rsid w:val="00C4430F"/>
    <w:rsid w:val="00C50FA7"/>
    <w:rsid w:val="00C537D1"/>
    <w:rsid w:val="00C55FFC"/>
    <w:rsid w:val="00C64F9D"/>
    <w:rsid w:val="00C652E0"/>
    <w:rsid w:val="00CA6D7E"/>
    <w:rsid w:val="00CA6F53"/>
    <w:rsid w:val="00CB38DD"/>
    <w:rsid w:val="00CC618E"/>
    <w:rsid w:val="00CD7DAE"/>
    <w:rsid w:val="00CE0ABB"/>
    <w:rsid w:val="00D01757"/>
    <w:rsid w:val="00D3099C"/>
    <w:rsid w:val="00D3382C"/>
    <w:rsid w:val="00D42813"/>
    <w:rsid w:val="00D55B99"/>
    <w:rsid w:val="00D56D13"/>
    <w:rsid w:val="00D7040B"/>
    <w:rsid w:val="00D84184"/>
    <w:rsid w:val="00D86F88"/>
    <w:rsid w:val="00DB47FA"/>
    <w:rsid w:val="00DC55F9"/>
    <w:rsid w:val="00DD7E14"/>
    <w:rsid w:val="00DE711B"/>
    <w:rsid w:val="00DE755D"/>
    <w:rsid w:val="00E01857"/>
    <w:rsid w:val="00E1255D"/>
    <w:rsid w:val="00E20E25"/>
    <w:rsid w:val="00E305D2"/>
    <w:rsid w:val="00E31E16"/>
    <w:rsid w:val="00E42AB8"/>
    <w:rsid w:val="00E46CC4"/>
    <w:rsid w:val="00E54D13"/>
    <w:rsid w:val="00E57C0B"/>
    <w:rsid w:val="00E619E5"/>
    <w:rsid w:val="00E66811"/>
    <w:rsid w:val="00E70BDB"/>
    <w:rsid w:val="00E711EF"/>
    <w:rsid w:val="00E90BBD"/>
    <w:rsid w:val="00E97340"/>
    <w:rsid w:val="00EA421A"/>
    <w:rsid w:val="00EA6216"/>
    <w:rsid w:val="00EC1331"/>
    <w:rsid w:val="00ED6954"/>
    <w:rsid w:val="00EE0514"/>
    <w:rsid w:val="00EE51EE"/>
    <w:rsid w:val="00EE56B7"/>
    <w:rsid w:val="00EE5720"/>
    <w:rsid w:val="00F078E6"/>
    <w:rsid w:val="00F100C6"/>
    <w:rsid w:val="00F239D0"/>
    <w:rsid w:val="00F31EF3"/>
    <w:rsid w:val="00F327A8"/>
    <w:rsid w:val="00F4563E"/>
    <w:rsid w:val="00F5243F"/>
    <w:rsid w:val="00F5753F"/>
    <w:rsid w:val="00F663CB"/>
    <w:rsid w:val="00F67170"/>
    <w:rsid w:val="00F86B56"/>
    <w:rsid w:val="00F92E1F"/>
    <w:rsid w:val="00F93E07"/>
    <w:rsid w:val="00F96F77"/>
    <w:rsid w:val="00FA50BA"/>
    <w:rsid w:val="00FB1BED"/>
    <w:rsid w:val="00FB3A71"/>
    <w:rsid w:val="00FB7793"/>
    <w:rsid w:val="00FC46A2"/>
    <w:rsid w:val="00FC5CF0"/>
    <w:rsid w:val="00FD0BE9"/>
    <w:rsid w:val="00FD3B83"/>
    <w:rsid w:val="00FE1ABD"/>
    <w:rsid w:val="00FF0F6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DE75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39"/>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5649E7"/>
    <w:pPr>
      <w:tabs>
        <w:tab w:val="left" w:pos="440"/>
        <w:tab w:val="right" w:leader="dot" w:pos="9350"/>
      </w:tabs>
      <w:spacing w:after="100"/>
    </w:pPr>
  </w:style>
  <w:style w:type="character" w:styleId="Strong">
    <w:name w:val="Strong"/>
    <w:basedOn w:val="DefaultParagraphFont"/>
    <w:uiPriority w:val="22"/>
    <w:qFormat/>
    <w:rsid w:val="00B54D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15584">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86312254">
      <w:bodyDiv w:val="1"/>
      <w:marLeft w:val="0"/>
      <w:marRight w:val="0"/>
      <w:marTop w:val="0"/>
      <w:marBottom w:val="0"/>
      <w:divBdr>
        <w:top w:val="none" w:sz="0" w:space="0" w:color="auto"/>
        <w:left w:val="none" w:sz="0" w:space="0" w:color="auto"/>
        <w:bottom w:val="none" w:sz="0" w:space="0" w:color="auto"/>
        <w:right w:val="none" w:sz="0" w:space="0" w:color="auto"/>
      </w:divBdr>
    </w:div>
    <w:div w:id="93215457">
      <w:bodyDiv w:val="1"/>
      <w:marLeft w:val="0"/>
      <w:marRight w:val="0"/>
      <w:marTop w:val="0"/>
      <w:marBottom w:val="0"/>
      <w:divBdr>
        <w:top w:val="none" w:sz="0" w:space="0" w:color="auto"/>
        <w:left w:val="none" w:sz="0" w:space="0" w:color="auto"/>
        <w:bottom w:val="none" w:sz="0" w:space="0" w:color="auto"/>
        <w:right w:val="none" w:sz="0" w:space="0" w:color="auto"/>
      </w:divBdr>
    </w:div>
    <w:div w:id="124470790">
      <w:bodyDiv w:val="1"/>
      <w:marLeft w:val="0"/>
      <w:marRight w:val="0"/>
      <w:marTop w:val="0"/>
      <w:marBottom w:val="0"/>
      <w:divBdr>
        <w:top w:val="none" w:sz="0" w:space="0" w:color="auto"/>
        <w:left w:val="none" w:sz="0" w:space="0" w:color="auto"/>
        <w:bottom w:val="none" w:sz="0" w:space="0" w:color="auto"/>
        <w:right w:val="none" w:sz="0" w:space="0" w:color="auto"/>
      </w:divBdr>
    </w:div>
    <w:div w:id="125702967">
      <w:bodyDiv w:val="1"/>
      <w:marLeft w:val="0"/>
      <w:marRight w:val="0"/>
      <w:marTop w:val="0"/>
      <w:marBottom w:val="0"/>
      <w:divBdr>
        <w:top w:val="none" w:sz="0" w:space="0" w:color="auto"/>
        <w:left w:val="none" w:sz="0" w:space="0" w:color="auto"/>
        <w:bottom w:val="none" w:sz="0" w:space="0" w:color="auto"/>
        <w:right w:val="none" w:sz="0" w:space="0" w:color="auto"/>
      </w:divBdr>
    </w:div>
    <w:div w:id="152181222">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87186672">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305210247">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48213798">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83530827">
      <w:bodyDiv w:val="1"/>
      <w:marLeft w:val="0"/>
      <w:marRight w:val="0"/>
      <w:marTop w:val="0"/>
      <w:marBottom w:val="0"/>
      <w:divBdr>
        <w:top w:val="none" w:sz="0" w:space="0" w:color="auto"/>
        <w:left w:val="none" w:sz="0" w:space="0" w:color="auto"/>
        <w:bottom w:val="none" w:sz="0" w:space="0" w:color="auto"/>
        <w:right w:val="none" w:sz="0" w:space="0" w:color="auto"/>
      </w:divBdr>
    </w:div>
    <w:div w:id="391586897">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45445066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488909075">
      <w:bodyDiv w:val="1"/>
      <w:marLeft w:val="0"/>
      <w:marRight w:val="0"/>
      <w:marTop w:val="0"/>
      <w:marBottom w:val="0"/>
      <w:divBdr>
        <w:top w:val="none" w:sz="0" w:space="0" w:color="auto"/>
        <w:left w:val="none" w:sz="0" w:space="0" w:color="auto"/>
        <w:bottom w:val="none" w:sz="0" w:space="0" w:color="auto"/>
        <w:right w:val="none" w:sz="0" w:space="0" w:color="auto"/>
      </w:divBdr>
    </w:div>
    <w:div w:id="498618168">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27182332">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565798255">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73800708">
      <w:bodyDiv w:val="1"/>
      <w:marLeft w:val="0"/>
      <w:marRight w:val="0"/>
      <w:marTop w:val="0"/>
      <w:marBottom w:val="0"/>
      <w:divBdr>
        <w:top w:val="none" w:sz="0" w:space="0" w:color="auto"/>
        <w:left w:val="none" w:sz="0" w:space="0" w:color="auto"/>
        <w:bottom w:val="none" w:sz="0" w:space="0" w:color="auto"/>
        <w:right w:val="none" w:sz="0" w:space="0" w:color="auto"/>
      </w:divBdr>
    </w:div>
    <w:div w:id="690690504">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35856037">
      <w:bodyDiv w:val="1"/>
      <w:marLeft w:val="0"/>
      <w:marRight w:val="0"/>
      <w:marTop w:val="0"/>
      <w:marBottom w:val="0"/>
      <w:divBdr>
        <w:top w:val="none" w:sz="0" w:space="0" w:color="auto"/>
        <w:left w:val="none" w:sz="0" w:space="0" w:color="auto"/>
        <w:bottom w:val="none" w:sz="0" w:space="0" w:color="auto"/>
        <w:right w:val="none" w:sz="0" w:space="0" w:color="auto"/>
      </w:divBdr>
    </w:div>
    <w:div w:id="742264802">
      <w:bodyDiv w:val="1"/>
      <w:marLeft w:val="0"/>
      <w:marRight w:val="0"/>
      <w:marTop w:val="0"/>
      <w:marBottom w:val="0"/>
      <w:divBdr>
        <w:top w:val="none" w:sz="0" w:space="0" w:color="auto"/>
        <w:left w:val="none" w:sz="0" w:space="0" w:color="auto"/>
        <w:bottom w:val="none" w:sz="0" w:space="0" w:color="auto"/>
        <w:right w:val="none" w:sz="0" w:space="0" w:color="auto"/>
      </w:divBdr>
    </w:div>
    <w:div w:id="786392905">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16133392">
      <w:bodyDiv w:val="1"/>
      <w:marLeft w:val="0"/>
      <w:marRight w:val="0"/>
      <w:marTop w:val="0"/>
      <w:marBottom w:val="0"/>
      <w:divBdr>
        <w:top w:val="none" w:sz="0" w:space="0" w:color="auto"/>
        <w:left w:val="none" w:sz="0" w:space="0" w:color="auto"/>
        <w:bottom w:val="none" w:sz="0" w:space="0" w:color="auto"/>
        <w:right w:val="none" w:sz="0" w:space="0" w:color="auto"/>
      </w:divBdr>
    </w:div>
    <w:div w:id="918640282">
      <w:bodyDiv w:val="1"/>
      <w:marLeft w:val="0"/>
      <w:marRight w:val="0"/>
      <w:marTop w:val="0"/>
      <w:marBottom w:val="0"/>
      <w:divBdr>
        <w:top w:val="none" w:sz="0" w:space="0" w:color="auto"/>
        <w:left w:val="none" w:sz="0" w:space="0" w:color="auto"/>
        <w:bottom w:val="none" w:sz="0" w:space="0" w:color="auto"/>
        <w:right w:val="none" w:sz="0" w:space="0" w:color="auto"/>
      </w:divBdr>
    </w:div>
    <w:div w:id="928927873">
      <w:bodyDiv w:val="1"/>
      <w:marLeft w:val="0"/>
      <w:marRight w:val="0"/>
      <w:marTop w:val="0"/>
      <w:marBottom w:val="0"/>
      <w:divBdr>
        <w:top w:val="none" w:sz="0" w:space="0" w:color="auto"/>
        <w:left w:val="none" w:sz="0" w:space="0" w:color="auto"/>
        <w:bottom w:val="none" w:sz="0" w:space="0" w:color="auto"/>
        <w:right w:val="none" w:sz="0" w:space="0" w:color="auto"/>
      </w:divBdr>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46933467">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45563175">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183858922">
      <w:bodyDiv w:val="1"/>
      <w:marLeft w:val="0"/>
      <w:marRight w:val="0"/>
      <w:marTop w:val="0"/>
      <w:marBottom w:val="0"/>
      <w:divBdr>
        <w:top w:val="none" w:sz="0" w:space="0" w:color="auto"/>
        <w:left w:val="none" w:sz="0" w:space="0" w:color="auto"/>
        <w:bottom w:val="none" w:sz="0" w:space="0" w:color="auto"/>
        <w:right w:val="none" w:sz="0" w:space="0" w:color="auto"/>
      </w:divBdr>
    </w:div>
    <w:div w:id="1232618592">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291785271">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365593491">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511678101">
      <w:bodyDiv w:val="1"/>
      <w:marLeft w:val="0"/>
      <w:marRight w:val="0"/>
      <w:marTop w:val="0"/>
      <w:marBottom w:val="0"/>
      <w:divBdr>
        <w:top w:val="none" w:sz="0" w:space="0" w:color="auto"/>
        <w:left w:val="none" w:sz="0" w:space="0" w:color="auto"/>
        <w:bottom w:val="none" w:sz="0" w:space="0" w:color="auto"/>
        <w:right w:val="none" w:sz="0" w:space="0" w:color="auto"/>
      </w:divBdr>
    </w:div>
    <w:div w:id="1528978891">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584559323">
      <w:bodyDiv w:val="1"/>
      <w:marLeft w:val="0"/>
      <w:marRight w:val="0"/>
      <w:marTop w:val="0"/>
      <w:marBottom w:val="0"/>
      <w:divBdr>
        <w:top w:val="none" w:sz="0" w:space="0" w:color="auto"/>
        <w:left w:val="none" w:sz="0" w:space="0" w:color="auto"/>
        <w:bottom w:val="none" w:sz="0" w:space="0" w:color="auto"/>
        <w:right w:val="none" w:sz="0" w:space="0" w:color="auto"/>
      </w:divBdr>
    </w:div>
    <w:div w:id="1585912046">
      <w:bodyDiv w:val="1"/>
      <w:marLeft w:val="0"/>
      <w:marRight w:val="0"/>
      <w:marTop w:val="0"/>
      <w:marBottom w:val="0"/>
      <w:divBdr>
        <w:top w:val="none" w:sz="0" w:space="0" w:color="auto"/>
        <w:left w:val="none" w:sz="0" w:space="0" w:color="auto"/>
        <w:bottom w:val="none" w:sz="0" w:space="0" w:color="auto"/>
        <w:right w:val="none" w:sz="0" w:space="0" w:color="auto"/>
      </w:divBdr>
    </w:div>
    <w:div w:id="1672223401">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690716776">
      <w:bodyDiv w:val="1"/>
      <w:marLeft w:val="0"/>
      <w:marRight w:val="0"/>
      <w:marTop w:val="0"/>
      <w:marBottom w:val="0"/>
      <w:divBdr>
        <w:top w:val="none" w:sz="0" w:space="0" w:color="auto"/>
        <w:left w:val="none" w:sz="0" w:space="0" w:color="auto"/>
        <w:bottom w:val="none" w:sz="0" w:space="0" w:color="auto"/>
        <w:right w:val="none" w:sz="0" w:space="0" w:color="auto"/>
      </w:divBdr>
    </w:div>
    <w:div w:id="1706053905">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22443314">
      <w:bodyDiv w:val="1"/>
      <w:marLeft w:val="0"/>
      <w:marRight w:val="0"/>
      <w:marTop w:val="0"/>
      <w:marBottom w:val="0"/>
      <w:divBdr>
        <w:top w:val="none" w:sz="0" w:space="0" w:color="auto"/>
        <w:left w:val="none" w:sz="0" w:space="0" w:color="auto"/>
        <w:bottom w:val="none" w:sz="0" w:space="0" w:color="auto"/>
        <w:right w:val="none" w:sz="0" w:space="0" w:color="auto"/>
      </w:divBdr>
    </w:div>
    <w:div w:id="1746142083">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38054163">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02196985">
      <w:bodyDiv w:val="1"/>
      <w:marLeft w:val="0"/>
      <w:marRight w:val="0"/>
      <w:marTop w:val="0"/>
      <w:marBottom w:val="0"/>
      <w:divBdr>
        <w:top w:val="none" w:sz="0" w:space="0" w:color="auto"/>
        <w:left w:val="none" w:sz="0" w:space="0" w:color="auto"/>
        <w:bottom w:val="none" w:sz="0" w:space="0" w:color="auto"/>
        <w:right w:val="none" w:sz="0" w:space="0" w:color="auto"/>
      </w:divBdr>
    </w:div>
    <w:div w:id="2052923770">
      <w:bodyDiv w:val="1"/>
      <w:marLeft w:val="0"/>
      <w:marRight w:val="0"/>
      <w:marTop w:val="0"/>
      <w:marBottom w:val="0"/>
      <w:divBdr>
        <w:top w:val="none" w:sz="0" w:space="0" w:color="auto"/>
        <w:left w:val="none" w:sz="0" w:space="0" w:color="auto"/>
        <w:bottom w:val="none" w:sz="0" w:space="0" w:color="auto"/>
        <w:right w:val="none" w:sz="0" w:space="0" w:color="auto"/>
      </w:divBdr>
    </w:div>
    <w:div w:id="2072459690">
      <w:bodyDiv w:val="1"/>
      <w:marLeft w:val="0"/>
      <w:marRight w:val="0"/>
      <w:marTop w:val="0"/>
      <w:marBottom w:val="0"/>
      <w:divBdr>
        <w:top w:val="none" w:sz="0" w:space="0" w:color="auto"/>
        <w:left w:val="none" w:sz="0" w:space="0" w:color="auto"/>
        <w:bottom w:val="none" w:sz="0" w:space="0" w:color="auto"/>
        <w:right w:val="none" w:sz="0" w:space="0" w:color="auto"/>
      </w:divBdr>
    </w:div>
    <w:div w:id="2081829999">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 w:id="2122991744">
      <w:bodyDiv w:val="1"/>
      <w:marLeft w:val="0"/>
      <w:marRight w:val="0"/>
      <w:marTop w:val="0"/>
      <w:marBottom w:val="0"/>
      <w:divBdr>
        <w:top w:val="none" w:sz="0" w:space="0" w:color="auto"/>
        <w:left w:val="none" w:sz="0" w:space="0" w:color="auto"/>
        <w:bottom w:val="none" w:sz="0" w:space="0" w:color="auto"/>
        <w:right w:val="none" w:sz="0" w:space="0" w:color="auto"/>
      </w:divBdr>
    </w:div>
    <w:div w:id="2133937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B26507-541E-4158-9E3B-E53FBC6DA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15</Pages>
  <Words>3115</Words>
  <Characters>17762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20836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RAMESH</cp:lastModifiedBy>
  <cp:revision>24</cp:revision>
  <dcterms:created xsi:type="dcterms:W3CDTF">2025-08-22T06:08:00Z</dcterms:created>
  <dcterms:modified xsi:type="dcterms:W3CDTF">2025-08-25T10:08:00Z</dcterms:modified>
</cp:coreProperties>
</file>