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D1238" w14:textId="3A2C4A71" w:rsidR="00591F2A" w:rsidRPr="002E4E8B" w:rsidRDefault="00676F1B">
      <w:pPr>
        <w:rPr>
          <w:rFonts w:ascii="Arial" w:hAnsi="Arial" w:cs="Arial"/>
        </w:rPr>
      </w:pPr>
      <w:r>
        <w:rPr>
          <w:noProof/>
        </w:rPr>
        <w:drawing>
          <wp:anchor distT="0" distB="0" distL="114300" distR="114300" simplePos="0" relativeHeight="251660288" behindDoc="0" locked="0" layoutInCell="1" allowOverlap="1" wp14:anchorId="0F366AA0" wp14:editId="01E875E0">
            <wp:simplePos x="0" y="0"/>
            <wp:positionH relativeFrom="page">
              <wp:align>right</wp:align>
            </wp:positionH>
            <wp:positionV relativeFrom="page">
              <wp:align>top</wp:align>
            </wp:positionV>
            <wp:extent cx="7757160" cy="10044430"/>
            <wp:effectExtent l="0" t="0" r="0" b="0"/>
            <wp:wrapTopAndBottom/>
            <wp:docPr id="807240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57160" cy="100444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83408" w:rsidRPr="002E4E8B">
        <w:rPr>
          <w:rFonts w:ascii="Arial" w:hAnsi="Arial" w:cs="Arial"/>
        </w:rPr>
        <w:br w:type="page"/>
      </w:r>
    </w:p>
    <w:sdt>
      <w:sdtPr>
        <w:rPr>
          <w:rFonts w:asciiTheme="minorHAnsi" w:eastAsiaTheme="minorHAnsi" w:hAnsiTheme="minorHAnsi" w:cstheme="minorBidi"/>
          <w:color w:val="auto"/>
          <w:kern w:val="2"/>
          <w:sz w:val="24"/>
          <w:szCs w:val="24"/>
          <w:lang w:val="en-GB"/>
          <w14:ligatures w14:val="standardContextual"/>
        </w:rPr>
        <w:id w:val="235363322"/>
        <w:docPartObj>
          <w:docPartGallery w:val="Table of Contents"/>
          <w:docPartUnique/>
        </w:docPartObj>
      </w:sdtPr>
      <w:sdtEndPr>
        <w:rPr>
          <w:b/>
          <w:bCs/>
        </w:rPr>
      </w:sdtEndPr>
      <w:sdtContent>
        <w:p w14:paraId="34E0C69C" w14:textId="6D2FC734" w:rsidR="00591F2A" w:rsidRPr="009869D0" w:rsidRDefault="009869D0" w:rsidP="009869D0">
          <w:pPr>
            <w:pStyle w:val="TOCHeading"/>
            <w:jc w:val="center"/>
            <w:rPr>
              <w:b/>
              <w:bCs/>
              <w:color w:val="000000" w:themeColor="text1"/>
              <w:sz w:val="40"/>
              <w:szCs w:val="40"/>
              <w:lang w:val="en-GB"/>
            </w:rPr>
          </w:pPr>
          <w:r w:rsidRPr="009869D0">
            <w:rPr>
              <w:b/>
              <w:bCs/>
              <w:color w:val="000000" w:themeColor="text1"/>
              <w:sz w:val="40"/>
              <w:szCs w:val="40"/>
              <w:lang w:val="en-GB"/>
            </w:rPr>
            <w:t xml:space="preserve">INDEX </w:t>
          </w:r>
        </w:p>
        <w:p w14:paraId="01BE2201" w14:textId="77777777" w:rsidR="009869D0" w:rsidRPr="009869D0" w:rsidRDefault="009869D0" w:rsidP="009869D0">
          <w:pPr>
            <w:rPr>
              <w:lang w:val="en-GB"/>
            </w:rPr>
          </w:pPr>
        </w:p>
        <w:p w14:paraId="121751F1" w14:textId="28B14E11" w:rsidR="00C22800" w:rsidRDefault="00591F2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7163904" w:history="1">
            <w:r w:rsidR="00C22800" w:rsidRPr="00286E1B">
              <w:rPr>
                <w:rStyle w:val="Hyperlink"/>
                <w:rFonts w:ascii="Arial" w:hAnsi="Arial" w:cs="Arial"/>
                <w:b/>
                <w:bCs/>
                <w:noProof/>
              </w:rPr>
              <w:t>1. INTRODUCTION</w:t>
            </w:r>
            <w:r w:rsidR="00C22800">
              <w:rPr>
                <w:noProof/>
                <w:webHidden/>
              </w:rPr>
              <w:tab/>
            </w:r>
            <w:r w:rsidR="00C22800">
              <w:rPr>
                <w:noProof/>
                <w:webHidden/>
              </w:rPr>
              <w:fldChar w:fldCharType="begin"/>
            </w:r>
            <w:r w:rsidR="00C22800">
              <w:rPr>
                <w:noProof/>
                <w:webHidden/>
              </w:rPr>
              <w:instrText xml:space="preserve"> PAGEREF _Toc227163904 \h </w:instrText>
            </w:r>
            <w:r w:rsidR="00C22800">
              <w:rPr>
                <w:noProof/>
                <w:webHidden/>
              </w:rPr>
            </w:r>
            <w:r w:rsidR="00C22800">
              <w:rPr>
                <w:noProof/>
                <w:webHidden/>
              </w:rPr>
              <w:fldChar w:fldCharType="separate"/>
            </w:r>
            <w:r w:rsidR="00C22800">
              <w:rPr>
                <w:noProof/>
                <w:webHidden/>
              </w:rPr>
              <w:t>4</w:t>
            </w:r>
            <w:r w:rsidR="00C22800">
              <w:rPr>
                <w:noProof/>
                <w:webHidden/>
              </w:rPr>
              <w:fldChar w:fldCharType="end"/>
            </w:r>
          </w:hyperlink>
        </w:p>
        <w:p w14:paraId="23AF36FC" w14:textId="4103A040" w:rsidR="00C22800" w:rsidRDefault="00C22800">
          <w:pPr>
            <w:pStyle w:val="TOC1"/>
            <w:tabs>
              <w:tab w:val="right" w:leader="dot" w:pos="9350"/>
            </w:tabs>
            <w:rPr>
              <w:rFonts w:eastAsiaTheme="minorEastAsia"/>
              <w:noProof/>
            </w:rPr>
          </w:pPr>
          <w:hyperlink w:anchor="_Toc227163905" w:history="1">
            <w:r w:rsidRPr="00286E1B">
              <w:rPr>
                <w:rStyle w:val="Hyperlink"/>
                <w:rFonts w:ascii="Arial" w:hAnsi="Arial" w:cs="Arial"/>
                <w:b/>
                <w:bCs/>
                <w:noProof/>
              </w:rPr>
              <w:t>2. OBJECTIVES</w:t>
            </w:r>
            <w:r>
              <w:rPr>
                <w:noProof/>
                <w:webHidden/>
              </w:rPr>
              <w:tab/>
            </w:r>
            <w:r>
              <w:rPr>
                <w:noProof/>
                <w:webHidden/>
              </w:rPr>
              <w:fldChar w:fldCharType="begin"/>
            </w:r>
            <w:r>
              <w:rPr>
                <w:noProof/>
                <w:webHidden/>
              </w:rPr>
              <w:instrText xml:space="preserve"> PAGEREF _Toc227163905 \h </w:instrText>
            </w:r>
            <w:r>
              <w:rPr>
                <w:noProof/>
                <w:webHidden/>
              </w:rPr>
            </w:r>
            <w:r>
              <w:rPr>
                <w:noProof/>
                <w:webHidden/>
              </w:rPr>
              <w:fldChar w:fldCharType="separate"/>
            </w:r>
            <w:r>
              <w:rPr>
                <w:noProof/>
                <w:webHidden/>
              </w:rPr>
              <w:t>4</w:t>
            </w:r>
            <w:r>
              <w:rPr>
                <w:noProof/>
                <w:webHidden/>
              </w:rPr>
              <w:fldChar w:fldCharType="end"/>
            </w:r>
          </w:hyperlink>
        </w:p>
        <w:p w14:paraId="13DD3060" w14:textId="60D06732" w:rsidR="00C22800" w:rsidRDefault="00C22800">
          <w:pPr>
            <w:pStyle w:val="TOC1"/>
            <w:tabs>
              <w:tab w:val="right" w:leader="dot" w:pos="9350"/>
            </w:tabs>
            <w:rPr>
              <w:rFonts w:eastAsiaTheme="minorEastAsia"/>
              <w:noProof/>
            </w:rPr>
          </w:pPr>
          <w:hyperlink w:anchor="_Toc227163906" w:history="1">
            <w:r w:rsidRPr="00286E1B">
              <w:rPr>
                <w:rStyle w:val="Hyperlink"/>
                <w:rFonts w:ascii="Arial" w:hAnsi="Arial" w:cs="Arial"/>
                <w:b/>
                <w:bCs/>
                <w:noProof/>
              </w:rPr>
              <w:t>3. SCOPE</w:t>
            </w:r>
            <w:r>
              <w:rPr>
                <w:noProof/>
                <w:webHidden/>
              </w:rPr>
              <w:tab/>
            </w:r>
            <w:r>
              <w:rPr>
                <w:noProof/>
                <w:webHidden/>
              </w:rPr>
              <w:fldChar w:fldCharType="begin"/>
            </w:r>
            <w:r>
              <w:rPr>
                <w:noProof/>
                <w:webHidden/>
              </w:rPr>
              <w:instrText xml:space="preserve"> PAGEREF _Toc227163906 \h </w:instrText>
            </w:r>
            <w:r>
              <w:rPr>
                <w:noProof/>
                <w:webHidden/>
              </w:rPr>
            </w:r>
            <w:r>
              <w:rPr>
                <w:noProof/>
                <w:webHidden/>
              </w:rPr>
              <w:fldChar w:fldCharType="separate"/>
            </w:r>
            <w:r>
              <w:rPr>
                <w:noProof/>
                <w:webHidden/>
              </w:rPr>
              <w:t>4</w:t>
            </w:r>
            <w:r>
              <w:rPr>
                <w:noProof/>
                <w:webHidden/>
              </w:rPr>
              <w:fldChar w:fldCharType="end"/>
            </w:r>
          </w:hyperlink>
        </w:p>
        <w:p w14:paraId="279589A6" w14:textId="33E9D876" w:rsidR="00C22800" w:rsidRDefault="00C22800">
          <w:pPr>
            <w:pStyle w:val="TOC1"/>
            <w:tabs>
              <w:tab w:val="right" w:leader="dot" w:pos="9350"/>
            </w:tabs>
            <w:rPr>
              <w:rFonts w:eastAsiaTheme="minorEastAsia"/>
              <w:noProof/>
            </w:rPr>
          </w:pPr>
          <w:hyperlink w:anchor="_Toc227163907" w:history="1">
            <w:r w:rsidRPr="00286E1B">
              <w:rPr>
                <w:rStyle w:val="Hyperlink"/>
                <w:rFonts w:ascii="Arial" w:hAnsi="Arial" w:cs="Arial"/>
                <w:b/>
                <w:bCs/>
                <w:noProof/>
              </w:rPr>
              <w:t>4. HUMAN RESOURCE MANAGEMENT</w:t>
            </w:r>
            <w:r>
              <w:rPr>
                <w:noProof/>
                <w:webHidden/>
              </w:rPr>
              <w:tab/>
            </w:r>
            <w:r>
              <w:rPr>
                <w:noProof/>
                <w:webHidden/>
              </w:rPr>
              <w:fldChar w:fldCharType="begin"/>
            </w:r>
            <w:r>
              <w:rPr>
                <w:noProof/>
                <w:webHidden/>
              </w:rPr>
              <w:instrText xml:space="preserve"> PAGEREF _Toc227163907 \h </w:instrText>
            </w:r>
            <w:r>
              <w:rPr>
                <w:noProof/>
                <w:webHidden/>
              </w:rPr>
            </w:r>
            <w:r>
              <w:rPr>
                <w:noProof/>
                <w:webHidden/>
              </w:rPr>
              <w:fldChar w:fldCharType="separate"/>
            </w:r>
            <w:r>
              <w:rPr>
                <w:noProof/>
                <w:webHidden/>
              </w:rPr>
              <w:t>5</w:t>
            </w:r>
            <w:r>
              <w:rPr>
                <w:noProof/>
                <w:webHidden/>
              </w:rPr>
              <w:fldChar w:fldCharType="end"/>
            </w:r>
          </w:hyperlink>
        </w:p>
        <w:p w14:paraId="2ECE76AE" w14:textId="0A880831" w:rsidR="00C22800" w:rsidRDefault="00C22800">
          <w:pPr>
            <w:pStyle w:val="TOC2"/>
            <w:tabs>
              <w:tab w:val="right" w:leader="dot" w:pos="9350"/>
            </w:tabs>
            <w:rPr>
              <w:rFonts w:eastAsiaTheme="minorEastAsia"/>
              <w:noProof/>
            </w:rPr>
          </w:pPr>
          <w:hyperlink w:anchor="_Toc227163908" w:history="1">
            <w:r w:rsidRPr="00286E1B">
              <w:rPr>
                <w:rStyle w:val="Hyperlink"/>
                <w:rFonts w:ascii="Arial" w:eastAsia="Arial" w:hAnsi="Arial" w:cs="Arial"/>
                <w:b/>
                <w:bCs/>
                <w:caps/>
                <w:noProof/>
              </w:rPr>
              <w:t>4.1 RECRUITMENT PROCEDURE</w:t>
            </w:r>
            <w:r>
              <w:rPr>
                <w:noProof/>
                <w:webHidden/>
              </w:rPr>
              <w:tab/>
            </w:r>
            <w:r>
              <w:rPr>
                <w:noProof/>
                <w:webHidden/>
              </w:rPr>
              <w:fldChar w:fldCharType="begin"/>
            </w:r>
            <w:r>
              <w:rPr>
                <w:noProof/>
                <w:webHidden/>
              </w:rPr>
              <w:instrText xml:space="preserve"> PAGEREF _Toc227163908 \h </w:instrText>
            </w:r>
            <w:r>
              <w:rPr>
                <w:noProof/>
                <w:webHidden/>
              </w:rPr>
            </w:r>
            <w:r>
              <w:rPr>
                <w:noProof/>
                <w:webHidden/>
              </w:rPr>
              <w:fldChar w:fldCharType="separate"/>
            </w:r>
            <w:r>
              <w:rPr>
                <w:noProof/>
                <w:webHidden/>
              </w:rPr>
              <w:t>5</w:t>
            </w:r>
            <w:r>
              <w:rPr>
                <w:noProof/>
                <w:webHidden/>
              </w:rPr>
              <w:fldChar w:fldCharType="end"/>
            </w:r>
          </w:hyperlink>
        </w:p>
        <w:p w14:paraId="41ABAEBA" w14:textId="151C8374" w:rsidR="00C22800" w:rsidRDefault="00C22800">
          <w:pPr>
            <w:pStyle w:val="TOC1"/>
            <w:tabs>
              <w:tab w:val="right" w:leader="dot" w:pos="9350"/>
            </w:tabs>
            <w:rPr>
              <w:rFonts w:eastAsiaTheme="minorEastAsia"/>
              <w:noProof/>
            </w:rPr>
          </w:pPr>
          <w:hyperlink w:anchor="_Toc227163909" w:history="1">
            <w:r w:rsidRPr="00286E1B">
              <w:rPr>
                <w:rStyle w:val="Hyperlink"/>
                <w:rFonts w:ascii="Arial" w:hAnsi="Arial" w:cs="Arial"/>
                <w:b/>
                <w:bCs/>
                <w:noProof/>
              </w:rPr>
              <w:t>5. BUSINESS ETHICS</w:t>
            </w:r>
            <w:r>
              <w:rPr>
                <w:noProof/>
                <w:webHidden/>
              </w:rPr>
              <w:tab/>
            </w:r>
            <w:r>
              <w:rPr>
                <w:noProof/>
                <w:webHidden/>
              </w:rPr>
              <w:fldChar w:fldCharType="begin"/>
            </w:r>
            <w:r>
              <w:rPr>
                <w:noProof/>
                <w:webHidden/>
              </w:rPr>
              <w:instrText xml:space="preserve"> PAGEREF _Toc227163909 \h </w:instrText>
            </w:r>
            <w:r>
              <w:rPr>
                <w:noProof/>
                <w:webHidden/>
              </w:rPr>
            </w:r>
            <w:r>
              <w:rPr>
                <w:noProof/>
                <w:webHidden/>
              </w:rPr>
              <w:fldChar w:fldCharType="separate"/>
            </w:r>
            <w:r>
              <w:rPr>
                <w:noProof/>
                <w:webHidden/>
              </w:rPr>
              <w:t>6</w:t>
            </w:r>
            <w:r>
              <w:rPr>
                <w:noProof/>
                <w:webHidden/>
              </w:rPr>
              <w:fldChar w:fldCharType="end"/>
            </w:r>
          </w:hyperlink>
        </w:p>
        <w:p w14:paraId="725AF447" w14:textId="4813890A" w:rsidR="00C22800" w:rsidRDefault="00C22800">
          <w:pPr>
            <w:pStyle w:val="TOC2"/>
            <w:tabs>
              <w:tab w:val="right" w:leader="dot" w:pos="9350"/>
            </w:tabs>
            <w:rPr>
              <w:rFonts w:eastAsiaTheme="minorEastAsia"/>
              <w:noProof/>
            </w:rPr>
          </w:pPr>
          <w:hyperlink w:anchor="_Toc227163910" w:history="1">
            <w:r w:rsidRPr="00286E1B">
              <w:rPr>
                <w:rStyle w:val="Hyperlink"/>
                <w:rFonts w:ascii="Arial" w:eastAsia="Arial" w:hAnsi="Arial" w:cs="Arial"/>
                <w:b/>
                <w:bCs/>
                <w:noProof/>
              </w:rPr>
              <w:t xml:space="preserve">5.1 </w:t>
            </w:r>
            <w:r w:rsidRPr="00286E1B">
              <w:rPr>
                <w:rStyle w:val="Hyperlink"/>
                <w:rFonts w:ascii="Arial" w:eastAsia="Arial" w:hAnsi="Arial" w:cs="Arial"/>
                <w:b/>
                <w:bCs/>
                <w:caps/>
                <w:noProof/>
              </w:rPr>
              <w:t>Approval Procedure for Sensitive Transactions</w:t>
            </w:r>
            <w:r>
              <w:rPr>
                <w:noProof/>
                <w:webHidden/>
              </w:rPr>
              <w:tab/>
            </w:r>
            <w:r>
              <w:rPr>
                <w:noProof/>
                <w:webHidden/>
              </w:rPr>
              <w:fldChar w:fldCharType="begin"/>
            </w:r>
            <w:r>
              <w:rPr>
                <w:noProof/>
                <w:webHidden/>
              </w:rPr>
              <w:instrText xml:space="preserve"> PAGEREF _Toc227163910 \h </w:instrText>
            </w:r>
            <w:r>
              <w:rPr>
                <w:noProof/>
                <w:webHidden/>
              </w:rPr>
            </w:r>
            <w:r>
              <w:rPr>
                <w:noProof/>
                <w:webHidden/>
              </w:rPr>
              <w:fldChar w:fldCharType="separate"/>
            </w:r>
            <w:r>
              <w:rPr>
                <w:noProof/>
                <w:webHidden/>
              </w:rPr>
              <w:t>6</w:t>
            </w:r>
            <w:r>
              <w:rPr>
                <w:noProof/>
                <w:webHidden/>
              </w:rPr>
              <w:fldChar w:fldCharType="end"/>
            </w:r>
          </w:hyperlink>
        </w:p>
        <w:p w14:paraId="265A3869" w14:textId="48AB4BCA" w:rsidR="00C22800" w:rsidRDefault="00C22800">
          <w:pPr>
            <w:pStyle w:val="TOC2"/>
            <w:tabs>
              <w:tab w:val="right" w:leader="dot" w:pos="9350"/>
            </w:tabs>
            <w:rPr>
              <w:rFonts w:eastAsiaTheme="minorEastAsia"/>
              <w:noProof/>
            </w:rPr>
          </w:pPr>
          <w:hyperlink w:anchor="_Toc227163911" w:history="1">
            <w:r w:rsidRPr="00286E1B">
              <w:rPr>
                <w:rStyle w:val="Hyperlink"/>
                <w:rFonts w:ascii="Arial" w:eastAsia="Arial" w:hAnsi="Arial" w:cs="Arial"/>
                <w:b/>
                <w:bCs/>
                <w:caps/>
                <w:noProof/>
              </w:rPr>
              <w:t>5.2 Protection of Third-Party Data from Unauthorized Access</w:t>
            </w:r>
            <w:r>
              <w:rPr>
                <w:noProof/>
                <w:webHidden/>
              </w:rPr>
              <w:tab/>
            </w:r>
            <w:r>
              <w:rPr>
                <w:noProof/>
                <w:webHidden/>
              </w:rPr>
              <w:fldChar w:fldCharType="begin"/>
            </w:r>
            <w:r>
              <w:rPr>
                <w:noProof/>
                <w:webHidden/>
              </w:rPr>
              <w:instrText xml:space="preserve"> PAGEREF _Toc227163911 \h </w:instrText>
            </w:r>
            <w:r>
              <w:rPr>
                <w:noProof/>
                <w:webHidden/>
              </w:rPr>
            </w:r>
            <w:r>
              <w:rPr>
                <w:noProof/>
                <w:webHidden/>
              </w:rPr>
              <w:fldChar w:fldCharType="separate"/>
            </w:r>
            <w:r>
              <w:rPr>
                <w:noProof/>
                <w:webHidden/>
              </w:rPr>
              <w:t>7</w:t>
            </w:r>
            <w:r>
              <w:rPr>
                <w:noProof/>
                <w:webHidden/>
              </w:rPr>
              <w:fldChar w:fldCharType="end"/>
            </w:r>
          </w:hyperlink>
        </w:p>
        <w:p w14:paraId="6E32EE48" w14:textId="5BFF8DD1" w:rsidR="00C22800" w:rsidRDefault="00C22800">
          <w:pPr>
            <w:pStyle w:val="TOC1"/>
            <w:tabs>
              <w:tab w:val="right" w:leader="dot" w:pos="9350"/>
            </w:tabs>
            <w:rPr>
              <w:rFonts w:eastAsiaTheme="minorEastAsia"/>
              <w:noProof/>
            </w:rPr>
          </w:pPr>
          <w:hyperlink w:anchor="_Toc227163912" w:history="1">
            <w:r w:rsidRPr="00286E1B">
              <w:rPr>
                <w:rStyle w:val="Hyperlink"/>
                <w:rFonts w:ascii="Arial" w:hAnsi="Arial" w:cs="Arial"/>
                <w:b/>
                <w:bCs/>
                <w:noProof/>
              </w:rPr>
              <w:t>6. WASTE MANAGEMENT</w:t>
            </w:r>
            <w:r>
              <w:rPr>
                <w:noProof/>
                <w:webHidden/>
              </w:rPr>
              <w:tab/>
            </w:r>
            <w:r>
              <w:rPr>
                <w:noProof/>
                <w:webHidden/>
              </w:rPr>
              <w:fldChar w:fldCharType="begin"/>
            </w:r>
            <w:r>
              <w:rPr>
                <w:noProof/>
                <w:webHidden/>
              </w:rPr>
              <w:instrText xml:space="preserve"> PAGEREF _Toc227163912 \h </w:instrText>
            </w:r>
            <w:r>
              <w:rPr>
                <w:noProof/>
                <w:webHidden/>
              </w:rPr>
            </w:r>
            <w:r>
              <w:rPr>
                <w:noProof/>
                <w:webHidden/>
              </w:rPr>
              <w:fldChar w:fldCharType="separate"/>
            </w:r>
            <w:r>
              <w:rPr>
                <w:noProof/>
                <w:webHidden/>
              </w:rPr>
              <w:t>10</w:t>
            </w:r>
            <w:r>
              <w:rPr>
                <w:noProof/>
                <w:webHidden/>
              </w:rPr>
              <w:fldChar w:fldCharType="end"/>
            </w:r>
          </w:hyperlink>
        </w:p>
        <w:p w14:paraId="32EC2DB4" w14:textId="21D24AD3" w:rsidR="00C22800" w:rsidRDefault="00C22800">
          <w:pPr>
            <w:pStyle w:val="TOC2"/>
            <w:tabs>
              <w:tab w:val="right" w:leader="dot" w:pos="9350"/>
            </w:tabs>
            <w:rPr>
              <w:rFonts w:eastAsiaTheme="minorEastAsia"/>
              <w:noProof/>
            </w:rPr>
          </w:pPr>
          <w:hyperlink w:anchor="_Toc227163913" w:history="1">
            <w:r w:rsidRPr="00286E1B">
              <w:rPr>
                <w:rStyle w:val="Hyperlink"/>
                <w:rFonts w:ascii="Arial" w:eastAsia="Arial" w:hAnsi="Arial" w:cs="Arial"/>
                <w:b/>
                <w:bCs/>
                <w:caps/>
                <w:noProof/>
              </w:rPr>
              <w:t>6.1 WASTE REUSE &amp; RECYCLINg</w:t>
            </w:r>
            <w:r>
              <w:rPr>
                <w:noProof/>
                <w:webHidden/>
              </w:rPr>
              <w:tab/>
            </w:r>
            <w:r>
              <w:rPr>
                <w:noProof/>
                <w:webHidden/>
              </w:rPr>
              <w:fldChar w:fldCharType="begin"/>
            </w:r>
            <w:r>
              <w:rPr>
                <w:noProof/>
                <w:webHidden/>
              </w:rPr>
              <w:instrText xml:space="preserve"> PAGEREF _Toc227163913 \h </w:instrText>
            </w:r>
            <w:r>
              <w:rPr>
                <w:noProof/>
                <w:webHidden/>
              </w:rPr>
            </w:r>
            <w:r>
              <w:rPr>
                <w:noProof/>
                <w:webHidden/>
              </w:rPr>
              <w:fldChar w:fldCharType="separate"/>
            </w:r>
            <w:r>
              <w:rPr>
                <w:noProof/>
                <w:webHidden/>
              </w:rPr>
              <w:t>10</w:t>
            </w:r>
            <w:r>
              <w:rPr>
                <w:noProof/>
                <w:webHidden/>
              </w:rPr>
              <w:fldChar w:fldCharType="end"/>
            </w:r>
          </w:hyperlink>
        </w:p>
        <w:p w14:paraId="29A21B73" w14:textId="186DEA1B" w:rsidR="00C22800" w:rsidRDefault="00C22800">
          <w:pPr>
            <w:pStyle w:val="TOC2"/>
            <w:tabs>
              <w:tab w:val="right" w:leader="dot" w:pos="9350"/>
            </w:tabs>
            <w:rPr>
              <w:rFonts w:eastAsiaTheme="minorEastAsia"/>
              <w:noProof/>
            </w:rPr>
          </w:pPr>
          <w:hyperlink w:anchor="_Toc227163914" w:history="1">
            <w:r w:rsidRPr="00286E1B">
              <w:rPr>
                <w:rStyle w:val="Hyperlink"/>
                <w:rFonts w:ascii="Arial" w:eastAsia="Arial" w:hAnsi="Arial" w:cs="Arial"/>
                <w:b/>
                <w:bCs/>
                <w:caps/>
                <w:noProof/>
              </w:rPr>
              <w:t>6.2 Reduction of Paper Consumption</w:t>
            </w:r>
            <w:r>
              <w:rPr>
                <w:noProof/>
                <w:webHidden/>
              </w:rPr>
              <w:tab/>
            </w:r>
            <w:r>
              <w:rPr>
                <w:noProof/>
                <w:webHidden/>
              </w:rPr>
              <w:fldChar w:fldCharType="begin"/>
            </w:r>
            <w:r>
              <w:rPr>
                <w:noProof/>
                <w:webHidden/>
              </w:rPr>
              <w:instrText xml:space="preserve"> PAGEREF _Toc227163914 \h </w:instrText>
            </w:r>
            <w:r>
              <w:rPr>
                <w:noProof/>
                <w:webHidden/>
              </w:rPr>
            </w:r>
            <w:r>
              <w:rPr>
                <w:noProof/>
                <w:webHidden/>
              </w:rPr>
              <w:fldChar w:fldCharType="separate"/>
            </w:r>
            <w:r>
              <w:rPr>
                <w:noProof/>
                <w:webHidden/>
              </w:rPr>
              <w:t>11</w:t>
            </w:r>
            <w:r>
              <w:rPr>
                <w:noProof/>
                <w:webHidden/>
              </w:rPr>
              <w:fldChar w:fldCharType="end"/>
            </w:r>
          </w:hyperlink>
        </w:p>
        <w:p w14:paraId="4B03C213" w14:textId="55C128C3" w:rsidR="00C22800" w:rsidRDefault="00C22800">
          <w:pPr>
            <w:pStyle w:val="TOC2"/>
            <w:tabs>
              <w:tab w:val="right" w:leader="dot" w:pos="9350"/>
            </w:tabs>
            <w:rPr>
              <w:rFonts w:eastAsiaTheme="minorEastAsia"/>
              <w:noProof/>
            </w:rPr>
          </w:pPr>
          <w:hyperlink w:anchor="_Toc227163915" w:history="1">
            <w:r w:rsidRPr="00286E1B">
              <w:rPr>
                <w:rStyle w:val="Hyperlink"/>
                <w:rFonts w:ascii="Arial" w:eastAsia="Arial" w:hAnsi="Arial" w:cs="Arial"/>
                <w:b/>
                <w:bCs/>
                <w:caps/>
                <w:noProof/>
              </w:rPr>
              <w:t>6.3 Waste Sorting and Disposal</w:t>
            </w:r>
            <w:r>
              <w:rPr>
                <w:noProof/>
                <w:webHidden/>
              </w:rPr>
              <w:tab/>
            </w:r>
            <w:r>
              <w:rPr>
                <w:noProof/>
                <w:webHidden/>
              </w:rPr>
              <w:fldChar w:fldCharType="begin"/>
            </w:r>
            <w:r>
              <w:rPr>
                <w:noProof/>
                <w:webHidden/>
              </w:rPr>
              <w:instrText xml:space="preserve"> PAGEREF _Toc227163915 \h </w:instrText>
            </w:r>
            <w:r>
              <w:rPr>
                <w:noProof/>
                <w:webHidden/>
              </w:rPr>
            </w:r>
            <w:r>
              <w:rPr>
                <w:noProof/>
                <w:webHidden/>
              </w:rPr>
              <w:fldChar w:fldCharType="separate"/>
            </w:r>
            <w:r>
              <w:rPr>
                <w:noProof/>
                <w:webHidden/>
              </w:rPr>
              <w:t>12</w:t>
            </w:r>
            <w:r>
              <w:rPr>
                <w:noProof/>
                <w:webHidden/>
              </w:rPr>
              <w:fldChar w:fldCharType="end"/>
            </w:r>
          </w:hyperlink>
        </w:p>
        <w:p w14:paraId="6A392EB0" w14:textId="7EEFDB05" w:rsidR="00C22800" w:rsidRDefault="00C22800">
          <w:pPr>
            <w:pStyle w:val="TOC1"/>
            <w:tabs>
              <w:tab w:val="right" w:leader="dot" w:pos="9350"/>
            </w:tabs>
            <w:rPr>
              <w:rFonts w:eastAsiaTheme="minorEastAsia"/>
              <w:noProof/>
            </w:rPr>
          </w:pPr>
          <w:hyperlink w:anchor="_Toc227163916" w:history="1">
            <w:r w:rsidRPr="00286E1B">
              <w:rPr>
                <w:rStyle w:val="Hyperlink"/>
                <w:rFonts w:ascii="Arial" w:hAnsi="Arial" w:cs="Arial"/>
                <w:b/>
                <w:bCs/>
                <w:noProof/>
              </w:rPr>
              <w:t>7. WATER MANAGEMENT</w:t>
            </w:r>
            <w:r>
              <w:rPr>
                <w:noProof/>
                <w:webHidden/>
              </w:rPr>
              <w:tab/>
            </w:r>
            <w:r>
              <w:rPr>
                <w:noProof/>
                <w:webHidden/>
              </w:rPr>
              <w:fldChar w:fldCharType="begin"/>
            </w:r>
            <w:r>
              <w:rPr>
                <w:noProof/>
                <w:webHidden/>
              </w:rPr>
              <w:instrText xml:space="preserve"> PAGEREF _Toc227163916 \h </w:instrText>
            </w:r>
            <w:r>
              <w:rPr>
                <w:noProof/>
                <w:webHidden/>
              </w:rPr>
            </w:r>
            <w:r>
              <w:rPr>
                <w:noProof/>
                <w:webHidden/>
              </w:rPr>
              <w:fldChar w:fldCharType="separate"/>
            </w:r>
            <w:r>
              <w:rPr>
                <w:noProof/>
                <w:webHidden/>
              </w:rPr>
              <w:t>13</w:t>
            </w:r>
            <w:r>
              <w:rPr>
                <w:noProof/>
                <w:webHidden/>
              </w:rPr>
              <w:fldChar w:fldCharType="end"/>
            </w:r>
          </w:hyperlink>
        </w:p>
        <w:p w14:paraId="2EC10356" w14:textId="1A46EA54" w:rsidR="00C22800" w:rsidRDefault="00C22800">
          <w:pPr>
            <w:pStyle w:val="TOC2"/>
            <w:tabs>
              <w:tab w:val="right" w:leader="dot" w:pos="9350"/>
            </w:tabs>
            <w:rPr>
              <w:rFonts w:eastAsiaTheme="minorEastAsia"/>
              <w:noProof/>
            </w:rPr>
          </w:pPr>
          <w:hyperlink w:anchor="_Toc227163917" w:history="1">
            <w:r w:rsidRPr="00286E1B">
              <w:rPr>
                <w:rStyle w:val="Hyperlink"/>
                <w:rFonts w:ascii="Arial" w:hAnsi="Arial" w:cs="Arial"/>
                <w:b/>
                <w:bCs/>
                <w:noProof/>
              </w:rPr>
              <w:t>7.1 WATER USE &amp; CONSERVATION PRACTICES</w:t>
            </w:r>
            <w:r>
              <w:rPr>
                <w:noProof/>
                <w:webHidden/>
              </w:rPr>
              <w:tab/>
            </w:r>
            <w:r>
              <w:rPr>
                <w:noProof/>
                <w:webHidden/>
              </w:rPr>
              <w:fldChar w:fldCharType="begin"/>
            </w:r>
            <w:r>
              <w:rPr>
                <w:noProof/>
                <w:webHidden/>
              </w:rPr>
              <w:instrText xml:space="preserve"> PAGEREF _Toc227163917 \h </w:instrText>
            </w:r>
            <w:r>
              <w:rPr>
                <w:noProof/>
                <w:webHidden/>
              </w:rPr>
            </w:r>
            <w:r>
              <w:rPr>
                <w:noProof/>
                <w:webHidden/>
              </w:rPr>
              <w:fldChar w:fldCharType="separate"/>
            </w:r>
            <w:r>
              <w:rPr>
                <w:noProof/>
                <w:webHidden/>
              </w:rPr>
              <w:t>13</w:t>
            </w:r>
            <w:r>
              <w:rPr>
                <w:noProof/>
                <w:webHidden/>
              </w:rPr>
              <w:fldChar w:fldCharType="end"/>
            </w:r>
          </w:hyperlink>
        </w:p>
        <w:p w14:paraId="3DA9B536" w14:textId="49BE9D61" w:rsidR="00C22800" w:rsidRDefault="00C22800">
          <w:pPr>
            <w:pStyle w:val="TOC1"/>
            <w:tabs>
              <w:tab w:val="right" w:leader="dot" w:pos="9350"/>
            </w:tabs>
            <w:rPr>
              <w:rFonts w:eastAsiaTheme="minorEastAsia"/>
              <w:noProof/>
            </w:rPr>
          </w:pPr>
          <w:hyperlink w:anchor="_Toc227163918" w:history="1">
            <w:r w:rsidRPr="00286E1B">
              <w:rPr>
                <w:rStyle w:val="Hyperlink"/>
                <w:rFonts w:ascii="Arial" w:hAnsi="Arial" w:cs="Arial"/>
                <w:b/>
                <w:bCs/>
                <w:noProof/>
              </w:rPr>
              <w:t>8. ENERGY MANAGEMENT &amp; GHG REDUCTION</w:t>
            </w:r>
            <w:r>
              <w:rPr>
                <w:noProof/>
                <w:webHidden/>
              </w:rPr>
              <w:tab/>
            </w:r>
            <w:r>
              <w:rPr>
                <w:noProof/>
                <w:webHidden/>
              </w:rPr>
              <w:fldChar w:fldCharType="begin"/>
            </w:r>
            <w:r>
              <w:rPr>
                <w:noProof/>
                <w:webHidden/>
              </w:rPr>
              <w:instrText xml:space="preserve"> PAGEREF _Toc227163918 \h </w:instrText>
            </w:r>
            <w:r>
              <w:rPr>
                <w:noProof/>
                <w:webHidden/>
              </w:rPr>
            </w:r>
            <w:r>
              <w:rPr>
                <w:noProof/>
                <w:webHidden/>
              </w:rPr>
              <w:fldChar w:fldCharType="separate"/>
            </w:r>
            <w:r>
              <w:rPr>
                <w:noProof/>
                <w:webHidden/>
              </w:rPr>
              <w:t>15</w:t>
            </w:r>
            <w:r>
              <w:rPr>
                <w:noProof/>
                <w:webHidden/>
              </w:rPr>
              <w:fldChar w:fldCharType="end"/>
            </w:r>
          </w:hyperlink>
        </w:p>
        <w:p w14:paraId="3299B096" w14:textId="4AD94F52" w:rsidR="00C22800" w:rsidRDefault="00C22800">
          <w:pPr>
            <w:pStyle w:val="TOC2"/>
            <w:tabs>
              <w:tab w:val="right" w:leader="dot" w:pos="9350"/>
            </w:tabs>
            <w:rPr>
              <w:rFonts w:eastAsiaTheme="minorEastAsia"/>
              <w:noProof/>
            </w:rPr>
          </w:pPr>
          <w:hyperlink w:anchor="_Toc227163919" w:history="1">
            <w:r w:rsidRPr="00286E1B">
              <w:rPr>
                <w:rStyle w:val="Hyperlink"/>
                <w:rFonts w:ascii="Arial" w:eastAsia="Arial" w:hAnsi="Arial" w:cs="Arial"/>
                <w:b/>
                <w:bCs/>
                <w:caps/>
                <w:noProof/>
              </w:rPr>
              <w:t>8.1 Energy Efficiency Through Technology and Equipment Upgrades</w:t>
            </w:r>
            <w:r>
              <w:rPr>
                <w:noProof/>
                <w:webHidden/>
              </w:rPr>
              <w:tab/>
            </w:r>
            <w:r>
              <w:rPr>
                <w:noProof/>
                <w:webHidden/>
              </w:rPr>
              <w:fldChar w:fldCharType="begin"/>
            </w:r>
            <w:r>
              <w:rPr>
                <w:noProof/>
                <w:webHidden/>
              </w:rPr>
              <w:instrText xml:space="preserve"> PAGEREF _Toc227163919 \h </w:instrText>
            </w:r>
            <w:r>
              <w:rPr>
                <w:noProof/>
                <w:webHidden/>
              </w:rPr>
            </w:r>
            <w:r>
              <w:rPr>
                <w:noProof/>
                <w:webHidden/>
              </w:rPr>
              <w:fldChar w:fldCharType="separate"/>
            </w:r>
            <w:r>
              <w:rPr>
                <w:noProof/>
                <w:webHidden/>
              </w:rPr>
              <w:t>15</w:t>
            </w:r>
            <w:r>
              <w:rPr>
                <w:noProof/>
                <w:webHidden/>
              </w:rPr>
              <w:fldChar w:fldCharType="end"/>
            </w:r>
          </w:hyperlink>
        </w:p>
        <w:p w14:paraId="4D182769" w14:textId="55A6B66C" w:rsidR="00C22800" w:rsidRDefault="00C22800">
          <w:pPr>
            <w:pStyle w:val="TOC2"/>
            <w:tabs>
              <w:tab w:val="right" w:leader="dot" w:pos="9350"/>
            </w:tabs>
            <w:rPr>
              <w:rFonts w:eastAsiaTheme="minorEastAsia"/>
              <w:noProof/>
            </w:rPr>
          </w:pPr>
          <w:hyperlink w:anchor="_Toc227163920" w:history="1">
            <w:r w:rsidRPr="00286E1B">
              <w:rPr>
                <w:rStyle w:val="Hyperlink"/>
                <w:rFonts w:ascii="Arial" w:eastAsia="Arial" w:hAnsi="Arial" w:cs="Arial"/>
                <w:b/>
                <w:bCs/>
                <w:caps/>
                <w:noProof/>
              </w:rPr>
              <w:t>8.2 Reduction of Emissions from Transportation and Fleet</w:t>
            </w:r>
            <w:r>
              <w:rPr>
                <w:noProof/>
                <w:webHidden/>
              </w:rPr>
              <w:tab/>
            </w:r>
            <w:r>
              <w:rPr>
                <w:noProof/>
                <w:webHidden/>
              </w:rPr>
              <w:fldChar w:fldCharType="begin"/>
            </w:r>
            <w:r>
              <w:rPr>
                <w:noProof/>
                <w:webHidden/>
              </w:rPr>
              <w:instrText xml:space="preserve"> PAGEREF _Toc227163920 \h </w:instrText>
            </w:r>
            <w:r>
              <w:rPr>
                <w:noProof/>
                <w:webHidden/>
              </w:rPr>
            </w:r>
            <w:r>
              <w:rPr>
                <w:noProof/>
                <w:webHidden/>
              </w:rPr>
              <w:fldChar w:fldCharType="separate"/>
            </w:r>
            <w:r>
              <w:rPr>
                <w:noProof/>
                <w:webHidden/>
              </w:rPr>
              <w:t>16</w:t>
            </w:r>
            <w:r>
              <w:rPr>
                <w:noProof/>
                <w:webHidden/>
              </w:rPr>
              <w:fldChar w:fldCharType="end"/>
            </w:r>
          </w:hyperlink>
        </w:p>
        <w:p w14:paraId="32ACB479" w14:textId="65B88D18" w:rsidR="00C22800" w:rsidRDefault="00C22800">
          <w:pPr>
            <w:pStyle w:val="TOC2"/>
            <w:tabs>
              <w:tab w:val="right" w:leader="dot" w:pos="9350"/>
            </w:tabs>
            <w:rPr>
              <w:rFonts w:eastAsiaTheme="minorEastAsia"/>
              <w:noProof/>
            </w:rPr>
          </w:pPr>
          <w:hyperlink w:anchor="_Toc227163921" w:history="1">
            <w:r w:rsidRPr="00286E1B">
              <w:rPr>
                <w:rStyle w:val="Hyperlink"/>
                <w:rFonts w:ascii="Arial" w:eastAsia="Arial" w:hAnsi="Arial" w:cs="Arial"/>
                <w:b/>
                <w:bCs/>
                <w:caps/>
                <w:noProof/>
              </w:rPr>
              <w:t>8.3 Energy Awareness and Training</w:t>
            </w:r>
            <w:r>
              <w:rPr>
                <w:noProof/>
                <w:webHidden/>
              </w:rPr>
              <w:tab/>
            </w:r>
            <w:r>
              <w:rPr>
                <w:noProof/>
                <w:webHidden/>
              </w:rPr>
              <w:fldChar w:fldCharType="begin"/>
            </w:r>
            <w:r>
              <w:rPr>
                <w:noProof/>
                <w:webHidden/>
              </w:rPr>
              <w:instrText xml:space="preserve"> PAGEREF _Toc227163921 \h </w:instrText>
            </w:r>
            <w:r>
              <w:rPr>
                <w:noProof/>
                <w:webHidden/>
              </w:rPr>
            </w:r>
            <w:r>
              <w:rPr>
                <w:noProof/>
                <w:webHidden/>
              </w:rPr>
              <w:fldChar w:fldCharType="separate"/>
            </w:r>
            <w:r>
              <w:rPr>
                <w:noProof/>
                <w:webHidden/>
              </w:rPr>
              <w:t>17</w:t>
            </w:r>
            <w:r>
              <w:rPr>
                <w:noProof/>
                <w:webHidden/>
              </w:rPr>
              <w:fldChar w:fldCharType="end"/>
            </w:r>
          </w:hyperlink>
        </w:p>
        <w:p w14:paraId="26944AD1" w14:textId="3423C64F" w:rsidR="00C22800" w:rsidRDefault="00C22800">
          <w:pPr>
            <w:pStyle w:val="TOC2"/>
            <w:tabs>
              <w:tab w:val="right" w:leader="dot" w:pos="9350"/>
            </w:tabs>
            <w:rPr>
              <w:rFonts w:eastAsiaTheme="minorEastAsia"/>
              <w:noProof/>
            </w:rPr>
          </w:pPr>
          <w:hyperlink w:anchor="_Toc227163922" w:history="1">
            <w:r w:rsidRPr="00286E1B">
              <w:rPr>
                <w:rStyle w:val="Hyperlink"/>
                <w:rFonts w:ascii="Arial" w:eastAsia="Arial" w:hAnsi="Arial" w:cs="Arial"/>
                <w:b/>
                <w:bCs/>
                <w:caps/>
                <w:noProof/>
              </w:rPr>
              <w:t>8.4 USE OF RENEWABLE ENERGY</w:t>
            </w:r>
            <w:r>
              <w:rPr>
                <w:noProof/>
                <w:webHidden/>
              </w:rPr>
              <w:tab/>
            </w:r>
            <w:r>
              <w:rPr>
                <w:noProof/>
                <w:webHidden/>
              </w:rPr>
              <w:fldChar w:fldCharType="begin"/>
            </w:r>
            <w:r>
              <w:rPr>
                <w:noProof/>
                <w:webHidden/>
              </w:rPr>
              <w:instrText xml:space="preserve"> PAGEREF _Toc227163922 \h </w:instrText>
            </w:r>
            <w:r>
              <w:rPr>
                <w:noProof/>
                <w:webHidden/>
              </w:rPr>
            </w:r>
            <w:r>
              <w:rPr>
                <w:noProof/>
                <w:webHidden/>
              </w:rPr>
              <w:fldChar w:fldCharType="separate"/>
            </w:r>
            <w:r>
              <w:rPr>
                <w:noProof/>
                <w:webHidden/>
              </w:rPr>
              <w:t>17</w:t>
            </w:r>
            <w:r>
              <w:rPr>
                <w:noProof/>
                <w:webHidden/>
              </w:rPr>
              <w:fldChar w:fldCharType="end"/>
            </w:r>
          </w:hyperlink>
        </w:p>
        <w:p w14:paraId="22070AFF" w14:textId="2F52F342" w:rsidR="00C22800" w:rsidRDefault="00C22800">
          <w:pPr>
            <w:pStyle w:val="TOC1"/>
            <w:tabs>
              <w:tab w:val="right" w:leader="dot" w:pos="9350"/>
            </w:tabs>
            <w:rPr>
              <w:rFonts w:eastAsiaTheme="minorEastAsia"/>
              <w:noProof/>
            </w:rPr>
          </w:pPr>
          <w:hyperlink w:anchor="_Toc227163923" w:history="1">
            <w:r w:rsidRPr="00286E1B">
              <w:rPr>
                <w:rStyle w:val="Hyperlink"/>
                <w:rFonts w:ascii="Arial" w:hAnsi="Arial" w:cs="Arial"/>
                <w:b/>
                <w:bCs/>
                <w:noProof/>
              </w:rPr>
              <w:t xml:space="preserve">9. </w:t>
            </w:r>
            <w:r w:rsidRPr="00286E1B">
              <w:rPr>
                <w:rStyle w:val="Hyperlink"/>
                <w:rFonts w:ascii="Arial" w:hAnsi="Arial" w:cs="Arial"/>
                <w:b/>
                <w:bCs/>
                <w:caps/>
                <w:noProof/>
              </w:rPr>
              <w:t>Responsible Environmental Practices and Controls</w:t>
            </w:r>
            <w:r>
              <w:rPr>
                <w:noProof/>
                <w:webHidden/>
              </w:rPr>
              <w:tab/>
            </w:r>
            <w:r>
              <w:rPr>
                <w:noProof/>
                <w:webHidden/>
              </w:rPr>
              <w:fldChar w:fldCharType="begin"/>
            </w:r>
            <w:r>
              <w:rPr>
                <w:noProof/>
                <w:webHidden/>
              </w:rPr>
              <w:instrText xml:space="preserve"> PAGEREF _Toc227163923 \h </w:instrText>
            </w:r>
            <w:r>
              <w:rPr>
                <w:noProof/>
                <w:webHidden/>
              </w:rPr>
            </w:r>
            <w:r>
              <w:rPr>
                <w:noProof/>
                <w:webHidden/>
              </w:rPr>
              <w:fldChar w:fldCharType="separate"/>
            </w:r>
            <w:r>
              <w:rPr>
                <w:noProof/>
                <w:webHidden/>
              </w:rPr>
              <w:t>19</w:t>
            </w:r>
            <w:r>
              <w:rPr>
                <w:noProof/>
                <w:webHidden/>
              </w:rPr>
              <w:fldChar w:fldCharType="end"/>
            </w:r>
          </w:hyperlink>
        </w:p>
        <w:p w14:paraId="033D8EAA" w14:textId="00308F36" w:rsidR="00C22800" w:rsidRDefault="00C22800">
          <w:pPr>
            <w:pStyle w:val="TOC2"/>
            <w:tabs>
              <w:tab w:val="right" w:leader="dot" w:pos="9350"/>
            </w:tabs>
            <w:rPr>
              <w:rFonts w:eastAsiaTheme="minorEastAsia"/>
              <w:noProof/>
            </w:rPr>
          </w:pPr>
          <w:hyperlink w:anchor="_Toc227163924" w:history="1">
            <w:r w:rsidRPr="00286E1B">
              <w:rPr>
                <w:rStyle w:val="Hyperlink"/>
                <w:rFonts w:ascii="Arial" w:eastAsia="Arial" w:hAnsi="Arial" w:cs="Arial"/>
                <w:b/>
                <w:bCs/>
                <w:caps/>
                <w:noProof/>
              </w:rPr>
              <w:t>9.1 Product Life Cycle and End-of-Life Environmental Management</w:t>
            </w:r>
            <w:r>
              <w:rPr>
                <w:noProof/>
                <w:webHidden/>
              </w:rPr>
              <w:tab/>
            </w:r>
            <w:r>
              <w:rPr>
                <w:noProof/>
                <w:webHidden/>
              </w:rPr>
              <w:fldChar w:fldCharType="begin"/>
            </w:r>
            <w:r>
              <w:rPr>
                <w:noProof/>
                <w:webHidden/>
              </w:rPr>
              <w:instrText xml:space="preserve"> PAGEREF _Toc227163924 \h </w:instrText>
            </w:r>
            <w:r>
              <w:rPr>
                <w:noProof/>
                <w:webHidden/>
              </w:rPr>
            </w:r>
            <w:r>
              <w:rPr>
                <w:noProof/>
                <w:webHidden/>
              </w:rPr>
              <w:fldChar w:fldCharType="separate"/>
            </w:r>
            <w:r>
              <w:rPr>
                <w:noProof/>
                <w:webHidden/>
              </w:rPr>
              <w:t>19</w:t>
            </w:r>
            <w:r>
              <w:rPr>
                <w:noProof/>
                <w:webHidden/>
              </w:rPr>
              <w:fldChar w:fldCharType="end"/>
            </w:r>
          </w:hyperlink>
        </w:p>
        <w:p w14:paraId="6B96C1CF" w14:textId="397BE47F" w:rsidR="00C22800" w:rsidRDefault="00C22800">
          <w:pPr>
            <w:pStyle w:val="TOC2"/>
            <w:tabs>
              <w:tab w:val="right" w:leader="dot" w:pos="9350"/>
            </w:tabs>
            <w:rPr>
              <w:rFonts w:eastAsiaTheme="minorEastAsia"/>
              <w:noProof/>
            </w:rPr>
          </w:pPr>
          <w:hyperlink w:anchor="_Toc227163925" w:history="1">
            <w:r w:rsidRPr="00286E1B">
              <w:rPr>
                <w:rStyle w:val="Hyperlink"/>
                <w:rFonts w:ascii="Arial" w:eastAsia="Arial" w:hAnsi="Arial" w:cs="Arial"/>
                <w:b/>
                <w:bCs/>
                <w:noProof/>
              </w:rPr>
              <w:t xml:space="preserve">9.2 </w:t>
            </w:r>
            <w:r w:rsidRPr="00286E1B">
              <w:rPr>
                <w:rStyle w:val="Hyperlink"/>
                <w:rFonts w:ascii="Arial" w:eastAsia="Arial" w:hAnsi="Arial" w:cs="Arial"/>
                <w:b/>
                <w:bCs/>
                <w:caps/>
                <w:noProof/>
              </w:rPr>
              <w:t>Customer Communication on Environmental and Social Impacts</w:t>
            </w:r>
            <w:r>
              <w:rPr>
                <w:noProof/>
                <w:webHidden/>
              </w:rPr>
              <w:tab/>
            </w:r>
            <w:r>
              <w:rPr>
                <w:noProof/>
                <w:webHidden/>
              </w:rPr>
              <w:fldChar w:fldCharType="begin"/>
            </w:r>
            <w:r>
              <w:rPr>
                <w:noProof/>
                <w:webHidden/>
              </w:rPr>
              <w:instrText xml:space="preserve"> PAGEREF _Toc227163925 \h </w:instrText>
            </w:r>
            <w:r>
              <w:rPr>
                <w:noProof/>
                <w:webHidden/>
              </w:rPr>
            </w:r>
            <w:r>
              <w:rPr>
                <w:noProof/>
                <w:webHidden/>
              </w:rPr>
              <w:fldChar w:fldCharType="separate"/>
            </w:r>
            <w:r>
              <w:rPr>
                <w:noProof/>
                <w:webHidden/>
              </w:rPr>
              <w:t>20</w:t>
            </w:r>
            <w:r>
              <w:rPr>
                <w:noProof/>
                <w:webHidden/>
              </w:rPr>
              <w:fldChar w:fldCharType="end"/>
            </w:r>
          </w:hyperlink>
        </w:p>
        <w:p w14:paraId="119608EE" w14:textId="63CA6BE4" w:rsidR="00C22800" w:rsidRDefault="00C22800">
          <w:pPr>
            <w:pStyle w:val="TOC1"/>
            <w:tabs>
              <w:tab w:val="right" w:leader="dot" w:pos="9350"/>
            </w:tabs>
            <w:rPr>
              <w:rFonts w:eastAsiaTheme="minorEastAsia"/>
              <w:noProof/>
            </w:rPr>
          </w:pPr>
          <w:hyperlink w:anchor="_Toc227163926" w:history="1">
            <w:r w:rsidRPr="00286E1B">
              <w:rPr>
                <w:rStyle w:val="Hyperlink"/>
                <w:rFonts w:ascii="Arial" w:hAnsi="Arial" w:cs="Arial"/>
                <w:b/>
                <w:bCs/>
                <w:noProof/>
              </w:rPr>
              <w:t>10. WORKPLACE PRACTICES &amp; EMPLOYEE MANAGEMENT</w:t>
            </w:r>
            <w:r>
              <w:rPr>
                <w:noProof/>
                <w:webHidden/>
              </w:rPr>
              <w:tab/>
            </w:r>
            <w:r>
              <w:rPr>
                <w:noProof/>
                <w:webHidden/>
              </w:rPr>
              <w:fldChar w:fldCharType="begin"/>
            </w:r>
            <w:r>
              <w:rPr>
                <w:noProof/>
                <w:webHidden/>
              </w:rPr>
              <w:instrText xml:space="preserve"> PAGEREF _Toc227163926 \h </w:instrText>
            </w:r>
            <w:r>
              <w:rPr>
                <w:noProof/>
                <w:webHidden/>
              </w:rPr>
            </w:r>
            <w:r>
              <w:rPr>
                <w:noProof/>
                <w:webHidden/>
              </w:rPr>
              <w:fldChar w:fldCharType="separate"/>
            </w:r>
            <w:r>
              <w:rPr>
                <w:noProof/>
                <w:webHidden/>
              </w:rPr>
              <w:t>22</w:t>
            </w:r>
            <w:r>
              <w:rPr>
                <w:noProof/>
                <w:webHidden/>
              </w:rPr>
              <w:fldChar w:fldCharType="end"/>
            </w:r>
          </w:hyperlink>
        </w:p>
        <w:p w14:paraId="43E15E10" w14:textId="18FBC38D" w:rsidR="00C22800" w:rsidRDefault="00C22800">
          <w:pPr>
            <w:pStyle w:val="TOC2"/>
            <w:tabs>
              <w:tab w:val="right" w:leader="dot" w:pos="9350"/>
            </w:tabs>
            <w:rPr>
              <w:rFonts w:eastAsiaTheme="minorEastAsia"/>
              <w:noProof/>
            </w:rPr>
          </w:pPr>
          <w:hyperlink w:anchor="_Toc227163927" w:history="1">
            <w:r w:rsidRPr="00286E1B">
              <w:rPr>
                <w:rStyle w:val="Hyperlink"/>
                <w:rFonts w:ascii="Arial" w:eastAsia="Arial" w:hAnsi="Arial" w:cs="Arial"/>
                <w:b/>
                <w:bCs/>
                <w:caps/>
                <w:noProof/>
              </w:rPr>
              <w:t>10.1 Regular Assessment of Individual Employee Performance</w:t>
            </w:r>
            <w:r>
              <w:rPr>
                <w:noProof/>
                <w:webHidden/>
              </w:rPr>
              <w:tab/>
            </w:r>
            <w:r>
              <w:rPr>
                <w:noProof/>
                <w:webHidden/>
              </w:rPr>
              <w:fldChar w:fldCharType="begin"/>
            </w:r>
            <w:r>
              <w:rPr>
                <w:noProof/>
                <w:webHidden/>
              </w:rPr>
              <w:instrText xml:space="preserve"> PAGEREF _Toc227163927 \h </w:instrText>
            </w:r>
            <w:r>
              <w:rPr>
                <w:noProof/>
                <w:webHidden/>
              </w:rPr>
            </w:r>
            <w:r>
              <w:rPr>
                <w:noProof/>
                <w:webHidden/>
              </w:rPr>
              <w:fldChar w:fldCharType="separate"/>
            </w:r>
            <w:r>
              <w:rPr>
                <w:noProof/>
                <w:webHidden/>
              </w:rPr>
              <w:t>22</w:t>
            </w:r>
            <w:r>
              <w:rPr>
                <w:noProof/>
                <w:webHidden/>
              </w:rPr>
              <w:fldChar w:fldCharType="end"/>
            </w:r>
          </w:hyperlink>
        </w:p>
        <w:p w14:paraId="37E27038" w14:textId="75D78055" w:rsidR="00C22800" w:rsidRDefault="00C22800">
          <w:pPr>
            <w:pStyle w:val="TOC2"/>
            <w:tabs>
              <w:tab w:val="right" w:leader="dot" w:pos="9350"/>
            </w:tabs>
            <w:rPr>
              <w:rFonts w:eastAsiaTheme="minorEastAsia"/>
              <w:noProof/>
            </w:rPr>
          </w:pPr>
          <w:hyperlink w:anchor="_Toc227163928" w:history="1">
            <w:r w:rsidRPr="00286E1B">
              <w:rPr>
                <w:rStyle w:val="Hyperlink"/>
                <w:rFonts w:ascii="Arial" w:eastAsia="Arial" w:hAnsi="Arial" w:cs="Arial"/>
                <w:b/>
                <w:bCs/>
                <w:caps/>
                <w:noProof/>
              </w:rPr>
              <w:t>10.2 Employee Health and Safety Risk Assessment</w:t>
            </w:r>
            <w:r>
              <w:rPr>
                <w:noProof/>
                <w:webHidden/>
              </w:rPr>
              <w:tab/>
            </w:r>
            <w:r>
              <w:rPr>
                <w:noProof/>
                <w:webHidden/>
              </w:rPr>
              <w:fldChar w:fldCharType="begin"/>
            </w:r>
            <w:r>
              <w:rPr>
                <w:noProof/>
                <w:webHidden/>
              </w:rPr>
              <w:instrText xml:space="preserve"> PAGEREF _Toc227163928 \h </w:instrText>
            </w:r>
            <w:r>
              <w:rPr>
                <w:noProof/>
                <w:webHidden/>
              </w:rPr>
            </w:r>
            <w:r>
              <w:rPr>
                <w:noProof/>
                <w:webHidden/>
              </w:rPr>
              <w:fldChar w:fldCharType="separate"/>
            </w:r>
            <w:r>
              <w:rPr>
                <w:noProof/>
                <w:webHidden/>
              </w:rPr>
              <w:t>23</w:t>
            </w:r>
            <w:r>
              <w:rPr>
                <w:noProof/>
                <w:webHidden/>
              </w:rPr>
              <w:fldChar w:fldCharType="end"/>
            </w:r>
          </w:hyperlink>
        </w:p>
        <w:p w14:paraId="04F7D71C" w14:textId="664A9371" w:rsidR="00C22800" w:rsidRDefault="00C22800">
          <w:pPr>
            <w:pStyle w:val="TOC2"/>
            <w:tabs>
              <w:tab w:val="right" w:leader="dot" w:pos="9350"/>
            </w:tabs>
            <w:rPr>
              <w:rFonts w:eastAsiaTheme="minorEastAsia"/>
              <w:noProof/>
            </w:rPr>
          </w:pPr>
          <w:hyperlink w:anchor="_Toc227163929" w:history="1">
            <w:r w:rsidRPr="00286E1B">
              <w:rPr>
                <w:rStyle w:val="Hyperlink"/>
                <w:rFonts w:ascii="Arial" w:eastAsia="Arial" w:hAnsi="Arial" w:cs="Arial"/>
                <w:b/>
                <w:bCs/>
                <w:noProof/>
              </w:rPr>
              <w:t>10.3 EMPLOYEE WELL</w:t>
            </w:r>
            <w:r w:rsidRPr="00286E1B">
              <w:rPr>
                <w:rStyle w:val="Hyperlink"/>
                <w:rFonts w:ascii="Arial" w:eastAsia="Arial" w:hAnsi="Arial" w:cs="Arial"/>
                <w:b/>
                <w:bCs/>
                <w:noProof/>
              </w:rPr>
              <w:noBreakHyphen/>
              <w:t>BEING AND SUPPORT</w:t>
            </w:r>
            <w:r>
              <w:rPr>
                <w:noProof/>
                <w:webHidden/>
              </w:rPr>
              <w:tab/>
            </w:r>
            <w:r>
              <w:rPr>
                <w:noProof/>
                <w:webHidden/>
              </w:rPr>
              <w:fldChar w:fldCharType="begin"/>
            </w:r>
            <w:r>
              <w:rPr>
                <w:noProof/>
                <w:webHidden/>
              </w:rPr>
              <w:instrText xml:space="preserve"> PAGEREF _Toc227163929 \h </w:instrText>
            </w:r>
            <w:r>
              <w:rPr>
                <w:noProof/>
                <w:webHidden/>
              </w:rPr>
            </w:r>
            <w:r>
              <w:rPr>
                <w:noProof/>
                <w:webHidden/>
              </w:rPr>
              <w:fldChar w:fldCharType="separate"/>
            </w:r>
            <w:r>
              <w:rPr>
                <w:noProof/>
                <w:webHidden/>
              </w:rPr>
              <w:t>24</w:t>
            </w:r>
            <w:r>
              <w:rPr>
                <w:noProof/>
                <w:webHidden/>
              </w:rPr>
              <w:fldChar w:fldCharType="end"/>
            </w:r>
          </w:hyperlink>
        </w:p>
        <w:p w14:paraId="3303FA94" w14:textId="6F3A932D" w:rsidR="00C22800" w:rsidRDefault="00C22800">
          <w:pPr>
            <w:pStyle w:val="TOC2"/>
            <w:tabs>
              <w:tab w:val="right" w:leader="dot" w:pos="9350"/>
            </w:tabs>
            <w:rPr>
              <w:rFonts w:eastAsiaTheme="minorEastAsia"/>
              <w:noProof/>
            </w:rPr>
          </w:pPr>
          <w:hyperlink w:anchor="_Toc227163930" w:history="1">
            <w:r w:rsidRPr="00286E1B">
              <w:rPr>
                <w:rStyle w:val="Hyperlink"/>
                <w:rFonts w:ascii="Arial" w:eastAsia="Arial" w:hAnsi="Arial" w:cs="Arial"/>
                <w:b/>
                <w:bCs/>
                <w:noProof/>
              </w:rPr>
              <w:t>10.4 SECURITY CONDUCT AND USE</w:t>
            </w:r>
            <w:r w:rsidRPr="00286E1B">
              <w:rPr>
                <w:rStyle w:val="Hyperlink"/>
                <w:rFonts w:ascii="Arial" w:eastAsia="Arial" w:hAnsi="Arial" w:cs="Arial"/>
                <w:b/>
                <w:bCs/>
                <w:noProof/>
              </w:rPr>
              <w:noBreakHyphen/>
              <w:t>OF</w:t>
            </w:r>
            <w:r w:rsidRPr="00286E1B">
              <w:rPr>
                <w:rStyle w:val="Hyperlink"/>
                <w:rFonts w:ascii="Arial" w:eastAsia="Arial" w:hAnsi="Arial" w:cs="Arial"/>
                <w:b/>
                <w:bCs/>
                <w:noProof/>
              </w:rPr>
              <w:noBreakHyphen/>
              <w:t>FORCE PREVENTION</w:t>
            </w:r>
            <w:r>
              <w:rPr>
                <w:noProof/>
                <w:webHidden/>
              </w:rPr>
              <w:tab/>
            </w:r>
            <w:r>
              <w:rPr>
                <w:noProof/>
                <w:webHidden/>
              </w:rPr>
              <w:fldChar w:fldCharType="begin"/>
            </w:r>
            <w:r>
              <w:rPr>
                <w:noProof/>
                <w:webHidden/>
              </w:rPr>
              <w:instrText xml:space="preserve"> PAGEREF _Toc227163930 \h </w:instrText>
            </w:r>
            <w:r>
              <w:rPr>
                <w:noProof/>
                <w:webHidden/>
              </w:rPr>
            </w:r>
            <w:r>
              <w:rPr>
                <w:noProof/>
                <w:webHidden/>
              </w:rPr>
              <w:fldChar w:fldCharType="separate"/>
            </w:r>
            <w:r>
              <w:rPr>
                <w:noProof/>
                <w:webHidden/>
              </w:rPr>
              <w:t>24</w:t>
            </w:r>
            <w:r>
              <w:rPr>
                <w:noProof/>
                <w:webHidden/>
              </w:rPr>
              <w:fldChar w:fldCharType="end"/>
            </w:r>
          </w:hyperlink>
        </w:p>
        <w:p w14:paraId="3AB0DC74" w14:textId="1CEFE776" w:rsidR="00C22800" w:rsidRDefault="00C22800">
          <w:pPr>
            <w:pStyle w:val="TOC2"/>
            <w:tabs>
              <w:tab w:val="right" w:leader="dot" w:pos="9350"/>
            </w:tabs>
            <w:rPr>
              <w:rFonts w:eastAsiaTheme="minorEastAsia"/>
              <w:noProof/>
            </w:rPr>
          </w:pPr>
          <w:hyperlink w:anchor="_Toc227163931" w:history="1">
            <w:r w:rsidRPr="00286E1B">
              <w:rPr>
                <w:rStyle w:val="Hyperlink"/>
                <w:rFonts w:ascii="Arial" w:eastAsia="Arial" w:hAnsi="Arial" w:cs="Arial"/>
                <w:b/>
                <w:bCs/>
                <w:noProof/>
              </w:rPr>
              <w:t xml:space="preserve">10.5 </w:t>
            </w:r>
            <w:r w:rsidRPr="00286E1B">
              <w:rPr>
                <w:rStyle w:val="Hyperlink"/>
                <w:rFonts w:ascii="Arial" w:eastAsia="Arial" w:hAnsi="Arial" w:cs="Arial"/>
                <w:b/>
                <w:bCs/>
                <w:caps/>
                <w:noProof/>
              </w:rPr>
              <w:t>Health and Safety Emergency Action Plan</w:t>
            </w:r>
            <w:r>
              <w:rPr>
                <w:noProof/>
                <w:webHidden/>
              </w:rPr>
              <w:tab/>
            </w:r>
            <w:r>
              <w:rPr>
                <w:noProof/>
                <w:webHidden/>
              </w:rPr>
              <w:fldChar w:fldCharType="begin"/>
            </w:r>
            <w:r>
              <w:rPr>
                <w:noProof/>
                <w:webHidden/>
              </w:rPr>
              <w:instrText xml:space="preserve"> PAGEREF _Toc227163931 \h </w:instrText>
            </w:r>
            <w:r>
              <w:rPr>
                <w:noProof/>
                <w:webHidden/>
              </w:rPr>
            </w:r>
            <w:r>
              <w:rPr>
                <w:noProof/>
                <w:webHidden/>
              </w:rPr>
              <w:fldChar w:fldCharType="separate"/>
            </w:r>
            <w:r>
              <w:rPr>
                <w:noProof/>
                <w:webHidden/>
              </w:rPr>
              <w:t>25</w:t>
            </w:r>
            <w:r>
              <w:rPr>
                <w:noProof/>
                <w:webHidden/>
              </w:rPr>
              <w:fldChar w:fldCharType="end"/>
            </w:r>
          </w:hyperlink>
        </w:p>
        <w:p w14:paraId="2E061C11" w14:textId="29A1F798" w:rsidR="00C22800" w:rsidRDefault="00C22800">
          <w:pPr>
            <w:pStyle w:val="TOC2"/>
            <w:tabs>
              <w:tab w:val="right" w:leader="dot" w:pos="9350"/>
            </w:tabs>
            <w:rPr>
              <w:rFonts w:eastAsiaTheme="minorEastAsia"/>
              <w:noProof/>
            </w:rPr>
          </w:pPr>
          <w:hyperlink w:anchor="_Toc227163932" w:history="1">
            <w:r w:rsidRPr="00286E1B">
              <w:rPr>
                <w:rStyle w:val="Hyperlink"/>
                <w:rFonts w:ascii="Arial" w:eastAsia="Arial" w:hAnsi="Arial" w:cs="Arial"/>
                <w:b/>
                <w:bCs/>
                <w:noProof/>
              </w:rPr>
              <w:t xml:space="preserve">10.6 </w:t>
            </w:r>
            <w:r w:rsidRPr="00286E1B">
              <w:rPr>
                <w:rStyle w:val="Hyperlink"/>
                <w:rFonts w:ascii="Arial" w:eastAsia="Arial" w:hAnsi="Arial" w:cs="Arial"/>
                <w:b/>
                <w:bCs/>
                <w:caps/>
                <w:noProof/>
              </w:rPr>
              <w:t>Actions to Promote Equal Opportunity for All Employees</w:t>
            </w:r>
            <w:r>
              <w:rPr>
                <w:noProof/>
                <w:webHidden/>
              </w:rPr>
              <w:tab/>
            </w:r>
            <w:r>
              <w:rPr>
                <w:noProof/>
                <w:webHidden/>
              </w:rPr>
              <w:fldChar w:fldCharType="begin"/>
            </w:r>
            <w:r>
              <w:rPr>
                <w:noProof/>
                <w:webHidden/>
              </w:rPr>
              <w:instrText xml:space="preserve"> PAGEREF _Toc227163932 \h </w:instrText>
            </w:r>
            <w:r>
              <w:rPr>
                <w:noProof/>
                <w:webHidden/>
              </w:rPr>
            </w:r>
            <w:r>
              <w:rPr>
                <w:noProof/>
                <w:webHidden/>
              </w:rPr>
              <w:fldChar w:fldCharType="separate"/>
            </w:r>
            <w:r>
              <w:rPr>
                <w:noProof/>
                <w:webHidden/>
              </w:rPr>
              <w:t>26</w:t>
            </w:r>
            <w:r>
              <w:rPr>
                <w:noProof/>
                <w:webHidden/>
              </w:rPr>
              <w:fldChar w:fldCharType="end"/>
            </w:r>
          </w:hyperlink>
        </w:p>
        <w:p w14:paraId="3B6F8E6B" w14:textId="4CB76545" w:rsidR="00C22800" w:rsidRDefault="00C22800">
          <w:pPr>
            <w:pStyle w:val="TOC1"/>
            <w:tabs>
              <w:tab w:val="right" w:leader="dot" w:pos="9350"/>
            </w:tabs>
            <w:rPr>
              <w:rFonts w:eastAsiaTheme="minorEastAsia"/>
              <w:noProof/>
            </w:rPr>
          </w:pPr>
          <w:hyperlink w:anchor="_Toc227163933" w:history="1">
            <w:r w:rsidRPr="00286E1B">
              <w:rPr>
                <w:rStyle w:val="Hyperlink"/>
                <w:rFonts w:ascii="Arial" w:hAnsi="Arial" w:cs="Arial"/>
                <w:b/>
                <w:bCs/>
                <w:noProof/>
              </w:rPr>
              <w:t xml:space="preserve">11. </w:t>
            </w:r>
            <w:r w:rsidRPr="00286E1B">
              <w:rPr>
                <w:rStyle w:val="Hyperlink"/>
                <w:rFonts w:ascii="Arial" w:hAnsi="Arial" w:cs="Arial"/>
                <w:b/>
                <w:bCs/>
                <w:caps/>
                <w:noProof/>
              </w:rPr>
              <w:t>Procurement Management</w:t>
            </w:r>
            <w:r>
              <w:rPr>
                <w:noProof/>
                <w:webHidden/>
              </w:rPr>
              <w:tab/>
            </w:r>
            <w:r>
              <w:rPr>
                <w:noProof/>
                <w:webHidden/>
              </w:rPr>
              <w:fldChar w:fldCharType="begin"/>
            </w:r>
            <w:r>
              <w:rPr>
                <w:noProof/>
                <w:webHidden/>
              </w:rPr>
              <w:instrText xml:space="preserve"> PAGEREF _Toc227163933 \h </w:instrText>
            </w:r>
            <w:r>
              <w:rPr>
                <w:noProof/>
                <w:webHidden/>
              </w:rPr>
            </w:r>
            <w:r>
              <w:rPr>
                <w:noProof/>
                <w:webHidden/>
              </w:rPr>
              <w:fldChar w:fldCharType="separate"/>
            </w:r>
            <w:r>
              <w:rPr>
                <w:noProof/>
                <w:webHidden/>
              </w:rPr>
              <w:t>28</w:t>
            </w:r>
            <w:r>
              <w:rPr>
                <w:noProof/>
                <w:webHidden/>
              </w:rPr>
              <w:fldChar w:fldCharType="end"/>
            </w:r>
          </w:hyperlink>
        </w:p>
        <w:p w14:paraId="41B77B55" w14:textId="5EE4031E" w:rsidR="00C22800" w:rsidRDefault="00C22800">
          <w:pPr>
            <w:pStyle w:val="TOC2"/>
            <w:tabs>
              <w:tab w:val="right" w:leader="dot" w:pos="9350"/>
            </w:tabs>
            <w:rPr>
              <w:rFonts w:eastAsiaTheme="minorEastAsia"/>
              <w:noProof/>
            </w:rPr>
          </w:pPr>
          <w:hyperlink w:anchor="_Toc227163934" w:history="1">
            <w:r w:rsidRPr="00286E1B">
              <w:rPr>
                <w:rStyle w:val="Hyperlink"/>
                <w:rFonts w:ascii="Arial" w:eastAsia="Arial" w:hAnsi="Arial" w:cs="Arial"/>
                <w:b/>
                <w:bCs/>
                <w:noProof/>
              </w:rPr>
              <w:t xml:space="preserve">11.1 </w:t>
            </w:r>
            <w:r w:rsidRPr="00286E1B">
              <w:rPr>
                <w:rStyle w:val="Hyperlink"/>
                <w:rFonts w:ascii="Arial" w:eastAsia="Arial" w:hAnsi="Arial" w:cs="Arial"/>
                <w:b/>
                <w:bCs/>
                <w:caps/>
                <w:noProof/>
              </w:rPr>
              <w:t>Supplier Evaluation and Approval</w:t>
            </w:r>
            <w:r>
              <w:rPr>
                <w:noProof/>
                <w:webHidden/>
              </w:rPr>
              <w:tab/>
            </w:r>
            <w:r>
              <w:rPr>
                <w:noProof/>
                <w:webHidden/>
              </w:rPr>
              <w:fldChar w:fldCharType="begin"/>
            </w:r>
            <w:r>
              <w:rPr>
                <w:noProof/>
                <w:webHidden/>
              </w:rPr>
              <w:instrText xml:space="preserve"> PAGEREF _Toc227163934 \h </w:instrText>
            </w:r>
            <w:r>
              <w:rPr>
                <w:noProof/>
                <w:webHidden/>
              </w:rPr>
            </w:r>
            <w:r>
              <w:rPr>
                <w:noProof/>
                <w:webHidden/>
              </w:rPr>
              <w:fldChar w:fldCharType="separate"/>
            </w:r>
            <w:r>
              <w:rPr>
                <w:noProof/>
                <w:webHidden/>
              </w:rPr>
              <w:t>28</w:t>
            </w:r>
            <w:r>
              <w:rPr>
                <w:noProof/>
                <w:webHidden/>
              </w:rPr>
              <w:fldChar w:fldCharType="end"/>
            </w:r>
          </w:hyperlink>
        </w:p>
        <w:p w14:paraId="37034B43" w14:textId="1A27BBCA" w:rsidR="00C22800" w:rsidRDefault="00C22800">
          <w:pPr>
            <w:pStyle w:val="TOC2"/>
            <w:tabs>
              <w:tab w:val="right" w:leader="dot" w:pos="9350"/>
            </w:tabs>
            <w:rPr>
              <w:rFonts w:eastAsiaTheme="minorEastAsia"/>
              <w:noProof/>
            </w:rPr>
          </w:pPr>
          <w:hyperlink w:anchor="_Toc227163935" w:history="1">
            <w:r w:rsidRPr="00286E1B">
              <w:rPr>
                <w:rStyle w:val="Hyperlink"/>
                <w:rFonts w:ascii="Arial" w:eastAsia="Arial" w:hAnsi="Arial" w:cs="Arial"/>
                <w:b/>
                <w:bCs/>
                <w:noProof/>
              </w:rPr>
              <w:t xml:space="preserve">11.2 </w:t>
            </w:r>
            <w:r w:rsidRPr="00286E1B">
              <w:rPr>
                <w:rStyle w:val="Hyperlink"/>
                <w:rFonts w:ascii="Arial" w:eastAsia="Arial" w:hAnsi="Arial" w:cs="Arial"/>
                <w:b/>
                <w:bCs/>
                <w:caps/>
                <w:noProof/>
              </w:rPr>
              <w:t>Purchasing Controls and Requirements</w:t>
            </w:r>
            <w:r>
              <w:rPr>
                <w:noProof/>
                <w:webHidden/>
              </w:rPr>
              <w:tab/>
            </w:r>
            <w:r>
              <w:rPr>
                <w:noProof/>
                <w:webHidden/>
              </w:rPr>
              <w:fldChar w:fldCharType="begin"/>
            </w:r>
            <w:r>
              <w:rPr>
                <w:noProof/>
                <w:webHidden/>
              </w:rPr>
              <w:instrText xml:space="preserve"> PAGEREF _Toc227163935 \h </w:instrText>
            </w:r>
            <w:r>
              <w:rPr>
                <w:noProof/>
                <w:webHidden/>
              </w:rPr>
            </w:r>
            <w:r>
              <w:rPr>
                <w:noProof/>
                <w:webHidden/>
              </w:rPr>
              <w:fldChar w:fldCharType="separate"/>
            </w:r>
            <w:r>
              <w:rPr>
                <w:noProof/>
                <w:webHidden/>
              </w:rPr>
              <w:t>29</w:t>
            </w:r>
            <w:r>
              <w:rPr>
                <w:noProof/>
                <w:webHidden/>
              </w:rPr>
              <w:fldChar w:fldCharType="end"/>
            </w:r>
          </w:hyperlink>
        </w:p>
        <w:p w14:paraId="146B2BF3" w14:textId="3E7BAD5A" w:rsidR="00C22800" w:rsidRDefault="00C22800">
          <w:pPr>
            <w:pStyle w:val="TOC2"/>
            <w:tabs>
              <w:tab w:val="right" w:leader="dot" w:pos="9350"/>
            </w:tabs>
            <w:rPr>
              <w:rFonts w:eastAsiaTheme="minorEastAsia"/>
              <w:noProof/>
            </w:rPr>
          </w:pPr>
          <w:hyperlink w:anchor="_Toc227163936" w:history="1">
            <w:r w:rsidRPr="00286E1B">
              <w:rPr>
                <w:rStyle w:val="Hyperlink"/>
                <w:rFonts w:ascii="Arial" w:eastAsia="Arial" w:hAnsi="Arial" w:cs="Arial"/>
                <w:b/>
                <w:bCs/>
                <w:noProof/>
              </w:rPr>
              <w:t xml:space="preserve">11.3 </w:t>
            </w:r>
            <w:r w:rsidRPr="00286E1B">
              <w:rPr>
                <w:rStyle w:val="Hyperlink"/>
                <w:rFonts w:ascii="Arial" w:eastAsia="Arial" w:hAnsi="Arial" w:cs="Arial"/>
                <w:b/>
                <w:bCs/>
                <w:caps/>
                <w:noProof/>
              </w:rPr>
              <w:t>Supplier Selection and Sourcing Practices</w:t>
            </w:r>
            <w:r>
              <w:rPr>
                <w:noProof/>
                <w:webHidden/>
              </w:rPr>
              <w:tab/>
            </w:r>
            <w:r>
              <w:rPr>
                <w:noProof/>
                <w:webHidden/>
              </w:rPr>
              <w:fldChar w:fldCharType="begin"/>
            </w:r>
            <w:r>
              <w:rPr>
                <w:noProof/>
                <w:webHidden/>
              </w:rPr>
              <w:instrText xml:space="preserve"> PAGEREF _Toc227163936 \h </w:instrText>
            </w:r>
            <w:r>
              <w:rPr>
                <w:noProof/>
                <w:webHidden/>
              </w:rPr>
            </w:r>
            <w:r>
              <w:rPr>
                <w:noProof/>
                <w:webHidden/>
              </w:rPr>
              <w:fldChar w:fldCharType="separate"/>
            </w:r>
            <w:r>
              <w:rPr>
                <w:noProof/>
                <w:webHidden/>
              </w:rPr>
              <w:t>30</w:t>
            </w:r>
            <w:r>
              <w:rPr>
                <w:noProof/>
                <w:webHidden/>
              </w:rPr>
              <w:fldChar w:fldCharType="end"/>
            </w:r>
          </w:hyperlink>
        </w:p>
        <w:p w14:paraId="6E81BE40" w14:textId="4D2239B7" w:rsidR="00C22800" w:rsidRDefault="00C22800">
          <w:pPr>
            <w:pStyle w:val="TOC1"/>
            <w:tabs>
              <w:tab w:val="right" w:leader="dot" w:pos="9350"/>
            </w:tabs>
            <w:rPr>
              <w:rFonts w:eastAsiaTheme="minorEastAsia"/>
              <w:noProof/>
            </w:rPr>
          </w:pPr>
          <w:hyperlink w:anchor="_Toc227163937" w:history="1">
            <w:r w:rsidRPr="00286E1B">
              <w:rPr>
                <w:rStyle w:val="Hyperlink"/>
                <w:rFonts w:ascii="Arial" w:hAnsi="Arial" w:cs="Arial"/>
                <w:b/>
                <w:bCs/>
                <w:noProof/>
              </w:rPr>
              <w:t xml:space="preserve">12. </w:t>
            </w:r>
            <w:r w:rsidRPr="00286E1B">
              <w:rPr>
                <w:rStyle w:val="Hyperlink"/>
                <w:rFonts w:ascii="Arial" w:hAnsi="Arial" w:cs="Arial"/>
                <w:b/>
                <w:bCs/>
                <w:caps/>
                <w:noProof/>
              </w:rPr>
              <w:t>Review and Compliance Statement</w:t>
            </w:r>
            <w:r>
              <w:rPr>
                <w:noProof/>
                <w:webHidden/>
              </w:rPr>
              <w:tab/>
            </w:r>
            <w:r>
              <w:rPr>
                <w:noProof/>
                <w:webHidden/>
              </w:rPr>
              <w:fldChar w:fldCharType="begin"/>
            </w:r>
            <w:r>
              <w:rPr>
                <w:noProof/>
                <w:webHidden/>
              </w:rPr>
              <w:instrText xml:space="preserve"> PAGEREF _Toc227163937 \h </w:instrText>
            </w:r>
            <w:r>
              <w:rPr>
                <w:noProof/>
                <w:webHidden/>
              </w:rPr>
            </w:r>
            <w:r>
              <w:rPr>
                <w:noProof/>
                <w:webHidden/>
              </w:rPr>
              <w:fldChar w:fldCharType="separate"/>
            </w:r>
            <w:r>
              <w:rPr>
                <w:noProof/>
                <w:webHidden/>
              </w:rPr>
              <w:t>32</w:t>
            </w:r>
            <w:r>
              <w:rPr>
                <w:noProof/>
                <w:webHidden/>
              </w:rPr>
              <w:fldChar w:fldCharType="end"/>
            </w:r>
          </w:hyperlink>
        </w:p>
        <w:p w14:paraId="2E302777" w14:textId="026C8734" w:rsidR="00591F2A" w:rsidRDefault="00591F2A">
          <w:r>
            <w:rPr>
              <w:b/>
              <w:bCs/>
              <w:lang w:val="en-GB"/>
            </w:rPr>
            <w:fldChar w:fldCharType="end"/>
          </w:r>
        </w:p>
      </w:sdtContent>
    </w:sdt>
    <w:p w14:paraId="7B0ED0A0" w14:textId="77777777" w:rsidR="00B17F99" w:rsidRDefault="00B17F99">
      <w:r>
        <w:br w:type="page"/>
      </w:r>
    </w:p>
    <w:p w14:paraId="050AC665" w14:textId="2C16A042" w:rsidR="00B17F99" w:rsidRPr="00621287" w:rsidRDefault="00B17F99" w:rsidP="00621287">
      <w:pPr>
        <w:pStyle w:val="Heading1"/>
        <w:shd w:val="clear" w:color="auto" w:fill="C00000"/>
        <w:rPr>
          <w:rFonts w:ascii="Arial" w:hAnsi="Arial" w:cs="Arial"/>
          <w:b/>
          <w:bCs/>
          <w:color w:val="FFFFFF" w:themeColor="background1"/>
          <w:sz w:val="24"/>
          <w:szCs w:val="24"/>
        </w:rPr>
      </w:pPr>
      <w:bookmarkStart w:id="0" w:name="_Toc227163904"/>
      <w:r w:rsidRPr="00621287">
        <w:rPr>
          <w:rFonts w:ascii="Arial" w:hAnsi="Arial" w:cs="Arial"/>
          <w:b/>
          <w:bCs/>
          <w:color w:val="FFFFFF" w:themeColor="background1"/>
          <w:sz w:val="24"/>
          <w:szCs w:val="24"/>
        </w:rPr>
        <w:lastRenderedPageBreak/>
        <w:t>1. INTRODUCTION</w:t>
      </w:r>
      <w:bookmarkEnd w:id="0"/>
    </w:p>
    <w:p w14:paraId="7EB5DB06" w14:textId="77777777" w:rsidR="00D240A8" w:rsidRPr="00D240A8" w:rsidRDefault="00D240A8" w:rsidP="009C7309">
      <w:pPr>
        <w:tabs>
          <w:tab w:val="left" w:pos="2520"/>
        </w:tabs>
        <w:spacing w:before="240"/>
        <w:jc w:val="both"/>
        <w:rPr>
          <w:rFonts w:ascii="Arial" w:hAnsi="Arial" w:cs="Arial"/>
          <w:sz w:val="22"/>
          <w:szCs w:val="22"/>
        </w:rPr>
      </w:pPr>
      <w:r w:rsidRPr="00D240A8">
        <w:rPr>
          <w:rFonts w:ascii="Arial" w:hAnsi="Arial" w:cs="Arial"/>
          <w:sz w:val="22"/>
          <w:szCs w:val="22"/>
        </w:rPr>
        <w:t>This Standard Operating Procedure (SOP) Manual establishes a structured framework for the operational processes followed at Quality Rubbers. It is designed to ensure consistency, efficiency, and control across all business activities, including procurement, processing, quality management, storage, and dispatch.</w:t>
      </w:r>
    </w:p>
    <w:p w14:paraId="21A066B3" w14:textId="77777777" w:rsidR="00D240A8" w:rsidRPr="00D240A8" w:rsidRDefault="00D240A8" w:rsidP="00D240A8">
      <w:pPr>
        <w:jc w:val="both"/>
        <w:rPr>
          <w:rFonts w:ascii="Arial" w:hAnsi="Arial" w:cs="Arial"/>
          <w:sz w:val="22"/>
          <w:szCs w:val="22"/>
        </w:rPr>
      </w:pPr>
      <w:r w:rsidRPr="00D240A8">
        <w:rPr>
          <w:rFonts w:ascii="Arial" w:hAnsi="Arial" w:cs="Arial"/>
          <w:sz w:val="22"/>
          <w:szCs w:val="22"/>
        </w:rPr>
        <w:t>The SOP defines standardized procedures, responsibilities, and controls required for effective execution of operations and compliance with applicable regulatory and customer requirements. It serves as a reference document to guide employees in performing their roles in a systematic and consistent manner.</w:t>
      </w:r>
    </w:p>
    <w:p w14:paraId="21909BB3" w14:textId="3C043CD3" w:rsidR="00D240A8" w:rsidRDefault="00D240A8" w:rsidP="009C7309">
      <w:pPr>
        <w:spacing w:after="0"/>
        <w:jc w:val="both"/>
        <w:rPr>
          <w:rFonts w:ascii="Arial" w:hAnsi="Arial" w:cs="Arial"/>
          <w:sz w:val="22"/>
          <w:szCs w:val="22"/>
        </w:rPr>
      </w:pPr>
      <w:r w:rsidRPr="00D240A8">
        <w:rPr>
          <w:rFonts w:ascii="Arial" w:hAnsi="Arial" w:cs="Arial"/>
          <w:sz w:val="22"/>
          <w:szCs w:val="22"/>
        </w:rPr>
        <w:t>The implementation of this SOP supports effective process management, product quality, workplace safety, and overall operational performance within the organization.</w:t>
      </w:r>
      <w:r w:rsidR="00A431C6">
        <w:rPr>
          <w:rFonts w:ascii="Arial" w:hAnsi="Arial" w:cs="Arial"/>
          <w:sz w:val="22"/>
          <w:szCs w:val="22"/>
        </w:rPr>
        <w:t xml:space="preserve"> </w:t>
      </w:r>
    </w:p>
    <w:p w14:paraId="18228C40" w14:textId="5406A9B6" w:rsidR="00A431C6" w:rsidRPr="00621287" w:rsidRDefault="00A431C6" w:rsidP="00621287">
      <w:pPr>
        <w:pStyle w:val="Heading1"/>
        <w:shd w:val="clear" w:color="auto" w:fill="C00000"/>
        <w:rPr>
          <w:rFonts w:ascii="Arial" w:hAnsi="Arial" w:cs="Arial"/>
          <w:b/>
          <w:bCs/>
          <w:color w:val="FFFFFF" w:themeColor="background1"/>
          <w:sz w:val="24"/>
          <w:szCs w:val="24"/>
        </w:rPr>
      </w:pPr>
      <w:bookmarkStart w:id="1" w:name="_Toc227163905"/>
      <w:r w:rsidRPr="00621287">
        <w:rPr>
          <w:rFonts w:ascii="Arial" w:hAnsi="Arial" w:cs="Arial"/>
          <w:b/>
          <w:bCs/>
          <w:color w:val="FFFFFF" w:themeColor="background1"/>
          <w:sz w:val="24"/>
          <w:szCs w:val="24"/>
        </w:rPr>
        <w:t>2. OBJECTIVES</w:t>
      </w:r>
      <w:bookmarkEnd w:id="1"/>
    </w:p>
    <w:p w14:paraId="006B442D" w14:textId="77777777" w:rsidR="00A431C6" w:rsidRPr="00A431C6" w:rsidRDefault="00A431C6" w:rsidP="00621287">
      <w:pPr>
        <w:spacing w:before="240"/>
        <w:jc w:val="both"/>
        <w:rPr>
          <w:rFonts w:ascii="Arial" w:hAnsi="Arial" w:cs="Arial"/>
          <w:sz w:val="22"/>
          <w:szCs w:val="22"/>
        </w:rPr>
      </w:pPr>
      <w:r w:rsidRPr="00A431C6">
        <w:rPr>
          <w:rFonts w:ascii="Arial" w:hAnsi="Arial" w:cs="Arial"/>
          <w:sz w:val="22"/>
          <w:szCs w:val="22"/>
        </w:rPr>
        <w:t>The objectives of this Standard Operating Procedure (SOP) are to:</w:t>
      </w:r>
    </w:p>
    <w:p w14:paraId="357FBE6D" w14:textId="77777777" w:rsidR="00A431C6" w:rsidRDefault="00A431C6" w:rsidP="00A431C6">
      <w:pPr>
        <w:pStyle w:val="ListParagraph"/>
        <w:numPr>
          <w:ilvl w:val="0"/>
          <w:numId w:val="40"/>
        </w:numPr>
        <w:jc w:val="both"/>
        <w:rPr>
          <w:rFonts w:ascii="Arial" w:hAnsi="Arial" w:cs="Arial"/>
          <w:sz w:val="22"/>
          <w:szCs w:val="22"/>
        </w:rPr>
      </w:pPr>
      <w:r w:rsidRPr="00A431C6">
        <w:rPr>
          <w:rFonts w:ascii="Arial" w:hAnsi="Arial" w:cs="Arial"/>
          <w:sz w:val="22"/>
          <w:szCs w:val="22"/>
        </w:rPr>
        <w:t>Establish standardized procedures for all key operational activities to ensure consistency and efficiency.</w:t>
      </w:r>
      <w:r>
        <w:rPr>
          <w:rFonts w:ascii="Arial" w:hAnsi="Arial" w:cs="Arial"/>
          <w:sz w:val="22"/>
          <w:szCs w:val="22"/>
        </w:rPr>
        <w:t xml:space="preserve"> </w:t>
      </w:r>
    </w:p>
    <w:p w14:paraId="1F2FF7F9" w14:textId="77777777" w:rsidR="00A431C6" w:rsidRDefault="00A431C6" w:rsidP="00A431C6">
      <w:pPr>
        <w:pStyle w:val="ListParagraph"/>
        <w:numPr>
          <w:ilvl w:val="0"/>
          <w:numId w:val="40"/>
        </w:numPr>
        <w:jc w:val="both"/>
        <w:rPr>
          <w:rFonts w:ascii="Arial" w:hAnsi="Arial" w:cs="Arial"/>
          <w:sz w:val="22"/>
          <w:szCs w:val="22"/>
        </w:rPr>
      </w:pPr>
      <w:r w:rsidRPr="00A431C6">
        <w:rPr>
          <w:rFonts w:ascii="Arial" w:hAnsi="Arial" w:cs="Arial"/>
          <w:sz w:val="22"/>
          <w:szCs w:val="22"/>
        </w:rPr>
        <w:t>Define roles, responsibilities, and controls required for effective execution of processes.</w:t>
      </w:r>
    </w:p>
    <w:p w14:paraId="1252CA7D" w14:textId="77777777" w:rsidR="00A431C6" w:rsidRDefault="00A431C6" w:rsidP="00A431C6">
      <w:pPr>
        <w:pStyle w:val="ListParagraph"/>
        <w:numPr>
          <w:ilvl w:val="0"/>
          <w:numId w:val="40"/>
        </w:numPr>
        <w:jc w:val="both"/>
        <w:rPr>
          <w:rFonts w:ascii="Arial" w:hAnsi="Arial" w:cs="Arial"/>
          <w:sz w:val="22"/>
          <w:szCs w:val="22"/>
        </w:rPr>
      </w:pPr>
      <w:r w:rsidRPr="00A431C6">
        <w:rPr>
          <w:rFonts w:ascii="Arial" w:hAnsi="Arial" w:cs="Arial"/>
          <w:sz w:val="22"/>
          <w:szCs w:val="22"/>
        </w:rPr>
        <w:t>Ensure compliance with applicable legal, regulatory, and customer requirements.</w:t>
      </w:r>
    </w:p>
    <w:p w14:paraId="0B7C1A11" w14:textId="77777777" w:rsidR="00A431C6" w:rsidRDefault="00A431C6" w:rsidP="00A431C6">
      <w:pPr>
        <w:pStyle w:val="ListParagraph"/>
        <w:numPr>
          <w:ilvl w:val="0"/>
          <w:numId w:val="40"/>
        </w:numPr>
        <w:jc w:val="both"/>
        <w:rPr>
          <w:rFonts w:ascii="Arial" w:hAnsi="Arial" w:cs="Arial"/>
          <w:sz w:val="22"/>
          <w:szCs w:val="22"/>
        </w:rPr>
      </w:pPr>
      <w:r w:rsidRPr="00A431C6">
        <w:rPr>
          <w:rFonts w:ascii="Arial" w:hAnsi="Arial" w:cs="Arial"/>
          <w:sz w:val="22"/>
          <w:szCs w:val="22"/>
        </w:rPr>
        <w:t>Maintain product quality through controlled processing, handling, and storage practices.</w:t>
      </w:r>
    </w:p>
    <w:p w14:paraId="30B1D34F" w14:textId="77777777" w:rsidR="00A431C6" w:rsidRDefault="00A431C6" w:rsidP="00A431C6">
      <w:pPr>
        <w:pStyle w:val="ListParagraph"/>
        <w:numPr>
          <w:ilvl w:val="0"/>
          <w:numId w:val="40"/>
        </w:numPr>
        <w:jc w:val="both"/>
        <w:rPr>
          <w:rFonts w:ascii="Arial" w:hAnsi="Arial" w:cs="Arial"/>
          <w:sz w:val="22"/>
          <w:szCs w:val="22"/>
        </w:rPr>
      </w:pPr>
      <w:r w:rsidRPr="00A431C6">
        <w:rPr>
          <w:rFonts w:ascii="Arial" w:hAnsi="Arial" w:cs="Arial"/>
          <w:sz w:val="22"/>
          <w:szCs w:val="22"/>
        </w:rPr>
        <w:t>Promote safe working conditions and responsible operational practices.</w:t>
      </w:r>
    </w:p>
    <w:p w14:paraId="64A34423" w14:textId="77777777" w:rsidR="00A431C6" w:rsidRDefault="00A431C6" w:rsidP="00A431C6">
      <w:pPr>
        <w:pStyle w:val="ListParagraph"/>
        <w:numPr>
          <w:ilvl w:val="0"/>
          <w:numId w:val="40"/>
        </w:numPr>
        <w:jc w:val="both"/>
        <w:rPr>
          <w:rFonts w:ascii="Arial" w:hAnsi="Arial" w:cs="Arial"/>
          <w:sz w:val="22"/>
          <w:szCs w:val="22"/>
        </w:rPr>
      </w:pPr>
      <w:r w:rsidRPr="00A431C6">
        <w:rPr>
          <w:rFonts w:ascii="Arial" w:hAnsi="Arial" w:cs="Arial"/>
          <w:sz w:val="22"/>
          <w:szCs w:val="22"/>
        </w:rPr>
        <w:t>Improve resource utilization and minimize operational inefficiencies.</w:t>
      </w:r>
    </w:p>
    <w:p w14:paraId="626FB9E9" w14:textId="77777777" w:rsidR="00A431C6" w:rsidRDefault="00A431C6" w:rsidP="00A431C6">
      <w:pPr>
        <w:pStyle w:val="ListParagraph"/>
        <w:numPr>
          <w:ilvl w:val="0"/>
          <w:numId w:val="40"/>
        </w:numPr>
        <w:jc w:val="both"/>
        <w:rPr>
          <w:rFonts w:ascii="Arial" w:hAnsi="Arial" w:cs="Arial"/>
          <w:sz w:val="22"/>
          <w:szCs w:val="22"/>
        </w:rPr>
      </w:pPr>
      <w:r w:rsidRPr="00A431C6">
        <w:rPr>
          <w:rFonts w:ascii="Arial" w:hAnsi="Arial" w:cs="Arial"/>
          <w:sz w:val="22"/>
          <w:szCs w:val="22"/>
        </w:rPr>
        <w:t>Support effective monitoring, documentation, and record-keeping across all functions.</w:t>
      </w:r>
    </w:p>
    <w:p w14:paraId="2E232C6B" w14:textId="58891CF5" w:rsidR="00A431C6" w:rsidRDefault="00A431C6" w:rsidP="00A431C6">
      <w:pPr>
        <w:pStyle w:val="ListParagraph"/>
        <w:numPr>
          <w:ilvl w:val="0"/>
          <w:numId w:val="40"/>
        </w:numPr>
        <w:jc w:val="both"/>
        <w:rPr>
          <w:rFonts w:ascii="Arial" w:hAnsi="Arial" w:cs="Arial"/>
          <w:sz w:val="22"/>
          <w:szCs w:val="22"/>
        </w:rPr>
      </w:pPr>
      <w:r w:rsidRPr="00A431C6">
        <w:rPr>
          <w:rFonts w:ascii="Arial" w:hAnsi="Arial" w:cs="Arial"/>
          <w:sz w:val="22"/>
          <w:szCs w:val="22"/>
        </w:rPr>
        <w:t>Facilitate continuous improvement in operational performance and overall business practices.</w:t>
      </w:r>
      <w:r w:rsidR="00BF69FA">
        <w:rPr>
          <w:rFonts w:ascii="Arial" w:hAnsi="Arial" w:cs="Arial"/>
          <w:sz w:val="22"/>
          <w:szCs w:val="22"/>
        </w:rPr>
        <w:t xml:space="preserve"> </w:t>
      </w:r>
      <w:r w:rsidR="00223621">
        <w:rPr>
          <w:rFonts w:ascii="Arial" w:hAnsi="Arial" w:cs="Arial"/>
          <w:sz w:val="22"/>
          <w:szCs w:val="22"/>
        </w:rPr>
        <w:t xml:space="preserve"> </w:t>
      </w:r>
    </w:p>
    <w:p w14:paraId="795D1694" w14:textId="642E919A" w:rsidR="00223621" w:rsidRPr="00223621" w:rsidRDefault="00223621" w:rsidP="00223621">
      <w:pPr>
        <w:pStyle w:val="Heading1"/>
        <w:shd w:val="clear" w:color="auto" w:fill="C00000"/>
        <w:rPr>
          <w:rFonts w:ascii="Arial" w:hAnsi="Arial" w:cs="Arial"/>
          <w:b/>
          <w:bCs/>
          <w:color w:val="FFFFFF" w:themeColor="background1"/>
          <w:sz w:val="24"/>
          <w:szCs w:val="24"/>
        </w:rPr>
      </w:pPr>
      <w:bookmarkStart w:id="2" w:name="_Toc227163906"/>
      <w:r w:rsidRPr="00223621">
        <w:rPr>
          <w:rFonts w:ascii="Arial" w:hAnsi="Arial" w:cs="Arial"/>
          <w:b/>
          <w:bCs/>
          <w:color w:val="FFFFFF" w:themeColor="background1"/>
          <w:sz w:val="24"/>
          <w:szCs w:val="24"/>
        </w:rPr>
        <w:t>3. SCOPE</w:t>
      </w:r>
      <w:bookmarkEnd w:id="2"/>
    </w:p>
    <w:p w14:paraId="5CDA31C6" w14:textId="77777777" w:rsidR="00223621" w:rsidRPr="00641E8C" w:rsidRDefault="00223621" w:rsidP="00223621">
      <w:pPr>
        <w:pStyle w:val="ListParagraph"/>
        <w:spacing w:before="100" w:beforeAutospacing="1" w:after="240"/>
        <w:ind w:left="0"/>
        <w:jc w:val="both"/>
        <w:rPr>
          <w:rFonts w:ascii="Arial" w:eastAsia="Times New Roman" w:hAnsi="Arial" w:cs="Arial"/>
          <w:sz w:val="22"/>
          <w:szCs w:val="22"/>
          <w14:ligatures w14:val="none"/>
        </w:rPr>
      </w:pPr>
      <w:r w:rsidRPr="007208AF">
        <w:rPr>
          <w:rFonts w:ascii="Arial" w:eastAsia="Times New Roman" w:hAnsi="Arial" w:cs="Arial"/>
          <w:sz w:val="22"/>
          <w:szCs w:val="22"/>
          <w:lang w:val="en-IN"/>
          <w14:ligatures w14:val="none"/>
        </w:rPr>
        <w:t>This policy applies to all employees, workers, directors, officers, contractors, and any third parties acting on behalf of Quality Rubbers. It covers all business activities associated with the Company’s operations, including sourcing of raw rubber materials, cleaning and upgrading processes, storage, handling, transportation, and dispatch of materials, as well as interactions with customers, suppliers, regulatory authorities, and other stakeholders.</w:t>
      </w:r>
    </w:p>
    <w:p w14:paraId="39B462CE" w14:textId="77777777" w:rsidR="00223621" w:rsidRDefault="00223621" w:rsidP="00223621">
      <w:pPr>
        <w:pStyle w:val="ListParagraph"/>
        <w:spacing w:before="100" w:beforeAutospacing="1" w:after="100" w:afterAutospacing="1"/>
        <w:ind w:left="0"/>
        <w:rPr>
          <w:rFonts w:ascii="Arial" w:eastAsia="Times New Roman" w:hAnsi="Arial" w:cs="Arial"/>
          <w14:ligatures w14:val="none"/>
        </w:rPr>
      </w:pPr>
      <w:r>
        <w:rPr>
          <w:rFonts w:ascii="Arial" w:eastAsia="Times New Roman" w:hAnsi="Arial" w:cs="Arial"/>
          <w14:ligatures w14:val="none"/>
        </w:rPr>
        <w:t xml:space="preserve">   </w:t>
      </w:r>
    </w:p>
    <w:tbl>
      <w:tblPr>
        <w:tblStyle w:val="TableGrid1"/>
        <w:tblW w:w="9000" w:type="dxa"/>
        <w:tblInd w:w="108" w:type="dxa"/>
        <w:tblLook w:val="04A0" w:firstRow="1" w:lastRow="0" w:firstColumn="1" w:lastColumn="0" w:noHBand="0" w:noVBand="1"/>
      </w:tblPr>
      <w:tblGrid>
        <w:gridCol w:w="2268"/>
        <w:gridCol w:w="6732"/>
      </w:tblGrid>
      <w:tr w:rsidR="00223621" w14:paraId="0D86CCD8" w14:textId="77777777" w:rsidTr="001B763A">
        <w:tc>
          <w:tcPr>
            <w:tcW w:w="2268" w:type="dxa"/>
            <w:tcBorders>
              <w:top w:val="single" w:sz="4" w:space="0" w:color="auto"/>
              <w:left w:val="single" w:sz="4" w:space="0" w:color="auto"/>
              <w:bottom w:val="single" w:sz="4" w:space="0" w:color="auto"/>
              <w:right w:val="single" w:sz="4" w:space="0" w:color="auto"/>
            </w:tcBorders>
          </w:tcPr>
          <w:p w14:paraId="583F4590" w14:textId="77777777" w:rsidR="00223621" w:rsidRPr="00641E8C" w:rsidRDefault="00223621" w:rsidP="001B763A">
            <w:pPr>
              <w:pStyle w:val="ListParagraph"/>
              <w:spacing w:before="100" w:beforeAutospacing="1" w:after="100" w:afterAutospacing="1"/>
              <w:ind w:left="0"/>
              <w:rPr>
                <w:rFonts w:ascii="Arial" w:eastAsia="Times New Roman" w:hAnsi="Arial" w:cs="Arial"/>
                <w:b/>
                <w:bCs/>
                <w:sz w:val="22"/>
                <w:szCs w:val="22"/>
              </w:rPr>
            </w:pPr>
            <w:r w:rsidRPr="00641E8C">
              <w:rPr>
                <w:rFonts w:ascii="Arial" w:eastAsia="Times New Roman" w:hAnsi="Arial" w:cs="Arial"/>
                <w:b/>
                <w:bCs/>
                <w:sz w:val="22"/>
                <w:szCs w:val="22"/>
              </w:rPr>
              <w:t xml:space="preserve">Quality Rubbers </w:t>
            </w:r>
          </w:p>
        </w:tc>
        <w:tc>
          <w:tcPr>
            <w:tcW w:w="6732" w:type="dxa"/>
            <w:tcBorders>
              <w:top w:val="single" w:sz="4" w:space="0" w:color="auto"/>
              <w:left w:val="single" w:sz="4" w:space="0" w:color="auto"/>
              <w:bottom w:val="single" w:sz="4" w:space="0" w:color="auto"/>
              <w:right w:val="single" w:sz="4" w:space="0" w:color="auto"/>
            </w:tcBorders>
          </w:tcPr>
          <w:p w14:paraId="0E5C7F28" w14:textId="77777777" w:rsidR="00223621" w:rsidRPr="00641E8C" w:rsidRDefault="00223621" w:rsidP="001B763A">
            <w:pPr>
              <w:pStyle w:val="ListParagraph"/>
              <w:spacing w:before="100" w:beforeAutospacing="1" w:after="100" w:afterAutospacing="1"/>
              <w:ind w:left="0"/>
              <w:rPr>
                <w:rFonts w:ascii="Arial" w:eastAsia="Times New Roman" w:hAnsi="Arial" w:cs="Arial"/>
                <w:sz w:val="22"/>
                <w:szCs w:val="22"/>
              </w:rPr>
            </w:pPr>
            <w:r>
              <w:rPr>
                <w:rFonts w:ascii="Arial" w:eastAsia="Times New Roman" w:hAnsi="Arial" w:cs="Arial"/>
                <w:sz w:val="22"/>
                <w:szCs w:val="22"/>
              </w:rPr>
              <w:t xml:space="preserve">10/587, </w:t>
            </w:r>
            <w:r w:rsidRPr="00641E8C">
              <w:rPr>
                <w:rFonts w:ascii="Arial" w:eastAsia="Times New Roman" w:hAnsi="Arial" w:cs="Arial"/>
                <w:sz w:val="22"/>
                <w:szCs w:val="22"/>
              </w:rPr>
              <w:t>Azhiyannur Post, Kadampazhipuram,</w:t>
            </w:r>
            <w:r>
              <w:rPr>
                <w:rFonts w:ascii="Arial" w:eastAsia="Times New Roman" w:hAnsi="Arial" w:cs="Arial"/>
                <w:sz w:val="22"/>
                <w:szCs w:val="22"/>
              </w:rPr>
              <w:t xml:space="preserve"> Palakkad,</w:t>
            </w:r>
            <w:r w:rsidRPr="00641E8C">
              <w:rPr>
                <w:rFonts w:ascii="Arial" w:eastAsia="Times New Roman" w:hAnsi="Arial" w:cs="Arial"/>
                <w:sz w:val="22"/>
                <w:szCs w:val="22"/>
              </w:rPr>
              <w:t xml:space="preserve"> Kerala, 678633, India. </w:t>
            </w:r>
          </w:p>
        </w:tc>
      </w:tr>
    </w:tbl>
    <w:p w14:paraId="62687841" w14:textId="77777777" w:rsidR="00223621" w:rsidRPr="00BF69FA" w:rsidRDefault="00223621" w:rsidP="00BF69FA">
      <w:pPr>
        <w:jc w:val="both"/>
        <w:rPr>
          <w:rFonts w:ascii="Arial" w:hAnsi="Arial" w:cs="Arial"/>
          <w:sz w:val="22"/>
          <w:szCs w:val="22"/>
        </w:rPr>
      </w:pPr>
    </w:p>
    <w:p w14:paraId="3D3175E1" w14:textId="77777777" w:rsidR="00A431C6" w:rsidRPr="00D240A8" w:rsidRDefault="00A431C6" w:rsidP="00D240A8">
      <w:pPr>
        <w:jc w:val="both"/>
        <w:rPr>
          <w:rFonts w:ascii="Arial" w:hAnsi="Arial" w:cs="Arial"/>
          <w:sz w:val="22"/>
          <w:szCs w:val="22"/>
        </w:rPr>
      </w:pPr>
    </w:p>
    <w:p w14:paraId="2EE09B60" w14:textId="6EB3B1B8" w:rsidR="000C3BD8" w:rsidRPr="000C3BD8" w:rsidRDefault="000C3BD8" w:rsidP="000C3BD8">
      <w:pPr>
        <w:jc w:val="both"/>
        <w:rPr>
          <w:rFonts w:ascii="Arial" w:hAnsi="Arial" w:cs="Arial"/>
          <w:sz w:val="22"/>
          <w:szCs w:val="22"/>
        </w:rPr>
      </w:pPr>
    </w:p>
    <w:p w14:paraId="7B4219F7" w14:textId="66CAADD4" w:rsidR="00A50423" w:rsidRPr="009C7309" w:rsidRDefault="00392800" w:rsidP="009C7309">
      <w:pPr>
        <w:pStyle w:val="Heading1"/>
        <w:shd w:val="clear" w:color="auto" w:fill="C00000"/>
        <w:rPr>
          <w:rFonts w:ascii="Arial" w:hAnsi="Arial" w:cs="Arial"/>
          <w:b/>
          <w:bCs/>
          <w:color w:val="FFFFFF" w:themeColor="background1"/>
          <w:sz w:val="24"/>
          <w:szCs w:val="24"/>
        </w:rPr>
      </w:pPr>
      <w:bookmarkStart w:id="3" w:name="_Toc227163907"/>
      <w:r>
        <w:rPr>
          <w:rFonts w:ascii="Arial" w:hAnsi="Arial" w:cs="Arial"/>
          <w:b/>
          <w:bCs/>
          <w:color w:val="FFFFFF" w:themeColor="background1"/>
          <w:sz w:val="24"/>
          <w:szCs w:val="24"/>
        </w:rPr>
        <w:lastRenderedPageBreak/>
        <w:t>4.</w:t>
      </w:r>
      <w:r w:rsidR="00A431C6" w:rsidRPr="009C7309">
        <w:rPr>
          <w:rFonts w:ascii="Arial" w:hAnsi="Arial" w:cs="Arial"/>
          <w:b/>
          <w:bCs/>
          <w:color w:val="FFFFFF" w:themeColor="background1"/>
          <w:sz w:val="24"/>
          <w:szCs w:val="24"/>
        </w:rPr>
        <w:t xml:space="preserve"> </w:t>
      </w:r>
      <w:r w:rsidR="001035B0" w:rsidRPr="009C7309">
        <w:rPr>
          <w:rFonts w:ascii="Arial" w:hAnsi="Arial" w:cs="Arial"/>
          <w:b/>
          <w:bCs/>
          <w:color w:val="FFFFFF" w:themeColor="background1"/>
          <w:sz w:val="24"/>
          <w:szCs w:val="24"/>
        </w:rPr>
        <w:t>HUMAN RESOURCE MANAGEMENT</w:t>
      </w:r>
      <w:bookmarkEnd w:id="3"/>
    </w:p>
    <w:p w14:paraId="21D820B5" w14:textId="741EA27F" w:rsidR="00A50423" w:rsidRDefault="00ED59B3" w:rsidP="009C7309">
      <w:pPr>
        <w:spacing w:before="240"/>
        <w:jc w:val="both"/>
        <w:rPr>
          <w:rFonts w:ascii="Arial" w:hAnsi="Arial" w:cs="Arial"/>
          <w:sz w:val="22"/>
          <w:szCs w:val="22"/>
        </w:rPr>
      </w:pPr>
      <w:r w:rsidRPr="00ED59B3">
        <w:rPr>
          <w:rFonts w:ascii="Arial" w:hAnsi="Arial" w:cs="Arial"/>
          <w:sz w:val="22"/>
          <w:szCs w:val="22"/>
        </w:rPr>
        <w:t>The Human Resource Management system at Quality Rubbers establishes structured processes and guidelines for workforce planning, recruitment, onboarding, and employee management to ensure compliance with applicable laws and organizational requirements.</w:t>
      </w:r>
      <w:r>
        <w:rPr>
          <w:rFonts w:ascii="Arial" w:hAnsi="Arial" w:cs="Arial"/>
          <w:sz w:val="22"/>
          <w:szCs w:val="22"/>
        </w:rPr>
        <w:t xml:space="preserve"> </w:t>
      </w:r>
    </w:p>
    <w:p w14:paraId="5F126FA9" w14:textId="7315DF86" w:rsidR="00ED59B3" w:rsidRDefault="00392800" w:rsidP="00ED59B3">
      <w:pPr>
        <w:pStyle w:val="Heading2"/>
        <w:shd w:val="clear" w:color="auto" w:fill="404040" w:themeFill="text1" w:themeFillTint="BF"/>
        <w:rPr>
          <w:rFonts w:ascii="Arial" w:eastAsia="Arial" w:hAnsi="Arial" w:cs="Arial"/>
          <w:b/>
          <w:bCs/>
          <w:caps/>
          <w:color w:val="FFFFFF" w:themeColor="background1"/>
          <w:sz w:val="22"/>
          <w:szCs w:val="22"/>
        </w:rPr>
      </w:pPr>
      <w:bookmarkStart w:id="4" w:name="_Toc227163908"/>
      <w:r>
        <w:rPr>
          <w:rFonts w:ascii="Arial" w:eastAsia="Arial" w:hAnsi="Arial" w:cs="Arial"/>
          <w:b/>
          <w:bCs/>
          <w:caps/>
          <w:color w:val="FFFFFF" w:themeColor="background1"/>
          <w:sz w:val="22"/>
          <w:szCs w:val="22"/>
        </w:rPr>
        <w:t>4.1</w:t>
      </w:r>
      <w:r w:rsidR="00ED59B3" w:rsidRPr="00ED59B3">
        <w:rPr>
          <w:rFonts w:ascii="Arial" w:eastAsia="Arial" w:hAnsi="Arial" w:cs="Arial"/>
          <w:b/>
          <w:bCs/>
          <w:caps/>
          <w:color w:val="FFFFFF" w:themeColor="background1"/>
          <w:sz w:val="22"/>
          <w:szCs w:val="22"/>
        </w:rPr>
        <w:t xml:space="preserve"> RECRUITMENT PROCEDURE</w:t>
      </w:r>
      <w:bookmarkEnd w:id="4"/>
    </w:p>
    <w:p w14:paraId="76CC35ED" w14:textId="77777777" w:rsidR="00BF69FA" w:rsidRPr="00BF69FA" w:rsidRDefault="00D35D88" w:rsidP="00303C2B">
      <w:pPr>
        <w:pStyle w:val="ListParagraph"/>
        <w:numPr>
          <w:ilvl w:val="0"/>
          <w:numId w:val="2"/>
        </w:numPr>
        <w:spacing w:before="240"/>
        <w:ind w:left="360"/>
        <w:jc w:val="both"/>
        <w:rPr>
          <w:rFonts w:ascii="Arial" w:hAnsi="Arial" w:cs="Arial"/>
          <w:sz w:val="22"/>
          <w:szCs w:val="22"/>
        </w:rPr>
      </w:pPr>
      <w:r w:rsidRPr="00BF69FA">
        <w:rPr>
          <w:rFonts w:ascii="Arial" w:hAnsi="Arial" w:cs="Arial"/>
          <w:b/>
          <w:bCs/>
          <w:caps/>
          <w:sz w:val="22"/>
          <w:szCs w:val="22"/>
        </w:rPr>
        <w:t>Purpos</w:t>
      </w:r>
      <w:r w:rsidR="00BE7E63" w:rsidRPr="00BF69FA">
        <w:rPr>
          <w:rFonts w:ascii="Arial" w:hAnsi="Arial" w:cs="Arial"/>
          <w:b/>
          <w:bCs/>
          <w:caps/>
          <w:sz w:val="22"/>
          <w:szCs w:val="22"/>
        </w:rPr>
        <w:t>E</w:t>
      </w:r>
      <w:r w:rsidR="00BF69FA">
        <w:rPr>
          <w:rFonts w:ascii="Arial" w:hAnsi="Arial" w:cs="Arial"/>
          <w:b/>
          <w:bCs/>
          <w:caps/>
          <w:sz w:val="22"/>
          <w:szCs w:val="22"/>
        </w:rPr>
        <w:t xml:space="preserve"> </w:t>
      </w:r>
    </w:p>
    <w:p w14:paraId="2F668F04" w14:textId="49D47653" w:rsidR="006D39DC" w:rsidRPr="00BF69FA" w:rsidRDefault="00303C2B" w:rsidP="00BF69FA">
      <w:pPr>
        <w:spacing w:before="240"/>
        <w:jc w:val="both"/>
        <w:rPr>
          <w:rFonts w:ascii="Arial" w:hAnsi="Arial" w:cs="Arial"/>
          <w:sz w:val="22"/>
          <w:szCs w:val="22"/>
        </w:rPr>
      </w:pPr>
      <w:r w:rsidRPr="00BF69FA">
        <w:rPr>
          <w:rFonts w:ascii="Arial" w:hAnsi="Arial" w:cs="Arial"/>
          <w:sz w:val="22"/>
          <w:szCs w:val="22"/>
        </w:rPr>
        <w:t>To ensure recruitment is conducted in a structured, fair, and legally compliant manner, with appropriate controls to verify identity, eligibility, and compliance with minimum age requirements.</w:t>
      </w:r>
      <w:r w:rsidR="00DD370A" w:rsidRPr="00BF69FA">
        <w:rPr>
          <w:rFonts w:ascii="Arial" w:hAnsi="Arial" w:cs="Arial"/>
          <w:sz w:val="22"/>
          <w:szCs w:val="22"/>
        </w:rPr>
        <w:t xml:space="preserve"> </w:t>
      </w:r>
    </w:p>
    <w:p w14:paraId="13022111" w14:textId="258FD650" w:rsidR="00B332EE" w:rsidRDefault="006D39DC" w:rsidP="00B332EE">
      <w:pPr>
        <w:pStyle w:val="ListParagraph"/>
        <w:numPr>
          <w:ilvl w:val="0"/>
          <w:numId w:val="2"/>
        </w:numPr>
        <w:ind w:left="360"/>
        <w:rPr>
          <w:rFonts w:ascii="Arial" w:hAnsi="Arial" w:cs="Arial"/>
          <w:b/>
          <w:bCs/>
          <w:caps/>
          <w:sz w:val="22"/>
          <w:szCs w:val="22"/>
        </w:rPr>
      </w:pPr>
      <w:r w:rsidRPr="006D39DC">
        <w:rPr>
          <w:rFonts w:ascii="Arial" w:hAnsi="Arial" w:cs="Arial"/>
          <w:b/>
          <w:bCs/>
          <w:caps/>
          <w:sz w:val="22"/>
          <w:szCs w:val="22"/>
        </w:rPr>
        <w:t>Recruitment Process and Procedur</w:t>
      </w:r>
      <w:r w:rsidR="008C1BB1">
        <w:rPr>
          <w:rFonts w:ascii="Arial" w:hAnsi="Arial" w:cs="Arial"/>
          <w:b/>
          <w:bCs/>
          <w:caps/>
          <w:sz w:val="22"/>
          <w:szCs w:val="22"/>
        </w:rPr>
        <w:t>E</w:t>
      </w:r>
    </w:p>
    <w:p w14:paraId="57F2E0A4" w14:textId="77777777" w:rsidR="001020C0" w:rsidRPr="001020C0" w:rsidRDefault="001020C0" w:rsidP="00870F55">
      <w:pPr>
        <w:numPr>
          <w:ilvl w:val="0"/>
          <w:numId w:val="60"/>
        </w:numPr>
        <w:spacing w:before="100" w:beforeAutospacing="1" w:after="100" w:afterAutospacing="1" w:line="240" w:lineRule="auto"/>
        <w:jc w:val="both"/>
        <w:rPr>
          <w:rFonts w:ascii="Arial" w:eastAsia="Times New Roman" w:hAnsi="Arial" w:cs="Arial"/>
          <w:kern w:val="0"/>
          <w:sz w:val="22"/>
          <w:szCs w:val="22"/>
          <w14:ligatures w14:val="none"/>
        </w:rPr>
      </w:pPr>
      <w:r w:rsidRPr="001020C0">
        <w:rPr>
          <w:rFonts w:ascii="Arial" w:eastAsia="Times New Roman" w:hAnsi="Arial" w:cs="Arial"/>
          <w:kern w:val="0"/>
          <w:sz w:val="22"/>
          <w:szCs w:val="22"/>
          <w14:ligatures w14:val="none"/>
        </w:rPr>
        <w:t xml:space="preserve">Approved vacancies are advertised through appropriate internal and external channels to attract a diverse and qualified candidate pool. </w:t>
      </w:r>
    </w:p>
    <w:p w14:paraId="1BA0CE2B" w14:textId="77777777" w:rsidR="001020C0" w:rsidRPr="001020C0" w:rsidRDefault="001020C0" w:rsidP="00870F55">
      <w:pPr>
        <w:numPr>
          <w:ilvl w:val="0"/>
          <w:numId w:val="60"/>
        </w:numPr>
        <w:spacing w:before="100" w:beforeAutospacing="1" w:after="100" w:afterAutospacing="1" w:line="240" w:lineRule="auto"/>
        <w:jc w:val="both"/>
        <w:rPr>
          <w:rFonts w:ascii="Arial" w:eastAsia="Times New Roman" w:hAnsi="Arial" w:cs="Arial"/>
          <w:kern w:val="0"/>
          <w:sz w:val="22"/>
          <w:szCs w:val="22"/>
          <w14:ligatures w14:val="none"/>
        </w:rPr>
      </w:pPr>
      <w:r w:rsidRPr="001020C0">
        <w:rPr>
          <w:rFonts w:ascii="Arial" w:eastAsia="Times New Roman" w:hAnsi="Arial" w:cs="Arial"/>
          <w:kern w:val="0"/>
          <w:sz w:val="22"/>
          <w:szCs w:val="22"/>
          <w14:ligatures w14:val="none"/>
        </w:rPr>
        <w:t xml:space="preserve">Applications are screened based on objective, job-related criteria, including qualifications, experience, and role-specific competencies. </w:t>
      </w:r>
    </w:p>
    <w:p w14:paraId="03121241" w14:textId="77777777" w:rsidR="001020C0" w:rsidRPr="001020C0" w:rsidRDefault="001020C0" w:rsidP="00870F55">
      <w:pPr>
        <w:numPr>
          <w:ilvl w:val="0"/>
          <w:numId w:val="60"/>
        </w:numPr>
        <w:spacing w:before="100" w:beforeAutospacing="1" w:after="100" w:afterAutospacing="1" w:line="240" w:lineRule="auto"/>
        <w:jc w:val="both"/>
        <w:rPr>
          <w:rFonts w:ascii="Arial" w:eastAsia="Times New Roman" w:hAnsi="Arial" w:cs="Arial"/>
          <w:kern w:val="0"/>
          <w:sz w:val="22"/>
          <w:szCs w:val="22"/>
          <w14:ligatures w14:val="none"/>
        </w:rPr>
      </w:pPr>
      <w:r w:rsidRPr="001020C0">
        <w:rPr>
          <w:rFonts w:ascii="Arial" w:eastAsia="Times New Roman" w:hAnsi="Arial" w:cs="Arial"/>
          <w:kern w:val="0"/>
          <w:sz w:val="22"/>
          <w:szCs w:val="22"/>
          <w14:ligatures w14:val="none"/>
        </w:rPr>
        <w:t xml:space="preserve">Where feasible, resumes may be anonymized during initial screening to minimize the risk of unconscious bias and promote fair evaluation. </w:t>
      </w:r>
    </w:p>
    <w:p w14:paraId="6752F7CA" w14:textId="77777777" w:rsidR="001020C0" w:rsidRPr="001020C0" w:rsidRDefault="001020C0" w:rsidP="00870F55">
      <w:pPr>
        <w:numPr>
          <w:ilvl w:val="0"/>
          <w:numId w:val="60"/>
        </w:numPr>
        <w:spacing w:before="100" w:beforeAutospacing="1" w:after="100" w:afterAutospacing="1" w:line="240" w:lineRule="auto"/>
        <w:jc w:val="both"/>
        <w:rPr>
          <w:rFonts w:ascii="Arial" w:eastAsia="Times New Roman" w:hAnsi="Arial" w:cs="Arial"/>
          <w:kern w:val="0"/>
          <w:sz w:val="22"/>
          <w:szCs w:val="22"/>
          <w14:ligatures w14:val="none"/>
        </w:rPr>
      </w:pPr>
      <w:r w:rsidRPr="001020C0">
        <w:rPr>
          <w:rFonts w:ascii="Arial" w:eastAsia="Times New Roman" w:hAnsi="Arial" w:cs="Arial"/>
          <w:kern w:val="0"/>
          <w:sz w:val="22"/>
          <w:szCs w:val="22"/>
          <w14:ligatures w14:val="none"/>
        </w:rPr>
        <w:t xml:space="preserve">Structured interviews are conducted by Human Resources and relevant departmental representatives to assess technical skills, experience, and overall suitability for the role. </w:t>
      </w:r>
    </w:p>
    <w:p w14:paraId="74F8F8B8" w14:textId="77777777" w:rsidR="001020C0" w:rsidRPr="001020C0" w:rsidRDefault="001020C0" w:rsidP="00870F55">
      <w:pPr>
        <w:numPr>
          <w:ilvl w:val="0"/>
          <w:numId w:val="60"/>
        </w:numPr>
        <w:spacing w:before="100" w:beforeAutospacing="1" w:after="100" w:afterAutospacing="1" w:line="240" w:lineRule="auto"/>
        <w:jc w:val="both"/>
        <w:rPr>
          <w:rFonts w:ascii="Arial" w:eastAsia="Times New Roman" w:hAnsi="Arial" w:cs="Arial"/>
          <w:kern w:val="0"/>
          <w:sz w:val="22"/>
          <w:szCs w:val="22"/>
          <w14:ligatures w14:val="none"/>
        </w:rPr>
      </w:pPr>
      <w:r w:rsidRPr="001020C0">
        <w:rPr>
          <w:rFonts w:ascii="Arial" w:eastAsia="Times New Roman" w:hAnsi="Arial" w:cs="Arial"/>
          <w:kern w:val="0"/>
          <w:sz w:val="22"/>
          <w:szCs w:val="22"/>
          <w14:ligatures w14:val="none"/>
        </w:rPr>
        <w:t xml:space="preserve">Selection decisions are based on a consolidated assessment of candidate performance, evaluation scores, and panel feedback to ensure objectivity. </w:t>
      </w:r>
    </w:p>
    <w:p w14:paraId="0E6A90C0" w14:textId="77777777" w:rsidR="001020C0" w:rsidRPr="001020C0" w:rsidRDefault="001020C0" w:rsidP="00870F55">
      <w:pPr>
        <w:numPr>
          <w:ilvl w:val="0"/>
          <w:numId w:val="60"/>
        </w:numPr>
        <w:spacing w:before="100" w:beforeAutospacing="1" w:after="100" w:afterAutospacing="1" w:line="240" w:lineRule="auto"/>
        <w:jc w:val="both"/>
        <w:rPr>
          <w:rFonts w:ascii="Arial" w:eastAsia="Times New Roman" w:hAnsi="Arial" w:cs="Arial"/>
          <w:kern w:val="0"/>
          <w:sz w:val="22"/>
          <w:szCs w:val="22"/>
          <w14:ligatures w14:val="none"/>
        </w:rPr>
      </w:pPr>
      <w:r w:rsidRPr="001020C0">
        <w:rPr>
          <w:rFonts w:ascii="Arial" w:eastAsia="Times New Roman" w:hAnsi="Arial" w:cs="Arial"/>
          <w:kern w:val="0"/>
          <w:sz w:val="22"/>
          <w:szCs w:val="22"/>
          <w14:ligatures w14:val="none"/>
        </w:rPr>
        <w:t xml:space="preserve">Candidates are informed of the outcome of their application in a timely manner, and feedback may be provided where appropriate. </w:t>
      </w:r>
    </w:p>
    <w:p w14:paraId="293FCA6D" w14:textId="77777777" w:rsidR="001020C0" w:rsidRPr="001020C0" w:rsidRDefault="001020C0" w:rsidP="00870F55">
      <w:pPr>
        <w:numPr>
          <w:ilvl w:val="0"/>
          <w:numId w:val="60"/>
        </w:numPr>
        <w:spacing w:before="100" w:beforeAutospacing="1" w:after="100" w:afterAutospacing="1" w:line="240" w:lineRule="auto"/>
        <w:jc w:val="both"/>
        <w:rPr>
          <w:rFonts w:ascii="Arial" w:eastAsia="Times New Roman" w:hAnsi="Arial" w:cs="Arial"/>
          <w:kern w:val="0"/>
          <w:sz w:val="22"/>
          <w:szCs w:val="22"/>
          <w14:ligatures w14:val="none"/>
        </w:rPr>
      </w:pPr>
      <w:r w:rsidRPr="001020C0">
        <w:rPr>
          <w:rFonts w:ascii="Arial" w:eastAsia="Times New Roman" w:hAnsi="Arial" w:cs="Arial"/>
          <w:kern w:val="0"/>
          <w:sz w:val="22"/>
          <w:szCs w:val="22"/>
          <w14:ligatures w14:val="none"/>
        </w:rPr>
        <w:t xml:space="preserve">As part of the recruitment and onboarding process, verification of identity and date of birth is conducted to ensure compliance with applicable legal requirements, including minimum working age. Candidates are required to submit valid government-issued identity documents (such as Aadhaar Card, PAN Card, Birth Certificate, or School Leaving Certificate), which are verified prior to finalization of employment. </w:t>
      </w:r>
    </w:p>
    <w:p w14:paraId="04403F47" w14:textId="5AFEB64E" w:rsidR="00DB0BA6" w:rsidRPr="00A83338" w:rsidRDefault="001020C0" w:rsidP="00A83338">
      <w:pPr>
        <w:spacing w:before="100" w:beforeAutospacing="1" w:after="100" w:afterAutospacing="1" w:line="240" w:lineRule="auto"/>
        <w:rPr>
          <w:rFonts w:ascii="Arial" w:eastAsia="Times New Roman" w:hAnsi="Arial" w:cs="Arial"/>
          <w:kern w:val="0"/>
          <w:sz w:val="22"/>
          <w:szCs w:val="22"/>
          <w14:ligatures w14:val="none"/>
        </w:rPr>
      </w:pPr>
      <w:r w:rsidRPr="001020C0">
        <w:rPr>
          <w:rFonts w:ascii="Arial" w:eastAsia="Times New Roman" w:hAnsi="Arial" w:cs="Arial"/>
          <w:kern w:val="0"/>
          <w:sz w:val="22"/>
          <w:szCs w:val="22"/>
          <w14:ligatures w14:val="none"/>
        </w:rPr>
        <w:t>All recruitment activities are carried out in accordance with applicable legal, ethical, and labour standards, ensuring equal opportunity and non-discriminatory practices throughout the process.</w:t>
      </w:r>
    </w:p>
    <w:p w14:paraId="48C6B9E8" w14:textId="6B453E2C" w:rsidR="00E83408" w:rsidRPr="009C7309" w:rsidRDefault="00392800" w:rsidP="009C7309">
      <w:pPr>
        <w:pStyle w:val="Heading1"/>
        <w:shd w:val="clear" w:color="auto" w:fill="C00000"/>
        <w:rPr>
          <w:rFonts w:ascii="Arial" w:hAnsi="Arial" w:cs="Arial"/>
          <w:b/>
          <w:bCs/>
          <w:color w:val="FFFFFF" w:themeColor="background1"/>
          <w:sz w:val="24"/>
          <w:szCs w:val="24"/>
        </w:rPr>
      </w:pPr>
      <w:bookmarkStart w:id="5" w:name="_Toc227163909"/>
      <w:r>
        <w:rPr>
          <w:rFonts w:ascii="Arial" w:hAnsi="Arial" w:cs="Arial"/>
          <w:b/>
          <w:bCs/>
          <w:color w:val="FFFFFF" w:themeColor="background1"/>
          <w:sz w:val="24"/>
          <w:szCs w:val="24"/>
        </w:rPr>
        <w:t xml:space="preserve">5. </w:t>
      </w:r>
      <w:r w:rsidR="00E83408" w:rsidRPr="009C7309">
        <w:rPr>
          <w:rFonts w:ascii="Arial" w:hAnsi="Arial" w:cs="Arial"/>
          <w:b/>
          <w:bCs/>
          <w:color w:val="FFFFFF" w:themeColor="background1"/>
          <w:sz w:val="24"/>
          <w:szCs w:val="24"/>
        </w:rPr>
        <w:t>BUSINESS ETHICS</w:t>
      </w:r>
      <w:bookmarkEnd w:id="5"/>
      <w:r w:rsidR="00481DD2" w:rsidRPr="009C7309">
        <w:rPr>
          <w:rFonts w:ascii="Arial" w:hAnsi="Arial" w:cs="Arial"/>
          <w:b/>
          <w:bCs/>
          <w:color w:val="FFFFFF" w:themeColor="background1"/>
          <w:sz w:val="24"/>
          <w:szCs w:val="24"/>
        </w:rPr>
        <w:t xml:space="preserve"> </w:t>
      </w:r>
    </w:p>
    <w:p w14:paraId="2414FF88" w14:textId="0D9BD3F2" w:rsidR="00E83408" w:rsidRPr="002E4E8B" w:rsidRDefault="00E83408" w:rsidP="00591F2A">
      <w:pPr>
        <w:spacing w:before="240" w:after="80"/>
        <w:jc w:val="both"/>
        <w:rPr>
          <w:rFonts w:ascii="Arial" w:eastAsia="Arial" w:hAnsi="Arial" w:cs="Arial"/>
          <w:color w:val="333333"/>
          <w:sz w:val="22"/>
          <w:szCs w:val="22"/>
        </w:rPr>
      </w:pPr>
      <w:r w:rsidRPr="002E4E8B">
        <w:rPr>
          <w:rFonts w:ascii="Arial" w:eastAsia="Arial" w:hAnsi="Arial" w:cs="Arial"/>
          <w:color w:val="333333"/>
          <w:sz w:val="22"/>
          <w:szCs w:val="22"/>
        </w:rPr>
        <w:t xml:space="preserve">Quality Rubbers is committed to conducting all business activities with the highest standards of integrity, transparency, and accountability. The following procedures establish the internal controls required to prevent corruption, protect stakeholder data, and maintain public trust. </w:t>
      </w:r>
    </w:p>
    <w:p w14:paraId="6730B9B0" w14:textId="0D127A62" w:rsidR="00E83408" w:rsidRPr="002E4E8B" w:rsidRDefault="00392800" w:rsidP="00501650">
      <w:pPr>
        <w:pStyle w:val="Heading2"/>
        <w:shd w:val="clear" w:color="auto" w:fill="404040" w:themeFill="text1" w:themeFillTint="BF"/>
        <w:rPr>
          <w:rFonts w:ascii="Arial" w:eastAsia="Arial" w:hAnsi="Arial" w:cs="Arial"/>
          <w:b/>
          <w:bCs/>
          <w:color w:val="FFFFFF" w:themeColor="background1"/>
          <w:sz w:val="22"/>
          <w:szCs w:val="22"/>
        </w:rPr>
      </w:pPr>
      <w:bookmarkStart w:id="6" w:name="_Toc227163910"/>
      <w:r>
        <w:rPr>
          <w:rFonts w:ascii="Arial" w:eastAsia="Arial" w:hAnsi="Arial" w:cs="Arial"/>
          <w:b/>
          <w:bCs/>
          <w:color w:val="FFFFFF" w:themeColor="background1"/>
          <w:sz w:val="22"/>
          <w:szCs w:val="22"/>
        </w:rPr>
        <w:t xml:space="preserve">5.1 </w:t>
      </w:r>
      <w:r w:rsidR="00E83408" w:rsidRPr="002E4E8B">
        <w:rPr>
          <w:rFonts w:ascii="Arial" w:eastAsia="Arial" w:hAnsi="Arial" w:cs="Arial"/>
          <w:b/>
          <w:bCs/>
          <w:caps/>
          <w:color w:val="FFFFFF" w:themeColor="background1"/>
          <w:sz w:val="22"/>
          <w:szCs w:val="22"/>
        </w:rPr>
        <w:t>Approval Procedure for Sensitive Transactions</w:t>
      </w:r>
      <w:bookmarkEnd w:id="6"/>
      <w:r w:rsidR="00E83408" w:rsidRPr="002E4E8B">
        <w:rPr>
          <w:rFonts w:ascii="Arial" w:eastAsia="Arial" w:hAnsi="Arial" w:cs="Arial"/>
          <w:b/>
          <w:bCs/>
          <w:color w:val="FFFFFF" w:themeColor="background1"/>
          <w:sz w:val="22"/>
          <w:szCs w:val="22"/>
        </w:rPr>
        <w:t xml:space="preserve"> </w:t>
      </w:r>
    </w:p>
    <w:p w14:paraId="3188E3CC" w14:textId="77777777" w:rsidR="00BF69FA" w:rsidRPr="00BF69FA" w:rsidRDefault="00E83408" w:rsidP="00D35D88">
      <w:pPr>
        <w:pStyle w:val="ListParagraph"/>
        <w:numPr>
          <w:ilvl w:val="0"/>
          <w:numId w:val="2"/>
        </w:numPr>
        <w:spacing w:before="60" w:after="80"/>
        <w:ind w:left="360"/>
        <w:jc w:val="both"/>
        <w:rPr>
          <w:rFonts w:ascii="Arial" w:eastAsia="Arial" w:hAnsi="Arial" w:cs="Arial"/>
          <w:color w:val="333333"/>
          <w:sz w:val="22"/>
          <w:szCs w:val="22"/>
        </w:rPr>
      </w:pPr>
      <w:r w:rsidRPr="00BF69FA">
        <w:rPr>
          <w:rFonts w:ascii="Arial" w:hAnsi="Arial" w:cs="Arial"/>
          <w:b/>
          <w:bCs/>
          <w:caps/>
          <w:sz w:val="22"/>
          <w:szCs w:val="22"/>
        </w:rPr>
        <w:t>Purpose</w:t>
      </w:r>
      <w:r w:rsidR="00BF69FA">
        <w:rPr>
          <w:rFonts w:ascii="Arial" w:hAnsi="Arial" w:cs="Arial"/>
          <w:b/>
          <w:bCs/>
          <w:caps/>
          <w:sz w:val="22"/>
          <w:szCs w:val="22"/>
        </w:rPr>
        <w:t xml:space="preserve"> </w:t>
      </w:r>
    </w:p>
    <w:p w14:paraId="2607EC0E" w14:textId="3DC4CC1F" w:rsidR="00E83408" w:rsidRPr="00BF69FA" w:rsidRDefault="00E83408" w:rsidP="00BF69FA">
      <w:pPr>
        <w:spacing w:before="60" w:after="80"/>
        <w:jc w:val="both"/>
        <w:rPr>
          <w:rFonts w:ascii="Arial" w:eastAsia="Arial" w:hAnsi="Arial" w:cs="Arial"/>
          <w:color w:val="333333"/>
          <w:sz w:val="22"/>
          <w:szCs w:val="22"/>
        </w:rPr>
      </w:pPr>
      <w:r w:rsidRPr="00BF69FA">
        <w:rPr>
          <w:rFonts w:ascii="Arial" w:eastAsia="Arial" w:hAnsi="Arial" w:cs="Arial"/>
          <w:color w:val="333333"/>
          <w:sz w:val="22"/>
          <w:szCs w:val="22"/>
        </w:rPr>
        <w:t xml:space="preserve">This procedure applies to all employees, contractors, and representatives of Quality Rubbers who engage in transactions that may carry a real or perceived personal benefit alongside a business </w:t>
      </w:r>
      <w:r w:rsidRPr="00BF69FA">
        <w:rPr>
          <w:rFonts w:ascii="Arial" w:eastAsia="Arial" w:hAnsi="Arial" w:cs="Arial"/>
          <w:color w:val="333333"/>
          <w:sz w:val="22"/>
          <w:szCs w:val="22"/>
        </w:rPr>
        <w:lastRenderedPageBreak/>
        <w:t xml:space="preserve">benefit. Such transactions are inherently higher risk for corruption and must be subject to prior written approval. </w:t>
      </w:r>
    </w:p>
    <w:p w14:paraId="55017D30" w14:textId="1792C626" w:rsidR="00E83408" w:rsidRPr="002E4E8B" w:rsidRDefault="00E83408" w:rsidP="00E83408">
      <w:pPr>
        <w:pStyle w:val="ListParagraph"/>
        <w:numPr>
          <w:ilvl w:val="0"/>
          <w:numId w:val="2"/>
        </w:numPr>
        <w:spacing w:before="240"/>
        <w:ind w:left="360"/>
        <w:rPr>
          <w:rFonts w:ascii="Arial" w:hAnsi="Arial" w:cs="Arial"/>
          <w:b/>
          <w:bCs/>
          <w:sz w:val="22"/>
          <w:szCs w:val="22"/>
        </w:rPr>
      </w:pPr>
      <w:r w:rsidRPr="002E4E8B">
        <w:rPr>
          <w:rFonts w:ascii="Arial" w:hAnsi="Arial" w:cs="Arial"/>
          <w:b/>
          <w:bCs/>
          <w:sz w:val="22"/>
          <w:szCs w:val="22"/>
        </w:rPr>
        <w:t>DEFINITION OF SENSITIVE TRANSACTIONS</w:t>
      </w:r>
    </w:p>
    <w:p w14:paraId="352C7DF1" w14:textId="77777777" w:rsidR="00E83408" w:rsidRPr="002E4E8B" w:rsidRDefault="00E83408" w:rsidP="00E83408">
      <w:pPr>
        <w:spacing w:before="60" w:after="80"/>
        <w:jc w:val="both"/>
        <w:rPr>
          <w:rFonts w:ascii="Arial" w:hAnsi="Arial" w:cs="Arial"/>
        </w:rPr>
      </w:pPr>
      <w:r w:rsidRPr="002E4E8B">
        <w:rPr>
          <w:rFonts w:ascii="Arial" w:eastAsia="Arial" w:hAnsi="Arial" w:cs="Arial"/>
          <w:color w:val="333333"/>
          <w:sz w:val="22"/>
          <w:szCs w:val="22"/>
        </w:rPr>
        <w:t>Sensitive transactions are discretionary transactions where there is, or could be perceived to be, a personal benefit in addition to a business benefit. They commonly arise in the following contexts:</w:t>
      </w:r>
    </w:p>
    <w:p w14:paraId="06E868C9" w14:textId="77777777" w:rsidR="00E83408" w:rsidRPr="002E4E8B" w:rsidRDefault="00E83408" w:rsidP="00E83408">
      <w:pPr>
        <w:pStyle w:val="ListParagraph"/>
        <w:numPr>
          <w:ilvl w:val="0"/>
          <w:numId w:val="3"/>
        </w:numPr>
        <w:spacing w:before="60" w:after="60" w:line="240" w:lineRule="auto"/>
        <w:contextualSpacing w:val="0"/>
        <w:jc w:val="both"/>
        <w:rPr>
          <w:rFonts w:ascii="Arial" w:hAnsi="Arial" w:cs="Arial"/>
        </w:rPr>
      </w:pPr>
      <w:r w:rsidRPr="002E4E8B">
        <w:rPr>
          <w:rFonts w:ascii="Arial" w:eastAsia="Arial" w:hAnsi="Arial" w:cs="Arial"/>
          <w:color w:val="222222"/>
          <w:sz w:val="22"/>
          <w:szCs w:val="22"/>
        </w:rPr>
        <w:t>Hospitality — meals, entertainment, sporting events, or cultural events offered to or received from clients, suppliers, government officials, or other external stakeholders.</w:t>
      </w:r>
    </w:p>
    <w:p w14:paraId="1D089F85" w14:textId="77777777" w:rsidR="00E83408" w:rsidRPr="002E4E8B" w:rsidRDefault="00E83408" w:rsidP="00E83408">
      <w:pPr>
        <w:pStyle w:val="ListParagraph"/>
        <w:numPr>
          <w:ilvl w:val="0"/>
          <w:numId w:val="3"/>
        </w:numPr>
        <w:spacing w:before="60" w:after="60" w:line="240" w:lineRule="auto"/>
        <w:contextualSpacing w:val="0"/>
        <w:jc w:val="both"/>
        <w:rPr>
          <w:rFonts w:ascii="Arial" w:hAnsi="Arial" w:cs="Arial"/>
        </w:rPr>
      </w:pPr>
      <w:r w:rsidRPr="002E4E8B">
        <w:rPr>
          <w:rFonts w:ascii="Arial" w:eastAsia="Arial" w:hAnsi="Arial" w:cs="Arial"/>
          <w:color w:val="222222"/>
          <w:sz w:val="22"/>
          <w:szCs w:val="22"/>
        </w:rPr>
        <w:t>Business gifts — physical gifts, gift cards, vouchers, or tokens of appreciation given or received in a professional capacity.</w:t>
      </w:r>
    </w:p>
    <w:p w14:paraId="6EDC6324" w14:textId="77777777" w:rsidR="00E83408" w:rsidRPr="002E4E8B" w:rsidRDefault="00E83408" w:rsidP="00E83408">
      <w:pPr>
        <w:pStyle w:val="ListParagraph"/>
        <w:numPr>
          <w:ilvl w:val="0"/>
          <w:numId w:val="3"/>
        </w:numPr>
        <w:spacing w:before="60" w:after="60" w:line="240" w:lineRule="auto"/>
        <w:contextualSpacing w:val="0"/>
        <w:jc w:val="both"/>
        <w:rPr>
          <w:rFonts w:ascii="Arial" w:hAnsi="Arial" w:cs="Arial"/>
        </w:rPr>
      </w:pPr>
      <w:r w:rsidRPr="002E4E8B">
        <w:rPr>
          <w:rFonts w:ascii="Arial" w:eastAsia="Arial" w:hAnsi="Arial" w:cs="Arial"/>
          <w:color w:val="222222"/>
          <w:sz w:val="22"/>
          <w:szCs w:val="22"/>
        </w:rPr>
        <w:t>Travel — business travel arrangements that include personal extensions, upgrades, or companion travel at company or client expense.</w:t>
      </w:r>
    </w:p>
    <w:p w14:paraId="17D45444" w14:textId="77777777" w:rsidR="00E83408" w:rsidRPr="002E4E8B" w:rsidRDefault="00E83408" w:rsidP="00E83408">
      <w:pPr>
        <w:pStyle w:val="ListParagraph"/>
        <w:numPr>
          <w:ilvl w:val="0"/>
          <w:numId w:val="3"/>
        </w:numPr>
        <w:spacing w:before="60" w:after="60" w:line="240" w:lineRule="auto"/>
        <w:contextualSpacing w:val="0"/>
        <w:jc w:val="both"/>
        <w:rPr>
          <w:rFonts w:ascii="Arial" w:hAnsi="Arial" w:cs="Arial"/>
        </w:rPr>
      </w:pPr>
      <w:r w:rsidRPr="002E4E8B">
        <w:rPr>
          <w:rFonts w:ascii="Arial" w:eastAsia="Arial" w:hAnsi="Arial" w:cs="Arial"/>
          <w:color w:val="222222"/>
          <w:sz w:val="22"/>
          <w:szCs w:val="22"/>
        </w:rPr>
        <w:t>Sponsorships and charitable donations — contributions that could be perceived as a means to obtain a business advantage.</w:t>
      </w:r>
    </w:p>
    <w:p w14:paraId="47B175AA" w14:textId="79E668E3" w:rsidR="00E83408" w:rsidRPr="002E4E8B" w:rsidRDefault="00E83408" w:rsidP="00E83408">
      <w:pPr>
        <w:pStyle w:val="ListParagraph"/>
        <w:numPr>
          <w:ilvl w:val="0"/>
          <w:numId w:val="3"/>
        </w:numPr>
        <w:spacing w:before="60" w:after="60" w:line="240" w:lineRule="auto"/>
        <w:contextualSpacing w:val="0"/>
        <w:jc w:val="both"/>
        <w:rPr>
          <w:rFonts w:ascii="Arial" w:hAnsi="Arial" w:cs="Arial"/>
        </w:rPr>
      </w:pPr>
      <w:r w:rsidRPr="002E4E8B">
        <w:rPr>
          <w:rFonts w:ascii="Arial" w:eastAsia="Arial" w:hAnsi="Arial" w:cs="Arial"/>
          <w:color w:val="222222"/>
          <w:sz w:val="22"/>
          <w:szCs w:val="22"/>
        </w:rPr>
        <w:t xml:space="preserve">Facilitation payments — any payment made to expedite a routine government action, regardless of amount.  </w:t>
      </w:r>
    </w:p>
    <w:p w14:paraId="5F6E4343" w14:textId="77777777" w:rsidR="00E83408" w:rsidRPr="002E4E8B" w:rsidRDefault="00E83408" w:rsidP="00E83408">
      <w:pPr>
        <w:pStyle w:val="ListParagraph"/>
        <w:spacing w:after="0" w:line="240" w:lineRule="auto"/>
        <w:contextualSpacing w:val="0"/>
        <w:jc w:val="both"/>
        <w:rPr>
          <w:rFonts w:ascii="Arial" w:hAnsi="Arial" w:cs="Arial"/>
        </w:rPr>
      </w:pPr>
    </w:p>
    <w:p w14:paraId="3EB5EE98" w14:textId="45C0E9A5" w:rsidR="00E83408" w:rsidRPr="002E4E8B" w:rsidRDefault="00E83408" w:rsidP="00E83408">
      <w:pPr>
        <w:pStyle w:val="ListParagraph"/>
        <w:numPr>
          <w:ilvl w:val="0"/>
          <w:numId w:val="2"/>
        </w:numPr>
        <w:spacing w:before="240"/>
        <w:ind w:left="360"/>
        <w:rPr>
          <w:rFonts w:ascii="Arial" w:hAnsi="Arial" w:cs="Arial"/>
          <w:sz w:val="22"/>
          <w:szCs w:val="22"/>
        </w:rPr>
      </w:pPr>
      <w:r w:rsidRPr="002E4E8B">
        <w:rPr>
          <w:rFonts w:ascii="Arial" w:hAnsi="Arial" w:cs="Arial"/>
          <w:b/>
          <w:bCs/>
          <w:sz w:val="22"/>
          <w:szCs w:val="22"/>
        </w:rPr>
        <w:t xml:space="preserve">APPROVAL THRESHOLDS &amp; REQUIREMENTS </w:t>
      </w:r>
    </w:p>
    <w:p w14:paraId="36B1ECDE" w14:textId="08923876" w:rsidR="00E83408" w:rsidRPr="002E4E8B" w:rsidRDefault="00E83408" w:rsidP="00E83408">
      <w:pPr>
        <w:spacing w:before="60" w:after="80"/>
        <w:rPr>
          <w:rFonts w:ascii="Arial" w:eastAsia="Arial" w:hAnsi="Arial" w:cs="Arial"/>
          <w:color w:val="333333"/>
          <w:sz w:val="22"/>
          <w:szCs w:val="22"/>
        </w:rPr>
      </w:pPr>
      <w:r w:rsidRPr="002E4E8B">
        <w:rPr>
          <w:rFonts w:ascii="Arial" w:eastAsia="Arial" w:hAnsi="Arial" w:cs="Arial"/>
          <w:color w:val="333333"/>
          <w:sz w:val="22"/>
          <w:szCs w:val="22"/>
        </w:rPr>
        <w:t xml:space="preserve">The following thresholds apply. All values are per transaction and per recipient/donor within a 12-month rolling period: </w:t>
      </w:r>
    </w:p>
    <w:tbl>
      <w:tblPr>
        <w:tblStyle w:val="TableGrid"/>
        <w:tblW w:w="9360" w:type="dxa"/>
        <w:tblLook w:val="04A0" w:firstRow="1" w:lastRow="0" w:firstColumn="1" w:lastColumn="0" w:noHBand="0" w:noVBand="1"/>
      </w:tblPr>
      <w:tblGrid>
        <w:gridCol w:w="3000"/>
        <w:gridCol w:w="6360"/>
      </w:tblGrid>
      <w:tr w:rsidR="00E83408" w:rsidRPr="002E4E8B" w14:paraId="33A4337E" w14:textId="77777777" w:rsidTr="00C40820">
        <w:trPr>
          <w:trHeight w:val="620"/>
        </w:trPr>
        <w:tc>
          <w:tcPr>
            <w:tcW w:w="3000" w:type="dxa"/>
            <w:shd w:val="clear" w:color="auto" w:fill="C00000"/>
          </w:tcPr>
          <w:p w14:paraId="294AAFEA" w14:textId="538D5F28" w:rsidR="00E83408" w:rsidRPr="002E4E8B" w:rsidRDefault="00C40820" w:rsidP="00F17259">
            <w:pPr>
              <w:contextualSpacing/>
              <w:rPr>
                <w:rFonts w:ascii="Arial" w:hAnsi="Arial" w:cs="Arial"/>
                <w:sz w:val="22"/>
                <w:szCs w:val="22"/>
              </w:rPr>
            </w:pPr>
            <w:r w:rsidRPr="002E4E8B">
              <w:rPr>
                <w:rFonts w:ascii="Arial" w:eastAsia="Arial" w:hAnsi="Arial" w:cs="Arial"/>
                <w:b/>
                <w:bCs/>
                <w:color w:val="FFFFFF"/>
                <w:sz w:val="22"/>
                <w:szCs w:val="22"/>
              </w:rPr>
              <w:t xml:space="preserve">Transaction Threshold </w:t>
            </w:r>
          </w:p>
        </w:tc>
        <w:tc>
          <w:tcPr>
            <w:tcW w:w="6360" w:type="dxa"/>
            <w:shd w:val="clear" w:color="auto" w:fill="C00000"/>
          </w:tcPr>
          <w:p w14:paraId="314B5FBA" w14:textId="300F8F62" w:rsidR="00E83408" w:rsidRPr="002E4E8B" w:rsidRDefault="00C40820" w:rsidP="00F17259">
            <w:pPr>
              <w:contextualSpacing/>
              <w:rPr>
                <w:rFonts w:ascii="Arial" w:hAnsi="Arial" w:cs="Arial"/>
                <w:b/>
                <w:bCs/>
                <w:sz w:val="22"/>
                <w:szCs w:val="22"/>
              </w:rPr>
            </w:pPr>
            <w:r w:rsidRPr="002E4E8B">
              <w:rPr>
                <w:rFonts w:ascii="Arial" w:eastAsia="Arial" w:hAnsi="Arial" w:cs="Arial"/>
                <w:b/>
                <w:bCs/>
                <w:color w:val="FFFFFF"/>
                <w:sz w:val="22"/>
                <w:szCs w:val="22"/>
              </w:rPr>
              <w:t xml:space="preserve">Required Approval </w:t>
            </w:r>
          </w:p>
        </w:tc>
      </w:tr>
      <w:tr w:rsidR="00E83408" w:rsidRPr="002E4E8B" w14:paraId="55A62985" w14:textId="77777777" w:rsidTr="00E83408">
        <w:tc>
          <w:tcPr>
            <w:tcW w:w="3000" w:type="dxa"/>
          </w:tcPr>
          <w:p w14:paraId="3D584935" w14:textId="77777777" w:rsidR="00E83408" w:rsidRPr="002E4E8B" w:rsidRDefault="00E83408" w:rsidP="00F17259">
            <w:pPr>
              <w:contextualSpacing/>
              <w:rPr>
                <w:rFonts w:ascii="Arial" w:hAnsi="Arial" w:cs="Arial"/>
                <w:color w:val="000000" w:themeColor="text1"/>
                <w:sz w:val="22"/>
                <w:szCs w:val="22"/>
              </w:rPr>
            </w:pPr>
            <w:r w:rsidRPr="002E4E8B">
              <w:rPr>
                <w:rFonts w:ascii="Arial" w:eastAsia="Arial" w:hAnsi="Arial" w:cs="Arial"/>
                <w:b/>
                <w:bCs/>
                <w:color w:val="000000" w:themeColor="text1"/>
                <w:sz w:val="22"/>
                <w:szCs w:val="22"/>
              </w:rPr>
              <w:t>Below INR 500 (token gifts, refreshments)</w:t>
            </w:r>
          </w:p>
        </w:tc>
        <w:tc>
          <w:tcPr>
            <w:tcW w:w="6360" w:type="dxa"/>
          </w:tcPr>
          <w:p w14:paraId="7EFD4753" w14:textId="77777777" w:rsidR="00E83408" w:rsidRPr="002E4E8B" w:rsidRDefault="00E83408" w:rsidP="00F17259">
            <w:pPr>
              <w:contextualSpacing/>
              <w:rPr>
                <w:rFonts w:ascii="Arial" w:hAnsi="Arial" w:cs="Arial"/>
                <w:color w:val="000000" w:themeColor="text1"/>
                <w:sz w:val="22"/>
                <w:szCs w:val="22"/>
              </w:rPr>
            </w:pPr>
            <w:r w:rsidRPr="002E4E8B">
              <w:rPr>
                <w:rFonts w:ascii="Arial" w:eastAsia="Arial" w:hAnsi="Arial" w:cs="Arial"/>
                <w:color w:val="000000" w:themeColor="text1"/>
                <w:sz w:val="22"/>
                <w:szCs w:val="22"/>
              </w:rPr>
              <w:t>Line Manager — verbal approval; log in team register</w:t>
            </w:r>
          </w:p>
        </w:tc>
      </w:tr>
      <w:tr w:rsidR="00E83408" w:rsidRPr="002E4E8B" w14:paraId="6E205602" w14:textId="77777777" w:rsidTr="00E83408">
        <w:tc>
          <w:tcPr>
            <w:tcW w:w="3000" w:type="dxa"/>
          </w:tcPr>
          <w:p w14:paraId="6293C295" w14:textId="77777777" w:rsidR="00E83408" w:rsidRPr="002E4E8B" w:rsidRDefault="00E83408" w:rsidP="00F17259">
            <w:pPr>
              <w:contextualSpacing/>
              <w:rPr>
                <w:rFonts w:ascii="Arial" w:hAnsi="Arial" w:cs="Arial"/>
                <w:color w:val="000000" w:themeColor="text1"/>
                <w:sz w:val="22"/>
                <w:szCs w:val="22"/>
              </w:rPr>
            </w:pPr>
            <w:r w:rsidRPr="002E4E8B">
              <w:rPr>
                <w:rFonts w:ascii="Arial" w:eastAsia="Arial" w:hAnsi="Arial" w:cs="Arial"/>
                <w:b/>
                <w:bCs/>
                <w:color w:val="000000" w:themeColor="text1"/>
                <w:sz w:val="22"/>
                <w:szCs w:val="22"/>
              </w:rPr>
              <w:t>INR 500 – INR 2,500</w:t>
            </w:r>
          </w:p>
        </w:tc>
        <w:tc>
          <w:tcPr>
            <w:tcW w:w="6360" w:type="dxa"/>
          </w:tcPr>
          <w:p w14:paraId="599CC437" w14:textId="77777777" w:rsidR="00E83408" w:rsidRPr="002E4E8B" w:rsidRDefault="00E83408" w:rsidP="00F17259">
            <w:pPr>
              <w:contextualSpacing/>
              <w:rPr>
                <w:rFonts w:ascii="Arial" w:hAnsi="Arial" w:cs="Arial"/>
                <w:color w:val="000000" w:themeColor="text1"/>
                <w:sz w:val="22"/>
                <w:szCs w:val="22"/>
              </w:rPr>
            </w:pPr>
            <w:r w:rsidRPr="002E4E8B">
              <w:rPr>
                <w:rFonts w:ascii="Arial" w:eastAsia="Arial" w:hAnsi="Arial" w:cs="Arial"/>
                <w:color w:val="000000" w:themeColor="text1"/>
                <w:sz w:val="22"/>
                <w:szCs w:val="22"/>
              </w:rPr>
              <w:t>Line Manager — written approval via email; log in compliance register</w:t>
            </w:r>
          </w:p>
        </w:tc>
      </w:tr>
      <w:tr w:rsidR="00E83408" w:rsidRPr="002E4E8B" w14:paraId="4EB12205" w14:textId="77777777" w:rsidTr="00E83408">
        <w:tc>
          <w:tcPr>
            <w:tcW w:w="3000" w:type="dxa"/>
          </w:tcPr>
          <w:p w14:paraId="6990775F" w14:textId="77777777" w:rsidR="00E83408" w:rsidRPr="002E4E8B" w:rsidRDefault="00E83408" w:rsidP="00F17259">
            <w:pPr>
              <w:contextualSpacing/>
              <w:rPr>
                <w:rFonts w:ascii="Arial" w:hAnsi="Arial" w:cs="Arial"/>
                <w:color w:val="000000" w:themeColor="text1"/>
                <w:sz w:val="22"/>
                <w:szCs w:val="22"/>
              </w:rPr>
            </w:pPr>
            <w:r w:rsidRPr="002E4E8B">
              <w:rPr>
                <w:rFonts w:ascii="Arial" w:eastAsia="Arial" w:hAnsi="Arial" w:cs="Arial"/>
                <w:b/>
                <w:bCs/>
                <w:color w:val="000000" w:themeColor="text1"/>
                <w:sz w:val="22"/>
                <w:szCs w:val="22"/>
              </w:rPr>
              <w:t>INR 2,500 – INR 10,000</w:t>
            </w:r>
          </w:p>
        </w:tc>
        <w:tc>
          <w:tcPr>
            <w:tcW w:w="6360" w:type="dxa"/>
          </w:tcPr>
          <w:p w14:paraId="66406009" w14:textId="77777777" w:rsidR="00E83408" w:rsidRPr="002E4E8B" w:rsidRDefault="00E83408" w:rsidP="00F17259">
            <w:pPr>
              <w:contextualSpacing/>
              <w:rPr>
                <w:rFonts w:ascii="Arial" w:hAnsi="Arial" w:cs="Arial"/>
                <w:color w:val="000000" w:themeColor="text1"/>
                <w:sz w:val="22"/>
                <w:szCs w:val="22"/>
              </w:rPr>
            </w:pPr>
            <w:r w:rsidRPr="002E4E8B">
              <w:rPr>
                <w:rFonts w:ascii="Arial" w:eastAsia="Arial" w:hAnsi="Arial" w:cs="Arial"/>
                <w:color w:val="000000" w:themeColor="text1"/>
                <w:sz w:val="22"/>
                <w:szCs w:val="22"/>
              </w:rPr>
              <w:t>Line Manager + Compliance Officer — written approval required before transaction</w:t>
            </w:r>
          </w:p>
        </w:tc>
      </w:tr>
      <w:tr w:rsidR="00E83408" w:rsidRPr="002E4E8B" w14:paraId="56F6D37F" w14:textId="77777777" w:rsidTr="00E83408">
        <w:tc>
          <w:tcPr>
            <w:tcW w:w="3000" w:type="dxa"/>
          </w:tcPr>
          <w:p w14:paraId="7C72F11B" w14:textId="77777777" w:rsidR="00E83408" w:rsidRPr="002E4E8B" w:rsidRDefault="00E83408" w:rsidP="00F17259">
            <w:pPr>
              <w:contextualSpacing/>
              <w:rPr>
                <w:rFonts w:ascii="Arial" w:hAnsi="Arial" w:cs="Arial"/>
                <w:color w:val="000000" w:themeColor="text1"/>
                <w:sz w:val="22"/>
                <w:szCs w:val="22"/>
              </w:rPr>
            </w:pPr>
            <w:r w:rsidRPr="002E4E8B">
              <w:rPr>
                <w:rFonts w:ascii="Arial" w:eastAsia="Arial" w:hAnsi="Arial" w:cs="Arial"/>
                <w:b/>
                <w:bCs/>
                <w:color w:val="000000" w:themeColor="text1"/>
                <w:sz w:val="22"/>
                <w:szCs w:val="22"/>
              </w:rPr>
              <w:t>Above INR 10,000</w:t>
            </w:r>
          </w:p>
        </w:tc>
        <w:tc>
          <w:tcPr>
            <w:tcW w:w="6360" w:type="dxa"/>
          </w:tcPr>
          <w:p w14:paraId="60988A19" w14:textId="77777777" w:rsidR="00E83408" w:rsidRPr="002E4E8B" w:rsidRDefault="00E83408" w:rsidP="00F17259">
            <w:pPr>
              <w:contextualSpacing/>
              <w:rPr>
                <w:rFonts w:ascii="Arial" w:hAnsi="Arial" w:cs="Arial"/>
                <w:color w:val="000000" w:themeColor="text1"/>
                <w:sz w:val="22"/>
                <w:szCs w:val="22"/>
              </w:rPr>
            </w:pPr>
            <w:r w:rsidRPr="002E4E8B">
              <w:rPr>
                <w:rFonts w:ascii="Arial" w:eastAsia="Arial" w:hAnsi="Arial" w:cs="Arial"/>
                <w:color w:val="000000" w:themeColor="text1"/>
                <w:sz w:val="22"/>
                <w:szCs w:val="22"/>
              </w:rPr>
              <w:t>Senior Management + Compliance Officer + MD — formal approval memo required</w:t>
            </w:r>
          </w:p>
        </w:tc>
      </w:tr>
      <w:tr w:rsidR="00E83408" w:rsidRPr="002E4E8B" w14:paraId="255204B8" w14:textId="77777777" w:rsidTr="00E83408">
        <w:tc>
          <w:tcPr>
            <w:tcW w:w="3000" w:type="dxa"/>
          </w:tcPr>
          <w:p w14:paraId="561C96FC" w14:textId="77777777" w:rsidR="00E83408" w:rsidRPr="002E4E8B" w:rsidRDefault="00E83408" w:rsidP="00F17259">
            <w:pPr>
              <w:contextualSpacing/>
              <w:rPr>
                <w:rFonts w:ascii="Arial" w:hAnsi="Arial" w:cs="Arial"/>
                <w:color w:val="000000" w:themeColor="text1"/>
                <w:sz w:val="22"/>
                <w:szCs w:val="22"/>
              </w:rPr>
            </w:pPr>
            <w:r w:rsidRPr="002E4E8B">
              <w:rPr>
                <w:rFonts w:ascii="Arial" w:eastAsia="Arial" w:hAnsi="Arial" w:cs="Arial"/>
                <w:b/>
                <w:bCs/>
                <w:color w:val="000000" w:themeColor="text1"/>
                <w:sz w:val="22"/>
                <w:szCs w:val="22"/>
              </w:rPr>
              <w:t>Any transaction involving government officials</w:t>
            </w:r>
          </w:p>
        </w:tc>
        <w:tc>
          <w:tcPr>
            <w:tcW w:w="6360" w:type="dxa"/>
          </w:tcPr>
          <w:p w14:paraId="21D9384F" w14:textId="77777777" w:rsidR="00E83408" w:rsidRPr="002E4E8B" w:rsidRDefault="00E83408" w:rsidP="00F17259">
            <w:pPr>
              <w:contextualSpacing/>
              <w:rPr>
                <w:rFonts w:ascii="Arial" w:hAnsi="Arial" w:cs="Arial"/>
                <w:color w:val="000000" w:themeColor="text1"/>
                <w:sz w:val="22"/>
                <w:szCs w:val="22"/>
              </w:rPr>
            </w:pPr>
            <w:r w:rsidRPr="002E4E8B">
              <w:rPr>
                <w:rFonts w:ascii="Arial" w:eastAsia="Arial" w:hAnsi="Arial" w:cs="Arial"/>
                <w:color w:val="000000" w:themeColor="text1"/>
                <w:sz w:val="22"/>
                <w:szCs w:val="22"/>
              </w:rPr>
              <w:t>Compliance Officer sign-off mandatory regardless of value</w:t>
            </w:r>
          </w:p>
        </w:tc>
      </w:tr>
    </w:tbl>
    <w:p w14:paraId="77D63FC3" w14:textId="77777777" w:rsidR="00E83408" w:rsidRPr="002E4E8B" w:rsidRDefault="00E83408" w:rsidP="00501650">
      <w:pPr>
        <w:pStyle w:val="ListParagraph"/>
        <w:tabs>
          <w:tab w:val="left" w:pos="1170"/>
        </w:tabs>
        <w:ind w:left="360"/>
        <w:rPr>
          <w:rFonts w:ascii="Arial" w:hAnsi="Arial" w:cs="Arial"/>
          <w:b/>
          <w:bCs/>
        </w:rPr>
      </w:pPr>
    </w:p>
    <w:p w14:paraId="10C37D7D" w14:textId="3FC03E63" w:rsidR="00E83408" w:rsidRPr="002E4E8B" w:rsidRDefault="00E83408" w:rsidP="00501650">
      <w:pPr>
        <w:pStyle w:val="ListParagraph"/>
        <w:numPr>
          <w:ilvl w:val="0"/>
          <w:numId w:val="2"/>
        </w:numPr>
        <w:spacing w:after="0"/>
        <w:ind w:left="360"/>
        <w:rPr>
          <w:rFonts w:ascii="Arial" w:hAnsi="Arial" w:cs="Arial"/>
          <w:b/>
          <w:bCs/>
          <w:sz w:val="22"/>
          <w:szCs w:val="22"/>
        </w:rPr>
      </w:pPr>
      <w:r w:rsidRPr="002E4E8B">
        <w:rPr>
          <w:rFonts w:ascii="Arial" w:hAnsi="Arial" w:cs="Arial"/>
          <w:b/>
          <w:bCs/>
          <w:sz w:val="22"/>
          <w:szCs w:val="22"/>
        </w:rPr>
        <w:t xml:space="preserve">STEP-BY-STEP APPROVAL PROCEDURE </w:t>
      </w:r>
    </w:p>
    <w:p w14:paraId="2B6155F9" w14:textId="77777777" w:rsidR="00E83408" w:rsidRPr="002E4E8B" w:rsidRDefault="00E83408" w:rsidP="00501650">
      <w:pPr>
        <w:pStyle w:val="ListParagraph"/>
        <w:numPr>
          <w:ilvl w:val="0"/>
          <w:numId w:val="4"/>
        </w:numPr>
        <w:spacing w:before="240" w:after="60" w:line="240" w:lineRule="auto"/>
        <w:contextualSpacing w:val="0"/>
        <w:jc w:val="both"/>
        <w:rPr>
          <w:rFonts w:ascii="Arial" w:hAnsi="Arial" w:cs="Arial"/>
        </w:rPr>
      </w:pPr>
      <w:r w:rsidRPr="002E4E8B">
        <w:rPr>
          <w:rFonts w:ascii="Arial" w:eastAsia="Arial" w:hAnsi="Arial" w:cs="Arial"/>
          <w:color w:val="222222"/>
          <w:sz w:val="22"/>
          <w:szCs w:val="22"/>
        </w:rPr>
        <w:t>Employee identifies a potential sensitive transaction (giving or receiving).</w:t>
      </w:r>
    </w:p>
    <w:p w14:paraId="502BFEB5" w14:textId="77777777" w:rsidR="00E83408" w:rsidRPr="002E4E8B" w:rsidRDefault="00E83408" w:rsidP="00E83408">
      <w:pPr>
        <w:pStyle w:val="ListParagraph"/>
        <w:numPr>
          <w:ilvl w:val="0"/>
          <w:numId w:val="4"/>
        </w:numPr>
        <w:spacing w:before="60" w:after="60" w:line="240" w:lineRule="auto"/>
        <w:contextualSpacing w:val="0"/>
        <w:jc w:val="both"/>
        <w:rPr>
          <w:rFonts w:ascii="Arial" w:hAnsi="Arial" w:cs="Arial"/>
        </w:rPr>
      </w:pPr>
      <w:r w:rsidRPr="002E4E8B">
        <w:rPr>
          <w:rFonts w:ascii="Arial" w:eastAsia="Arial" w:hAnsi="Arial" w:cs="Arial"/>
          <w:color w:val="222222"/>
          <w:sz w:val="22"/>
          <w:szCs w:val="22"/>
        </w:rPr>
        <w:t>Employee completes the Sensitive Transaction Request Form (Form QR-ETH-01) detailing: nature of transaction, estimated value, business justification, parties involved, and timing.</w:t>
      </w:r>
    </w:p>
    <w:p w14:paraId="42D74A02" w14:textId="77777777" w:rsidR="00E83408" w:rsidRPr="002E4E8B" w:rsidRDefault="00E83408" w:rsidP="00E83408">
      <w:pPr>
        <w:pStyle w:val="ListParagraph"/>
        <w:numPr>
          <w:ilvl w:val="0"/>
          <w:numId w:val="4"/>
        </w:numPr>
        <w:spacing w:before="60" w:after="60" w:line="240" w:lineRule="auto"/>
        <w:contextualSpacing w:val="0"/>
        <w:jc w:val="both"/>
        <w:rPr>
          <w:rFonts w:ascii="Arial" w:hAnsi="Arial" w:cs="Arial"/>
        </w:rPr>
      </w:pPr>
      <w:r w:rsidRPr="002E4E8B">
        <w:rPr>
          <w:rFonts w:ascii="Arial" w:eastAsia="Arial" w:hAnsi="Arial" w:cs="Arial"/>
          <w:color w:val="222222"/>
          <w:sz w:val="22"/>
          <w:szCs w:val="22"/>
        </w:rPr>
        <w:t>Form is submitted to Line Manager for initial review.</w:t>
      </w:r>
    </w:p>
    <w:p w14:paraId="583F09EA" w14:textId="77777777" w:rsidR="00E83408" w:rsidRPr="002E4E8B" w:rsidRDefault="00E83408" w:rsidP="00E83408">
      <w:pPr>
        <w:pStyle w:val="ListParagraph"/>
        <w:numPr>
          <w:ilvl w:val="0"/>
          <w:numId w:val="4"/>
        </w:numPr>
        <w:spacing w:before="60" w:after="60" w:line="240" w:lineRule="auto"/>
        <w:contextualSpacing w:val="0"/>
        <w:jc w:val="both"/>
        <w:rPr>
          <w:rFonts w:ascii="Arial" w:hAnsi="Arial" w:cs="Arial"/>
        </w:rPr>
      </w:pPr>
      <w:r w:rsidRPr="002E4E8B">
        <w:rPr>
          <w:rFonts w:ascii="Arial" w:eastAsia="Arial" w:hAnsi="Arial" w:cs="Arial"/>
          <w:color w:val="222222"/>
          <w:sz w:val="22"/>
          <w:szCs w:val="22"/>
        </w:rPr>
        <w:t>Line Manager reviews for business necessity and proportionality. If approved, escalates to Compliance Officer if thresholds require.</w:t>
      </w:r>
    </w:p>
    <w:p w14:paraId="056C3206" w14:textId="77777777" w:rsidR="00E83408" w:rsidRPr="002E4E8B" w:rsidRDefault="00E83408" w:rsidP="00E83408">
      <w:pPr>
        <w:pStyle w:val="ListParagraph"/>
        <w:numPr>
          <w:ilvl w:val="0"/>
          <w:numId w:val="4"/>
        </w:numPr>
        <w:spacing w:before="60" w:after="60" w:line="240" w:lineRule="auto"/>
        <w:contextualSpacing w:val="0"/>
        <w:jc w:val="both"/>
        <w:rPr>
          <w:rFonts w:ascii="Arial" w:hAnsi="Arial" w:cs="Arial"/>
        </w:rPr>
      </w:pPr>
      <w:r w:rsidRPr="002E4E8B">
        <w:rPr>
          <w:rFonts w:ascii="Arial" w:eastAsia="Arial" w:hAnsi="Arial" w:cs="Arial"/>
          <w:color w:val="222222"/>
          <w:sz w:val="22"/>
          <w:szCs w:val="22"/>
        </w:rPr>
        <w:t>Compliance Officer reviews against Anti-Bribery Policy, applicable laws, and counterparty restrictions (e.g., government/public sector rules).</w:t>
      </w:r>
    </w:p>
    <w:p w14:paraId="22C7C5C1" w14:textId="77777777" w:rsidR="00E83408" w:rsidRPr="002E4E8B" w:rsidRDefault="00E83408" w:rsidP="00E83408">
      <w:pPr>
        <w:pStyle w:val="ListParagraph"/>
        <w:numPr>
          <w:ilvl w:val="0"/>
          <w:numId w:val="4"/>
        </w:numPr>
        <w:spacing w:before="60" w:after="60" w:line="240" w:lineRule="auto"/>
        <w:contextualSpacing w:val="0"/>
        <w:jc w:val="both"/>
        <w:rPr>
          <w:rFonts w:ascii="Arial" w:hAnsi="Arial" w:cs="Arial"/>
        </w:rPr>
      </w:pPr>
      <w:r w:rsidRPr="002E4E8B">
        <w:rPr>
          <w:rFonts w:ascii="Arial" w:eastAsia="Arial" w:hAnsi="Arial" w:cs="Arial"/>
          <w:color w:val="222222"/>
          <w:sz w:val="22"/>
          <w:szCs w:val="22"/>
        </w:rPr>
        <w:lastRenderedPageBreak/>
        <w:t>Decision (approval or rejection) is recorded in the Compliance Register within 2 business days.</w:t>
      </w:r>
    </w:p>
    <w:p w14:paraId="64FA5214" w14:textId="77777777" w:rsidR="00E83408" w:rsidRPr="002E4E8B" w:rsidRDefault="00E83408" w:rsidP="00E83408">
      <w:pPr>
        <w:pStyle w:val="ListParagraph"/>
        <w:numPr>
          <w:ilvl w:val="0"/>
          <w:numId w:val="4"/>
        </w:numPr>
        <w:spacing w:before="60" w:after="60" w:line="240" w:lineRule="auto"/>
        <w:contextualSpacing w:val="0"/>
        <w:jc w:val="both"/>
        <w:rPr>
          <w:rFonts w:ascii="Arial" w:hAnsi="Arial" w:cs="Arial"/>
        </w:rPr>
      </w:pPr>
      <w:r w:rsidRPr="002E4E8B">
        <w:rPr>
          <w:rFonts w:ascii="Arial" w:eastAsia="Arial" w:hAnsi="Arial" w:cs="Arial"/>
          <w:color w:val="222222"/>
          <w:sz w:val="22"/>
          <w:szCs w:val="22"/>
        </w:rPr>
        <w:t>Employee is notified and may proceed only upon written confirmation of approval.</w:t>
      </w:r>
    </w:p>
    <w:p w14:paraId="722BC8B7" w14:textId="2990DB52" w:rsidR="00E83408" w:rsidRPr="002E4E8B" w:rsidRDefault="00E83408" w:rsidP="00E83408">
      <w:pPr>
        <w:pStyle w:val="ListParagraph"/>
        <w:numPr>
          <w:ilvl w:val="0"/>
          <w:numId w:val="4"/>
        </w:numPr>
        <w:spacing w:before="60" w:after="60" w:line="240" w:lineRule="auto"/>
        <w:contextualSpacing w:val="0"/>
        <w:jc w:val="both"/>
        <w:rPr>
          <w:rFonts w:ascii="Arial" w:hAnsi="Arial" w:cs="Arial"/>
        </w:rPr>
      </w:pPr>
      <w:r w:rsidRPr="002E4E8B">
        <w:rPr>
          <w:rFonts w:ascii="Arial" w:eastAsia="Arial" w:hAnsi="Arial" w:cs="Arial"/>
          <w:color w:val="222222"/>
          <w:sz w:val="22"/>
          <w:szCs w:val="22"/>
        </w:rPr>
        <w:t>Post-transaction: Employee submits receipt/invoice and final value within 5 business days for record-keeping.</w:t>
      </w:r>
      <w:r w:rsidR="00501650" w:rsidRPr="002E4E8B">
        <w:rPr>
          <w:rFonts w:ascii="Arial" w:eastAsia="Arial" w:hAnsi="Arial" w:cs="Arial"/>
          <w:color w:val="222222"/>
          <w:sz w:val="22"/>
          <w:szCs w:val="22"/>
        </w:rPr>
        <w:t xml:space="preserve"> </w:t>
      </w:r>
    </w:p>
    <w:p w14:paraId="23BEEBE2" w14:textId="77777777" w:rsidR="00501650" w:rsidRPr="002E4E8B" w:rsidRDefault="00501650" w:rsidP="00501650">
      <w:pPr>
        <w:spacing w:before="60" w:after="60" w:line="240" w:lineRule="auto"/>
        <w:jc w:val="both"/>
        <w:rPr>
          <w:rFonts w:ascii="Arial" w:hAnsi="Arial" w:cs="Arial"/>
        </w:rPr>
      </w:pPr>
    </w:p>
    <w:p w14:paraId="1415F878" w14:textId="7B8A3C5C" w:rsidR="00501650" w:rsidRPr="002E4E8B" w:rsidRDefault="00501650" w:rsidP="00501650">
      <w:pPr>
        <w:pStyle w:val="ListParagraph"/>
        <w:numPr>
          <w:ilvl w:val="0"/>
          <w:numId w:val="2"/>
        </w:numPr>
        <w:ind w:left="360"/>
        <w:rPr>
          <w:rFonts w:ascii="Arial" w:hAnsi="Arial" w:cs="Arial"/>
          <w:b/>
          <w:bCs/>
          <w:sz w:val="22"/>
          <w:szCs w:val="22"/>
        </w:rPr>
      </w:pPr>
      <w:r w:rsidRPr="002E4E8B">
        <w:rPr>
          <w:rFonts w:ascii="Arial" w:hAnsi="Arial" w:cs="Arial"/>
          <w:b/>
          <w:bCs/>
          <w:sz w:val="22"/>
          <w:szCs w:val="22"/>
        </w:rPr>
        <w:t xml:space="preserve">RESPONSIBILITIES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gridCol w:w="2160"/>
      </w:tblGrid>
      <w:tr w:rsidR="00501650" w:rsidRPr="002E4E8B" w14:paraId="2D015422" w14:textId="77777777" w:rsidTr="00F17259">
        <w:trPr>
          <w:trHeight w:val="20"/>
          <w:tblHeader/>
        </w:trPr>
        <w:tc>
          <w:tcPr>
            <w:tcW w:w="3600" w:type="dxa"/>
            <w:shd w:val="clear" w:color="auto" w:fill="C00000"/>
            <w:tcMar>
              <w:top w:w="100" w:type="dxa"/>
              <w:left w:w="140" w:type="dxa"/>
              <w:bottom w:w="100" w:type="dxa"/>
              <w:right w:w="140" w:type="dxa"/>
            </w:tcMar>
          </w:tcPr>
          <w:p w14:paraId="422A26C4" w14:textId="77777777" w:rsidR="00501650" w:rsidRPr="002E4E8B" w:rsidRDefault="00501650" w:rsidP="00F17259">
            <w:pPr>
              <w:spacing w:after="0" w:line="240" w:lineRule="auto"/>
              <w:contextualSpacing/>
              <w:rPr>
                <w:rFonts w:ascii="Arial" w:hAnsi="Arial" w:cs="Arial"/>
                <w:sz w:val="22"/>
                <w:szCs w:val="22"/>
              </w:rPr>
            </w:pPr>
            <w:r w:rsidRPr="002E4E8B">
              <w:rPr>
                <w:rFonts w:ascii="Arial" w:eastAsia="Arial" w:hAnsi="Arial" w:cs="Arial"/>
                <w:b/>
                <w:bCs/>
                <w:color w:val="FFFFFF"/>
                <w:sz w:val="22"/>
                <w:szCs w:val="22"/>
              </w:rPr>
              <w:t>Responsible Party</w:t>
            </w:r>
          </w:p>
        </w:tc>
        <w:tc>
          <w:tcPr>
            <w:tcW w:w="3600" w:type="dxa"/>
            <w:shd w:val="clear" w:color="auto" w:fill="C00000"/>
            <w:tcMar>
              <w:top w:w="100" w:type="dxa"/>
              <w:left w:w="140" w:type="dxa"/>
              <w:bottom w:w="100" w:type="dxa"/>
              <w:right w:w="140" w:type="dxa"/>
            </w:tcMar>
          </w:tcPr>
          <w:p w14:paraId="661DFBA7" w14:textId="77777777" w:rsidR="00501650" w:rsidRPr="002E4E8B" w:rsidRDefault="00501650" w:rsidP="00F17259">
            <w:pPr>
              <w:spacing w:after="0" w:line="240" w:lineRule="auto"/>
              <w:contextualSpacing/>
              <w:rPr>
                <w:rFonts w:ascii="Arial" w:hAnsi="Arial" w:cs="Arial"/>
                <w:sz w:val="22"/>
                <w:szCs w:val="22"/>
              </w:rPr>
            </w:pPr>
            <w:r w:rsidRPr="002E4E8B">
              <w:rPr>
                <w:rFonts w:ascii="Arial" w:eastAsia="Arial" w:hAnsi="Arial" w:cs="Arial"/>
                <w:b/>
                <w:bCs/>
                <w:color w:val="FFFFFF"/>
                <w:sz w:val="22"/>
                <w:szCs w:val="22"/>
              </w:rPr>
              <w:t>Key Responsibility</w:t>
            </w:r>
          </w:p>
        </w:tc>
        <w:tc>
          <w:tcPr>
            <w:tcW w:w="2160" w:type="dxa"/>
            <w:shd w:val="clear" w:color="auto" w:fill="C00000"/>
            <w:tcMar>
              <w:top w:w="100" w:type="dxa"/>
              <w:left w:w="140" w:type="dxa"/>
              <w:bottom w:w="100" w:type="dxa"/>
              <w:right w:w="140" w:type="dxa"/>
            </w:tcMar>
          </w:tcPr>
          <w:p w14:paraId="274C1654" w14:textId="77777777" w:rsidR="00501650" w:rsidRPr="002E4E8B" w:rsidRDefault="00501650" w:rsidP="00F17259">
            <w:pPr>
              <w:spacing w:after="0" w:line="240" w:lineRule="auto"/>
              <w:contextualSpacing/>
              <w:rPr>
                <w:rFonts w:ascii="Arial" w:hAnsi="Arial" w:cs="Arial"/>
                <w:sz w:val="22"/>
                <w:szCs w:val="22"/>
              </w:rPr>
            </w:pPr>
            <w:r w:rsidRPr="002E4E8B">
              <w:rPr>
                <w:rFonts w:ascii="Arial" w:eastAsia="Arial" w:hAnsi="Arial" w:cs="Arial"/>
                <w:b/>
                <w:bCs/>
                <w:color w:val="FFFFFF"/>
                <w:sz w:val="22"/>
                <w:szCs w:val="22"/>
              </w:rPr>
              <w:t>Frequency</w:t>
            </w:r>
          </w:p>
        </w:tc>
      </w:tr>
      <w:tr w:rsidR="00501650" w:rsidRPr="002E4E8B" w14:paraId="62DF90D7" w14:textId="77777777" w:rsidTr="00F17259">
        <w:trPr>
          <w:trHeight w:val="20"/>
        </w:trPr>
        <w:tc>
          <w:tcPr>
            <w:tcW w:w="3600" w:type="dxa"/>
            <w:shd w:val="clear" w:color="auto" w:fill="FFFFFF"/>
            <w:tcMar>
              <w:top w:w="90" w:type="dxa"/>
              <w:left w:w="140" w:type="dxa"/>
              <w:bottom w:w="90" w:type="dxa"/>
              <w:right w:w="140" w:type="dxa"/>
            </w:tcMar>
          </w:tcPr>
          <w:p w14:paraId="270557FF" w14:textId="77777777" w:rsidR="00501650" w:rsidRPr="002E4E8B" w:rsidRDefault="00501650" w:rsidP="00F17259">
            <w:pPr>
              <w:spacing w:after="0" w:line="240" w:lineRule="auto"/>
              <w:contextualSpacing/>
              <w:rPr>
                <w:rFonts w:ascii="Arial" w:hAnsi="Arial" w:cs="Arial"/>
                <w:sz w:val="22"/>
                <w:szCs w:val="22"/>
              </w:rPr>
            </w:pPr>
            <w:r w:rsidRPr="002E4E8B">
              <w:rPr>
                <w:rFonts w:ascii="Arial" w:eastAsia="Arial" w:hAnsi="Arial" w:cs="Arial"/>
                <w:color w:val="333333"/>
                <w:sz w:val="22"/>
                <w:szCs w:val="22"/>
              </w:rPr>
              <w:t>All Employees</w:t>
            </w:r>
          </w:p>
        </w:tc>
        <w:tc>
          <w:tcPr>
            <w:tcW w:w="3600" w:type="dxa"/>
            <w:shd w:val="clear" w:color="auto" w:fill="FFFFFF"/>
            <w:tcMar>
              <w:top w:w="90" w:type="dxa"/>
              <w:left w:w="140" w:type="dxa"/>
              <w:bottom w:w="90" w:type="dxa"/>
              <w:right w:w="140" w:type="dxa"/>
            </w:tcMar>
          </w:tcPr>
          <w:p w14:paraId="130D9B98" w14:textId="77777777" w:rsidR="00501650" w:rsidRPr="002E4E8B" w:rsidRDefault="00501650" w:rsidP="00F17259">
            <w:pPr>
              <w:spacing w:after="0" w:line="240" w:lineRule="auto"/>
              <w:contextualSpacing/>
              <w:rPr>
                <w:rFonts w:ascii="Arial" w:hAnsi="Arial" w:cs="Arial"/>
                <w:sz w:val="22"/>
                <w:szCs w:val="22"/>
              </w:rPr>
            </w:pPr>
            <w:r w:rsidRPr="002E4E8B">
              <w:rPr>
                <w:rFonts w:ascii="Arial" w:eastAsia="Arial" w:hAnsi="Arial" w:cs="Arial"/>
                <w:color w:val="333333"/>
                <w:sz w:val="22"/>
                <w:szCs w:val="22"/>
              </w:rPr>
              <w:t>Submit Form QR-ETH-01 before any sensitive transaction</w:t>
            </w:r>
          </w:p>
        </w:tc>
        <w:tc>
          <w:tcPr>
            <w:tcW w:w="2160" w:type="dxa"/>
            <w:shd w:val="clear" w:color="auto" w:fill="FFFFFF"/>
            <w:tcMar>
              <w:top w:w="90" w:type="dxa"/>
              <w:left w:w="140" w:type="dxa"/>
              <w:bottom w:w="90" w:type="dxa"/>
              <w:right w:w="140" w:type="dxa"/>
            </w:tcMar>
          </w:tcPr>
          <w:p w14:paraId="0C16D46A" w14:textId="77777777" w:rsidR="00501650" w:rsidRPr="002E4E8B" w:rsidRDefault="00501650" w:rsidP="00F17259">
            <w:pPr>
              <w:spacing w:after="0" w:line="240" w:lineRule="auto"/>
              <w:contextualSpacing/>
              <w:rPr>
                <w:rFonts w:ascii="Arial" w:hAnsi="Arial" w:cs="Arial"/>
                <w:sz w:val="22"/>
                <w:szCs w:val="22"/>
              </w:rPr>
            </w:pPr>
            <w:r w:rsidRPr="002E4E8B">
              <w:rPr>
                <w:rFonts w:ascii="Arial" w:eastAsia="Arial" w:hAnsi="Arial" w:cs="Arial"/>
                <w:color w:val="333333"/>
                <w:sz w:val="22"/>
                <w:szCs w:val="22"/>
              </w:rPr>
              <w:t>Per occurrence</w:t>
            </w:r>
          </w:p>
        </w:tc>
      </w:tr>
      <w:tr w:rsidR="00501650" w:rsidRPr="002E4E8B" w14:paraId="04AEC66B" w14:textId="77777777" w:rsidTr="00F17259">
        <w:trPr>
          <w:trHeight w:val="20"/>
        </w:trPr>
        <w:tc>
          <w:tcPr>
            <w:tcW w:w="3600" w:type="dxa"/>
            <w:shd w:val="clear" w:color="auto" w:fill="FFFFFF"/>
            <w:tcMar>
              <w:top w:w="90" w:type="dxa"/>
              <w:left w:w="140" w:type="dxa"/>
              <w:bottom w:w="90" w:type="dxa"/>
              <w:right w:w="140" w:type="dxa"/>
            </w:tcMar>
          </w:tcPr>
          <w:p w14:paraId="35C479FF" w14:textId="77777777" w:rsidR="00501650" w:rsidRPr="002E4E8B" w:rsidRDefault="00501650" w:rsidP="00F17259">
            <w:pPr>
              <w:spacing w:after="0" w:line="240" w:lineRule="auto"/>
              <w:contextualSpacing/>
              <w:rPr>
                <w:rFonts w:ascii="Arial" w:hAnsi="Arial" w:cs="Arial"/>
                <w:sz w:val="22"/>
                <w:szCs w:val="22"/>
              </w:rPr>
            </w:pPr>
            <w:r w:rsidRPr="002E4E8B">
              <w:rPr>
                <w:rFonts w:ascii="Arial" w:eastAsia="Arial" w:hAnsi="Arial" w:cs="Arial"/>
                <w:color w:val="333333"/>
                <w:sz w:val="22"/>
                <w:szCs w:val="22"/>
              </w:rPr>
              <w:t>Line Manager</w:t>
            </w:r>
          </w:p>
        </w:tc>
        <w:tc>
          <w:tcPr>
            <w:tcW w:w="3600" w:type="dxa"/>
            <w:shd w:val="clear" w:color="auto" w:fill="FFFFFF"/>
            <w:tcMar>
              <w:top w:w="90" w:type="dxa"/>
              <w:left w:w="140" w:type="dxa"/>
              <w:bottom w:w="90" w:type="dxa"/>
              <w:right w:w="140" w:type="dxa"/>
            </w:tcMar>
          </w:tcPr>
          <w:p w14:paraId="4D890912" w14:textId="77777777" w:rsidR="00501650" w:rsidRPr="002E4E8B" w:rsidRDefault="00501650" w:rsidP="00F17259">
            <w:pPr>
              <w:spacing w:after="0" w:line="240" w:lineRule="auto"/>
              <w:contextualSpacing/>
              <w:rPr>
                <w:rFonts w:ascii="Arial" w:hAnsi="Arial" w:cs="Arial"/>
                <w:sz w:val="22"/>
                <w:szCs w:val="22"/>
              </w:rPr>
            </w:pPr>
            <w:r w:rsidRPr="002E4E8B">
              <w:rPr>
                <w:rFonts w:ascii="Arial" w:eastAsia="Arial" w:hAnsi="Arial" w:cs="Arial"/>
                <w:color w:val="333333"/>
                <w:sz w:val="22"/>
                <w:szCs w:val="22"/>
              </w:rPr>
              <w:t>First-level review and approval/escalation</w:t>
            </w:r>
          </w:p>
        </w:tc>
        <w:tc>
          <w:tcPr>
            <w:tcW w:w="2160" w:type="dxa"/>
            <w:shd w:val="clear" w:color="auto" w:fill="FFFFFF"/>
            <w:tcMar>
              <w:top w:w="90" w:type="dxa"/>
              <w:left w:w="140" w:type="dxa"/>
              <w:bottom w:w="90" w:type="dxa"/>
              <w:right w:w="140" w:type="dxa"/>
            </w:tcMar>
          </w:tcPr>
          <w:p w14:paraId="1D2DE4C9" w14:textId="77777777" w:rsidR="00501650" w:rsidRPr="002E4E8B" w:rsidRDefault="00501650" w:rsidP="00F17259">
            <w:pPr>
              <w:spacing w:after="0" w:line="240" w:lineRule="auto"/>
              <w:contextualSpacing/>
              <w:rPr>
                <w:rFonts w:ascii="Arial" w:hAnsi="Arial" w:cs="Arial"/>
                <w:sz w:val="22"/>
                <w:szCs w:val="22"/>
              </w:rPr>
            </w:pPr>
            <w:r w:rsidRPr="002E4E8B">
              <w:rPr>
                <w:rFonts w:ascii="Arial" w:eastAsia="Arial" w:hAnsi="Arial" w:cs="Arial"/>
                <w:color w:val="333333"/>
                <w:sz w:val="22"/>
                <w:szCs w:val="22"/>
              </w:rPr>
              <w:t>Per occurrence</w:t>
            </w:r>
          </w:p>
        </w:tc>
      </w:tr>
      <w:tr w:rsidR="00501650" w:rsidRPr="002E4E8B" w14:paraId="36EDB893" w14:textId="77777777" w:rsidTr="00F17259">
        <w:trPr>
          <w:trHeight w:val="20"/>
        </w:trPr>
        <w:tc>
          <w:tcPr>
            <w:tcW w:w="3600" w:type="dxa"/>
            <w:shd w:val="clear" w:color="auto" w:fill="FFFFFF"/>
            <w:tcMar>
              <w:top w:w="90" w:type="dxa"/>
              <w:left w:w="140" w:type="dxa"/>
              <w:bottom w:w="90" w:type="dxa"/>
              <w:right w:w="140" w:type="dxa"/>
            </w:tcMar>
          </w:tcPr>
          <w:p w14:paraId="3FFEB0B7" w14:textId="77777777" w:rsidR="00501650" w:rsidRPr="002E4E8B" w:rsidRDefault="00501650" w:rsidP="00F17259">
            <w:pPr>
              <w:spacing w:after="0" w:line="240" w:lineRule="auto"/>
              <w:contextualSpacing/>
              <w:rPr>
                <w:rFonts w:ascii="Arial" w:hAnsi="Arial" w:cs="Arial"/>
                <w:sz w:val="22"/>
                <w:szCs w:val="22"/>
              </w:rPr>
            </w:pPr>
            <w:r w:rsidRPr="002E4E8B">
              <w:rPr>
                <w:rFonts w:ascii="Arial" w:eastAsia="Arial" w:hAnsi="Arial" w:cs="Arial"/>
                <w:color w:val="333333"/>
                <w:sz w:val="22"/>
                <w:szCs w:val="22"/>
              </w:rPr>
              <w:t>Compliance Officer</w:t>
            </w:r>
          </w:p>
        </w:tc>
        <w:tc>
          <w:tcPr>
            <w:tcW w:w="3600" w:type="dxa"/>
            <w:shd w:val="clear" w:color="auto" w:fill="FFFFFF"/>
            <w:tcMar>
              <w:top w:w="90" w:type="dxa"/>
              <w:left w:w="140" w:type="dxa"/>
              <w:bottom w:w="90" w:type="dxa"/>
              <w:right w:w="140" w:type="dxa"/>
            </w:tcMar>
          </w:tcPr>
          <w:p w14:paraId="28CE3F03" w14:textId="77777777" w:rsidR="00501650" w:rsidRPr="002E4E8B" w:rsidRDefault="00501650" w:rsidP="00F17259">
            <w:pPr>
              <w:spacing w:after="0" w:line="240" w:lineRule="auto"/>
              <w:contextualSpacing/>
              <w:rPr>
                <w:rFonts w:ascii="Arial" w:hAnsi="Arial" w:cs="Arial"/>
                <w:sz w:val="22"/>
                <w:szCs w:val="22"/>
              </w:rPr>
            </w:pPr>
            <w:r w:rsidRPr="002E4E8B">
              <w:rPr>
                <w:rFonts w:ascii="Arial" w:eastAsia="Arial" w:hAnsi="Arial" w:cs="Arial"/>
                <w:color w:val="333333"/>
                <w:sz w:val="22"/>
                <w:szCs w:val="22"/>
              </w:rPr>
              <w:t>Policy review, register maintenance, annual audit</w:t>
            </w:r>
          </w:p>
        </w:tc>
        <w:tc>
          <w:tcPr>
            <w:tcW w:w="2160" w:type="dxa"/>
            <w:shd w:val="clear" w:color="auto" w:fill="FFFFFF"/>
            <w:tcMar>
              <w:top w:w="90" w:type="dxa"/>
              <w:left w:w="140" w:type="dxa"/>
              <w:bottom w:w="90" w:type="dxa"/>
              <w:right w:w="140" w:type="dxa"/>
            </w:tcMar>
          </w:tcPr>
          <w:p w14:paraId="0B542A76" w14:textId="77777777" w:rsidR="00501650" w:rsidRPr="002E4E8B" w:rsidRDefault="00501650" w:rsidP="00F17259">
            <w:pPr>
              <w:spacing w:after="0" w:line="240" w:lineRule="auto"/>
              <w:contextualSpacing/>
              <w:rPr>
                <w:rFonts w:ascii="Arial" w:hAnsi="Arial" w:cs="Arial"/>
                <w:sz w:val="22"/>
                <w:szCs w:val="22"/>
              </w:rPr>
            </w:pPr>
            <w:r w:rsidRPr="002E4E8B">
              <w:rPr>
                <w:rFonts w:ascii="Arial" w:eastAsia="Arial" w:hAnsi="Arial" w:cs="Arial"/>
                <w:color w:val="333333"/>
                <w:sz w:val="22"/>
                <w:szCs w:val="22"/>
              </w:rPr>
              <w:t>Ongoing / Annual</w:t>
            </w:r>
          </w:p>
        </w:tc>
      </w:tr>
      <w:tr w:rsidR="00501650" w:rsidRPr="002E4E8B" w14:paraId="0A1A082D" w14:textId="77777777" w:rsidTr="00F17259">
        <w:trPr>
          <w:trHeight w:val="20"/>
        </w:trPr>
        <w:tc>
          <w:tcPr>
            <w:tcW w:w="3600" w:type="dxa"/>
            <w:shd w:val="clear" w:color="auto" w:fill="FFFFFF"/>
            <w:tcMar>
              <w:top w:w="90" w:type="dxa"/>
              <w:left w:w="140" w:type="dxa"/>
              <w:bottom w:w="90" w:type="dxa"/>
              <w:right w:w="140" w:type="dxa"/>
            </w:tcMar>
          </w:tcPr>
          <w:p w14:paraId="58CEB2B9" w14:textId="77777777" w:rsidR="00501650" w:rsidRPr="002E4E8B" w:rsidRDefault="00501650" w:rsidP="00F17259">
            <w:pPr>
              <w:spacing w:after="0" w:line="240" w:lineRule="auto"/>
              <w:contextualSpacing/>
              <w:rPr>
                <w:rFonts w:ascii="Arial" w:hAnsi="Arial" w:cs="Arial"/>
                <w:sz w:val="22"/>
                <w:szCs w:val="22"/>
              </w:rPr>
            </w:pPr>
            <w:r w:rsidRPr="002E4E8B">
              <w:rPr>
                <w:rFonts w:ascii="Arial" w:eastAsia="Arial" w:hAnsi="Arial" w:cs="Arial"/>
                <w:color w:val="333333"/>
                <w:sz w:val="22"/>
                <w:szCs w:val="22"/>
              </w:rPr>
              <w:t>HR Department</w:t>
            </w:r>
          </w:p>
        </w:tc>
        <w:tc>
          <w:tcPr>
            <w:tcW w:w="3600" w:type="dxa"/>
            <w:shd w:val="clear" w:color="auto" w:fill="FFFFFF"/>
            <w:tcMar>
              <w:top w:w="90" w:type="dxa"/>
              <w:left w:w="140" w:type="dxa"/>
              <w:bottom w:w="90" w:type="dxa"/>
              <w:right w:w="140" w:type="dxa"/>
            </w:tcMar>
          </w:tcPr>
          <w:p w14:paraId="0CAB3C73" w14:textId="77777777" w:rsidR="00501650" w:rsidRPr="002E4E8B" w:rsidRDefault="00501650" w:rsidP="00F17259">
            <w:pPr>
              <w:spacing w:after="0" w:line="240" w:lineRule="auto"/>
              <w:contextualSpacing/>
              <w:rPr>
                <w:rFonts w:ascii="Arial" w:hAnsi="Arial" w:cs="Arial"/>
                <w:sz w:val="22"/>
                <w:szCs w:val="22"/>
              </w:rPr>
            </w:pPr>
            <w:r w:rsidRPr="002E4E8B">
              <w:rPr>
                <w:rFonts w:ascii="Arial" w:eastAsia="Arial" w:hAnsi="Arial" w:cs="Arial"/>
                <w:color w:val="333333"/>
                <w:sz w:val="22"/>
                <w:szCs w:val="22"/>
              </w:rPr>
              <w:t>Annual anti-bribery training for all staff</w:t>
            </w:r>
          </w:p>
        </w:tc>
        <w:tc>
          <w:tcPr>
            <w:tcW w:w="2160" w:type="dxa"/>
            <w:shd w:val="clear" w:color="auto" w:fill="FFFFFF"/>
            <w:tcMar>
              <w:top w:w="90" w:type="dxa"/>
              <w:left w:w="140" w:type="dxa"/>
              <w:bottom w:w="90" w:type="dxa"/>
              <w:right w:w="140" w:type="dxa"/>
            </w:tcMar>
          </w:tcPr>
          <w:p w14:paraId="203AC811" w14:textId="77777777" w:rsidR="00501650" w:rsidRPr="002E4E8B" w:rsidRDefault="00501650" w:rsidP="00F17259">
            <w:pPr>
              <w:spacing w:after="0" w:line="240" w:lineRule="auto"/>
              <w:contextualSpacing/>
              <w:rPr>
                <w:rFonts w:ascii="Arial" w:hAnsi="Arial" w:cs="Arial"/>
                <w:sz w:val="22"/>
                <w:szCs w:val="22"/>
              </w:rPr>
            </w:pPr>
            <w:r w:rsidRPr="002E4E8B">
              <w:rPr>
                <w:rFonts w:ascii="Arial" w:eastAsia="Arial" w:hAnsi="Arial" w:cs="Arial"/>
                <w:color w:val="333333"/>
                <w:sz w:val="22"/>
                <w:szCs w:val="22"/>
              </w:rPr>
              <w:t>Annual</w:t>
            </w:r>
          </w:p>
        </w:tc>
      </w:tr>
      <w:tr w:rsidR="00501650" w:rsidRPr="002E4E8B" w14:paraId="78BBBD54" w14:textId="77777777" w:rsidTr="00F17259">
        <w:trPr>
          <w:trHeight w:val="20"/>
        </w:trPr>
        <w:tc>
          <w:tcPr>
            <w:tcW w:w="3600" w:type="dxa"/>
            <w:shd w:val="clear" w:color="auto" w:fill="FFFFFF"/>
            <w:tcMar>
              <w:top w:w="90" w:type="dxa"/>
              <w:left w:w="140" w:type="dxa"/>
              <w:bottom w:w="90" w:type="dxa"/>
              <w:right w:w="140" w:type="dxa"/>
            </w:tcMar>
          </w:tcPr>
          <w:p w14:paraId="23B84B37" w14:textId="77777777" w:rsidR="00501650" w:rsidRPr="002E4E8B" w:rsidRDefault="00501650" w:rsidP="00F17259">
            <w:pPr>
              <w:spacing w:after="0" w:line="240" w:lineRule="auto"/>
              <w:contextualSpacing/>
              <w:rPr>
                <w:rFonts w:ascii="Arial" w:hAnsi="Arial" w:cs="Arial"/>
                <w:sz w:val="22"/>
                <w:szCs w:val="22"/>
              </w:rPr>
            </w:pPr>
            <w:r w:rsidRPr="002E4E8B">
              <w:rPr>
                <w:rFonts w:ascii="Arial" w:eastAsia="Arial" w:hAnsi="Arial" w:cs="Arial"/>
                <w:color w:val="333333"/>
                <w:sz w:val="22"/>
                <w:szCs w:val="22"/>
              </w:rPr>
              <w:t>Senior Management</w:t>
            </w:r>
          </w:p>
        </w:tc>
        <w:tc>
          <w:tcPr>
            <w:tcW w:w="3600" w:type="dxa"/>
            <w:shd w:val="clear" w:color="auto" w:fill="FFFFFF"/>
            <w:tcMar>
              <w:top w:w="90" w:type="dxa"/>
              <w:left w:w="140" w:type="dxa"/>
              <w:bottom w:w="90" w:type="dxa"/>
              <w:right w:w="140" w:type="dxa"/>
            </w:tcMar>
          </w:tcPr>
          <w:p w14:paraId="702A3E8A" w14:textId="77777777" w:rsidR="00501650" w:rsidRPr="002E4E8B" w:rsidRDefault="00501650" w:rsidP="00F17259">
            <w:pPr>
              <w:spacing w:after="0" w:line="240" w:lineRule="auto"/>
              <w:contextualSpacing/>
              <w:rPr>
                <w:rFonts w:ascii="Arial" w:hAnsi="Arial" w:cs="Arial"/>
                <w:sz w:val="22"/>
                <w:szCs w:val="22"/>
              </w:rPr>
            </w:pPr>
            <w:r w:rsidRPr="002E4E8B">
              <w:rPr>
                <w:rFonts w:ascii="Arial" w:eastAsia="Arial" w:hAnsi="Arial" w:cs="Arial"/>
                <w:color w:val="333333"/>
                <w:sz w:val="22"/>
                <w:szCs w:val="22"/>
              </w:rPr>
              <w:t>Approval of high-value transactions; tone-setting</w:t>
            </w:r>
          </w:p>
        </w:tc>
        <w:tc>
          <w:tcPr>
            <w:tcW w:w="2160" w:type="dxa"/>
            <w:shd w:val="clear" w:color="auto" w:fill="FFFFFF"/>
            <w:tcMar>
              <w:top w:w="90" w:type="dxa"/>
              <w:left w:w="140" w:type="dxa"/>
              <w:bottom w:w="90" w:type="dxa"/>
              <w:right w:w="140" w:type="dxa"/>
            </w:tcMar>
          </w:tcPr>
          <w:p w14:paraId="1FAE31DD" w14:textId="77777777" w:rsidR="00501650" w:rsidRPr="002E4E8B" w:rsidRDefault="00501650" w:rsidP="00F17259">
            <w:pPr>
              <w:spacing w:after="0" w:line="240" w:lineRule="auto"/>
              <w:contextualSpacing/>
              <w:rPr>
                <w:rFonts w:ascii="Arial" w:hAnsi="Arial" w:cs="Arial"/>
                <w:sz w:val="22"/>
                <w:szCs w:val="22"/>
              </w:rPr>
            </w:pPr>
            <w:r w:rsidRPr="002E4E8B">
              <w:rPr>
                <w:rFonts w:ascii="Arial" w:eastAsia="Arial" w:hAnsi="Arial" w:cs="Arial"/>
                <w:color w:val="333333"/>
                <w:sz w:val="22"/>
                <w:szCs w:val="22"/>
              </w:rPr>
              <w:t>As required</w:t>
            </w:r>
          </w:p>
        </w:tc>
      </w:tr>
    </w:tbl>
    <w:p w14:paraId="0152FD0A" w14:textId="178B7B60" w:rsidR="00501650" w:rsidRDefault="00501650" w:rsidP="00BE7E63">
      <w:pPr>
        <w:spacing w:before="120" w:after="0"/>
        <w:rPr>
          <w:rFonts w:ascii="Arial" w:eastAsia="Arial" w:hAnsi="Arial" w:cs="Arial"/>
          <w:i/>
          <w:iCs/>
          <w:color w:val="555555"/>
          <w:sz w:val="20"/>
          <w:szCs w:val="20"/>
        </w:rPr>
      </w:pPr>
      <w:r w:rsidRPr="002E4E8B">
        <w:rPr>
          <w:rFonts w:ascii="Arial" w:eastAsia="Arial" w:hAnsi="Arial" w:cs="Arial"/>
          <w:b/>
          <w:bCs/>
          <w:color w:val="C00000"/>
          <w:sz w:val="20"/>
          <w:szCs w:val="20"/>
        </w:rPr>
        <w:t xml:space="preserve">IMPORTANT: </w:t>
      </w:r>
      <w:r w:rsidRPr="002E4E8B">
        <w:rPr>
          <w:rFonts w:ascii="Arial" w:eastAsia="Arial" w:hAnsi="Arial" w:cs="Arial"/>
          <w:i/>
          <w:iCs/>
          <w:color w:val="555555"/>
          <w:sz w:val="20"/>
          <w:szCs w:val="20"/>
        </w:rPr>
        <w:t>Retrospective approval is not permitted. Employees who engage in sensitive transactions without prior approval are subject to disciplinary action, up to and including termination of employment.</w:t>
      </w:r>
      <w:r w:rsidR="00BE7E63">
        <w:rPr>
          <w:rFonts w:ascii="Arial" w:eastAsia="Arial" w:hAnsi="Arial" w:cs="Arial"/>
          <w:i/>
          <w:iCs/>
          <w:color w:val="555555"/>
          <w:sz w:val="20"/>
          <w:szCs w:val="20"/>
        </w:rPr>
        <w:t xml:space="preserve"> </w:t>
      </w:r>
    </w:p>
    <w:p w14:paraId="33FDE593" w14:textId="77777777" w:rsidR="00BE7E63" w:rsidRDefault="00BE7E63" w:rsidP="00BE7E63">
      <w:pPr>
        <w:tabs>
          <w:tab w:val="left" w:pos="2520"/>
        </w:tabs>
        <w:spacing w:after="0"/>
        <w:contextualSpacing/>
        <w:rPr>
          <w:rFonts w:ascii="Arial" w:eastAsia="Arial" w:hAnsi="Arial" w:cs="Arial"/>
          <w:i/>
          <w:iCs/>
          <w:color w:val="555555"/>
          <w:sz w:val="20"/>
          <w:szCs w:val="20"/>
        </w:rPr>
      </w:pPr>
    </w:p>
    <w:p w14:paraId="153B9F77" w14:textId="2027F5E7" w:rsidR="00E83408" w:rsidRPr="002E4E8B" w:rsidRDefault="00392800" w:rsidP="00BE7E63">
      <w:pPr>
        <w:pStyle w:val="Heading2"/>
        <w:shd w:val="clear" w:color="auto" w:fill="404040" w:themeFill="text1" w:themeFillTint="BF"/>
        <w:rPr>
          <w:rFonts w:ascii="Arial" w:eastAsia="Arial" w:hAnsi="Arial" w:cs="Arial"/>
          <w:b/>
          <w:bCs/>
          <w:caps/>
          <w:color w:val="FFFFFF" w:themeColor="background1"/>
          <w:sz w:val="22"/>
          <w:szCs w:val="22"/>
        </w:rPr>
      </w:pPr>
      <w:bookmarkStart w:id="7" w:name="_Toc227163911"/>
      <w:r>
        <w:rPr>
          <w:rFonts w:ascii="Arial" w:eastAsia="Arial" w:hAnsi="Arial" w:cs="Arial"/>
          <w:b/>
          <w:bCs/>
          <w:caps/>
          <w:color w:val="FFFFFF" w:themeColor="background1"/>
          <w:sz w:val="22"/>
          <w:szCs w:val="22"/>
        </w:rPr>
        <w:t xml:space="preserve">5.2 </w:t>
      </w:r>
      <w:r w:rsidR="00501650" w:rsidRPr="002E4E8B">
        <w:rPr>
          <w:rFonts w:ascii="Arial" w:eastAsia="Arial" w:hAnsi="Arial" w:cs="Arial"/>
          <w:b/>
          <w:bCs/>
          <w:caps/>
          <w:color w:val="FFFFFF" w:themeColor="background1"/>
          <w:sz w:val="22"/>
          <w:szCs w:val="22"/>
        </w:rPr>
        <w:t>Protection of Third-Party Data from Unauthorized Access</w:t>
      </w:r>
      <w:bookmarkEnd w:id="7"/>
    </w:p>
    <w:p w14:paraId="46DD2E4B" w14:textId="0F642CD3" w:rsidR="00BE7E63" w:rsidRPr="00BE7E63" w:rsidRDefault="00501650" w:rsidP="000202F7">
      <w:pPr>
        <w:pStyle w:val="ListParagraph"/>
        <w:numPr>
          <w:ilvl w:val="0"/>
          <w:numId w:val="2"/>
        </w:numPr>
        <w:spacing w:before="240" w:after="80"/>
        <w:ind w:left="360"/>
        <w:jc w:val="both"/>
        <w:rPr>
          <w:rFonts w:ascii="Arial" w:eastAsia="Arial" w:hAnsi="Arial" w:cs="Arial"/>
          <w:color w:val="333333"/>
          <w:sz w:val="22"/>
          <w:szCs w:val="22"/>
        </w:rPr>
      </w:pPr>
      <w:r w:rsidRPr="00BE7E63">
        <w:rPr>
          <w:rFonts w:ascii="Arial" w:hAnsi="Arial" w:cs="Arial"/>
          <w:b/>
          <w:bCs/>
          <w:caps/>
          <w:sz w:val="22"/>
          <w:szCs w:val="22"/>
        </w:rPr>
        <w:t>PURPOSE</w:t>
      </w:r>
      <w:r w:rsidR="00BF69FA">
        <w:rPr>
          <w:rFonts w:ascii="Arial" w:hAnsi="Arial" w:cs="Arial"/>
          <w:b/>
          <w:bCs/>
          <w:caps/>
          <w:sz w:val="22"/>
          <w:szCs w:val="22"/>
        </w:rPr>
        <w:t xml:space="preserve"> </w:t>
      </w:r>
    </w:p>
    <w:p w14:paraId="7669BDA8" w14:textId="4CD9CD5B" w:rsidR="000202F7" w:rsidRDefault="00501650" w:rsidP="00BE7E63">
      <w:pPr>
        <w:spacing w:before="60" w:after="80"/>
        <w:jc w:val="both"/>
        <w:rPr>
          <w:rFonts w:ascii="Arial" w:eastAsia="Arial" w:hAnsi="Arial" w:cs="Arial"/>
          <w:color w:val="333333"/>
          <w:sz w:val="22"/>
          <w:szCs w:val="22"/>
        </w:rPr>
      </w:pPr>
      <w:r w:rsidRPr="00BE7E63">
        <w:rPr>
          <w:rFonts w:ascii="Arial" w:eastAsia="Arial" w:hAnsi="Arial" w:cs="Arial"/>
          <w:color w:val="333333"/>
          <w:sz w:val="22"/>
          <w:szCs w:val="22"/>
        </w:rPr>
        <w:t xml:space="preserve">This procedure governs the access, storage, handling, and disposal of all customer, client, supplier, and employee data held by Quality Rubbers. It applies to all digital and physical data assets across all departments and locations. </w:t>
      </w:r>
    </w:p>
    <w:p w14:paraId="061B66B0" w14:textId="77777777" w:rsidR="00501650" w:rsidRPr="002E4E8B" w:rsidRDefault="00501650" w:rsidP="00501650">
      <w:pPr>
        <w:pStyle w:val="ListParagraph"/>
        <w:numPr>
          <w:ilvl w:val="0"/>
          <w:numId w:val="2"/>
        </w:numPr>
        <w:spacing w:before="240"/>
        <w:ind w:left="360"/>
        <w:rPr>
          <w:rFonts w:ascii="Arial" w:hAnsi="Arial" w:cs="Arial"/>
          <w:b/>
          <w:bCs/>
          <w:caps/>
          <w:sz w:val="22"/>
          <w:szCs w:val="22"/>
        </w:rPr>
      </w:pPr>
      <w:r w:rsidRPr="002E4E8B">
        <w:rPr>
          <w:rFonts w:ascii="Arial" w:hAnsi="Arial" w:cs="Arial"/>
          <w:b/>
          <w:bCs/>
          <w:caps/>
          <w:sz w:val="22"/>
          <w:szCs w:val="22"/>
        </w:rPr>
        <w:t>DATA CLASSIFICATION</w:t>
      </w:r>
    </w:p>
    <w:p w14:paraId="643F16FF" w14:textId="4685D10D" w:rsidR="00501650" w:rsidRPr="002E4E8B" w:rsidRDefault="00501650" w:rsidP="00C40820">
      <w:pPr>
        <w:spacing w:before="60" w:after="80"/>
        <w:jc w:val="both"/>
        <w:rPr>
          <w:rFonts w:ascii="Arial" w:eastAsia="Arial" w:hAnsi="Arial" w:cs="Arial"/>
          <w:color w:val="333333"/>
          <w:sz w:val="22"/>
          <w:szCs w:val="22"/>
        </w:rPr>
      </w:pPr>
      <w:r w:rsidRPr="002E4E8B">
        <w:rPr>
          <w:rFonts w:ascii="Arial" w:eastAsia="Arial" w:hAnsi="Arial" w:cs="Arial"/>
          <w:color w:val="333333"/>
          <w:sz w:val="22"/>
          <w:szCs w:val="22"/>
        </w:rPr>
        <w:t xml:space="preserve">All third-party data held by Quality Rubbers must be classified as follows before any access or handling: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01650" w:rsidRPr="002E4E8B" w14:paraId="470797F4" w14:textId="77777777" w:rsidTr="00C40820">
        <w:tc>
          <w:tcPr>
            <w:tcW w:w="3000" w:type="dxa"/>
            <w:shd w:val="clear" w:color="auto" w:fill="C00000"/>
            <w:tcMar>
              <w:top w:w="100" w:type="dxa"/>
              <w:left w:w="140" w:type="dxa"/>
              <w:bottom w:w="100" w:type="dxa"/>
              <w:right w:w="140" w:type="dxa"/>
            </w:tcMar>
          </w:tcPr>
          <w:p w14:paraId="74DEEF91" w14:textId="6D110ED2" w:rsidR="00501650" w:rsidRPr="002E4E8B" w:rsidRDefault="00C40820" w:rsidP="00515B92">
            <w:pPr>
              <w:rPr>
                <w:rFonts w:ascii="Arial" w:hAnsi="Arial" w:cs="Arial"/>
                <w:sz w:val="22"/>
                <w:szCs w:val="22"/>
              </w:rPr>
            </w:pPr>
            <w:r w:rsidRPr="002E4E8B">
              <w:rPr>
                <w:rFonts w:ascii="Arial" w:eastAsia="Arial" w:hAnsi="Arial" w:cs="Arial"/>
                <w:b/>
                <w:bCs/>
                <w:color w:val="FFFFFF"/>
                <w:sz w:val="22"/>
                <w:szCs w:val="22"/>
              </w:rPr>
              <w:t>Data Class</w:t>
            </w:r>
            <w:r w:rsidRPr="002E4E8B">
              <w:rPr>
                <w:rFonts w:ascii="Arial" w:hAnsi="Arial" w:cs="Arial"/>
                <w:sz w:val="22"/>
                <w:szCs w:val="22"/>
              </w:rPr>
              <w:t xml:space="preserve"> </w:t>
            </w:r>
          </w:p>
        </w:tc>
        <w:tc>
          <w:tcPr>
            <w:tcW w:w="6360" w:type="dxa"/>
            <w:shd w:val="clear" w:color="auto" w:fill="C00000"/>
            <w:tcMar>
              <w:top w:w="100" w:type="dxa"/>
              <w:left w:w="140" w:type="dxa"/>
              <w:bottom w:w="100" w:type="dxa"/>
              <w:right w:w="140" w:type="dxa"/>
            </w:tcMar>
          </w:tcPr>
          <w:p w14:paraId="27998171" w14:textId="6A7C0BDE" w:rsidR="00501650" w:rsidRPr="002E4E8B" w:rsidRDefault="00C40820" w:rsidP="00515B92">
            <w:pPr>
              <w:rPr>
                <w:rFonts w:ascii="Arial" w:hAnsi="Arial" w:cs="Arial"/>
                <w:b/>
                <w:bCs/>
                <w:sz w:val="22"/>
                <w:szCs w:val="22"/>
              </w:rPr>
            </w:pPr>
            <w:r w:rsidRPr="002E4E8B">
              <w:rPr>
                <w:rFonts w:ascii="Arial" w:eastAsia="Arial" w:hAnsi="Arial" w:cs="Arial"/>
                <w:b/>
                <w:bCs/>
                <w:color w:val="FFFFFF"/>
                <w:sz w:val="22"/>
                <w:szCs w:val="22"/>
              </w:rPr>
              <w:t xml:space="preserve">Description &amp; Examples </w:t>
            </w:r>
          </w:p>
        </w:tc>
      </w:tr>
      <w:tr w:rsidR="00501650" w:rsidRPr="002E4E8B" w14:paraId="38675357" w14:textId="77777777" w:rsidTr="00C40820">
        <w:tc>
          <w:tcPr>
            <w:tcW w:w="3000" w:type="dxa"/>
            <w:shd w:val="clear" w:color="auto" w:fill="FFFFFF" w:themeFill="background1"/>
            <w:tcMar>
              <w:top w:w="100" w:type="dxa"/>
              <w:left w:w="140" w:type="dxa"/>
              <w:bottom w:w="100" w:type="dxa"/>
              <w:right w:w="140" w:type="dxa"/>
            </w:tcMar>
          </w:tcPr>
          <w:p w14:paraId="095D458F" w14:textId="77777777" w:rsidR="00501650" w:rsidRPr="002E4E8B" w:rsidRDefault="00501650" w:rsidP="00515B92">
            <w:pPr>
              <w:rPr>
                <w:rFonts w:ascii="Arial" w:hAnsi="Arial" w:cs="Arial"/>
                <w:color w:val="000000" w:themeColor="text1"/>
                <w:sz w:val="22"/>
                <w:szCs w:val="22"/>
              </w:rPr>
            </w:pPr>
            <w:r w:rsidRPr="002E4E8B">
              <w:rPr>
                <w:rFonts w:ascii="Arial" w:eastAsia="Arial" w:hAnsi="Arial" w:cs="Arial"/>
                <w:color w:val="000000" w:themeColor="text1"/>
                <w:sz w:val="22"/>
                <w:szCs w:val="22"/>
              </w:rPr>
              <w:t>Highly Confidential</w:t>
            </w:r>
          </w:p>
        </w:tc>
        <w:tc>
          <w:tcPr>
            <w:tcW w:w="6360" w:type="dxa"/>
            <w:shd w:val="clear" w:color="auto" w:fill="FFFFFF"/>
            <w:tcMar>
              <w:top w:w="100" w:type="dxa"/>
              <w:left w:w="140" w:type="dxa"/>
              <w:bottom w:w="100" w:type="dxa"/>
              <w:right w:w="140" w:type="dxa"/>
            </w:tcMar>
          </w:tcPr>
          <w:p w14:paraId="5A42313A" w14:textId="77777777" w:rsidR="00501650" w:rsidRPr="002E4E8B" w:rsidRDefault="00501650" w:rsidP="00515B92">
            <w:pPr>
              <w:rPr>
                <w:rFonts w:ascii="Arial" w:hAnsi="Arial" w:cs="Arial"/>
                <w:sz w:val="22"/>
                <w:szCs w:val="22"/>
              </w:rPr>
            </w:pPr>
            <w:r w:rsidRPr="002E4E8B">
              <w:rPr>
                <w:rFonts w:ascii="Arial" w:eastAsia="Arial" w:hAnsi="Arial" w:cs="Arial"/>
                <w:color w:val="333333"/>
                <w:sz w:val="22"/>
                <w:szCs w:val="22"/>
              </w:rPr>
              <w:t>Personal financial data, contract pricing, health records, government IDs, passwords</w:t>
            </w:r>
          </w:p>
        </w:tc>
      </w:tr>
      <w:tr w:rsidR="00501650" w:rsidRPr="002E4E8B" w14:paraId="44BBDEC8" w14:textId="77777777" w:rsidTr="00C40820">
        <w:tc>
          <w:tcPr>
            <w:tcW w:w="3000" w:type="dxa"/>
            <w:shd w:val="clear" w:color="auto" w:fill="FFFFFF" w:themeFill="background1"/>
            <w:tcMar>
              <w:top w:w="100" w:type="dxa"/>
              <w:left w:w="140" w:type="dxa"/>
              <w:bottom w:w="100" w:type="dxa"/>
              <w:right w:w="140" w:type="dxa"/>
            </w:tcMar>
          </w:tcPr>
          <w:p w14:paraId="6EF4FF34" w14:textId="77777777" w:rsidR="00501650" w:rsidRPr="002E4E8B" w:rsidRDefault="00501650" w:rsidP="00515B92">
            <w:pPr>
              <w:rPr>
                <w:rFonts w:ascii="Arial" w:hAnsi="Arial" w:cs="Arial"/>
                <w:color w:val="000000" w:themeColor="text1"/>
                <w:sz w:val="22"/>
                <w:szCs w:val="22"/>
              </w:rPr>
            </w:pPr>
            <w:r w:rsidRPr="002E4E8B">
              <w:rPr>
                <w:rFonts w:ascii="Arial" w:eastAsia="Arial" w:hAnsi="Arial" w:cs="Arial"/>
                <w:color w:val="000000" w:themeColor="text1"/>
                <w:sz w:val="22"/>
                <w:szCs w:val="22"/>
              </w:rPr>
              <w:lastRenderedPageBreak/>
              <w:t>Confidential</w:t>
            </w:r>
          </w:p>
        </w:tc>
        <w:tc>
          <w:tcPr>
            <w:tcW w:w="6360" w:type="dxa"/>
            <w:shd w:val="clear" w:color="auto" w:fill="FFFFFF"/>
            <w:tcMar>
              <w:top w:w="100" w:type="dxa"/>
              <w:left w:w="140" w:type="dxa"/>
              <w:bottom w:w="100" w:type="dxa"/>
              <w:right w:w="140" w:type="dxa"/>
            </w:tcMar>
          </w:tcPr>
          <w:p w14:paraId="47EF5C7C" w14:textId="77777777" w:rsidR="00501650" w:rsidRPr="002E4E8B" w:rsidRDefault="00501650" w:rsidP="00515B92">
            <w:pPr>
              <w:rPr>
                <w:rFonts w:ascii="Arial" w:hAnsi="Arial" w:cs="Arial"/>
                <w:sz w:val="22"/>
                <w:szCs w:val="22"/>
              </w:rPr>
            </w:pPr>
            <w:r w:rsidRPr="002E4E8B">
              <w:rPr>
                <w:rFonts w:ascii="Arial" w:eastAsia="Arial" w:hAnsi="Arial" w:cs="Arial"/>
                <w:color w:val="333333"/>
                <w:sz w:val="22"/>
                <w:szCs w:val="22"/>
              </w:rPr>
              <w:t>Business contact details, procurement terms, internal reports, HR records</w:t>
            </w:r>
          </w:p>
        </w:tc>
      </w:tr>
      <w:tr w:rsidR="00501650" w:rsidRPr="002E4E8B" w14:paraId="297324A7" w14:textId="77777777" w:rsidTr="00C40820">
        <w:tc>
          <w:tcPr>
            <w:tcW w:w="3000" w:type="dxa"/>
            <w:shd w:val="clear" w:color="auto" w:fill="FFFFFF" w:themeFill="background1"/>
            <w:tcMar>
              <w:top w:w="100" w:type="dxa"/>
              <w:left w:w="140" w:type="dxa"/>
              <w:bottom w:w="100" w:type="dxa"/>
              <w:right w:w="140" w:type="dxa"/>
            </w:tcMar>
          </w:tcPr>
          <w:p w14:paraId="765E8169" w14:textId="77777777" w:rsidR="00501650" w:rsidRPr="002E4E8B" w:rsidRDefault="00501650" w:rsidP="00515B92">
            <w:pPr>
              <w:rPr>
                <w:rFonts w:ascii="Arial" w:hAnsi="Arial" w:cs="Arial"/>
                <w:color w:val="000000" w:themeColor="text1"/>
                <w:sz w:val="22"/>
                <w:szCs w:val="22"/>
              </w:rPr>
            </w:pPr>
            <w:r w:rsidRPr="002E4E8B">
              <w:rPr>
                <w:rFonts w:ascii="Arial" w:eastAsia="Arial" w:hAnsi="Arial" w:cs="Arial"/>
                <w:color w:val="000000" w:themeColor="text1"/>
                <w:sz w:val="22"/>
                <w:szCs w:val="22"/>
              </w:rPr>
              <w:t>Internal</w:t>
            </w:r>
          </w:p>
        </w:tc>
        <w:tc>
          <w:tcPr>
            <w:tcW w:w="6360" w:type="dxa"/>
            <w:shd w:val="clear" w:color="auto" w:fill="FFFFFF"/>
            <w:tcMar>
              <w:top w:w="100" w:type="dxa"/>
              <w:left w:w="140" w:type="dxa"/>
              <w:bottom w:w="100" w:type="dxa"/>
              <w:right w:w="140" w:type="dxa"/>
            </w:tcMar>
          </w:tcPr>
          <w:p w14:paraId="2297826C" w14:textId="77777777" w:rsidR="00501650" w:rsidRPr="002E4E8B" w:rsidRDefault="00501650" w:rsidP="00515B92">
            <w:pPr>
              <w:rPr>
                <w:rFonts w:ascii="Arial" w:hAnsi="Arial" w:cs="Arial"/>
                <w:sz w:val="22"/>
                <w:szCs w:val="22"/>
              </w:rPr>
            </w:pPr>
            <w:r w:rsidRPr="002E4E8B">
              <w:rPr>
                <w:rFonts w:ascii="Arial" w:eastAsia="Arial" w:hAnsi="Arial" w:cs="Arial"/>
                <w:color w:val="333333"/>
                <w:sz w:val="22"/>
                <w:szCs w:val="22"/>
              </w:rPr>
              <w:t>General operational data, non-sensitive internal communications</w:t>
            </w:r>
          </w:p>
        </w:tc>
      </w:tr>
      <w:tr w:rsidR="00501650" w:rsidRPr="002E4E8B" w14:paraId="237630A6" w14:textId="77777777" w:rsidTr="00C40820">
        <w:tc>
          <w:tcPr>
            <w:tcW w:w="3000" w:type="dxa"/>
            <w:shd w:val="clear" w:color="auto" w:fill="FFFFFF" w:themeFill="background1"/>
            <w:tcMar>
              <w:top w:w="100" w:type="dxa"/>
              <w:left w:w="140" w:type="dxa"/>
              <w:bottom w:w="100" w:type="dxa"/>
              <w:right w:w="140" w:type="dxa"/>
            </w:tcMar>
          </w:tcPr>
          <w:p w14:paraId="4151F615" w14:textId="77777777" w:rsidR="00501650" w:rsidRPr="002E4E8B" w:rsidRDefault="00501650" w:rsidP="00515B92">
            <w:pPr>
              <w:rPr>
                <w:rFonts w:ascii="Arial" w:hAnsi="Arial" w:cs="Arial"/>
                <w:color w:val="000000" w:themeColor="text1"/>
                <w:sz w:val="22"/>
                <w:szCs w:val="22"/>
              </w:rPr>
            </w:pPr>
            <w:r w:rsidRPr="002E4E8B">
              <w:rPr>
                <w:rFonts w:ascii="Arial" w:eastAsia="Arial" w:hAnsi="Arial" w:cs="Arial"/>
                <w:color w:val="000000" w:themeColor="text1"/>
                <w:sz w:val="22"/>
                <w:szCs w:val="22"/>
              </w:rPr>
              <w:t>Public</w:t>
            </w:r>
          </w:p>
        </w:tc>
        <w:tc>
          <w:tcPr>
            <w:tcW w:w="6360" w:type="dxa"/>
            <w:shd w:val="clear" w:color="auto" w:fill="FFFFFF"/>
            <w:tcMar>
              <w:top w:w="100" w:type="dxa"/>
              <w:left w:w="140" w:type="dxa"/>
              <w:bottom w:w="100" w:type="dxa"/>
              <w:right w:w="140" w:type="dxa"/>
            </w:tcMar>
          </w:tcPr>
          <w:p w14:paraId="005A4E30" w14:textId="77777777" w:rsidR="00501650" w:rsidRPr="002E4E8B" w:rsidRDefault="00501650" w:rsidP="00515B92">
            <w:pPr>
              <w:rPr>
                <w:rFonts w:ascii="Arial" w:hAnsi="Arial" w:cs="Arial"/>
                <w:sz w:val="22"/>
                <w:szCs w:val="22"/>
              </w:rPr>
            </w:pPr>
            <w:r w:rsidRPr="002E4E8B">
              <w:rPr>
                <w:rFonts w:ascii="Arial" w:eastAsia="Arial" w:hAnsi="Arial" w:cs="Arial"/>
                <w:color w:val="333333"/>
                <w:sz w:val="22"/>
                <w:szCs w:val="22"/>
              </w:rPr>
              <w:t>Marketing materials, published product catalogues, public financial disclosures</w:t>
            </w:r>
          </w:p>
        </w:tc>
      </w:tr>
    </w:tbl>
    <w:p w14:paraId="085780F0" w14:textId="6CF632D5" w:rsidR="00C40820" w:rsidRPr="002E4E8B" w:rsidRDefault="00C40820" w:rsidP="00C40820">
      <w:pPr>
        <w:pStyle w:val="ListParagraph"/>
        <w:numPr>
          <w:ilvl w:val="0"/>
          <w:numId w:val="2"/>
        </w:numPr>
        <w:spacing w:before="240" w:after="240"/>
        <w:ind w:left="360"/>
        <w:contextualSpacing w:val="0"/>
        <w:rPr>
          <w:rFonts w:ascii="Arial" w:hAnsi="Arial" w:cs="Arial"/>
          <w:b/>
          <w:bCs/>
          <w:caps/>
          <w:sz w:val="22"/>
          <w:szCs w:val="22"/>
        </w:rPr>
      </w:pPr>
      <w:r w:rsidRPr="002E4E8B">
        <w:rPr>
          <w:rFonts w:ascii="Arial" w:hAnsi="Arial" w:cs="Arial"/>
          <w:b/>
          <w:bCs/>
          <w:caps/>
          <w:sz w:val="22"/>
          <w:szCs w:val="22"/>
        </w:rPr>
        <w:t>DIGITAL ACCESS CONTROLS</w:t>
      </w:r>
    </w:p>
    <w:p w14:paraId="1FFA3096" w14:textId="77777777" w:rsidR="00C40820" w:rsidRPr="002E4E8B" w:rsidRDefault="00C40820" w:rsidP="00C40820">
      <w:pPr>
        <w:pStyle w:val="ListParagraph"/>
        <w:numPr>
          <w:ilvl w:val="0"/>
          <w:numId w:val="3"/>
        </w:numPr>
        <w:spacing w:before="240" w:after="60" w:line="240" w:lineRule="auto"/>
        <w:contextualSpacing w:val="0"/>
        <w:jc w:val="both"/>
        <w:rPr>
          <w:rFonts w:ascii="Arial" w:hAnsi="Arial" w:cs="Arial"/>
        </w:rPr>
      </w:pPr>
      <w:r w:rsidRPr="002E4E8B">
        <w:rPr>
          <w:rFonts w:ascii="Arial" w:eastAsia="Arial" w:hAnsi="Arial" w:cs="Arial"/>
          <w:color w:val="222222"/>
          <w:sz w:val="22"/>
          <w:szCs w:val="22"/>
        </w:rPr>
        <w:t>All systems containing third-party data must implement Role-Based Access Control (RBAC). Access is granted on a strict need-to-know basis only.</w:t>
      </w:r>
    </w:p>
    <w:p w14:paraId="5C26AEB7" w14:textId="77777777" w:rsidR="00C40820" w:rsidRPr="002E4E8B" w:rsidRDefault="00C40820" w:rsidP="00C40820">
      <w:pPr>
        <w:pStyle w:val="ListParagraph"/>
        <w:numPr>
          <w:ilvl w:val="0"/>
          <w:numId w:val="3"/>
        </w:numPr>
        <w:spacing w:before="60" w:after="60" w:line="240" w:lineRule="auto"/>
        <w:contextualSpacing w:val="0"/>
        <w:jc w:val="both"/>
        <w:rPr>
          <w:rFonts w:ascii="Arial" w:hAnsi="Arial" w:cs="Arial"/>
        </w:rPr>
      </w:pPr>
      <w:r w:rsidRPr="002E4E8B">
        <w:rPr>
          <w:rFonts w:ascii="Arial" w:eastAsia="Arial" w:hAnsi="Arial" w:cs="Arial"/>
          <w:color w:val="222222"/>
          <w:sz w:val="22"/>
          <w:szCs w:val="22"/>
        </w:rPr>
        <w:t>Unique user credentials are mandatory. Shared logins are strictly prohibited.</w:t>
      </w:r>
    </w:p>
    <w:p w14:paraId="530977DC" w14:textId="77777777" w:rsidR="00C40820" w:rsidRPr="002E4E8B" w:rsidRDefault="00C40820" w:rsidP="00C40820">
      <w:pPr>
        <w:pStyle w:val="ListParagraph"/>
        <w:numPr>
          <w:ilvl w:val="0"/>
          <w:numId w:val="3"/>
        </w:numPr>
        <w:spacing w:before="60" w:after="60" w:line="240" w:lineRule="auto"/>
        <w:contextualSpacing w:val="0"/>
        <w:jc w:val="both"/>
        <w:rPr>
          <w:rFonts w:ascii="Arial" w:hAnsi="Arial" w:cs="Arial"/>
        </w:rPr>
      </w:pPr>
      <w:r w:rsidRPr="002E4E8B">
        <w:rPr>
          <w:rFonts w:ascii="Arial" w:eastAsia="Arial" w:hAnsi="Arial" w:cs="Arial"/>
          <w:color w:val="222222"/>
          <w:sz w:val="22"/>
          <w:szCs w:val="22"/>
        </w:rPr>
        <w:t>Multi-factor authentication (MFA) must be enabled for all systems accessing Highly Confidential or Confidential data.</w:t>
      </w:r>
    </w:p>
    <w:p w14:paraId="2D481F1F" w14:textId="77777777" w:rsidR="00C40820" w:rsidRPr="002E4E8B" w:rsidRDefault="00C40820" w:rsidP="00C40820">
      <w:pPr>
        <w:pStyle w:val="ListParagraph"/>
        <w:numPr>
          <w:ilvl w:val="0"/>
          <w:numId w:val="3"/>
        </w:numPr>
        <w:spacing w:before="60" w:after="60" w:line="240" w:lineRule="auto"/>
        <w:contextualSpacing w:val="0"/>
        <w:jc w:val="both"/>
        <w:rPr>
          <w:rFonts w:ascii="Arial" w:hAnsi="Arial" w:cs="Arial"/>
        </w:rPr>
      </w:pPr>
      <w:r w:rsidRPr="002E4E8B">
        <w:rPr>
          <w:rFonts w:ascii="Arial" w:eastAsia="Arial" w:hAnsi="Arial" w:cs="Arial"/>
          <w:color w:val="222222"/>
          <w:sz w:val="22"/>
          <w:szCs w:val="22"/>
        </w:rPr>
        <w:t>All data in transit must be encrypted using TLS 1.2 or higher. All data at rest must be encrypted using AES-256 or equivalent.</w:t>
      </w:r>
    </w:p>
    <w:p w14:paraId="42DEA6D4" w14:textId="77777777" w:rsidR="00C40820" w:rsidRPr="002E4E8B" w:rsidRDefault="00C40820" w:rsidP="00C40820">
      <w:pPr>
        <w:pStyle w:val="ListParagraph"/>
        <w:numPr>
          <w:ilvl w:val="0"/>
          <w:numId w:val="3"/>
        </w:numPr>
        <w:spacing w:before="60" w:after="60" w:line="240" w:lineRule="auto"/>
        <w:contextualSpacing w:val="0"/>
        <w:jc w:val="both"/>
        <w:rPr>
          <w:rFonts w:ascii="Arial" w:hAnsi="Arial" w:cs="Arial"/>
        </w:rPr>
      </w:pPr>
      <w:r w:rsidRPr="002E4E8B">
        <w:rPr>
          <w:rFonts w:ascii="Arial" w:eastAsia="Arial" w:hAnsi="Arial" w:cs="Arial"/>
          <w:color w:val="222222"/>
          <w:sz w:val="22"/>
          <w:szCs w:val="22"/>
        </w:rPr>
        <w:t>Remote access to company systems must use an approved VPN. No data may be accessed via unsecured public networks without VPN.</w:t>
      </w:r>
    </w:p>
    <w:p w14:paraId="0A5E9A25" w14:textId="5E799BC7" w:rsidR="00C40820" w:rsidRDefault="00C40820" w:rsidP="00392800">
      <w:pPr>
        <w:pStyle w:val="ListParagraph"/>
        <w:numPr>
          <w:ilvl w:val="0"/>
          <w:numId w:val="3"/>
        </w:numPr>
        <w:spacing w:before="60" w:after="60" w:line="240" w:lineRule="auto"/>
        <w:contextualSpacing w:val="0"/>
        <w:jc w:val="both"/>
        <w:rPr>
          <w:rFonts w:ascii="Arial" w:eastAsia="Arial" w:hAnsi="Arial" w:cs="Arial"/>
          <w:color w:val="222222"/>
          <w:sz w:val="22"/>
          <w:szCs w:val="22"/>
        </w:rPr>
      </w:pPr>
      <w:r w:rsidRPr="00392800">
        <w:rPr>
          <w:rFonts w:ascii="Arial" w:eastAsia="Arial" w:hAnsi="Arial" w:cs="Arial"/>
          <w:color w:val="222222"/>
          <w:sz w:val="22"/>
          <w:szCs w:val="22"/>
        </w:rPr>
        <w:t>All system access events (login, data export, failed login attempts) must be automatically logged and retained for a minimum of 12 months.</w:t>
      </w:r>
    </w:p>
    <w:p w14:paraId="2F174C61" w14:textId="5DBAE85C" w:rsidR="00C40820" w:rsidRPr="002E4E8B" w:rsidRDefault="00C40820" w:rsidP="00C40820">
      <w:pPr>
        <w:pStyle w:val="ListParagraph"/>
        <w:numPr>
          <w:ilvl w:val="0"/>
          <w:numId w:val="2"/>
        </w:numPr>
        <w:spacing w:before="240" w:after="240"/>
        <w:ind w:left="360"/>
        <w:contextualSpacing w:val="0"/>
        <w:rPr>
          <w:rFonts w:ascii="Arial" w:hAnsi="Arial" w:cs="Arial"/>
          <w:b/>
          <w:bCs/>
          <w:caps/>
          <w:sz w:val="22"/>
          <w:szCs w:val="22"/>
        </w:rPr>
      </w:pPr>
      <w:r w:rsidRPr="002E4E8B">
        <w:rPr>
          <w:rFonts w:ascii="Arial" w:hAnsi="Arial" w:cs="Arial"/>
          <w:b/>
          <w:bCs/>
          <w:caps/>
          <w:sz w:val="22"/>
          <w:szCs w:val="22"/>
        </w:rPr>
        <w:t>PHYSICAL DATA CONTROLS</w:t>
      </w:r>
    </w:p>
    <w:p w14:paraId="2BD9E17B" w14:textId="77777777" w:rsidR="00C40820" w:rsidRPr="002E4E8B" w:rsidRDefault="00C40820" w:rsidP="00C40820">
      <w:pPr>
        <w:pStyle w:val="ListParagraph"/>
        <w:numPr>
          <w:ilvl w:val="0"/>
          <w:numId w:val="3"/>
        </w:numPr>
        <w:spacing w:before="60" w:after="60" w:line="240" w:lineRule="auto"/>
        <w:contextualSpacing w:val="0"/>
        <w:jc w:val="both"/>
        <w:rPr>
          <w:rFonts w:ascii="Arial" w:hAnsi="Arial" w:cs="Arial"/>
        </w:rPr>
      </w:pPr>
      <w:r w:rsidRPr="002E4E8B">
        <w:rPr>
          <w:rFonts w:ascii="Arial" w:eastAsia="Arial" w:hAnsi="Arial" w:cs="Arial"/>
          <w:color w:val="222222"/>
          <w:sz w:val="22"/>
          <w:szCs w:val="22"/>
        </w:rPr>
        <w:t>Physical documents containing Confidential or Highly Confidential data must be stored in locked filing cabinets with key access restricted to authorized personnel.</w:t>
      </w:r>
    </w:p>
    <w:p w14:paraId="60AC0705" w14:textId="77777777" w:rsidR="00C40820" w:rsidRPr="002E4E8B" w:rsidRDefault="00C40820" w:rsidP="00C40820">
      <w:pPr>
        <w:pStyle w:val="ListParagraph"/>
        <w:numPr>
          <w:ilvl w:val="0"/>
          <w:numId w:val="3"/>
        </w:numPr>
        <w:spacing w:before="60" w:after="60" w:line="240" w:lineRule="auto"/>
        <w:contextualSpacing w:val="0"/>
        <w:jc w:val="both"/>
        <w:rPr>
          <w:rFonts w:ascii="Arial" w:hAnsi="Arial" w:cs="Arial"/>
        </w:rPr>
      </w:pPr>
      <w:r w:rsidRPr="002E4E8B">
        <w:rPr>
          <w:rFonts w:ascii="Arial" w:eastAsia="Arial" w:hAnsi="Arial" w:cs="Arial"/>
          <w:color w:val="222222"/>
          <w:sz w:val="22"/>
          <w:szCs w:val="22"/>
        </w:rPr>
        <w:t>Printed sensitive documents must not be left unattended on desks or shared areas.</w:t>
      </w:r>
    </w:p>
    <w:p w14:paraId="429634C4" w14:textId="77777777" w:rsidR="00C40820" w:rsidRPr="002E4E8B" w:rsidRDefault="00C40820" w:rsidP="00C40820">
      <w:pPr>
        <w:pStyle w:val="ListParagraph"/>
        <w:numPr>
          <w:ilvl w:val="0"/>
          <w:numId w:val="3"/>
        </w:numPr>
        <w:spacing w:before="60" w:after="60" w:line="240" w:lineRule="auto"/>
        <w:contextualSpacing w:val="0"/>
        <w:jc w:val="both"/>
        <w:rPr>
          <w:rFonts w:ascii="Arial" w:hAnsi="Arial" w:cs="Arial"/>
        </w:rPr>
      </w:pPr>
      <w:r w:rsidRPr="002E4E8B">
        <w:rPr>
          <w:rFonts w:ascii="Arial" w:eastAsia="Arial" w:hAnsi="Arial" w:cs="Arial"/>
          <w:color w:val="222222"/>
          <w:sz w:val="22"/>
          <w:szCs w:val="22"/>
        </w:rPr>
        <w:t>Secure document disposal — all physical documents containing personal or confidential data must be shredded using a cross-cut shredder. Standard waste bins must not be used.</w:t>
      </w:r>
    </w:p>
    <w:p w14:paraId="177316E7" w14:textId="77777777" w:rsidR="00C40820" w:rsidRPr="00392800" w:rsidRDefault="00C40820" w:rsidP="00C40820">
      <w:pPr>
        <w:pStyle w:val="ListParagraph"/>
        <w:numPr>
          <w:ilvl w:val="0"/>
          <w:numId w:val="3"/>
        </w:numPr>
        <w:spacing w:before="60" w:after="60" w:line="240" w:lineRule="auto"/>
        <w:contextualSpacing w:val="0"/>
        <w:jc w:val="both"/>
        <w:rPr>
          <w:rFonts w:ascii="Arial" w:hAnsi="Arial" w:cs="Arial"/>
        </w:rPr>
      </w:pPr>
      <w:r w:rsidRPr="002E4E8B">
        <w:rPr>
          <w:rFonts w:ascii="Arial" w:eastAsia="Arial" w:hAnsi="Arial" w:cs="Arial"/>
          <w:color w:val="222222"/>
          <w:sz w:val="22"/>
          <w:szCs w:val="22"/>
        </w:rPr>
        <w:t>Visitor access to areas where sensitive data is processed must be controlled and logged.</w:t>
      </w:r>
    </w:p>
    <w:p w14:paraId="4B4E8E7A" w14:textId="4B87CC24" w:rsidR="00C40820" w:rsidRPr="002E4E8B" w:rsidRDefault="00C40820" w:rsidP="00C40820">
      <w:pPr>
        <w:pStyle w:val="ListParagraph"/>
        <w:numPr>
          <w:ilvl w:val="0"/>
          <w:numId w:val="2"/>
        </w:numPr>
        <w:spacing w:before="240" w:after="240"/>
        <w:ind w:left="360"/>
        <w:contextualSpacing w:val="0"/>
        <w:rPr>
          <w:rFonts w:ascii="Arial" w:hAnsi="Arial" w:cs="Arial"/>
          <w:b/>
          <w:bCs/>
          <w:caps/>
          <w:sz w:val="22"/>
          <w:szCs w:val="22"/>
        </w:rPr>
      </w:pPr>
      <w:r w:rsidRPr="002E4E8B">
        <w:rPr>
          <w:rFonts w:ascii="Arial" w:hAnsi="Arial" w:cs="Arial"/>
          <w:b/>
          <w:bCs/>
          <w:caps/>
          <w:sz w:val="22"/>
          <w:szCs w:val="22"/>
        </w:rPr>
        <w:t>ACCESS AUDITS &amp; INCIDENT RESPONSE</w:t>
      </w:r>
    </w:p>
    <w:p w14:paraId="1FBCB431" w14:textId="77777777" w:rsidR="00C40820" w:rsidRPr="002E4E8B" w:rsidRDefault="00C40820" w:rsidP="00C40820">
      <w:pPr>
        <w:pStyle w:val="ListParagraph"/>
        <w:numPr>
          <w:ilvl w:val="0"/>
          <w:numId w:val="3"/>
        </w:numPr>
        <w:spacing w:before="60" w:after="60" w:line="240" w:lineRule="auto"/>
        <w:contextualSpacing w:val="0"/>
        <w:jc w:val="both"/>
        <w:rPr>
          <w:rFonts w:ascii="Arial" w:hAnsi="Arial" w:cs="Arial"/>
        </w:rPr>
      </w:pPr>
      <w:r w:rsidRPr="002E4E8B">
        <w:rPr>
          <w:rFonts w:ascii="Arial" w:eastAsia="Arial" w:hAnsi="Arial" w:cs="Arial"/>
          <w:color w:val="222222"/>
          <w:sz w:val="22"/>
          <w:szCs w:val="22"/>
        </w:rPr>
        <w:t>A full access audit of all data systems must be conducted annually by the IT/Compliance team. Results must be reported to senior management.</w:t>
      </w:r>
    </w:p>
    <w:p w14:paraId="2559756C" w14:textId="77777777" w:rsidR="00C40820" w:rsidRPr="002E4E8B" w:rsidRDefault="00C40820" w:rsidP="00C40820">
      <w:pPr>
        <w:pStyle w:val="ListParagraph"/>
        <w:numPr>
          <w:ilvl w:val="0"/>
          <w:numId w:val="3"/>
        </w:numPr>
        <w:spacing w:before="60" w:after="60" w:line="240" w:lineRule="auto"/>
        <w:contextualSpacing w:val="0"/>
        <w:jc w:val="both"/>
        <w:rPr>
          <w:rFonts w:ascii="Arial" w:hAnsi="Arial" w:cs="Arial"/>
        </w:rPr>
      </w:pPr>
      <w:r w:rsidRPr="002E4E8B">
        <w:rPr>
          <w:rFonts w:ascii="Arial" w:eastAsia="Arial" w:hAnsi="Arial" w:cs="Arial"/>
          <w:color w:val="222222"/>
          <w:sz w:val="22"/>
          <w:szCs w:val="22"/>
        </w:rPr>
        <w:t>Access rights must be reviewed and revoked immediately upon employee departure or role change.</w:t>
      </w:r>
    </w:p>
    <w:p w14:paraId="73FA7DDB" w14:textId="77777777" w:rsidR="00C40820" w:rsidRPr="002E4E8B" w:rsidRDefault="00C40820" w:rsidP="00C40820">
      <w:pPr>
        <w:pStyle w:val="ListParagraph"/>
        <w:numPr>
          <w:ilvl w:val="0"/>
          <w:numId w:val="3"/>
        </w:numPr>
        <w:spacing w:before="60" w:after="60" w:line="240" w:lineRule="auto"/>
        <w:contextualSpacing w:val="0"/>
        <w:jc w:val="both"/>
        <w:rPr>
          <w:rFonts w:ascii="Arial" w:hAnsi="Arial" w:cs="Arial"/>
        </w:rPr>
      </w:pPr>
      <w:r w:rsidRPr="002E4E8B">
        <w:rPr>
          <w:rFonts w:ascii="Arial" w:eastAsia="Arial" w:hAnsi="Arial" w:cs="Arial"/>
          <w:color w:val="222222"/>
          <w:sz w:val="22"/>
          <w:szCs w:val="22"/>
        </w:rPr>
        <w:t>Any suspected unauthorized access, data breach, or loss of data must be reported to the Data Protection Officer (DPO) within 24 hours of discovery.</w:t>
      </w:r>
    </w:p>
    <w:p w14:paraId="6BBB41A7" w14:textId="77777777" w:rsidR="00C40820" w:rsidRPr="002E4E8B" w:rsidRDefault="00C40820" w:rsidP="00C40820">
      <w:pPr>
        <w:pStyle w:val="ListParagraph"/>
        <w:numPr>
          <w:ilvl w:val="0"/>
          <w:numId w:val="3"/>
        </w:numPr>
        <w:spacing w:before="60" w:after="60" w:line="240" w:lineRule="auto"/>
        <w:contextualSpacing w:val="0"/>
        <w:jc w:val="both"/>
        <w:rPr>
          <w:rFonts w:ascii="Arial" w:hAnsi="Arial" w:cs="Arial"/>
        </w:rPr>
      </w:pPr>
      <w:r w:rsidRPr="002E4E8B">
        <w:rPr>
          <w:rFonts w:ascii="Arial" w:eastAsia="Arial" w:hAnsi="Arial" w:cs="Arial"/>
          <w:color w:val="222222"/>
          <w:sz w:val="22"/>
          <w:szCs w:val="22"/>
        </w:rPr>
        <w:t>The DPO will initiate the Data Breach Response Protocol (QR-DPO-02), which includes root-cause analysis, stakeholder notification, regulatory reporting (if applicable), and remediation.</w:t>
      </w:r>
    </w:p>
    <w:p w14:paraId="6E0594DD" w14:textId="1231C3E3" w:rsidR="00C40820" w:rsidRPr="002E4E8B" w:rsidRDefault="00C40820" w:rsidP="00C40820">
      <w:pPr>
        <w:pStyle w:val="ListParagraph"/>
        <w:numPr>
          <w:ilvl w:val="0"/>
          <w:numId w:val="2"/>
        </w:numPr>
        <w:spacing w:before="240" w:after="240"/>
        <w:ind w:left="360"/>
        <w:contextualSpacing w:val="0"/>
        <w:rPr>
          <w:rFonts w:ascii="Arial" w:hAnsi="Arial" w:cs="Arial"/>
          <w:b/>
          <w:bCs/>
          <w:caps/>
          <w:sz w:val="22"/>
          <w:szCs w:val="22"/>
        </w:rPr>
      </w:pPr>
      <w:r w:rsidRPr="002E4E8B">
        <w:rPr>
          <w:rFonts w:ascii="Arial" w:hAnsi="Arial" w:cs="Arial"/>
          <w:b/>
          <w:bCs/>
          <w:caps/>
          <w:sz w:val="22"/>
          <w:szCs w:val="22"/>
        </w:rPr>
        <w:lastRenderedPageBreak/>
        <w:t>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gridCol w:w="2160"/>
      </w:tblGrid>
      <w:tr w:rsidR="00C40820" w:rsidRPr="002E4E8B" w14:paraId="2332318F" w14:textId="77777777" w:rsidTr="00C40820">
        <w:trPr>
          <w:tblHeader/>
        </w:trPr>
        <w:tc>
          <w:tcPr>
            <w:tcW w:w="3600" w:type="dxa"/>
            <w:shd w:val="clear" w:color="auto" w:fill="C00000"/>
            <w:tcMar>
              <w:top w:w="100" w:type="dxa"/>
              <w:left w:w="140" w:type="dxa"/>
              <w:bottom w:w="100" w:type="dxa"/>
              <w:right w:w="140" w:type="dxa"/>
            </w:tcMar>
          </w:tcPr>
          <w:p w14:paraId="672CD5D3" w14:textId="77777777" w:rsidR="00C40820" w:rsidRPr="002E4E8B" w:rsidRDefault="00C40820" w:rsidP="00F17259">
            <w:pPr>
              <w:spacing w:after="0" w:line="240" w:lineRule="auto"/>
              <w:rPr>
                <w:rFonts w:ascii="Arial" w:hAnsi="Arial" w:cs="Arial"/>
                <w:sz w:val="22"/>
                <w:szCs w:val="22"/>
              </w:rPr>
            </w:pPr>
            <w:r w:rsidRPr="002E4E8B">
              <w:rPr>
                <w:rFonts w:ascii="Arial" w:eastAsia="Arial" w:hAnsi="Arial" w:cs="Arial"/>
                <w:b/>
                <w:bCs/>
                <w:color w:val="FFFFFF"/>
                <w:sz w:val="22"/>
                <w:szCs w:val="22"/>
              </w:rPr>
              <w:t>Responsible Party</w:t>
            </w:r>
          </w:p>
        </w:tc>
        <w:tc>
          <w:tcPr>
            <w:tcW w:w="3600" w:type="dxa"/>
            <w:shd w:val="clear" w:color="auto" w:fill="C00000"/>
            <w:tcMar>
              <w:top w:w="100" w:type="dxa"/>
              <w:left w:w="140" w:type="dxa"/>
              <w:bottom w:w="100" w:type="dxa"/>
              <w:right w:w="140" w:type="dxa"/>
            </w:tcMar>
          </w:tcPr>
          <w:p w14:paraId="3E13DD17" w14:textId="77777777" w:rsidR="00C40820" w:rsidRPr="002E4E8B" w:rsidRDefault="00C40820" w:rsidP="00F17259">
            <w:pPr>
              <w:spacing w:after="0" w:line="240" w:lineRule="auto"/>
              <w:jc w:val="center"/>
              <w:rPr>
                <w:rFonts w:ascii="Arial" w:hAnsi="Arial" w:cs="Arial"/>
                <w:sz w:val="22"/>
                <w:szCs w:val="22"/>
              </w:rPr>
            </w:pPr>
            <w:r w:rsidRPr="002E4E8B">
              <w:rPr>
                <w:rFonts w:ascii="Arial" w:eastAsia="Arial" w:hAnsi="Arial" w:cs="Arial"/>
                <w:b/>
                <w:bCs/>
                <w:color w:val="FFFFFF"/>
                <w:sz w:val="22"/>
                <w:szCs w:val="22"/>
              </w:rPr>
              <w:t>Key Responsibility</w:t>
            </w:r>
          </w:p>
        </w:tc>
        <w:tc>
          <w:tcPr>
            <w:tcW w:w="2160" w:type="dxa"/>
            <w:shd w:val="clear" w:color="auto" w:fill="C00000"/>
            <w:tcMar>
              <w:top w:w="100" w:type="dxa"/>
              <w:left w:w="140" w:type="dxa"/>
              <w:bottom w:w="100" w:type="dxa"/>
              <w:right w:w="140" w:type="dxa"/>
            </w:tcMar>
          </w:tcPr>
          <w:p w14:paraId="1B15823D" w14:textId="77777777" w:rsidR="00C40820" w:rsidRPr="002E4E8B" w:rsidRDefault="00C40820" w:rsidP="00F17259">
            <w:pPr>
              <w:spacing w:after="0" w:line="240" w:lineRule="auto"/>
              <w:jc w:val="center"/>
              <w:rPr>
                <w:rFonts w:ascii="Arial" w:hAnsi="Arial" w:cs="Arial"/>
                <w:sz w:val="22"/>
                <w:szCs w:val="22"/>
              </w:rPr>
            </w:pPr>
            <w:r w:rsidRPr="002E4E8B">
              <w:rPr>
                <w:rFonts w:ascii="Arial" w:eastAsia="Arial" w:hAnsi="Arial" w:cs="Arial"/>
                <w:b/>
                <w:bCs/>
                <w:color w:val="FFFFFF"/>
                <w:sz w:val="22"/>
                <w:szCs w:val="22"/>
              </w:rPr>
              <w:t>Frequency</w:t>
            </w:r>
          </w:p>
        </w:tc>
      </w:tr>
      <w:tr w:rsidR="00C40820" w:rsidRPr="002E4E8B" w14:paraId="56D3ACF7" w14:textId="77777777" w:rsidTr="00C40820">
        <w:tc>
          <w:tcPr>
            <w:tcW w:w="3600" w:type="dxa"/>
            <w:shd w:val="clear" w:color="auto" w:fill="FFFFFF"/>
            <w:tcMar>
              <w:top w:w="90" w:type="dxa"/>
              <w:left w:w="140" w:type="dxa"/>
              <w:bottom w:w="90" w:type="dxa"/>
              <w:right w:w="140" w:type="dxa"/>
            </w:tcMar>
          </w:tcPr>
          <w:p w14:paraId="57A3F4CB" w14:textId="77777777" w:rsidR="00C40820" w:rsidRPr="002E4E8B" w:rsidRDefault="00C40820" w:rsidP="00F17259">
            <w:pPr>
              <w:spacing w:after="0" w:line="240" w:lineRule="auto"/>
              <w:rPr>
                <w:rFonts w:ascii="Arial" w:hAnsi="Arial" w:cs="Arial"/>
                <w:sz w:val="22"/>
                <w:szCs w:val="22"/>
              </w:rPr>
            </w:pPr>
            <w:r w:rsidRPr="002E4E8B">
              <w:rPr>
                <w:rFonts w:ascii="Arial" w:eastAsia="Arial" w:hAnsi="Arial" w:cs="Arial"/>
                <w:color w:val="333333"/>
                <w:sz w:val="22"/>
                <w:szCs w:val="22"/>
              </w:rPr>
              <w:t>IT Department</w:t>
            </w:r>
          </w:p>
        </w:tc>
        <w:tc>
          <w:tcPr>
            <w:tcW w:w="3600" w:type="dxa"/>
            <w:shd w:val="clear" w:color="auto" w:fill="FFFFFF"/>
            <w:tcMar>
              <w:top w:w="90" w:type="dxa"/>
              <w:left w:w="140" w:type="dxa"/>
              <w:bottom w:w="90" w:type="dxa"/>
              <w:right w:w="140" w:type="dxa"/>
            </w:tcMar>
          </w:tcPr>
          <w:p w14:paraId="47F2F247" w14:textId="77777777" w:rsidR="00C40820" w:rsidRPr="002E4E8B" w:rsidRDefault="00C40820" w:rsidP="00F17259">
            <w:pPr>
              <w:spacing w:after="0" w:line="240" w:lineRule="auto"/>
              <w:rPr>
                <w:rFonts w:ascii="Arial" w:hAnsi="Arial" w:cs="Arial"/>
                <w:sz w:val="22"/>
                <w:szCs w:val="22"/>
              </w:rPr>
            </w:pPr>
            <w:r w:rsidRPr="002E4E8B">
              <w:rPr>
                <w:rFonts w:ascii="Arial" w:eastAsia="Arial" w:hAnsi="Arial" w:cs="Arial"/>
                <w:color w:val="333333"/>
                <w:sz w:val="22"/>
                <w:szCs w:val="22"/>
              </w:rPr>
              <w:t>Implement and maintain technical access controls, encryption, and audit logs</w:t>
            </w:r>
          </w:p>
        </w:tc>
        <w:tc>
          <w:tcPr>
            <w:tcW w:w="2160" w:type="dxa"/>
            <w:shd w:val="clear" w:color="auto" w:fill="FFFFFF"/>
            <w:tcMar>
              <w:top w:w="90" w:type="dxa"/>
              <w:left w:w="140" w:type="dxa"/>
              <w:bottom w:w="90" w:type="dxa"/>
              <w:right w:w="140" w:type="dxa"/>
            </w:tcMar>
          </w:tcPr>
          <w:p w14:paraId="4E456229" w14:textId="77777777" w:rsidR="00C40820" w:rsidRPr="002E4E8B" w:rsidRDefault="00C40820" w:rsidP="00F17259">
            <w:pPr>
              <w:spacing w:after="0" w:line="240" w:lineRule="auto"/>
              <w:rPr>
                <w:rFonts w:ascii="Arial" w:hAnsi="Arial" w:cs="Arial"/>
                <w:sz w:val="22"/>
                <w:szCs w:val="22"/>
              </w:rPr>
            </w:pPr>
            <w:r w:rsidRPr="002E4E8B">
              <w:rPr>
                <w:rFonts w:ascii="Arial" w:eastAsia="Arial" w:hAnsi="Arial" w:cs="Arial"/>
                <w:color w:val="333333"/>
                <w:sz w:val="22"/>
                <w:szCs w:val="22"/>
              </w:rPr>
              <w:t>Ongoing</w:t>
            </w:r>
          </w:p>
        </w:tc>
      </w:tr>
      <w:tr w:rsidR="00C40820" w:rsidRPr="002E4E8B" w14:paraId="38AAC9D0" w14:textId="77777777" w:rsidTr="00C40820">
        <w:tc>
          <w:tcPr>
            <w:tcW w:w="3600" w:type="dxa"/>
            <w:shd w:val="clear" w:color="auto" w:fill="FFFFFF"/>
            <w:tcMar>
              <w:top w:w="90" w:type="dxa"/>
              <w:left w:w="140" w:type="dxa"/>
              <w:bottom w:w="90" w:type="dxa"/>
              <w:right w:w="140" w:type="dxa"/>
            </w:tcMar>
          </w:tcPr>
          <w:p w14:paraId="119F530E" w14:textId="77777777" w:rsidR="00C40820" w:rsidRPr="002E4E8B" w:rsidRDefault="00C40820" w:rsidP="00F17259">
            <w:pPr>
              <w:spacing w:after="0" w:line="240" w:lineRule="auto"/>
              <w:rPr>
                <w:rFonts w:ascii="Arial" w:hAnsi="Arial" w:cs="Arial"/>
                <w:sz w:val="22"/>
                <w:szCs w:val="22"/>
              </w:rPr>
            </w:pPr>
            <w:r w:rsidRPr="002E4E8B">
              <w:rPr>
                <w:rFonts w:ascii="Arial" w:eastAsia="Arial" w:hAnsi="Arial" w:cs="Arial"/>
                <w:color w:val="333333"/>
                <w:sz w:val="22"/>
                <w:szCs w:val="22"/>
              </w:rPr>
              <w:t>Data Protection Officer</w:t>
            </w:r>
          </w:p>
        </w:tc>
        <w:tc>
          <w:tcPr>
            <w:tcW w:w="3600" w:type="dxa"/>
            <w:shd w:val="clear" w:color="auto" w:fill="FFFFFF"/>
            <w:tcMar>
              <w:top w:w="90" w:type="dxa"/>
              <w:left w:w="140" w:type="dxa"/>
              <w:bottom w:w="90" w:type="dxa"/>
              <w:right w:w="140" w:type="dxa"/>
            </w:tcMar>
          </w:tcPr>
          <w:p w14:paraId="2841F2F7" w14:textId="77777777" w:rsidR="00C40820" w:rsidRPr="002E4E8B" w:rsidRDefault="00C40820" w:rsidP="00F17259">
            <w:pPr>
              <w:spacing w:after="0" w:line="240" w:lineRule="auto"/>
              <w:rPr>
                <w:rFonts w:ascii="Arial" w:hAnsi="Arial" w:cs="Arial"/>
                <w:sz w:val="22"/>
                <w:szCs w:val="22"/>
              </w:rPr>
            </w:pPr>
            <w:r w:rsidRPr="002E4E8B">
              <w:rPr>
                <w:rFonts w:ascii="Arial" w:eastAsia="Arial" w:hAnsi="Arial" w:cs="Arial"/>
                <w:color w:val="333333"/>
                <w:sz w:val="22"/>
                <w:szCs w:val="22"/>
              </w:rPr>
              <w:t>Policy oversight, breach response, regulatory compliance</w:t>
            </w:r>
          </w:p>
        </w:tc>
        <w:tc>
          <w:tcPr>
            <w:tcW w:w="2160" w:type="dxa"/>
            <w:shd w:val="clear" w:color="auto" w:fill="FFFFFF"/>
            <w:tcMar>
              <w:top w:w="90" w:type="dxa"/>
              <w:left w:w="140" w:type="dxa"/>
              <w:bottom w:w="90" w:type="dxa"/>
              <w:right w:w="140" w:type="dxa"/>
            </w:tcMar>
          </w:tcPr>
          <w:p w14:paraId="0512AE06" w14:textId="77777777" w:rsidR="00C40820" w:rsidRPr="002E4E8B" w:rsidRDefault="00C40820" w:rsidP="00F17259">
            <w:pPr>
              <w:spacing w:after="0" w:line="240" w:lineRule="auto"/>
              <w:rPr>
                <w:rFonts w:ascii="Arial" w:hAnsi="Arial" w:cs="Arial"/>
                <w:sz w:val="22"/>
                <w:szCs w:val="22"/>
              </w:rPr>
            </w:pPr>
            <w:r w:rsidRPr="002E4E8B">
              <w:rPr>
                <w:rFonts w:ascii="Arial" w:eastAsia="Arial" w:hAnsi="Arial" w:cs="Arial"/>
                <w:color w:val="333333"/>
                <w:sz w:val="22"/>
                <w:szCs w:val="22"/>
              </w:rPr>
              <w:t>Ongoing</w:t>
            </w:r>
          </w:p>
        </w:tc>
      </w:tr>
      <w:tr w:rsidR="00C40820" w:rsidRPr="002E4E8B" w14:paraId="2152D013" w14:textId="77777777" w:rsidTr="00C40820">
        <w:tc>
          <w:tcPr>
            <w:tcW w:w="3600" w:type="dxa"/>
            <w:shd w:val="clear" w:color="auto" w:fill="FFFFFF"/>
            <w:tcMar>
              <w:top w:w="90" w:type="dxa"/>
              <w:left w:w="140" w:type="dxa"/>
              <w:bottom w:w="90" w:type="dxa"/>
              <w:right w:w="140" w:type="dxa"/>
            </w:tcMar>
          </w:tcPr>
          <w:p w14:paraId="0B0CFBCB" w14:textId="77777777" w:rsidR="00C40820" w:rsidRPr="002E4E8B" w:rsidRDefault="00C40820" w:rsidP="00F17259">
            <w:pPr>
              <w:spacing w:after="0" w:line="240" w:lineRule="auto"/>
              <w:rPr>
                <w:rFonts w:ascii="Arial" w:hAnsi="Arial" w:cs="Arial"/>
                <w:sz w:val="22"/>
                <w:szCs w:val="22"/>
              </w:rPr>
            </w:pPr>
            <w:r w:rsidRPr="002E4E8B">
              <w:rPr>
                <w:rFonts w:ascii="Arial" w:eastAsia="Arial" w:hAnsi="Arial" w:cs="Arial"/>
                <w:color w:val="333333"/>
                <w:sz w:val="22"/>
                <w:szCs w:val="22"/>
              </w:rPr>
              <w:t>All Employees</w:t>
            </w:r>
          </w:p>
        </w:tc>
        <w:tc>
          <w:tcPr>
            <w:tcW w:w="3600" w:type="dxa"/>
            <w:shd w:val="clear" w:color="auto" w:fill="FFFFFF"/>
            <w:tcMar>
              <w:top w:w="90" w:type="dxa"/>
              <w:left w:w="140" w:type="dxa"/>
              <w:bottom w:w="90" w:type="dxa"/>
              <w:right w:w="140" w:type="dxa"/>
            </w:tcMar>
          </w:tcPr>
          <w:p w14:paraId="0C245C50" w14:textId="77777777" w:rsidR="00C40820" w:rsidRPr="002E4E8B" w:rsidRDefault="00C40820" w:rsidP="00F17259">
            <w:pPr>
              <w:spacing w:after="0" w:line="240" w:lineRule="auto"/>
              <w:rPr>
                <w:rFonts w:ascii="Arial" w:hAnsi="Arial" w:cs="Arial"/>
                <w:sz w:val="22"/>
                <w:szCs w:val="22"/>
              </w:rPr>
            </w:pPr>
            <w:r w:rsidRPr="002E4E8B">
              <w:rPr>
                <w:rFonts w:ascii="Arial" w:eastAsia="Arial" w:hAnsi="Arial" w:cs="Arial"/>
                <w:color w:val="333333"/>
                <w:sz w:val="22"/>
                <w:szCs w:val="22"/>
              </w:rPr>
              <w:t>Handle data per classification; report any breach immediately</w:t>
            </w:r>
          </w:p>
        </w:tc>
        <w:tc>
          <w:tcPr>
            <w:tcW w:w="2160" w:type="dxa"/>
            <w:shd w:val="clear" w:color="auto" w:fill="FFFFFF"/>
            <w:tcMar>
              <w:top w:w="90" w:type="dxa"/>
              <w:left w:w="140" w:type="dxa"/>
              <w:bottom w:w="90" w:type="dxa"/>
              <w:right w:w="140" w:type="dxa"/>
            </w:tcMar>
          </w:tcPr>
          <w:p w14:paraId="69F61A10" w14:textId="77777777" w:rsidR="00C40820" w:rsidRPr="002E4E8B" w:rsidRDefault="00C40820" w:rsidP="00F17259">
            <w:pPr>
              <w:spacing w:after="0" w:line="240" w:lineRule="auto"/>
              <w:rPr>
                <w:rFonts w:ascii="Arial" w:hAnsi="Arial" w:cs="Arial"/>
                <w:sz w:val="22"/>
                <w:szCs w:val="22"/>
              </w:rPr>
            </w:pPr>
            <w:r w:rsidRPr="002E4E8B">
              <w:rPr>
                <w:rFonts w:ascii="Arial" w:eastAsia="Arial" w:hAnsi="Arial" w:cs="Arial"/>
                <w:color w:val="333333"/>
                <w:sz w:val="22"/>
                <w:szCs w:val="22"/>
              </w:rPr>
              <w:t>Daily</w:t>
            </w:r>
          </w:p>
        </w:tc>
      </w:tr>
      <w:tr w:rsidR="00C40820" w:rsidRPr="002E4E8B" w14:paraId="4DC72450" w14:textId="77777777" w:rsidTr="00C40820">
        <w:tc>
          <w:tcPr>
            <w:tcW w:w="3600" w:type="dxa"/>
            <w:shd w:val="clear" w:color="auto" w:fill="FFFFFF"/>
            <w:tcMar>
              <w:top w:w="90" w:type="dxa"/>
              <w:left w:w="140" w:type="dxa"/>
              <w:bottom w:w="90" w:type="dxa"/>
              <w:right w:w="140" w:type="dxa"/>
            </w:tcMar>
          </w:tcPr>
          <w:p w14:paraId="010530D6" w14:textId="77777777" w:rsidR="00C40820" w:rsidRPr="002E4E8B" w:rsidRDefault="00C40820" w:rsidP="00F17259">
            <w:pPr>
              <w:spacing w:after="0" w:line="240" w:lineRule="auto"/>
              <w:rPr>
                <w:rFonts w:ascii="Arial" w:hAnsi="Arial" w:cs="Arial"/>
                <w:sz w:val="22"/>
                <w:szCs w:val="22"/>
              </w:rPr>
            </w:pPr>
            <w:r w:rsidRPr="002E4E8B">
              <w:rPr>
                <w:rFonts w:ascii="Arial" w:eastAsia="Arial" w:hAnsi="Arial" w:cs="Arial"/>
                <w:color w:val="333333"/>
                <w:sz w:val="22"/>
                <w:szCs w:val="22"/>
              </w:rPr>
              <w:t>HR Department</w:t>
            </w:r>
          </w:p>
        </w:tc>
        <w:tc>
          <w:tcPr>
            <w:tcW w:w="3600" w:type="dxa"/>
            <w:shd w:val="clear" w:color="auto" w:fill="FFFFFF"/>
            <w:tcMar>
              <w:top w:w="90" w:type="dxa"/>
              <w:left w:w="140" w:type="dxa"/>
              <w:bottom w:w="90" w:type="dxa"/>
              <w:right w:w="140" w:type="dxa"/>
            </w:tcMar>
          </w:tcPr>
          <w:p w14:paraId="3F2F439B" w14:textId="77777777" w:rsidR="00C40820" w:rsidRPr="002E4E8B" w:rsidRDefault="00C40820" w:rsidP="00F17259">
            <w:pPr>
              <w:spacing w:after="0" w:line="240" w:lineRule="auto"/>
              <w:rPr>
                <w:rFonts w:ascii="Arial" w:hAnsi="Arial" w:cs="Arial"/>
                <w:sz w:val="22"/>
                <w:szCs w:val="22"/>
              </w:rPr>
            </w:pPr>
            <w:r w:rsidRPr="002E4E8B">
              <w:rPr>
                <w:rFonts w:ascii="Arial" w:eastAsia="Arial" w:hAnsi="Arial" w:cs="Arial"/>
                <w:color w:val="333333"/>
                <w:sz w:val="22"/>
                <w:szCs w:val="22"/>
              </w:rPr>
              <w:t>Ensure access revocation upon staff departure</w:t>
            </w:r>
          </w:p>
        </w:tc>
        <w:tc>
          <w:tcPr>
            <w:tcW w:w="2160" w:type="dxa"/>
            <w:shd w:val="clear" w:color="auto" w:fill="FFFFFF"/>
            <w:tcMar>
              <w:top w:w="90" w:type="dxa"/>
              <w:left w:w="140" w:type="dxa"/>
              <w:bottom w:w="90" w:type="dxa"/>
              <w:right w:w="140" w:type="dxa"/>
            </w:tcMar>
          </w:tcPr>
          <w:p w14:paraId="13415E30" w14:textId="77777777" w:rsidR="00C40820" w:rsidRPr="002E4E8B" w:rsidRDefault="00C40820" w:rsidP="00F17259">
            <w:pPr>
              <w:spacing w:after="0" w:line="240" w:lineRule="auto"/>
              <w:rPr>
                <w:rFonts w:ascii="Arial" w:hAnsi="Arial" w:cs="Arial"/>
                <w:sz w:val="22"/>
                <w:szCs w:val="22"/>
              </w:rPr>
            </w:pPr>
            <w:r w:rsidRPr="002E4E8B">
              <w:rPr>
                <w:rFonts w:ascii="Arial" w:eastAsia="Arial" w:hAnsi="Arial" w:cs="Arial"/>
                <w:color w:val="333333"/>
                <w:sz w:val="22"/>
                <w:szCs w:val="22"/>
              </w:rPr>
              <w:t>Per occurrence</w:t>
            </w:r>
          </w:p>
        </w:tc>
      </w:tr>
      <w:tr w:rsidR="00C40820" w:rsidRPr="002E4E8B" w14:paraId="3E758FD4" w14:textId="77777777" w:rsidTr="00C40820">
        <w:tc>
          <w:tcPr>
            <w:tcW w:w="3600" w:type="dxa"/>
            <w:shd w:val="clear" w:color="auto" w:fill="FFFFFF"/>
            <w:tcMar>
              <w:top w:w="90" w:type="dxa"/>
              <w:left w:w="140" w:type="dxa"/>
              <w:bottom w:w="90" w:type="dxa"/>
              <w:right w:w="140" w:type="dxa"/>
            </w:tcMar>
          </w:tcPr>
          <w:p w14:paraId="6BC8F8D6" w14:textId="77777777" w:rsidR="00C40820" w:rsidRPr="002E4E8B" w:rsidRDefault="00C40820" w:rsidP="00F17259">
            <w:pPr>
              <w:spacing w:after="0" w:line="240" w:lineRule="auto"/>
              <w:rPr>
                <w:rFonts w:ascii="Arial" w:hAnsi="Arial" w:cs="Arial"/>
                <w:sz w:val="22"/>
                <w:szCs w:val="22"/>
              </w:rPr>
            </w:pPr>
            <w:r w:rsidRPr="002E4E8B">
              <w:rPr>
                <w:rFonts w:ascii="Arial" w:eastAsia="Arial" w:hAnsi="Arial" w:cs="Arial"/>
                <w:color w:val="333333"/>
                <w:sz w:val="22"/>
                <w:szCs w:val="22"/>
              </w:rPr>
              <w:t>Compliance Team</w:t>
            </w:r>
          </w:p>
        </w:tc>
        <w:tc>
          <w:tcPr>
            <w:tcW w:w="3600" w:type="dxa"/>
            <w:shd w:val="clear" w:color="auto" w:fill="FFFFFF"/>
            <w:tcMar>
              <w:top w:w="90" w:type="dxa"/>
              <w:left w:w="140" w:type="dxa"/>
              <w:bottom w:w="90" w:type="dxa"/>
              <w:right w:w="140" w:type="dxa"/>
            </w:tcMar>
          </w:tcPr>
          <w:p w14:paraId="17FF198A" w14:textId="77777777" w:rsidR="00C40820" w:rsidRPr="002E4E8B" w:rsidRDefault="00C40820" w:rsidP="00F17259">
            <w:pPr>
              <w:spacing w:after="0" w:line="240" w:lineRule="auto"/>
              <w:rPr>
                <w:rFonts w:ascii="Arial" w:hAnsi="Arial" w:cs="Arial"/>
                <w:sz w:val="22"/>
                <w:szCs w:val="22"/>
              </w:rPr>
            </w:pPr>
            <w:r w:rsidRPr="002E4E8B">
              <w:rPr>
                <w:rFonts w:ascii="Arial" w:eastAsia="Arial" w:hAnsi="Arial" w:cs="Arial"/>
                <w:color w:val="333333"/>
                <w:sz w:val="22"/>
                <w:szCs w:val="22"/>
              </w:rPr>
              <w:t>Annual access audit and policy review</w:t>
            </w:r>
          </w:p>
        </w:tc>
        <w:tc>
          <w:tcPr>
            <w:tcW w:w="2160" w:type="dxa"/>
            <w:shd w:val="clear" w:color="auto" w:fill="FFFFFF"/>
            <w:tcMar>
              <w:top w:w="90" w:type="dxa"/>
              <w:left w:w="140" w:type="dxa"/>
              <w:bottom w:w="90" w:type="dxa"/>
              <w:right w:w="140" w:type="dxa"/>
            </w:tcMar>
          </w:tcPr>
          <w:p w14:paraId="308376E9" w14:textId="77777777" w:rsidR="00C40820" w:rsidRPr="002E4E8B" w:rsidRDefault="00C40820" w:rsidP="00F17259">
            <w:pPr>
              <w:spacing w:after="0" w:line="240" w:lineRule="auto"/>
              <w:rPr>
                <w:rFonts w:ascii="Arial" w:hAnsi="Arial" w:cs="Arial"/>
                <w:sz w:val="22"/>
                <w:szCs w:val="22"/>
              </w:rPr>
            </w:pPr>
            <w:r w:rsidRPr="002E4E8B">
              <w:rPr>
                <w:rFonts w:ascii="Arial" w:eastAsia="Arial" w:hAnsi="Arial" w:cs="Arial"/>
                <w:color w:val="333333"/>
                <w:sz w:val="22"/>
                <w:szCs w:val="22"/>
              </w:rPr>
              <w:t>Annual</w:t>
            </w:r>
          </w:p>
        </w:tc>
      </w:tr>
    </w:tbl>
    <w:p w14:paraId="64E1808B" w14:textId="2F1DC3A4" w:rsidR="00E83408" w:rsidRPr="009C7309" w:rsidRDefault="00E83408" w:rsidP="00D27680">
      <w:pPr>
        <w:pStyle w:val="Heading1"/>
        <w:shd w:val="clear" w:color="auto" w:fill="C00000"/>
        <w:rPr>
          <w:rFonts w:ascii="Arial" w:hAnsi="Arial" w:cs="Arial"/>
          <w:b/>
          <w:bCs/>
          <w:color w:val="FFFFFF" w:themeColor="background1"/>
          <w:sz w:val="24"/>
          <w:szCs w:val="24"/>
        </w:rPr>
      </w:pPr>
      <w:r w:rsidRPr="00EE3F4B">
        <w:rPr>
          <w:rFonts w:ascii="Arial" w:hAnsi="Arial" w:cs="Arial"/>
          <w:b/>
          <w:bCs/>
          <w:color w:val="FFFFFF" w:themeColor="background1"/>
          <w:sz w:val="24"/>
          <w:szCs w:val="24"/>
        </w:rPr>
        <w:t xml:space="preserve"> </w:t>
      </w:r>
      <w:bookmarkStart w:id="8" w:name="_Toc227163912"/>
      <w:r w:rsidR="00392800">
        <w:rPr>
          <w:rFonts w:ascii="Arial" w:hAnsi="Arial" w:cs="Arial"/>
          <w:b/>
          <w:bCs/>
          <w:color w:val="FFFFFF" w:themeColor="background1"/>
          <w:sz w:val="24"/>
          <w:szCs w:val="24"/>
        </w:rPr>
        <w:t xml:space="preserve">6. </w:t>
      </w:r>
      <w:r w:rsidR="00C40820" w:rsidRPr="00EE3F4B">
        <w:rPr>
          <w:rFonts w:ascii="Arial" w:hAnsi="Arial" w:cs="Arial"/>
          <w:b/>
          <w:bCs/>
          <w:color w:val="FFFFFF" w:themeColor="background1"/>
          <w:sz w:val="24"/>
          <w:szCs w:val="24"/>
        </w:rPr>
        <w:t>WASTE MANAGEMENT</w:t>
      </w:r>
      <w:bookmarkEnd w:id="8"/>
      <w:r w:rsidR="00C40820" w:rsidRPr="009C7309">
        <w:rPr>
          <w:rFonts w:ascii="Arial" w:hAnsi="Arial" w:cs="Arial"/>
          <w:b/>
          <w:bCs/>
          <w:color w:val="FFFFFF" w:themeColor="background1"/>
          <w:sz w:val="24"/>
          <w:szCs w:val="24"/>
        </w:rPr>
        <w:t xml:space="preserve"> </w:t>
      </w:r>
    </w:p>
    <w:p w14:paraId="49A29948" w14:textId="139F0AC7" w:rsidR="00C40820" w:rsidRPr="002E4E8B" w:rsidRDefault="00C40820" w:rsidP="00EE3F4B">
      <w:pPr>
        <w:spacing w:before="240" w:after="0"/>
        <w:jc w:val="both"/>
        <w:rPr>
          <w:rFonts w:ascii="Arial" w:eastAsia="Arial" w:hAnsi="Arial" w:cs="Arial"/>
          <w:color w:val="333333"/>
          <w:sz w:val="22"/>
          <w:szCs w:val="22"/>
        </w:rPr>
      </w:pPr>
      <w:r w:rsidRPr="002E4E8B">
        <w:rPr>
          <w:rFonts w:ascii="Arial" w:eastAsia="Arial" w:hAnsi="Arial" w:cs="Arial"/>
          <w:color w:val="333333"/>
          <w:sz w:val="22"/>
          <w:szCs w:val="22"/>
        </w:rPr>
        <w:t xml:space="preserve">Quality Rubbers is committed to minimizing waste generation, maximizing resource recovery, and ensuring all waste is disposed of in a manner that complies with applicable environmental regulations. The following procedures cover recycling, paper reduction, and waste segregation. </w:t>
      </w:r>
    </w:p>
    <w:p w14:paraId="1788E167" w14:textId="50C469A5" w:rsidR="00C40820" w:rsidRPr="002E4E8B" w:rsidRDefault="00392800" w:rsidP="00C40820">
      <w:pPr>
        <w:pStyle w:val="Heading2"/>
        <w:shd w:val="clear" w:color="auto" w:fill="404040" w:themeFill="text1" w:themeFillTint="BF"/>
        <w:rPr>
          <w:rFonts w:ascii="Arial" w:eastAsia="Arial" w:hAnsi="Arial" w:cs="Arial"/>
          <w:b/>
          <w:bCs/>
          <w:caps/>
          <w:color w:val="FFFFFF" w:themeColor="background1"/>
          <w:sz w:val="22"/>
          <w:szCs w:val="22"/>
        </w:rPr>
      </w:pPr>
      <w:bookmarkStart w:id="9" w:name="_Toc227163913"/>
      <w:r>
        <w:rPr>
          <w:rFonts w:ascii="Arial" w:eastAsia="Arial" w:hAnsi="Arial" w:cs="Arial"/>
          <w:b/>
          <w:bCs/>
          <w:caps/>
          <w:color w:val="FFFFFF" w:themeColor="background1"/>
          <w:sz w:val="22"/>
          <w:szCs w:val="22"/>
        </w:rPr>
        <w:t xml:space="preserve">6.1 </w:t>
      </w:r>
      <w:r w:rsidR="006D1B0D">
        <w:rPr>
          <w:rFonts w:ascii="Arial" w:eastAsia="Arial" w:hAnsi="Arial" w:cs="Arial"/>
          <w:b/>
          <w:bCs/>
          <w:caps/>
          <w:color w:val="FFFFFF" w:themeColor="background1"/>
          <w:sz w:val="22"/>
          <w:szCs w:val="22"/>
        </w:rPr>
        <w:t>WASTE REUSE &amp;</w:t>
      </w:r>
      <w:r w:rsidR="004D2657">
        <w:rPr>
          <w:rFonts w:ascii="Arial" w:eastAsia="Arial" w:hAnsi="Arial" w:cs="Arial"/>
          <w:b/>
          <w:bCs/>
          <w:caps/>
          <w:color w:val="FFFFFF" w:themeColor="background1"/>
          <w:sz w:val="22"/>
          <w:szCs w:val="22"/>
        </w:rPr>
        <w:t xml:space="preserve"> RECYCLINg</w:t>
      </w:r>
      <w:bookmarkEnd w:id="9"/>
      <w:r w:rsidR="006D1B0D">
        <w:rPr>
          <w:rFonts w:ascii="Arial" w:eastAsia="Arial" w:hAnsi="Arial" w:cs="Arial"/>
          <w:b/>
          <w:bCs/>
          <w:caps/>
          <w:color w:val="FFFFFF" w:themeColor="background1"/>
          <w:sz w:val="22"/>
          <w:szCs w:val="22"/>
        </w:rPr>
        <w:t xml:space="preserve"> </w:t>
      </w:r>
    </w:p>
    <w:p w14:paraId="12397565" w14:textId="68FAFB42" w:rsidR="00FE6453" w:rsidRPr="002E4E8B" w:rsidRDefault="00FE6453" w:rsidP="00FE6453">
      <w:pPr>
        <w:pStyle w:val="ListParagraph"/>
        <w:numPr>
          <w:ilvl w:val="0"/>
          <w:numId w:val="2"/>
        </w:numPr>
        <w:spacing w:before="240"/>
        <w:ind w:left="360"/>
        <w:rPr>
          <w:rFonts w:ascii="Arial" w:hAnsi="Arial" w:cs="Arial"/>
          <w:b/>
          <w:bCs/>
          <w:caps/>
          <w:sz w:val="22"/>
          <w:szCs w:val="22"/>
        </w:rPr>
      </w:pPr>
      <w:r w:rsidRPr="002E4E8B">
        <w:rPr>
          <w:rFonts w:ascii="Arial" w:hAnsi="Arial" w:cs="Arial"/>
          <w:b/>
          <w:bCs/>
          <w:caps/>
          <w:sz w:val="22"/>
          <w:szCs w:val="22"/>
        </w:rPr>
        <w:t>PURPOSE</w:t>
      </w:r>
      <w:r w:rsidR="00BF69FA">
        <w:rPr>
          <w:rFonts w:ascii="Arial" w:hAnsi="Arial" w:cs="Arial"/>
          <w:b/>
          <w:bCs/>
          <w:caps/>
          <w:sz w:val="22"/>
          <w:szCs w:val="22"/>
        </w:rPr>
        <w:t xml:space="preserve"> </w:t>
      </w:r>
    </w:p>
    <w:p w14:paraId="415961F5" w14:textId="1467FB5E" w:rsidR="00FE6453" w:rsidRPr="002E4E8B" w:rsidRDefault="00FE6453" w:rsidP="00FE6453">
      <w:pPr>
        <w:tabs>
          <w:tab w:val="left" w:pos="1530"/>
        </w:tabs>
        <w:spacing w:before="60" w:after="80"/>
        <w:jc w:val="both"/>
        <w:rPr>
          <w:rFonts w:ascii="Arial" w:eastAsia="Arial" w:hAnsi="Arial" w:cs="Arial"/>
          <w:color w:val="333333"/>
          <w:sz w:val="22"/>
          <w:szCs w:val="22"/>
        </w:rPr>
      </w:pPr>
      <w:r w:rsidRPr="002E4E8B">
        <w:rPr>
          <w:rFonts w:ascii="Arial" w:eastAsia="Arial" w:hAnsi="Arial" w:cs="Arial"/>
          <w:color w:val="333333"/>
          <w:sz w:val="22"/>
          <w:szCs w:val="22"/>
        </w:rPr>
        <w:t xml:space="preserve">This procedure applies to all waste generated from office operations and production activities at Quality Rubbers facilities. It establishes the operational framework for waste identification, segregation, collection, and recycling to minimize landfill disposal. </w:t>
      </w:r>
    </w:p>
    <w:p w14:paraId="0338F188" w14:textId="716AE8EC" w:rsidR="00FE6453" w:rsidRPr="002E4E8B" w:rsidRDefault="00FE6453" w:rsidP="00FE6453">
      <w:pPr>
        <w:pStyle w:val="ListParagraph"/>
        <w:numPr>
          <w:ilvl w:val="0"/>
          <w:numId w:val="2"/>
        </w:numPr>
        <w:spacing w:before="240"/>
        <w:ind w:left="360"/>
        <w:rPr>
          <w:rFonts w:ascii="Arial" w:hAnsi="Arial" w:cs="Arial"/>
          <w:b/>
          <w:bCs/>
          <w:caps/>
          <w:sz w:val="22"/>
          <w:szCs w:val="22"/>
        </w:rPr>
      </w:pPr>
      <w:r w:rsidRPr="002E4E8B">
        <w:rPr>
          <w:rFonts w:ascii="Arial" w:hAnsi="Arial" w:cs="Arial"/>
          <w:b/>
          <w:bCs/>
          <w:caps/>
          <w:sz w:val="22"/>
          <w:szCs w:val="22"/>
        </w:rPr>
        <w:t xml:space="preserve">WASTE STREAM IDENTIFICATION </w:t>
      </w:r>
    </w:p>
    <w:p w14:paraId="3F90E661" w14:textId="77777777" w:rsidR="00FE6453" w:rsidRPr="002E4E8B" w:rsidRDefault="00FE6453" w:rsidP="00FE6453">
      <w:pPr>
        <w:spacing w:before="60" w:after="80"/>
        <w:jc w:val="both"/>
        <w:rPr>
          <w:rFonts w:ascii="Arial" w:hAnsi="Arial" w:cs="Arial"/>
        </w:rPr>
      </w:pPr>
      <w:r w:rsidRPr="002E4E8B">
        <w:rPr>
          <w:rFonts w:ascii="Arial" w:eastAsia="Arial" w:hAnsi="Arial" w:cs="Arial"/>
          <w:color w:val="333333"/>
          <w:sz w:val="22"/>
          <w:szCs w:val="22"/>
        </w:rPr>
        <w:t>Before recycling can be operationalized, all major waste streams must be identified and quantified. Department heads are responsible for conducting a waste audit within their areas of responsibility every 12 months. Waste streams to be catalogued include:</w:t>
      </w:r>
    </w:p>
    <w:p w14:paraId="34E2F37A" w14:textId="77777777" w:rsidR="00FE6453" w:rsidRPr="002E4E8B" w:rsidRDefault="00FE6453" w:rsidP="00FE6453">
      <w:pPr>
        <w:pStyle w:val="ListParagraph"/>
        <w:numPr>
          <w:ilvl w:val="0"/>
          <w:numId w:val="3"/>
        </w:numPr>
        <w:spacing w:before="60" w:after="60" w:line="240" w:lineRule="auto"/>
        <w:contextualSpacing w:val="0"/>
        <w:jc w:val="both"/>
        <w:rPr>
          <w:rFonts w:ascii="Arial" w:hAnsi="Arial" w:cs="Arial"/>
        </w:rPr>
      </w:pPr>
      <w:r w:rsidRPr="002E4E8B">
        <w:rPr>
          <w:rFonts w:ascii="Arial" w:eastAsia="Arial" w:hAnsi="Arial" w:cs="Arial"/>
          <w:color w:val="222222"/>
          <w:sz w:val="22"/>
          <w:szCs w:val="22"/>
        </w:rPr>
        <w:t>Paper and cardboard (office and packaging)</w:t>
      </w:r>
    </w:p>
    <w:p w14:paraId="01A359CE" w14:textId="77777777" w:rsidR="00FE6453" w:rsidRPr="002E4E8B" w:rsidRDefault="00FE6453" w:rsidP="00FE6453">
      <w:pPr>
        <w:pStyle w:val="ListParagraph"/>
        <w:numPr>
          <w:ilvl w:val="0"/>
          <w:numId w:val="3"/>
        </w:numPr>
        <w:spacing w:before="60" w:after="60" w:line="240" w:lineRule="auto"/>
        <w:contextualSpacing w:val="0"/>
        <w:jc w:val="both"/>
        <w:rPr>
          <w:rFonts w:ascii="Arial" w:hAnsi="Arial" w:cs="Arial"/>
        </w:rPr>
      </w:pPr>
      <w:r w:rsidRPr="002E4E8B">
        <w:rPr>
          <w:rFonts w:ascii="Arial" w:eastAsia="Arial" w:hAnsi="Arial" w:cs="Arial"/>
          <w:color w:val="222222"/>
          <w:sz w:val="22"/>
          <w:szCs w:val="22"/>
        </w:rPr>
        <w:t>Plastics (packaging films, bottles, containers — segregated by resin code where feasible)</w:t>
      </w:r>
    </w:p>
    <w:p w14:paraId="72B8D613" w14:textId="184A2D8C" w:rsidR="00FE6453" w:rsidRPr="002E4E8B" w:rsidRDefault="00FE6453" w:rsidP="00FE6453">
      <w:pPr>
        <w:pStyle w:val="ListParagraph"/>
        <w:numPr>
          <w:ilvl w:val="0"/>
          <w:numId w:val="3"/>
        </w:numPr>
        <w:spacing w:before="60" w:after="60" w:line="240" w:lineRule="auto"/>
        <w:contextualSpacing w:val="0"/>
        <w:jc w:val="both"/>
        <w:rPr>
          <w:rFonts w:ascii="Arial" w:hAnsi="Arial" w:cs="Arial"/>
        </w:rPr>
      </w:pPr>
      <w:r w:rsidRPr="002E4E8B">
        <w:rPr>
          <w:rFonts w:ascii="Arial" w:eastAsia="Arial" w:hAnsi="Arial" w:cs="Arial"/>
          <w:color w:val="222222"/>
          <w:sz w:val="22"/>
          <w:szCs w:val="22"/>
        </w:rPr>
        <w:t xml:space="preserve">Metals and </w:t>
      </w:r>
      <w:r w:rsidR="0092715A" w:rsidRPr="002E4E8B">
        <w:rPr>
          <w:rFonts w:ascii="Arial" w:eastAsia="Arial" w:hAnsi="Arial" w:cs="Arial"/>
          <w:color w:val="222222"/>
          <w:sz w:val="22"/>
          <w:szCs w:val="22"/>
        </w:rPr>
        <w:t>aluminum</w:t>
      </w:r>
      <w:r w:rsidRPr="002E4E8B">
        <w:rPr>
          <w:rFonts w:ascii="Arial" w:eastAsia="Arial" w:hAnsi="Arial" w:cs="Arial"/>
          <w:color w:val="222222"/>
          <w:sz w:val="22"/>
          <w:szCs w:val="22"/>
        </w:rPr>
        <w:t xml:space="preserve"> (cans, scrap from operations)</w:t>
      </w:r>
    </w:p>
    <w:p w14:paraId="37F9977B" w14:textId="77777777" w:rsidR="00FE6453" w:rsidRPr="002E4E8B" w:rsidRDefault="00FE6453" w:rsidP="00FE6453">
      <w:pPr>
        <w:pStyle w:val="ListParagraph"/>
        <w:numPr>
          <w:ilvl w:val="0"/>
          <w:numId w:val="3"/>
        </w:numPr>
        <w:spacing w:before="60" w:after="60" w:line="240" w:lineRule="auto"/>
        <w:contextualSpacing w:val="0"/>
        <w:jc w:val="both"/>
        <w:rPr>
          <w:rFonts w:ascii="Arial" w:hAnsi="Arial" w:cs="Arial"/>
        </w:rPr>
      </w:pPr>
      <w:r w:rsidRPr="002E4E8B">
        <w:rPr>
          <w:rFonts w:ascii="Arial" w:eastAsia="Arial" w:hAnsi="Arial" w:cs="Arial"/>
          <w:color w:val="222222"/>
          <w:sz w:val="22"/>
          <w:szCs w:val="22"/>
        </w:rPr>
        <w:t>Glass (bottles, laboratory glassware)</w:t>
      </w:r>
    </w:p>
    <w:p w14:paraId="7D35235F" w14:textId="77777777" w:rsidR="00FE6453" w:rsidRPr="002E4E8B" w:rsidRDefault="00FE6453" w:rsidP="00FE6453">
      <w:pPr>
        <w:pStyle w:val="ListParagraph"/>
        <w:numPr>
          <w:ilvl w:val="0"/>
          <w:numId w:val="3"/>
        </w:numPr>
        <w:spacing w:before="60" w:after="60" w:line="240" w:lineRule="auto"/>
        <w:contextualSpacing w:val="0"/>
        <w:jc w:val="both"/>
        <w:rPr>
          <w:rFonts w:ascii="Arial" w:hAnsi="Arial" w:cs="Arial"/>
        </w:rPr>
      </w:pPr>
      <w:r w:rsidRPr="002E4E8B">
        <w:rPr>
          <w:rFonts w:ascii="Arial" w:eastAsia="Arial" w:hAnsi="Arial" w:cs="Arial"/>
          <w:color w:val="222222"/>
          <w:sz w:val="22"/>
          <w:szCs w:val="22"/>
        </w:rPr>
        <w:t>Electronic waste / e-waste (computers, cables, batteries, toner cartridges)</w:t>
      </w:r>
    </w:p>
    <w:p w14:paraId="7A9ADD9B" w14:textId="77777777" w:rsidR="00FE6453" w:rsidRPr="002E4E8B" w:rsidRDefault="00FE6453" w:rsidP="00FE6453">
      <w:pPr>
        <w:pStyle w:val="ListParagraph"/>
        <w:numPr>
          <w:ilvl w:val="0"/>
          <w:numId w:val="3"/>
        </w:numPr>
        <w:spacing w:before="60" w:after="60" w:line="240" w:lineRule="auto"/>
        <w:contextualSpacing w:val="0"/>
        <w:jc w:val="both"/>
        <w:rPr>
          <w:rFonts w:ascii="Arial" w:hAnsi="Arial" w:cs="Arial"/>
        </w:rPr>
      </w:pPr>
      <w:r w:rsidRPr="002E4E8B">
        <w:rPr>
          <w:rFonts w:ascii="Arial" w:eastAsia="Arial" w:hAnsi="Arial" w:cs="Arial"/>
          <w:color w:val="222222"/>
          <w:sz w:val="22"/>
          <w:szCs w:val="22"/>
        </w:rPr>
        <w:t>Rubber off-cuts and production scrap (specific to manufacturing operations)</w:t>
      </w:r>
    </w:p>
    <w:p w14:paraId="22348B4E" w14:textId="305BFBF0" w:rsidR="00FE6453" w:rsidRPr="002E4E8B" w:rsidRDefault="00FE6453" w:rsidP="00FE6453">
      <w:pPr>
        <w:pStyle w:val="ListParagraph"/>
        <w:numPr>
          <w:ilvl w:val="0"/>
          <w:numId w:val="3"/>
        </w:numPr>
        <w:spacing w:before="60" w:after="240" w:line="240" w:lineRule="auto"/>
        <w:contextualSpacing w:val="0"/>
        <w:jc w:val="both"/>
        <w:rPr>
          <w:rFonts w:ascii="Arial" w:hAnsi="Arial" w:cs="Arial"/>
        </w:rPr>
      </w:pPr>
      <w:r w:rsidRPr="002E4E8B">
        <w:rPr>
          <w:rFonts w:ascii="Arial" w:eastAsia="Arial" w:hAnsi="Arial" w:cs="Arial"/>
          <w:color w:val="222222"/>
          <w:sz w:val="22"/>
          <w:szCs w:val="22"/>
        </w:rPr>
        <w:t xml:space="preserve">Organic / food waste (from canteen and kitchen areas) </w:t>
      </w:r>
    </w:p>
    <w:p w14:paraId="5CE1860C" w14:textId="0D6EF9FD" w:rsidR="00FE6453" w:rsidRPr="002E4E8B" w:rsidRDefault="00FE6453" w:rsidP="00FE6453">
      <w:pPr>
        <w:pStyle w:val="ListParagraph"/>
        <w:numPr>
          <w:ilvl w:val="0"/>
          <w:numId w:val="2"/>
        </w:numPr>
        <w:spacing w:before="240" w:after="240"/>
        <w:ind w:left="360"/>
        <w:contextualSpacing w:val="0"/>
        <w:rPr>
          <w:rFonts w:ascii="Arial" w:hAnsi="Arial" w:cs="Arial"/>
          <w:b/>
          <w:bCs/>
          <w:caps/>
          <w:sz w:val="22"/>
          <w:szCs w:val="22"/>
        </w:rPr>
      </w:pPr>
      <w:r w:rsidRPr="002E4E8B">
        <w:rPr>
          <w:rFonts w:ascii="Arial" w:hAnsi="Arial" w:cs="Arial"/>
          <w:b/>
          <w:bCs/>
          <w:caps/>
          <w:sz w:val="22"/>
          <w:szCs w:val="22"/>
        </w:rPr>
        <w:lastRenderedPageBreak/>
        <w:t xml:space="preserve">RECYCLING PROCEDURE </w:t>
      </w:r>
    </w:p>
    <w:p w14:paraId="5ADCBDE2" w14:textId="77777777" w:rsidR="00FE6453" w:rsidRPr="002E4E8B" w:rsidRDefault="00FE6453" w:rsidP="00FE6453">
      <w:pPr>
        <w:pStyle w:val="ListParagraph"/>
        <w:numPr>
          <w:ilvl w:val="0"/>
          <w:numId w:val="5"/>
        </w:numPr>
        <w:spacing w:before="240" w:after="60" w:line="240" w:lineRule="auto"/>
        <w:jc w:val="both"/>
        <w:rPr>
          <w:rFonts w:ascii="Arial" w:hAnsi="Arial" w:cs="Arial"/>
        </w:rPr>
      </w:pPr>
      <w:r w:rsidRPr="002E4E8B">
        <w:rPr>
          <w:rFonts w:ascii="Arial" w:eastAsia="Arial" w:hAnsi="Arial" w:cs="Arial"/>
          <w:color w:val="222222"/>
          <w:sz w:val="22"/>
          <w:szCs w:val="22"/>
        </w:rPr>
        <w:t>Waste generated at source (desk, workstation, production line) must be deposited into the correctly labelled bin for that waste stream.</w:t>
      </w:r>
    </w:p>
    <w:p w14:paraId="616D7FE2" w14:textId="77777777" w:rsidR="00FE6453" w:rsidRPr="002E4E8B" w:rsidRDefault="00FE6453" w:rsidP="00FE6453">
      <w:pPr>
        <w:pStyle w:val="ListParagraph"/>
        <w:numPr>
          <w:ilvl w:val="0"/>
          <w:numId w:val="5"/>
        </w:numPr>
        <w:spacing w:before="60" w:after="60" w:line="240" w:lineRule="auto"/>
        <w:jc w:val="both"/>
        <w:rPr>
          <w:rFonts w:ascii="Arial" w:hAnsi="Arial" w:cs="Arial"/>
        </w:rPr>
      </w:pPr>
      <w:r w:rsidRPr="002E4E8B">
        <w:rPr>
          <w:rFonts w:ascii="Arial" w:eastAsia="Arial" w:hAnsi="Arial" w:cs="Arial"/>
          <w:color w:val="222222"/>
          <w:sz w:val="22"/>
          <w:szCs w:val="22"/>
        </w:rPr>
        <w:t>Facilities staff collect and consolidate segregated waste from all areas daily and transfer to the designated waste holding area.</w:t>
      </w:r>
    </w:p>
    <w:p w14:paraId="40CFF9D0" w14:textId="77777777" w:rsidR="00FE6453" w:rsidRPr="002E4E8B" w:rsidRDefault="00FE6453" w:rsidP="00FE6453">
      <w:pPr>
        <w:pStyle w:val="ListParagraph"/>
        <w:numPr>
          <w:ilvl w:val="0"/>
          <w:numId w:val="5"/>
        </w:numPr>
        <w:spacing w:before="60" w:after="60" w:line="240" w:lineRule="auto"/>
        <w:jc w:val="both"/>
        <w:rPr>
          <w:rFonts w:ascii="Arial" w:hAnsi="Arial" w:cs="Arial"/>
        </w:rPr>
      </w:pPr>
      <w:r w:rsidRPr="002E4E8B">
        <w:rPr>
          <w:rFonts w:ascii="Arial" w:eastAsia="Arial" w:hAnsi="Arial" w:cs="Arial"/>
          <w:color w:val="222222"/>
          <w:sz w:val="22"/>
          <w:szCs w:val="22"/>
        </w:rPr>
        <w:t>Waste holding area must be clearly marked, covered, and separate from general storage. Access is restricted to authorized personnel.</w:t>
      </w:r>
    </w:p>
    <w:p w14:paraId="05AF6BF2" w14:textId="77777777" w:rsidR="00FE6453" w:rsidRPr="002E4E8B" w:rsidRDefault="00FE6453" w:rsidP="00FE6453">
      <w:pPr>
        <w:pStyle w:val="ListParagraph"/>
        <w:numPr>
          <w:ilvl w:val="0"/>
          <w:numId w:val="5"/>
        </w:numPr>
        <w:spacing w:before="60" w:after="60" w:line="240" w:lineRule="auto"/>
        <w:jc w:val="both"/>
        <w:rPr>
          <w:rFonts w:ascii="Arial" w:hAnsi="Arial" w:cs="Arial"/>
        </w:rPr>
      </w:pPr>
      <w:r w:rsidRPr="002E4E8B">
        <w:rPr>
          <w:rFonts w:ascii="Arial" w:eastAsia="Arial" w:hAnsi="Arial" w:cs="Arial"/>
          <w:color w:val="222222"/>
          <w:sz w:val="22"/>
          <w:szCs w:val="22"/>
        </w:rPr>
        <w:t>Certified recycling vendor collects recyclable materials on a scheduled basis (minimum weekly). Vendor must hold valid environmental permits.</w:t>
      </w:r>
    </w:p>
    <w:p w14:paraId="35CCCC0D" w14:textId="77777777" w:rsidR="00FE6453" w:rsidRPr="002E4E8B" w:rsidRDefault="00FE6453" w:rsidP="00FE6453">
      <w:pPr>
        <w:pStyle w:val="ListParagraph"/>
        <w:numPr>
          <w:ilvl w:val="0"/>
          <w:numId w:val="5"/>
        </w:numPr>
        <w:spacing w:before="60" w:after="60" w:line="240" w:lineRule="auto"/>
        <w:jc w:val="both"/>
        <w:rPr>
          <w:rFonts w:ascii="Arial" w:hAnsi="Arial" w:cs="Arial"/>
        </w:rPr>
      </w:pPr>
      <w:r w:rsidRPr="002E4E8B">
        <w:rPr>
          <w:rFonts w:ascii="Arial" w:eastAsia="Arial" w:hAnsi="Arial" w:cs="Arial"/>
          <w:color w:val="222222"/>
          <w:sz w:val="22"/>
          <w:szCs w:val="22"/>
        </w:rPr>
        <w:t>Waste transfer documentation (consignment notes/manifests) must be signed and retained for a minimum of 3 years.</w:t>
      </w:r>
    </w:p>
    <w:p w14:paraId="0CBCDDDA" w14:textId="77777777" w:rsidR="00FE6453" w:rsidRPr="002E4E8B" w:rsidRDefault="00FE6453" w:rsidP="00FE6453">
      <w:pPr>
        <w:pStyle w:val="ListParagraph"/>
        <w:numPr>
          <w:ilvl w:val="0"/>
          <w:numId w:val="5"/>
        </w:numPr>
        <w:spacing w:before="60" w:after="60" w:line="240" w:lineRule="auto"/>
        <w:jc w:val="both"/>
        <w:rPr>
          <w:rFonts w:ascii="Arial" w:hAnsi="Arial" w:cs="Arial"/>
        </w:rPr>
      </w:pPr>
      <w:r w:rsidRPr="002E4E8B">
        <w:rPr>
          <w:rFonts w:ascii="Arial" w:eastAsia="Arial" w:hAnsi="Arial" w:cs="Arial"/>
          <w:color w:val="222222"/>
          <w:sz w:val="22"/>
          <w:szCs w:val="22"/>
        </w:rPr>
        <w:t>Waste quantities (by stream) must be recorded monthly in the Waste Management Register (QR-WM-01).</w:t>
      </w:r>
    </w:p>
    <w:p w14:paraId="4497A07A" w14:textId="3801A502" w:rsidR="00FE6453" w:rsidRPr="002E4E8B" w:rsidRDefault="00FE6453" w:rsidP="00FE6453">
      <w:pPr>
        <w:pStyle w:val="ListParagraph"/>
        <w:numPr>
          <w:ilvl w:val="0"/>
          <w:numId w:val="5"/>
        </w:numPr>
        <w:spacing w:before="60" w:after="60" w:line="240" w:lineRule="auto"/>
        <w:jc w:val="both"/>
        <w:rPr>
          <w:rFonts w:ascii="Arial" w:hAnsi="Arial" w:cs="Arial"/>
        </w:rPr>
      </w:pPr>
      <w:r w:rsidRPr="002E4E8B">
        <w:rPr>
          <w:rFonts w:ascii="Arial" w:eastAsia="Arial" w:hAnsi="Arial" w:cs="Arial"/>
          <w:color w:val="222222"/>
          <w:sz w:val="22"/>
          <w:szCs w:val="22"/>
        </w:rPr>
        <w:t xml:space="preserve">Annual recycling rate (% of total waste recycled vs. disposed to landfill) must be calculated and reported to management.  </w:t>
      </w:r>
    </w:p>
    <w:p w14:paraId="2B6FC0F5" w14:textId="77777777" w:rsidR="00FE6453" w:rsidRPr="002E4E8B" w:rsidRDefault="00FE6453" w:rsidP="00FE6453">
      <w:pPr>
        <w:pStyle w:val="ListParagraph"/>
        <w:spacing w:before="60" w:after="60" w:line="240" w:lineRule="auto"/>
        <w:jc w:val="both"/>
        <w:rPr>
          <w:rFonts w:ascii="Arial" w:hAnsi="Arial" w:cs="Arial"/>
        </w:rPr>
      </w:pPr>
    </w:p>
    <w:p w14:paraId="54EF2815" w14:textId="3AF28129" w:rsidR="00FE6453" w:rsidRPr="002E4E8B" w:rsidRDefault="00FE6453" w:rsidP="00FE6453">
      <w:pPr>
        <w:pStyle w:val="ListParagraph"/>
        <w:numPr>
          <w:ilvl w:val="0"/>
          <w:numId w:val="2"/>
        </w:numPr>
        <w:spacing w:before="240" w:after="240"/>
        <w:ind w:left="360"/>
        <w:contextualSpacing w:val="0"/>
        <w:rPr>
          <w:rFonts w:ascii="Arial" w:hAnsi="Arial" w:cs="Arial"/>
          <w:b/>
          <w:bCs/>
          <w:caps/>
          <w:sz w:val="22"/>
          <w:szCs w:val="22"/>
        </w:rPr>
      </w:pPr>
      <w:r w:rsidRPr="002E4E8B">
        <w:rPr>
          <w:rFonts w:ascii="Arial" w:hAnsi="Arial" w:cs="Arial"/>
          <w:b/>
          <w:bCs/>
          <w:caps/>
          <w:sz w:val="22"/>
          <w:szCs w:val="22"/>
        </w:rPr>
        <w:t xml:space="preserve">RESPONSIBILITIES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gridCol w:w="2160"/>
      </w:tblGrid>
      <w:tr w:rsidR="00FE6453" w:rsidRPr="002E4E8B" w14:paraId="76858D2E" w14:textId="77777777" w:rsidTr="00FE6453">
        <w:trPr>
          <w:tblHeader/>
        </w:trPr>
        <w:tc>
          <w:tcPr>
            <w:tcW w:w="3600" w:type="dxa"/>
            <w:shd w:val="clear" w:color="auto" w:fill="C00000"/>
            <w:tcMar>
              <w:top w:w="100" w:type="dxa"/>
              <w:left w:w="140" w:type="dxa"/>
              <w:bottom w:w="100" w:type="dxa"/>
              <w:right w:w="140" w:type="dxa"/>
            </w:tcMar>
          </w:tcPr>
          <w:p w14:paraId="509FEDF2" w14:textId="77777777" w:rsidR="00FE6453" w:rsidRPr="002E4E8B" w:rsidRDefault="00FE6453" w:rsidP="001D0C2E">
            <w:pPr>
              <w:spacing w:after="0" w:line="240" w:lineRule="auto"/>
              <w:contextualSpacing/>
              <w:rPr>
                <w:rFonts w:ascii="Arial" w:hAnsi="Arial" w:cs="Arial"/>
              </w:rPr>
            </w:pPr>
            <w:r w:rsidRPr="002E4E8B">
              <w:rPr>
                <w:rFonts w:ascii="Arial" w:eastAsia="Arial" w:hAnsi="Arial" w:cs="Arial"/>
                <w:b/>
                <w:bCs/>
                <w:color w:val="FFFFFF"/>
                <w:sz w:val="20"/>
                <w:szCs w:val="20"/>
              </w:rPr>
              <w:t>Responsible Party</w:t>
            </w:r>
          </w:p>
        </w:tc>
        <w:tc>
          <w:tcPr>
            <w:tcW w:w="3600" w:type="dxa"/>
            <w:shd w:val="clear" w:color="auto" w:fill="C00000"/>
            <w:tcMar>
              <w:top w:w="100" w:type="dxa"/>
              <w:left w:w="140" w:type="dxa"/>
              <w:bottom w:w="100" w:type="dxa"/>
              <w:right w:w="140" w:type="dxa"/>
            </w:tcMar>
          </w:tcPr>
          <w:p w14:paraId="2278449E" w14:textId="77777777" w:rsidR="00FE6453" w:rsidRPr="002E4E8B" w:rsidRDefault="00FE6453" w:rsidP="001D0C2E">
            <w:pPr>
              <w:spacing w:after="0" w:line="240" w:lineRule="auto"/>
              <w:contextualSpacing/>
              <w:rPr>
                <w:rFonts w:ascii="Arial" w:hAnsi="Arial" w:cs="Arial"/>
              </w:rPr>
            </w:pPr>
            <w:r w:rsidRPr="002E4E8B">
              <w:rPr>
                <w:rFonts w:ascii="Arial" w:eastAsia="Arial" w:hAnsi="Arial" w:cs="Arial"/>
                <w:b/>
                <w:bCs/>
                <w:color w:val="FFFFFF"/>
                <w:sz w:val="20"/>
                <w:szCs w:val="20"/>
              </w:rPr>
              <w:t>Key Responsibility</w:t>
            </w:r>
          </w:p>
        </w:tc>
        <w:tc>
          <w:tcPr>
            <w:tcW w:w="2160" w:type="dxa"/>
            <w:shd w:val="clear" w:color="auto" w:fill="C00000"/>
            <w:tcMar>
              <w:top w:w="100" w:type="dxa"/>
              <w:left w:w="140" w:type="dxa"/>
              <w:bottom w:w="100" w:type="dxa"/>
              <w:right w:w="140" w:type="dxa"/>
            </w:tcMar>
          </w:tcPr>
          <w:p w14:paraId="7AED23DB" w14:textId="77777777" w:rsidR="00FE6453" w:rsidRPr="002E4E8B" w:rsidRDefault="00FE6453" w:rsidP="001D0C2E">
            <w:pPr>
              <w:spacing w:after="0" w:line="240" w:lineRule="auto"/>
              <w:contextualSpacing/>
              <w:rPr>
                <w:rFonts w:ascii="Arial" w:hAnsi="Arial" w:cs="Arial"/>
              </w:rPr>
            </w:pPr>
            <w:r w:rsidRPr="002E4E8B">
              <w:rPr>
                <w:rFonts w:ascii="Arial" w:eastAsia="Arial" w:hAnsi="Arial" w:cs="Arial"/>
                <w:b/>
                <w:bCs/>
                <w:color w:val="FFFFFF"/>
                <w:sz w:val="20"/>
                <w:szCs w:val="20"/>
              </w:rPr>
              <w:t>Frequency</w:t>
            </w:r>
          </w:p>
        </w:tc>
      </w:tr>
      <w:tr w:rsidR="00FE6453" w:rsidRPr="002E4E8B" w14:paraId="5B32F7D5" w14:textId="77777777" w:rsidTr="00FE6453">
        <w:tc>
          <w:tcPr>
            <w:tcW w:w="3600" w:type="dxa"/>
            <w:shd w:val="clear" w:color="auto" w:fill="FFFFFF"/>
            <w:tcMar>
              <w:top w:w="90" w:type="dxa"/>
              <w:left w:w="140" w:type="dxa"/>
              <w:bottom w:w="90" w:type="dxa"/>
              <w:right w:w="140" w:type="dxa"/>
            </w:tcMar>
          </w:tcPr>
          <w:p w14:paraId="7C860B07" w14:textId="77777777" w:rsidR="00FE6453" w:rsidRPr="002E4E8B" w:rsidRDefault="00FE6453" w:rsidP="001D0C2E">
            <w:pPr>
              <w:spacing w:after="0" w:line="240" w:lineRule="auto"/>
              <w:contextualSpacing/>
              <w:rPr>
                <w:rFonts w:ascii="Arial" w:hAnsi="Arial" w:cs="Arial"/>
              </w:rPr>
            </w:pPr>
            <w:r w:rsidRPr="002E4E8B">
              <w:rPr>
                <w:rFonts w:ascii="Arial" w:eastAsia="Arial" w:hAnsi="Arial" w:cs="Arial"/>
                <w:color w:val="333333"/>
                <w:sz w:val="20"/>
                <w:szCs w:val="20"/>
              </w:rPr>
              <w:t>All Employees</w:t>
            </w:r>
          </w:p>
        </w:tc>
        <w:tc>
          <w:tcPr>
            <w:tcW w:w="3600" w:type="dxa"/>
            <w:shd w:val="clear" w:color="auto" w:fill="FFFFFF"/>
            <w:tcMar>
              <w:top w:w="90" w:type="dxa"/>
              <w:left w:w="140" w:type="dxa"/>
              <w:bottom w:w="90" w:type="dxa"/>
              <w:right w:w="140" w:type="dxa"/>
            </w:tcMar>
          </w:tcPr>
          <w:p w14:paraId="3D620C58" w14:textId="77777777" w:rsidR="00FE6453" w:rsidRPr="002E4E8B" w:rsidRDefault="00FE6453" w:rsidP="001D0C2E">
            <w:pPr>
              <w:spacing w:after="0" w:line="240" w:lineRule="auto"/>
              <w:contextualSpacing/>
              <w:rPr>
                <w:rFonts w:ascii="Arial" w:hAnsi="Arial" w:cs="Arial"/>
              </w:rPr>
            </w:pPr>
            <w:r w:rsidRPr="002E4E8B">
              <w:rPr>
                <w:rFonts w:ascii="Arial" w:eastAsia="Arial" w:hAnsi="Arial" w:cs="Arial"/>
                <w:color w:val="333333"/>
                <w:sz w:val="20"/>
                <w:szCs w:val="20"/>
              </w:rPr>
              <w:t>Deposit waste in correct labelled bins at point of generation</w:t>
            </w:r>
          </w:p>
        </w:tc>
        <w:tc>
          <w:tcPr>
            <w:tcW w:w="2160" w:type="dxa"/>
            <w:shd w:val="clear" w:color="auto" w:fill="FFFFFF"/>
            <w:tcMar>
              <w:top w:w="90" w:type="dxa"/>
              <w:left w:w="140" w:type="dxa"/>
              <w:bottom w:w="90" w:type="dxa"/>
              <w:right w:w="140" w:type="dxa"/>
            </w:tcMar>
          </w:tcPr>
          <w:p w14:paraId="75806F19" w14:textId="77777777" w:rsidR="00FE6453" w:rsidRPr="002E4E8B" w:rsidRDefault="00FE6453" w:rsidP="001D0C2E">
            <w:pPr>
              <w:spacing w:after="0" w:line="240" w:lineRule="auto"/>
              <w:contextualSpacing/>
              <w:rPr>
                <w:rFonts w:ascii="Arial" w:hAnsi="Arial" w:cs="Arial"/>
              </w:rPr>
            </w:pPr>
            <w:r w:rsidRPr="002E4E8B">
              <w:rPr>
                <w:rFonts w:ascii="Arial" w:eastAsia="Arial" w:hAnsi="Arial" w:cs="Arial"/>
                <w:color w:val="333333"/>
                <w:sz w:val="20"/>
                <w:szCs w:val="20"/>
              </w:rPr>
              <w:t>Daily</w:t>
            </w:r>
          </w:p>
        </w:tc>
      </w:tr>
      <w:tr w:rsidR="00FE6453" w:rsidRPr="002E4E8B" w14:paraId="49D14272" w14:textId="77777777" w:rsidTr="00FE6453">
        <w:tc>
          <w:tcPr>
            <w:tcW w:w="3600" w:type="dxa"/>
            <w:shd w:val="clear" w:color="auto" w:fill="FFFFFF"/>
            <w:tcMar>
              <w:top w:w="90" w:type="dxa"/>
              <w:left w:w="140" w:type="dxa"/>
              <w:bottom w:w="90" w:type="dxa"/>
              <w:right w:w="140" w:type="dxa"/>
            </w:tcMar>
          </w:tcPr>
          <w:p w14:paraId="4D5A99FE" w14:textId="77777777" w:rsidR="00FE6453" w:rsidRPr="002E4E8B" w:rsidRDefault="00FE6453" w:rsidP="001D0C2E">
            <w:pPr>
              <w:spacing w:after="0" w:line="240" w:lineRule="auto"/>
              <w:contextualSpacing/>
              <w:rPr>
                <w:rFonts w:ascii="Arial" w:hAnsi="Arial" w:cs="Arial"/>
              </w:rPr>
            </w:pPr>
            <w:r w:rsidRPr="002E4E8B">
              <w:rPr>
                <w:rFonts w:ascii="Arial" w:eastAsia="Arial" w:hAnsi="Arial" w:cs="Arial"/>
                <w:color w:val="333333"/>
                <w:sz w:val="20"/>
                <w:szCs w:val="20"/>
              </w:rPr>
              <w:t>Facilities Manager</w:t>
            </w:r>
          </w:p>
        </w:tc>
        <w:tc>
          <w:tcPr>
            <w:tcW w:w="3600" w:type="dxa"/>
            <w:shd w:val="clear" w:color="auto" w:fill="FFFFFF"/>
            <w:tcMar>
              <w:top w:w="90" w:type="dxa"/>
              <w:left w:w="140" w:type="dxa"/>
              <w:bottom w:w="90" w:type="dxa"/>
              <w:right w:w="140" w:type="dxa"/>
            </w:tcMar>
          </w:tcPr>
          <w:p w14:paraId="27D28987" w14:textId="77777777" w:rsidR="00FE6453" w:rsidRPr="002E4E8B" w:rsidRDefault="00FE6453" w:rsidP="001D0C2E">
            <w:pPr>
              <w:spacing w:after="0" w:line="240" w:lineRule="auto"/>
              <w:contextualSpacing/>
              <w:rPr>
                <w:rFonts w:ascii="Arial" w:hAnsi="Arial" w:cs="Arial"/>
              </w:rPr>
            </w:pPr>
            <w:r w:rsidRPr="002E4E8B">
              <w:rPr>
                <w:rFonts w:ascii="Arial" w:eastAsia="Arial" w:hAnsi="Arial" w:cs="Arial"/>
                <w:color w:val="333333"/>
                <w:sz w:val="20"/>
                <w:szCs w:val="20"/>
              </w:rPr>
              <w:t>Manage waste holding area, vendor liaison, maintain waste register</w:t>
            </w:r>
          </w:p>
        </w:tc>
        <w:tc>
          <w:tcPr>
            <w:tcW w:w="2160" w:type="dxa"/>
            <w:shd w:val="clear" w:color="auto" w:fill="FFFFFF"/>
            <w:tcMar>
              <w:top w:w="90" w:type="dxa"/>
              <w:left w:w="140" w:type="dxa"/>
              <w:bottom w:w="90" w:type="dxa"/>
              <w:right w:w="140" w:type="dxa"/>
            </w:tcMar>
          </w:tcPr>
          <w:p w14:paraId="52F2DB3B" w14:textId="77777777" w:rsidR="00FE6453" w:rsidRPr="002E4E8B" w:rsidRDefault="00FE6453" w:rsidP="001D0C2E">
            <w:pPr>
              <w:spacing w:after="0" w:line="240" w:lineRule="auto"/>
              <w:contextualSpacing/>
              <w:rPr>
                <w:rFonts w:ascii="Arial" w:hAnsi="Arial" w:cs="Arial"/>
              </w:rPr>
            </w:pPr>
            <w:r w:rsidRPr="002E4E8B">
              <w:rPr>
                <w:rFonts w:ascii="Arial" w:eastAsia="Arial" w:hAnsi="Arial" w:cs="Arial"/>
                <w:color w:val="333333"/>
                <w:sz w:val="20"/>
                <w:szCs w:val="20"/>
              </w:rPr>
              <w:t>Weekly / Monthly</w:t>
            </w:r>
          </w:p>
        </w:tc>
      </w:tr>
      <w:tr w:rsidR="00FE6453" w:rsidRPr="002E4E8B" w14:paraId="1104174B" w14:textId="77777777" w:rsidTr="00FE6453">
        <w:tc>
          <w:tcPr>
            <w:tcW w:w="3600" w:type="dxa"/>
            <w:shd w:val="clear" w:color="auto" w:fill="FFFFFF"/>
            <w:tcMar>
              <w:top w:w="90" w:type="dxa"/>
              <w:left w:w="140" w:type="dxa"/>
              <w:bottom w:w="90" w:type="dxa"/>
              <w:right w:w="140" w:type="dxa"/>
            </w:tcMar>
          </w:tcPr>
          <w:p w14:paraId="7BEEEB59" w14:textId="77777777" w:rsidR="00FE6453" w:rsidRPr="002E4E8B" w:rsidRDefault="00FE6453" w:rsidP="001D0C2E">
            <w:pPr>
              <w:spacing w:after="0" w:line="240" w:lineRule="auto"/>
              <w:contextualSpacing/>
              <w:rPr>
                <w:rFonts w:ascii="Arial" w:hAnsi="Arial" w:cs="Arial"/>
              </w:rPr>
            </w:pPr>
            <w:r w:rsidRPr="002E4E8B">
              <w:rPr>
                <w:rFonts w:ascii="Arial" w:eastAsia="Arial" w:hAnsi="Arial" w:cs="Arial"/>
                <w:color w:val="333333"/>
                <w:sz w:val="20"/>
                <w:szCs w:val="20"/>
              </w:rPr>
              <w:t>Department Heads</w:t>
            </w:r>
          </w:p>
        </w:tc>
        <w:tc>
          <w:tcPr>
            <w:tcW w:w="3600" w:type="dxa"/>
            <w:shd w:val="clear" w:color="auto" w:fill="FFFFFF"/>
            <w:tcMar>
              <w:top w:w="90" w:type="dxa"/>
              <w:left w:w="140" w:type="dxa"/>
              <w:bottom w:w="90" w:type="dxa"/>
              <w:right w:w="140" w:type="dxa"/>
            </w:tcMar>
          </w:tcPr>
          <w:p w14:paraId="17C7B0AB" w14:textId="77777777" w:rsidR="00FE6453" w:rsidRPr="002E4E8B" w:rsidRDefault="00FE6453" w:rsidP="001D0C2E">
            <w:pPr>
              <w:spacing w:after="0" w:line="240" w:lineRule="auto"/>
              <w:contextualSpacing/>
              <w:rPr>
                <w:rFonts w:ascii="Arial" w:hAnsi="Arial" w:cs="Arial"/>
              </w:rPr>
            </w:pPr>
            <w:r w:rsidRPr="002E4E8B">
              <w:rPr>
                <w:rFonts w:ascii="Arial" w:eastAsia="Arial" w:hAnsi="Arial" w:cs="Arial"/>
                <w:color w:val="333333"/>
                <w:sz w:val="20"/>
                <w:szCs w:val="20"/>
              </w:rPr>
              <w:t>Annual waste audit within their area; target ownership</w:t>
            </w:r>
          </w:p>
        </w:tc>
        <w:tc>
          <w:tcPr>
            <w:tcW w:w="2160" w:type="dxa"/>
            <w:shd w:val="clear" w:color="auto" w:fill="FFFFFF"/>
            <w:tcMar>
              <w:top w:w="90" w:type="dxa"/>
              <w:left w:w="140" w:type="dxa"/>
              <w:bottom w:w="90" w:type="dxa"/>
              <w:right w:w="140" w:type="dxa"/>
            </w:tcMar>
          </w:tcPr>
          <w:p w14:paraId="62D142FF" w14:textId="77777777" w:rsidR="00FE6453" w:rsidRPr="002E4E8B" w:rsidRDefault="00FE6453" w:rsidP="001D0C2E">
            <w:pPr>
              <w:spacing w:after="0" w:line="240" w:lineRule="auto"/>
              <w:contextualSpacing/>
              <w:rPr>
                <w:rFonts w:ascii="Arial" w:hAnsi="Arial" w:cs="Arial"/>
              </w:rPr>
            </w:pPr>
            <w:r w:rsidRPr="002E4E8B">
              <w:rPr>
                <w:rFonts w:ascii="Arial" w:eastAsia="Arial" w:hAnsi="Arial" w:cs="Arial"/>
                <w:color w:val="333333"/>
                <w:sz w:val="20"/>
                <w:szCs w:val="20"/>
              </w:rPr>
              <w:t>Annual</w:t>
            </w:r>
          </w:p>
        </w:tc>
      </w:tr>
      <w:tr w:rsidR="00FE6453" w:rsidRPr="002E4E8B" w14:paraId="0E87CE67" w14:textId="77777777" w:rsidTr="00FE6453">
        <w:tc>
          <w:tcPr>
            <w:tcW w:w="3600" w:type="dxa"/>
            <w:shd w:val="clear" w:color="auto" w:fill="FFFFFF"/>
            <w:tcMar>
              <w:top w:w="90" w:type="dxa"/>
              <w:left w:w="140" w:type="dxa"/>
              <w:bottom w:w="90" w:type="dxa"/>
              <w:right w:w="140" w:type="dxa"/>
            </w:tcMar>
          </w:tcPr>
          <w:p w14:paraId="64FE45E0" w14:textId="77777777" w:rsidR="00FE6453" w:rsidRPr="002E4E8B" w:rsidRDefault="00FE6453" w:rsidP="001D0C2E">
            <w:pPr>
              <w:spacing w:after="0" w:line="240" w:lineRule="auto"/>
              <w:contextualSpacing/>
              <w:rPr>
                <w:rFonts w:ascii="Arial" w:hAnsi="Arial" w:cs="Arial"/>
              </w:rPr>
            </w:pPr>
            <w:r w:rsidRPr="002E4E8B">
              <w:rPr>
                <w:rFonts w:ascii="Arial" w:eastAsia="Arial" w:hAnsi="Arial" w:cs="Arial"/>
                <w:color w:val="333333"/>
                <w:sz w:val="20"/>
                <w:szCs w:val="20"/>
              </w:rPr>
              <w:t>Sustainability Officer</w:t>
            </w:r>
          </w:p>
        </w:tc>
        <w:tc>
          <w:tcPr>
            <w:tcW w:w="3600" w:type="dxa"/>
            <w:shd w:val="clear" w:color="auto" w:fill="FFFFFF"/>
            <w:tcMar>
              <w:top w:w="90" w:type="dxa"/>
              <w:left w:w="140" w:type="dxa"/>
              <w:bottom w:w="90" w:type="dxa"/>
              <w:right w:w="140" w:type="dxa"/>
            </w:tcMar>
          </w:tcPr>
          <w:p w14:paraId="09CB93F8" w14:textId="77777777" w:rsidR="00FE6453" w:rsidRPr="002E4E8B" w:rsidRDefault="00FE6453" w:rsidP="001D0C2E">
            <w:pPr>
              <w:spacing w:after="0" w:line="240" w:lineRule="auto"/>
              <w:contextualSpacing/>
              <w:rPr>
                <w:rFonts w:ascii="Arial" w:hAnsi="Arial" w:cs="Arial"/>
              </w:rPr>
            </w:pPr>
            <w:r w:rsidRPr="002E4E8B">
              <w:rPr>
                <w:rFonts w:ascii="Arial" w:eastAsia="Arial" w:hAnsi="Arial" w:cs="Arial"/>
                <w:color w:val="333333"/>
                <w:sz w:val="20"/>
                <w:szCs w:val="20"/>
              </w:rPr>
              <w:t>Report waste metrics to management; drive improvement</w:t>
            </w:r>
          </w:p>
        </w:tc>
        <w:tc>
          <w:tcPr>
            <w:tcW w:w="2160" w:type="dxa"/>
            <w:shd w:val="clear" w:color="auto" w:fill="FFFFFF"/>
            <w:tcMar>
              <w:top w:w="90" w:type="dxa"/>
              <w:left w:w="140" w:type="dxa"/>
              <w:bottom w:w="90" w:type="dxa"/>
              <w:right w:w="140" w:type="dxa"/>
            </w:tcMar>
          </w:tcPr>
          <w:p w14:paraId="61F852A7" w14:textId="77777777" w:rsidR="00FE6453" w:rsidRPr="002E4E8B" w:rsidRDefault="00FE6453" w:rsidP="001D0C2E">
            <w:pPr>
              <w:spacing w:after="0" w:line="240" w:lineRule="auto"/>
              <w:contextualSpacing/>
              <w:rPr>
                <w:rFonts w:ascii="Arial" w:hAnsi="Arial" w:cs="Arial"/>
              </w:rPr>
            </w:pPr>
            <w:r w:rsidRPr="002E4E8B">
              <w:rPr>
                <w:rFonts w:ascii="Arial" w:eastAsia="Arial" w:hAnsi="Arial" w:cs="Arial"/>
                <w:color w:val="333333"/>
                <w:sz w:val="20"/>
                <w:szCs w:val="20"/>
              </w:rPr>
              <w:t>Quarterly</w:t>
            </w:r>
          </w:p>
        </w:tc>
      </w:tr>
      <w:tr w:rsidR="00FE6453" w:rsidRPr="002E4E8B" w14:paraId="3AE3CAA8" w14:textId="77777777" w:rsidTr="00FE6453">
        <w:tc>
          <w:tcPr>
            <w:tcW w:w="3600" w:type="dxa"/>
            <w:shd w:val="clear" w:color="auto" w:fill="FFFFFF"/>
            <w:tcMar>
              <w:top w:w="90" w:type="dxa"/>
              <w:left w:w="140" w:type="dxa"/>
              <w:bottom w:w="90" w:type="dxa"/>
              <w:right w:w="140" w:type="dxa"/>
            </w:tcMar>
          </w:tcPr>
          <w:p w14:paraId="0B05F0F4" w14:textId="77777777" w:rsidR="00FE6453" w:rsidRPr="002E4E8B" w:rsidRDefault="00FE6453" w:rsidP="001D0C2E">
            <w:pPr>
              <w:spacing w:after="0" w:line="240" w:lineRule="auto"/>
              <w:contextualSpacing/>
              <w:rPr>
                <w:rFonts w:ascii="Arial" w:hAnsi="Arial" w:cs="Arial"/>
              </w:rPr>
            </w:pPr>
            <w:r w:rsidRPr="002E4E8B">
              <w:rPr>
                <w:rFonts w:ascii="Arial" w:eastAsia="Arial" w:hAnsi="Arial" w:cs="Arial"/>
                <w:color w:val="333333"/>
                <w:sz w:val="20"/>
                <w:szCs w:val="20"/>
              </w:rPr>
              <w:t>Procurement Team</w:t>
            </w:r>
          </w:p>
        </w:tc>
        <w:tc>
          <w:tcPr>
            <w:tcW w:w="3600" w:type="dxa"/>
            <w:shd w:val="clear" w:color="auto" w:fill="FFFFFF"/>
            <w:tcMar>
              <w:top w:w="90" w:type="dxa"/>
              <w:left w:w="140" w:type="dxa"/>
              <w:bottom w:w="90" w:type="dxa"/>
              <w:right w:w="140" w:type="dxa"/>
            </w:tcMar>
          </w:tcPr>
          <w:p w14:paraId="7DF98891" w14:textId="77777777" w:rsidR="00FE6453" w:rsidRPr="002E4E8B" w:rsidRDefault="00FE6453" w:rsidP="001D0C2E">
            <w:pPr>
              <w:spacing w:after="0" w:line="240" w:lineRule="auto"/>
              <w:contextualSpacing/>
              <w:rPr>
                <w:rFonts w:ascii="Arial" w:hAnsi="Arial" w:cs="Arial"/>
              </w:rPr>
            </w:pPr>
            <w:r w:rsidRPr="002E4E8B">
              <w:rPr>
                <w:rFonts w:ascii="Arial" w:eastAsia="Arial" w:hAnsi="Arial" w:cs="Arial"/>
                <w:color w:val="333333"/>
                <w:sz w:val="20"/>
                <w:szCs w:val="20"/>
              </w:rPr>
              <w:t>Ensure recycling vendor holds valid permits; contract renewal</w:t>
            </w:r>
          </w:p>
        </w:tc>
        <w:tc>
          <w:tcPr>
            <w:tcW w:w="2160" w:type="dxa"/>
            <w:shd w:val="clear" w:color="auto" w:fill="FFFFFF"/>
            <w:tcMar>
              <w:top w:w="90" w:type="dxa"/>
              <w:left w:w="140" w:type="dxa"/>
              <w:bottom w:w="90" w:type="dxa"/>
              <w:right w:w="140" w:type="dxa"/>
            </w:tcMar>
          </w:tcPr>
          <w:p w14:paraId="68F93143" w14:textId="77777777" w:rsidR="00FE6453" w:rsidRPr="002E4E8B" w:rsidRDefault="00FE6453" w:rsidP="001D0C2E">
            <w:pPr>
              <w:spacing w:after="0" w:line="240" w:lineRule="auto"/>
              <w:contextualSpacing/>
              <w:rPr>
                <w:rFonts w:ascii="Arial" w:hAnsi="Arial" w:cs="Arial"/>
              </w:rPr>
            </w:pPr>
            <w:r w:rsidRPr="002E4E8B">
              <w:rPr>
                <w:rFonts w:ascii="Arial" w:eastAsia="Arial" w:hAnsi="Arial" w:cs="Arial"/>
                <w:color w:val="333333"/>
                <w:sz w:val="20"/>
                <w:szCs w:val="20"/>
              </w:rPr>
              <w:t>Annual</w:t>
            </w:r>
          </w:p>
        </w:tc>
      </w:tr>
    </w:tbl>
    <w:p w14:paraId="77B33A13" w14:textId="1E9C16EA" w:rsidR="00FE6453" w:rsidRPr="002E4E8B" w:rsidRDefault="00392800" w:rsidP="00FE6453">
      <w:pPr>
        <w:pStyle w:val="Heading2"/>
        <w:shd w:val="clear" w:color="auto" w:fill="404040" w:themeFill="text1" w:themeFillTint="BF"/>
        <w:spacing w:before="240"/>
        <w:rPr>
          <w:rFonts w:ascii="Arial" w:eastAsia="Arial" w:hAnsi="Arial" w:cs="Arial"/>
          <w:b/>
          <w:bCs/>
          <w:caps/>
          <w:color w:val="FFFFFF" w:themeColor="background1"/>
          <w:sz w:val="22"/>
          <w:szCs w:val="22"/>
        </w:rPr>
      </w:pPr>
      <w:bookmarkStart w:id="10" w:name="_Toc227163914"/>
      <w:r>
        <w:rPr>
          <w:rFonts w:ascii="Arial" w:eastAsia="Arial" w:hAnsi="Arial" w:cs="Arial"/>
          <w:b/>
          <w:bCs/>
          <w:caps/>
          <w:color w:val="FFFFFF" w:themeColor="background1"/>
          <w:sz w:val="22"/>
          <w:szCs w:val="22"/>
        </w:rPr>
        <w:t xml:space="preserve">6.2 </w:t>
      </w:r>
      <w:r w:rsidR="00FE6453" w:rsidRPr="002E4E8B">
        <w:rPr>
          <w:rFonts w:ascii="Arial" w:eastAsia="Arial" w:hAnsi="Arial" w:cs="Arial"/>
          <w:b/>
          <w:bCs/>
          <w:caps/>
          <w:color w:val="FFFFFF" w:themeColor="background1"/>
          <w:sz w:val="22"/>
          <w:szCs w:val="22"/>
        </w:rPr>
        <w:t>Reduction of Paper Consumption</w:t>
      </w:r>
      <w:bookmarkEnd w:id="10"/>
    </w:p>
    <w:p w14:paraId="12DBDF4B" w14:textId="21ADE44C" w:rsidR="00FE6453" w:rsidRPr="002E4E8B" w:rsidRDefault="00FE6453" w:rsidP="00FE6453">
      <w:pPr>
        <w:pStyle w:val="ListParagraph"/>
        <w:numPr>
          <w:ilvl w:val="0"/>
          <w:numId w:val="2"/>
        </w:numPr>
        <w:spacing w:before="240"/>
        <w:ind w:left="360"/>
        <w:rPr>
          <w:rFonts w:ascii="Arial" w:hAnsi="Arial" w:cs="Arial"/>
          <w:b/>
          <w:bCs/>
          <w:caps/>
          <w:sz w:val="22"/>
          <w:szCs w:val="22"/>
        </w:rPr>
      </w:pPr>
      <w:r w:rsidRPr="002E4E8B">
        <w:rPr>
          <w:rFonts w:ascii="Arial" w:hAnsi="Arial" w:cs="Arial"/>
          <w:b/>
          <w:bCs/>
          <w:caps/>
          <w:sz w:val="22"/>
          <w:szCs w:val="22"/>
        </w:rPr>
        <w:t>PURPOSE</w:t>
      </w:r>
      <w:r w:rsidR="00BF69FA">
        <w:rPr>
          <w:rFonts w:ascii="Arial" w:hAnsi="Arial" w:cs="Arial"/>
          <w:b/>
          <w:bCs/>
          <w:caps/>
          <w:sz w:val="22"/>
          <w:szCs w:val="22"/>
        </w:rPr>
        <w:t xml:space="preserve"> &amp; SCOPE</w:t>
      </w:r>
    </w:p>
    <w:p w14:paraId="58F2F198" w14:textId="77777777" w:rsidR="00BF69FA" w:rsidRDefault="00FE6453" w:rsidP="00FE6453">
      <w:pPr>
        <w:spacing w:before="60" w:after="80"/>
        <w:jc w:val="both"/>
        <w:rPr>
          <w:rFonts w:ascii="Arial" w:eastAsia="Arial" w:hAnsi="Arial" w:cs="Arial"/>
          <w:color w:val="333333"/>
          <w:sz w:val="22"/>
          <w:szCs w:val="22"/>
        </w:rPr>
      </w:pPr>
      <w:r w:rsidRPr="002E4E8B">
        <w:rPr>
          <w:rFonts w:ascii="Arial" w:eastAsia="Arial" w:hAnsi="Arial" w:cs="Arial"/>
          <w:color w:val="333333"/>
          <w:sz w:val="22"/>
          <w:szCs w:val="22"/>
        </w:rPr>
        <w:t>To systematically reduce paper consumption across all Quality Rubbers operations through policy, technology, and behavioral change — reducing both environmental impact and operational cost.</w:t>
      </w:r>
      <w:r w:rsidR="00BF69FA">
        <w:rPr>
          <w:rFonts w:ascii="Arial" w:eastAsia="Arial" w:hAnsi="Arial" w:cs="Arial"/>
          <w:color w:val="333333"/>
          <w:sz w:val="22"/>
          <w:szCs w:val="22"/>
        </w:rPr>
        <w:t xml:space="preserve"> </w:t>
      </w:r>
    </w:p>
    <w:p w14:paraId="5F8A0143" w14:textId="7C64CBEF" w:rsidR="00FE6453" w:rsidRPr="002E4E8B" w:rsidRDefault="00FE6453" w:rsidP="00FE6453">
      <w:pPr>
        <w:pStyle w:val="ListParagraph"/>
        <w:numPr>
          <w:ilvl w:val="0"/>
          <w:numId w:val="2"/>
        </w:numPr>
        <w:spacing w:before="240" w:after="240"/>
        <w:ind w:left="360"/>
        <w:contextualSpacing w:val="0"/>
        <w:rPr>
          <w:rFonts w:ascii="Arial" w:hAnsi="Arial" w:cs="Arial"/>
          <w:b/>
          <w:bCs/>
          <w:caps/>
          <w:sz w:val="22"/>
          <w:szCs w:val="22"/>
        </w:rPr>
      </w:pPr>
      <w:r w:rsidRPr="002E4E8B">
        <w:rPr>
          <w:rFonts w:ascii="Arial" w:hAnsi="Arial" w:cs="Arial"/>
          <w:b/>
          <w:bCs/>
          <w:caps/>
          <w:sz w:val="22"/>
          <w:szCs w:val="22"/>
        </w:rPr>
        <w:t xml:space="preserve">MANDATORY PAPER-SAVING MEASURES </w:t>
      </w:r>
    </w:p>
    <w:p w14:paraId="5D82BC81" w14:textId="77777777" w:rsidR="00FE6453" w:rsidRPr="002E4E8B" w:rsidRDefault="00FE6453" w:rsidP="00FE6453">
      <w:pPr>
        <w:pStyle w:val="ListParagraph"/>
        <w:numPr>
          <w:ilvl w:val="0"/>
          <w:numId w:val="6"/>
        </w:numPr>
        <w:spacing w:before="240" w:after="60" w:line="240" w:lineRule="auto"/>
        <w:contextualSpacing w:val="0"/>
        <w:jc w:val="both"/>
        <w:rPr>
          <w:rFonts w:ascii="Arial" w:hAnsi="Arial" w:cs="Arial"/>
        </w:rPr>
      </w:pPr>
      <w:r w:rsidRPr="002E4E8B">
        <w:rPr>
          <w:rFonts w:ascii="Arial" w:eastAsia="Arial" w:hAnsi="Arial" w:cs="Arial"/>
          <w:color w:val="222222"/>
          <w:sz w:val="22"/>
          <w:szCs w:val="22"/>
        </w:rPr>
        <w:t>Default duplex (double-sided) printing must be enabled on all networked printers and copiers. Single-sided printing requires manual override and should be used only when strictly necessary (e.g., legal originals, client-facing documents).</w:t>
      </w:r>
    </w:p>
    <w:p w14:paraId="7B86990C" w14:textId="77777777" w:rsidR="00FE6453" w:rsidRPr="002E4E8B" w:rsidRDefault="00FE6453" w:rsidP="00FE6453">
      <w:pPr>
        <w:pStyle w:val="ListParagraph"/>
        <w:numPr>
          <w:ilvl w:val="0"/>
          <w:numId w:val="6"/>
        </w:numPr>
        <w:spacing w:before="60" w:after="60" w:line="240" w:lineRule="auto"/>
        <w:contextualSpacing w:val="0"/>
        <w:jc w:val="both"/>
        <w:rPr>
          <w:rFonts w:ascii="Arial" w:hAnsi="Arial" w:cs="Arial"/>
        </w:rPr>
      </w:pPr>
      <w:r w:rsidRPr="002E4E8B">
        <w:rPr>
          <w:rFonts w:ascii="Arial" w:eastAsia="Arial" w:hAnsi="Arial" w:cs="Arial"/>
          <w:color w:val="222222"/>
          <w:sz w:val="22"/>
          <w:szCs w:val="22"/>
        </w:rPr>
        <w:lastRenderedPageBreak/>
        <w:t>All internal reports, memos, approvals, and meeting materials must be distributed and approved digitally. Printing for internal circulation is not permitted unless requested by a Head of Department in writing.</w:t>
      </w:r>
    </w:p>
    <w:p w14:paraId="75AA48AF" w14:textId="77777777" w:rsidR="00FE6453" w:rsidRPr="002E4E8B" w:rsidRDefault="00FE6453" w:rsidP="00FE6453">
      <w:pPr>
        <w:pStyle w:val="ListParagraph"/>
        <w:numPr>
          <w:ilvl w:val="0"/>
          <w:numId w:val="6"/>
        </w:numPr>
        <w:spacing w:before="60" w:after="60" w:line="240" w:lineRule="auto"/>
        <w:contextualSpacing w:val="0"/>
        <w:jc w:val="both"/>
        <w:rPr>
          <w:rFonts w:ascii="Arial" w:hAnsi="Arial" w:cs="Arial"/>
        </w:rPr>
      </w:pPr>
      <w:r w:rsidRPr="002E4E8B">
        <w:rPr>
          <w:rFonts w:ascii="Arial" w:eastAsia="Arial" w:hAnsi="Arial" w:cs="Arial"/>
          <w:color w:val="222222"/>
          <w:sz w:val="22"/>
          <w:szCs w:val="22"/>
        </w:rPr>
        <w:t>Electronic signatures (via approved platforms) must be used for all internal document approvals and contracts wherever legally permissible.</w:t>
      </w:r>
    </w:p>
    <w:p w14:paraId="20B34DFF" w14:textId="77777777" w:rsidR="00FE6453" w:rsidRPr="002E4E8B" w:rsidRDefault="00FE6453" w:rsidP="00FE6453">
      <w:pPr>
        <w:pStyle w:val="ListParagraph"/>
        <w:numPr>
          <w:ilvl w:val="0"/>
          <w:numId w:val="6"/>
        </w:numPr>
        <w:spacing w:before="60" w:after="60" w:line="240" w:lineRule="auto"/>
        <w:contextualSpacing w:val="0"/>
        <w:jc w:val="both"/>
        <w:rPr>
          <w:rFonts w:ascii="Arial" w:hAnsi="Arial" w:cs="Arial"/>
        </w:rPr>
      </w:pPr>
      <w:r w:rsidRPr="002E4E8B">
        <w:rPr>
          <w:rFonts w:ascii="Arial" w:eastAsia="Arial" w:hAnsi="Arial" w:cs="Arial"/>
          <w:color w:val="222222"/>
          <w:sz w:val="22"/>
          <w:szCs w:val="22"/>
        </w:rPr>
        <w:t>All forms currently issued in paper format must be reviewed annually by the respective department. Forms that can be completed digitally must transition to digital within 6 months of identification.</w:t>
      </w:r>
    </w:p>
    <w:p w14:paraId="552B16D9" w14:textId="766A08ED" w:rsidR="00BF69FA" w:rsidRPr="00392800" w:rsidRDefault="00FE6453" w:rsidP="00BF69FA">
      <w:pPr>
        <w:pStyle w:val="ListParagraph"/>
        <w:numPr>
          <w:ilvl w:val="0"/>
          <w:numId w:val="6"/>
        </w:numPr>
        <w:spacing w:before="60" w:after="60" w:line="240" w:lineRule="auto"/>
        <w:contextualSpacing w:val="0"/>
        <w:jc w:val="both"/>
        <w:rPr>
          <w:rFonts w:ascii="Arial" w:hAnsi="Arial" w:cs="Arial"/>
        </w:rPr>
      </w:pPr>
      <w:r w:rsidRPr="002E4E8B">
        <w:rPr>
          <w:rFonts w:ascii="Arial" w:eastAsia="Arial" w:hAnsi="Arial" w:cs="Arial"/>
          <w:color w:val="222222"/>
          <w:sz w:val="22"/>
          <w:szCs w:val="22"/>
        </w:rPr>
        <w:t xml:space="preserve">Shared network drives and document management systems must be the primary location for all document storage. Personal local drives and physical files must not be used as primary storage. </w:t>
      </w:r>
      <w:r w:rsidR="00BF69FA">
        <w:rPr>
          <w:rFonts w:ascii="Arial" w:eastAsia="Arial" w:hAnsi="Arial" w:cs="Arial"/>
          <w:color w:val="222222"/>
          <w:sz w:val="22"/>
          <w:szCs w:val="22"/>
        </w:rPr>
        <w:t xml:space="preserve"> </w:t>
      </w:r>
    </w:p>
    <w:p w14:paraId="1FE3F526" w14:textId="77777777" w:rsidR="00FE6453" w:rsidRPr="002E4E8B" w:rsidRDefault="00FE6453" w:rsidP="00FE6453">
      <w:pPr>
        <w:pStyle w:val="ListParagraph"/>
        <w:numPr>
          <w:ilvl w:val="0"/>
          <w:numId w:val="2"/>
        </w:numPr>
        <w:spacing w:before="240" w:after="240"/>
        <w:ind w:left="360"/>
        <w:contextualSpacing w:val="0"/>
        <w:rPr>
          <w:rFonts w:ascii="Arial" w:hAnsi="Arial" w:cs="Arial"/>
          <w:b/>
          <w:bCs/>
          <w:caps/>
          <w:sz w:val="22"/>
          <w:szCs w:val="22"/>
        </w:rPr>
      </w:pPr>
      <w:r w:rsidRPr="002E4E8B">
        <w:rPr>
          <w:rFonts w:ascii="Arial" w:hAnsi="Arial" w:cs="Arial"/>
          <w:b/>
          <w:bCs/>
          <w:caps/>
          <w:sz w:val="22"/>
          <w:szCs w:val="22"/>
        </w:rPr>
        <w:t>PRINT MANAGEMENT CONTROLS</w:t>
      </w:r>
    </w:p>
    <w:p w14:paraId="07406BC1" w14:textId="77777777" w:rsidR="00FE6453" w:rsidRPr="002E4E8B" w:rsidRDefault="00FE6453" w:rsidP="00FE6453">
      <w:pPr>
        <w:pStyle w:val="ListParagraph"/>
        <w:numPr>
          <w:ilvl w:val="0"/>
          <w:numId w:val="3"/>
        </w:numPr>
        <w:spacing w:before="60" w:after="60" w:line="240" w:lineRule="auto"/>
        <w:contextualSpacing w:val="0"/>
        <w:jc w:val="both"/>
        <w:rPr>
          <w:rFonts w:ascii="Arial" w:hAnsi="Arial" w:cs="Arial"/>
        </w:rPr>
      </w:pPr>
      <w:r w:rsidRPr="002E4E8B">
        <w:rPr>
          <w:rFonts w:ascii="Arial" w:eastAsia="Arial" w:hAnsi="Arial" w:cs="Arial"/>
          <w:color w:val="222222"/>
          <w:sz w:val="22"/>
          <w:szCs w:val="22"/>
        </w:rPr>
        <w:t>Secure print release (PIN or swipe card at printer) must be implemented on all office printers to reduce uncollected print jobs.</w:t>
      </w:r>
    </w:p>
    <w:p w14:paraId="4D728063" w14:textId="77777777" w:rsidR="00FE6453" w:rsidRPr="002E4E8B" w:rsidRDefault="00FE6453" w:rsidP="00FE6453">
      <w:pPr>
        <w:pStyle w:val="ListParagraph"/>
        <w:numPr>
          <w:ilvl w:val="0"/>
          <w:numId w:val="3"/>
        </w:numPr>
        <w:spacing w:before="60" w:after="60" w:line="240" w:lineRule="auto"/>
        <w:contextualSpacing w:val="0"/>
        <w:jc w:val="both"/>
        <w:rPr>
          <w:rFonts w:ascii="Arial" w:hAnsi="Arial" w:cs="Arial"/>
        </w:rPr>
      </w:pPr>
      <w:r w:rsidRPr="002E4E8B">
        <w:rPr>
          <w:rFonts w:ascii="Arial" w:eastAsia="Arial" w:hAnsi="Arial" w:cs="Arial"/>
          <w:color w:val="222222"/>
          <w:sz w:val="22"/>
          <w:szCs w:val="22"/>
        </w:rPr>
        <w:t>Monthly paper consumption data (reams purchased/used per department) must be tracked and reported by the Facilities team.</w:t>
      </w:r>
    </w:p>
    <w:p w14:paraId="3CB4356D" w14:textId="77777777" w:rsidR="00FE6453" w:rsidRPr="002E4E8B" w:rsidRDefault="00FE6453" w:rsidP="00FE6453">
      <w:pPr>
        <w:pStyle w:val="ListParagraph"/>
        <w:numPr>
          <w:ilvl w:val="0"/>
          <w:numId w:val="3"/>
        </w:numPr>
        <w:spacing w:before="60" w:after="60" w:line="240" w:lineRule="auto"/>
        <w:contextualSpacing w:val="0"/>
        <w:jc w:val="both"/>
        <w:rPr>
          <w:rFonts w:ascii="Arial" w:hAnsi="Arial" w:cs="Arial"/>
        </w:rPr>
      </w:pPr>
      <w:r w:rsidRPr="002E4E8B">
        <w:rPr>
          <w:rFonts w:ascii="Arial" w:eastAsia="Arial" w:hAnsi="Arial" w:cs="Arial"/>
          <w:color w:val="222222"/>
          <w:sz w:val="22"/>
          <w:szCs w:val="22"/>
        </w:rPr>
        <w:t>Departments exceeding their paper budget must provide a written justification to the Sustainability Officer.</w:t>
      </w:r>
    </w:p>
    <w:p w14:paraId="4AA86EE5" w14:textId="77777777" w:rsidR="00FE6453" w:rsidRPr="002E4E8B" w:rsidRDefault="00FE6453" w:rsidP="00FE6453">
      <w:pPr>
        <w:spacing w:after="0" w:line="240" w:lineRule="auto"/>
        <w:contextualSpacing/>
        <w:jc w:val="both"/>
        <w:rPr>
          <w:rFonts w:ascii="Arial" w:hAnsi="Arial" w:cs="Arial"/>
        </w:rPr>
      </w:pPr>
    </w:p>
    <w:p w14:paraId="0AC1A749" w14:textId="28063755" w:rsidR="00FE6453" w:rsidRPr="002E4E8B" w:rsidRDefault="00FE6453" w:rsidP="00FE6453">
      <w:pPr>
        <w:pStyle w:val="ListParagraph"/>
        <w:numPr>
          <w:ilvl w:val="0"/>
          <w:numId w:val="2"/>
        </w:numPr>
        <w:spacing w:after="240"/>
        <w:ind w:left="360"/>
        <w:contextualSpacing w:val="0"/>
        <w:rPr>
          <w:rFonts w:ascii="Arial" w:hAnsi="Arial" w:cs="Arial"/>
          <w:b/>
          <w:bCs/>
          <w:caps/>
          <w:sz w:val="22"/>
          <w:szCs w:val="22"/>
        </w:rPr>
      </w:pPr>
      <w:r w:rsidRPr="002E4E8B">
        <w:rPr>
          <w:rFonts w:ascii="Arial" w:hAnsi="Arial" w:cs="Arial"/>
          <w:b/>
          <w:bCs/>
          <w:caps/>
          <w:sz w:val="22"/>
          <w:szCs w:val="22"/>
        </w:rPr>
        <w:t>EMPLOYEE AWARENESS</w:t>
      </w:r>
    </w:p>
    <w:p w14:paraId="423B4568" w14:textId="77777777" w:rsidR="00FE6453" w:rsidRPr="002E4E8B" w:rsidRDefault="00FE6453" w:rsidP="00FE6453">
      <w:pPr>
        <w:pStyle w:val="ListParagraph"/>
        <w:numPr>
          <w:ilvl w:val="0"/>
          <w:numId w:val="3"/>
        </w:numPr>
        <w:spacing w:before="60" w:after="60" w:line="240" w:lineRule="auto"/>
        <w:contextualSpacing w:val="0"/>
        <w:rPr>
          <w:rFonts w:ascii="Arial" w:hAnsi="Arial" w:cs="Arial"/>
        </w:rPr>
      </w:pPr>
      <w:r w:rsidRPr="002E4E8B">
        <w:rPr>
          <w:rFonts w:ascii="Arial" w:eastAsia="Arial" w:hAnsi="Arial" w:cs="Arial"/>
          <w:color w:val="222222"/>
          <w:sz w:val="22"/>
          <w:szCs w:val="22"/>
        </w:rPr>
        <w:t>Paper-saving tips to be included in new employee onboarding.</w:t>
      </w:r>
    </w:p>
    <w:p w14:paraId="76E26EDC" w14:textId="6F91B3DD" w:rsidR="00FE6453" w:rsidRPr="002E4E8B" w:rsidRDefault="00FE6453" w:rsidP="00FE6453">
      <w:pPr>
        <w:pStyle w:val="ListParagraph"/>
        <w:numPr>
          <w:ilvl w:val="0"/>
          <w:numId w:val="3"/>
        </w:numPr>
        <w:spacing w:before="60" w:after="60" w:line="240" w:lineRule="auto"/>
        <w:contextualSpacing w:val="0"/>
        <w:rPr>
          <w:rFonts w:ascii="Arial" w:hAnsi="Arial" w:cs="Arial"/>
        </w:rPr>
      </w:pPr>
      <w:r w:rsidRPr="002E4E8B">
        <w:rPr>
          <w:rFonts w:ascii="Arial" w:eastAsia="Arial" w:hAnsi="Arial" w:cs="Arial"/>
          <w:color w:val="222222"/>
          <w:sz w:val="22"/>
          <w:szCs w:val="22"/>
        </w:rPr>
        <w:t xml:space="preserve">Quarterly reminders to be issued via internal communications (email, notice boards, intranet). </w:t>
      </w:r>
    </w:p>
    <w:p w14:paraId="22E25804" w14:textId="6F3FD822" w:rsidR="00FE6453" w:rsidRPr="002E4E8B" w:rsidRDefault="00392800" w:rsidP="00FE6453">
      <w:pPr>
        <w:pStyle w:val="Heading2"/>
        <w:shd w:val="clear" w:color="auto" w:fill="404040" w:themeFill="text1" w:themeFillTint="BF"/>
        <w:spacing w:before="240"/>
        <w:rPr>
          <w:rFonts w:ascii="Arial" w:eastAsia="Arial" w:hAnsi="Arial" w:cs="Arial"/>
          <w:b/>
          <w:bCs/>
          <w:caps/>
          <w:color w:val="FFFFFF" w:themeColor="background1"/>
          <w:sz w:val="22"/>
          <w:szCs w:val="22"/>
        </w:rPr>
      </w:pPr>
      <w:bookmarkStart w:id="11" w:name="_Toc227163915"/>
      <w:r>
        <w:rPr>
          <w:rFonts w:ascii="Arial" w:eastAsia="Arial" w:hAnsi="Arial" w:cs="Arial"/>
          <w:b/>
          <w:bCs/>
          <w:caps/>
          <w:color w:val="FFFFFF" w:themeColor="background1"/>
          <w:sz w:val="22"/>
          <w:szCs w:val="22"/>
        </w:rPr>
        <w:t xml:space="preserve">6.3 </w:t>
      </w:r>
      <w:r w:rsidR="00FE6453" w:rsidRPr="00B359E6">
        <w:rPr>
          <w:rFonts w:ascii="Arial" w:eastAsia="Arial" w:hAnsi="Arial" w:cs="Arial"/>
          <w:b/>
          <w:bCs/>
          <w:caps/>
          <w:color w:val="FFFFFF" w:themeColor="background1"/>
          <w:sz w:val="22"/>
          <w:szCs w:val="22"/>
        </w:rPr>
        <w:t>Waste</w:t>
      </w:r>
      <w:r w:rsidR="00FE6453" w:rsidRPr="002E4E8B">
        <w:rPr>
          <w:rFonts w:ascii="Arial" w:eastAsia="Arial" w:hAnsi="Arial" w:cs="Arial"/>
          <w:b/>
          <w:bCs/>
          <w:caps/>
          <w:color w:val="FFFFFF" w:themeColor="background1"/>
          <w:sz w:val="22"/>
          <w:szCs w:val="22"/>
        </w:rPr>
        <w:t xml:space="preserve"> Sorting and Disposal</w:t>
      </w:r>
      <w:bookmarkEnd w:id="11"/>
    </w:p>
    <w:p w14:paraId="781411CC" w14:textId="684F37A9" w:rsidR="00A176B0" w:rsidRPr="002E4E8B" w:rsidRDefault="00A176B0" w:rsidP="00A176B0">
      <w:pPr>
        <w:pStyle w:val="ListParagraph"/>
        <w:numPr>
          <w:ilvl w:val="0"/>
          <w:numId w:val="2"/>
        </w:numPr>
        <w:spacing w:before="240"/>
        <w:ind w:left="360"/>
        <w:rPr>
          <w:rFonts w:ascii="Arial" w:hAnsi="Arial" w:cs="Arial"/>
          <w:b/>
          <w:bCs/>
          <w:caps/>
          <w:sz w:val="22"/>
          <w:szCs w:val="22"/>
        </w:rPr>
      </w:pPr>
      <w:r w:rsidRPr="002E4E8B">
        <w:rPr>
          <w:rFonts w:ascii="Arial" w:hAnsi="Arial" w:cs="Arial"/>
          <w:b/>
          <w:bCs/>
          <w:caps/>
          <w:sz w:val="22"/>
          <w:szCs w:val="22"/>
        </w:rPr>
        <w:t>PURPOSE</w:t>
      </w:r>
    </w:p>
    <w:p w14:paraId="34FBC05D" w14:textId="6946B01E" w:rsidR="00A176B0" w:rsidRDefault="00A176B0" w:rsidP="00A176B0">
      <w:pPr>
        <w:spacing w:before="60" w:after="80"/>
        <w:jc w:val="both"/>
        <w:rPr>
          <w:rFonts w:ascii="Arial" w:eastAsia="Arial" w:hAnsi="Arial" w:cs="Arial"/>
          <w:color w:val="333333"/>
          <w:sz w:val="22"/>
          <w:szCs w:val="22"/>
        </w:rPr>
      </w:pPr>
      <w:r w:rsidRPr="002E4E8B">
        <w:rPr>
          <w:rFonts w:ascii="Arial" w:eastAsia="Arial" w:hAnsi="Arial" w:cs="Arial"/>
          <w:color w:val="333333"/>
          <w:sz w:val="22"/>
          <w:szCs w:val="22"/>
        </w:rPr>
        <w:t xml:space="preserve">To ensure all operational waste is correctly segregated at source into defined waste streams prior to disposal, enabling compliant treatment, recycling, and recovery of materials. </w:t>
      </w:r>
      <w:r w:rsidR="00BF69FA">
        <w:rPr>
          <w:rFonts w:ascii="Arial" w:eastAsia="Arial" w:hAnsi="Arial" w:cs="Arial"/>
          <w:color w:val="333333"/>
          <w:sz w:val="22"/>
          <w:szCs w:val="22"/>
        </w:rPr>
        <w:t xml:space="preserve"> </w:t>
      </w:r>
    </w:p>
    <w:p w14:paraId="56152FCD" w14:textId="119E28BA" w:rsidR="00A176B0" w:rsidRPr="002E4E8B" w:rsidRDefault="00A176B0" w:rsidP="00A176B0">
      <w:pPr>
        <w:pStyle w:val="ListParagraph"/>
        <w:numPr>
          <w:ilvl w:val="0"/>
          <w:numId w:val="2"/>
        </w:numPr>
        <w:spacing w:before="240"/>
        <w:ind w:left="360"/>
        <w:rPr>
          <w:rFonts w:ascii="Arial" w:hAnsi="Arial" w:cs="Arial"/>
          <w:b/>
          <w:bCs/>
          <w:caps/>
          <w:sz w:val="22"/>
          <w:szCs w:val="22"/>
        </w:rPr>
      </w:pPr>
      <w:r w:rsidRPr="002E4E8B">
        <w:rPr>
          <w:rFonts w:ascii="Arial" w:hAnsi="Arial" w:cs="Arial"/>
          <w:b/>
          <w:bCs/>
          <w:caps/>
          <w:sz w:val="22"/>
          <w:szCs w:val="22"/>
        </w:rPr>
        <w:t xml:space="preserve">WASTE SEGREGATION INFRASTRUCTURE </w:t>
      </w:r>
    </w:p>
    <w:p w14:paraId="702263B8" w14:textId="305E1264" w:rsidR="00A176B0" w:rsidRPr="002E4E8B" w:rsidRDefault="00A176B0" w:rsidP="00A176B0">
      <w:pPr>
        <w:spacing w:before="240"/>
        <w:rPr>
          <w:rFonts w:ascii="Arial" w:eastAsia="Arial" w:hAnsi="Arial" w:cs="Arial"/>
          <w:color w:val="333333"/>
          <w:sz w:val="22"/>
          <w:szCs w:val="22"/>
        </w:rPr>
      </w:pPr>
      <w:r w:rsidRPr="002E4E8B">
        <w:rPr>
          <w:rFonts w:ascii="Arial" w:eastAsia="Arial" w:hAnsi="Arial" w:cs="Arial"/>
          <w:color w:val="333333"/>
          <w:sz w:val="22"/>
          <w:szCs w:val="22"/>
        </w:rPr>
        <w:t xml:space="preserve">The following bin/container infrastructure must be maintained at all Quality Rubbers locations: </w:t>
      </w:r>
    </w:p>
    <w:tbl>
      <w:tblPr>
        <w:tblStyle w:val="TableGrid"/>
        <w:tblW w:w="9360" w:type="dxa"/>
        <w:tblLook w:val="04A0" w:firstRow="1" w:lastRow="0" w:firstColumn="1" w:lastColumn="0" w:noHBand="0" w:noVBand="1"/>
      </w:tblPr>
      <w:tblGrid>
        <w:gridCol w:w="3000"/>
        <w:gridCol w:w="6360"/>
      </w:tblGrid>
      <w:tr w:rsidR="00A176B0" w:rsidRPr="002E4E8B" w14:paraId="5156CDD1" w14:textId="77777777" w:rsidTr="00A176B0">
        <w:tc>
          <w:tcPr>
            <w:tcW w:w="3000" w:type="dxa"/>
            <w:shd w:val="clear" w:color="auto" w:fill="C00000"/>
          </w:tcPr>
          <w:p w14:paraId="3C2EE043" w14:textId="4DD5043D" w:rsidR="00A176B0" w:rsidRPr="002E4E8B" w:rsidRDefault="00A176B0" w:rsidP="00515B92">
            <w:pPr>
              <w:rPr>
                <w:rFonts w:ascii="Arial" w:hAnsi="Arial" w:cs="Arial"/>
              </w:rPr>
            </w:pPr>
            <w:r w:rsidRPr="002E4E8B">
              <w:rPr>
                <w:rFonts w:ascii="Arial" w:eastAsia="Arial" w:hAnsi="Arial" w:cs="Arial"/>
                <w:b/>
                <w:bCs/>
                <w:color w:val="FFFFFF"/>
                <w:sz w:val="20"/>
                <w:szCs w:val="20"/>
              </w:rPr>
              <w:t xml:space="preserve">Bin Color / Label </w:t>
            </w:r>
          </w:p>
        </w:tc>
        <w:tc>
          <w:tcPr>
            <w:tcW w:w="6360" w:type="dxa"/>
            <w:shd w:val="clear" w:color="auto" w:fill="C00000"/>
          </w:tcPr>
          <w:p w14:paraId="6D5E2FA5" w14:textId="04A5C708" w:rsidR="00A176B0" w:rsidRPr="002E4E8B" w:rsidRDefault="00A176B0" w:rsidP="00515B92">
            <w:pPr>
              <w:rPr>
                <w:rFonts w:ascii="Arial" w:hAnsi="Arial" w:cs="Arial"/>
                <w:b/>
                <w:bCs/>
              </w:rPr>
            </w:pPr>
            <w:r w:rsidRPr="002E4E8B">
              <w:rPr>
                <w:rFonts w:ascii="Arial" w:eastAsia="Arial" w:hAnsi="Arial" w:cs="Arial"/>
                <w:b/>
                <w:bCs/>
                <w:color w:val="FFFFFF"/>
                <w:sz w:val="20"/>
                <w:szCs w:val="20"/>
              </w:rPr>
              <w:t xml:space="preserve">Waste Stream </w:t>
            </w:r>
          </w:p>
        </w:tc>
      </w:tr>
      <w:tr w:rsidR="00A176B0" w:rsidRPr="002E4E8B" w14:paraId="2C51F726" w14:textId="77777777" w:rsidTr="00A176B0">
        <w:tc>
          <w:tcPr>
            <w:tcW w:w="3000" w:type="dxa"/>
          </w:tcPr>
          <w:p w14:paraId="0A22B4F4" w14:textId="77777777" w:rsidR="00A176B0" w:rsidRPr="002E4E8B" w:rsidRDefault="00A176B0" w:rsidP="00515B92">
            <w:pPr>
              <w:rPr>
                <w:rFonts w:ascii="Arial" w:hAnsi="Arial" w:cs="Arial"/>
                <w:color w:val="000000" w:themeColor="text1"/>
              </w:rPr>
            </w:pPr>
            <w:r w:rsidRPr="002E4E8B">
              <w:rPr>
                <w:rFonts w:ascii="Arial" w:eastAsia="Arial" w:hAnsi="Arial" w:cs="Arial"/>
                <w:b/>
                <w:bCs/>
                <w:color w:val="000000" w:themeColor="text1"/>
                <w:sz w:val="20"/>
                <w:szCs w:val="20"/>
              </w:rPr>
              <w:t>Blue — Paper &amp; Cardboard</w:t>
            </w:r>
          </w:p>
        </w:tc>
        <w:tc>
          <w:tcPr>
            <w:tcW w:w="6360" w:type="dxa"/>
          </w:tcPr>
          <w:p w14:paraId="7084A8F0" w14:textId="77777777" w:rsidR="00A176B0" w:rsidRPr="002E4E8B" w:rsidRDefault="00A176B0" w:rsidP="00515B92">
            <w:pPr>
              <w:rPr>
                <w:rFonts w:ascii="Arial" w:hAnsi="Arial" w:cs="Arial"/>
              </w:rPr>
            </w:pPr>
            <w:r w:rsidRPr="002E4E8B">
              <w:rPr>
                <w:rFonts w:ascii="Arial" w:eastAsia="Arial" w:hAnsi="Arial" w:cs="Arial"/>
                <w:color w:val="333333"/>
                <w:sz w:val="20"/>
                <w:szCs w:val="20"/>
              </w:rPr>
              <w:t>Paper waste</w:t>
            </w:r>
          </w:p>
        </w:tc>
      </w:tr>
      <w:tr w:rsidR="00A176B0" w:rsidRPr="002E4E8B" w14:paraId="76354C23" w14:textId="77777777" w:rsidTr="00A176B0">
        <w:tc>
          <w:tcPr>
            <w:tcW w:w="3000" w:type="dxa"/>
          </w:tcPr>
          <w:p w14:paraId="5F833F4D" w14:textId="77777777" w:rsidR="00A176B0" w:rsidRPr="002E4E8B" w:rsidRDefault="00A176B0" w:rsidP="00515B92">
            <w:pPr>
              <w:rPr>
                <w:rFonts w:ascii="Arial" w:hAnsi="Arial" w:cs="Arial"/>
                <w:color w:val="000000" w:themeColor="text1"/>
              </w:rPr>
            </w:pPr>
            <w:r w:rsidRPr="002E4E8B">
              <w:rPr>
                <w:rFonts w:ascii="Arial" w:eastAsia="Arial" w:hAnsi="Arial" w:cs="Arial"/>
                <w:b/>
                <w:bCs/>
                <w:color w:val="000000" w:themeColor="text1"/>
                <w:sz w:val="20"/>
                <w:szCs w:val="20"/>
              </w:rPr>
              <w:t>Green — Organic</w:t>
            </w:r>
          </w:p>
        </w:tc>
        <w:tc>
          <w:tcPr>
            <w:tcW w:w="6360" w:type="dxa"/>
          </w:tcPr>
          <w:p w14:paraId="49204649" w14:textId="77777777" w:rsidR="00A176B0" w:rsidRPr="002E4E8B" w:rsidRDefault="00A176B0" w:rsidP="00515B92">
            <w:pPr>
              <w:rPr>
                <w:rFonts w:ascii="Arial" w:hAnsi="Arial" w:cs="Arial"/>
              </w:rPr>
            </w:pPr>
            <w:r w:rsidRPr="002E4E8B">
              <w:rPr>
                <w:rFonts w:ascii="Arial" w:eastAsia="Arial" w:hAnsi="Arial" w:cs="Arial"/>
                <w:color w:val="333333"/>
                <w:sz w:val="20"/>
                <w:szCs w:val="20"/>
              </w:rPr>
              <w:t>Biodegradable / food waste</w:t>
            </w:r>
          </w:p>
        </w:tc>
      </w:tr>
      <w:tr w:rsidR="00A176B0" w:rsidRPr="002E4E8B" w14:paraId="63CBAABE" w14:textId="77777777" w:rsidTr="00A176B0">
        <w:tc>
          <w:tcPr>
            <w:tcW w:w="3000" w:type="dxa"/>
          </w:tcPr>
          <w:p w14:paraId="75B6D0F3" w14:textId="77777777" w:rsidR="00A176B0" w:rsidRPr="002E4E8B" w:rsidRDefault="00A176B0" w:rsidP="00515B92">
            <w:pPr>
              <w:rPr>
                <w:rFonts w:ascii="Arial" w:hAnsi="Arial" w:cs="Arial"/>
                <w:color w:val="000000" w:themeColor="text1"/>
              </w:rPr>
            </w:pPr>
            <w:r w:rsidRPr="002E4E8B">
              <w:rPr>
                <w:rFonts w:ascii="Arial" w:eastAsia="Arial" w:hAnsi="Arial" w:cs="Arial"/>
                <w:b/>
                <w:bCs/>
                <w:color w:val="000000" w:themeColor="text1"/>
                <w:sz w:val="20"/>
                <w:szCs w:val="20"/>
              </w:rPr>
              <w:t>Yellow — Plastics</w:t>
            </w:r>
          </w:p>
        </w:tc>
        <w:tc>
          <w:tcPr>
            <w:tcW w:w="6360" w:type="dxa"/>
          </w:tcPr>
          <w:p w14:paraId="017AEC66" w14:textId="77777777" w:rsidR="00A176B0" w:rsidRPr="002E4E8B" w:rsidRDefault="00A176B0" w:rsidP="00515B92">
            <w:pPr>
              <w:rPr>
                <w:rFonts w:ascii="Arial" w:hAnsi="Arial" w:cs="Arial"/>
              </w:rPr>
            </w:pPr>
            <w:r w:rsidRPr="002E4E8B">
              <w:rPr>
                <w:rFonts w:ascii="Arial" w:eastAsia="Arial" w:hAnsi="Arial" w:cs="Arial"/>
                <w:color w:val="333333"/>
                <w:sz w:val="20"/>
                <w:szCs w:val="20"/>
              </w:rPr>
              <w:t>Plastic waste</w:t>
            </w:r>
          </w:p>
        </w:tc>
      </w:tr>
      <w:tr w:rsidR="00A176B0" w:rsidRPr="002E4E8B" w14:paraId="0C483D2A" w14:textId="77777777" w:rsidTr="00A176B0">
        <w:tc>
          <w:tcPr>
            <w:tcW w:w="3000" w:type="dxa"/>
          </w:tcPr>
          <w:p w14:paraId="176222E1" w14:textId="77777777" w:rsidR="00A176B0" w:rsidRPr="002E4E8B" w:rsidRDefault="00A176B0" w:rsidP="00515B92">
            <w:pPr>
              <w:rPr>
                <w:rFonts w:ascii="Arial" w:hAnsi="Arial" w:cs="Arial"/>
                <w:color w:val="000000" w:themeColor="text1"/>
              </w:rPr>
            </w:pPr>
            <w:r w:rsidRPr="002E4E8B">
              <w:rPr>
                <w:rFonts w:ascii="Arial" w:eastAsia="Arial" w:hAnsi="Arial" w:cs="Arial"/>
                <w:b/>
                <w:bCs/>
                <w:color w:val="000000" w:themeColor="text1"/>
                <w:sz w:val="20"/>
                <w:szCs w:val="20"/>
              </w:rPr>
              <w:t>Grey — General Waste</w:t>
            </w:r>
          </w:p>
        </w:tc>
        <w:tc>
          <w:tcPr>
            <w:tcW w:w="6360" w:type="dxa"/>
          </w:tcPr>
          <w:p w14:paraId="2AE0C73D" w14:textId="77777777" w:rsidR="00A176B0" w:rsidRPr="002E4E8B" w:rsidRDefault="00A176B0" w:rsidP="00515B92">
            <w:pPr>
              <w:rPr>
                <w:rFonts w:ascii="Arial" w:hAnsi="Arial" w:cs="Arial"/>
              </w:rPr>
            </w:pPr>
            <w:r w:rsidRPr="002E4E8B">
              <w:rPr>
                <w:rFonts w:ascii="Arial" w:eastAsia="Arial" w:hAnsi="Arial" w:cs="Arial"/>
                <w:color w:val="333333"/>
                <w:sz w:val="20"/>
                <w:szCs w:val="20"/>
              </w:rPr>
              <w:t>Non-recyclable residual waste</w:t>
            </w:r>
          </w:p>
        </w:tc>
      </w:tr>
      <w:tr w:rsidR="00A176B0" w:rsidRPr="002E4E8B" w14:paraId="2E852890" w14:textId="77777777" w:rsidTr="00A176B0">
        <w:tc>
          <w:tcPr>
            <w:tcW w:w="3000" w:type="dxa"/>
          </w:tcPr>
          <w:p w14:paraId="4A5F2B1B" w14:textId="77777777" w:rsidR="00A176B0" w:rsidRPr="002E4E8B" w:rsidRDefault="00A176B0" w:rsidP="00515B92">
            <w:pPr>
              <w:rPr>
                <w:rFonts w:ascii="Arial" w:hAnsi="Arial" w:cs="Arial"/>
                <w:color w:val="000000" w:themeColor="text1"/>
              </w:rPr>
            </w:pPr>
            <w:r w:rsidRPr="002E4E8B">
              <w:rPr>
                <w:rFonts w:ascii="Arial" w:eastAsia="Arial" w:hAnsi="Arial" w:cs="Arial"/>
                <w:b/>
                <w:bCs/>
                <w:color w:val="000000" w:themeColor="text1"/>
                <w:sz w:val="20"/>
                <w:szCs w:val="20"/>
              </w:rPr>
              <w:t>Red — Hazardous</w:t>
            </w:r>
          </w:p>
        </w:tc>
        <w:tc>
          <w:tcPr>
            <w:tcW w:w="6360" w:type="dxa"/>
          </w:tcPr>
          <w:p w14:paraId="40058326" w14:textId="77777777" w:rsidR="00A176B0" w:rsidRPr="002E4E8B" w:rsidRDefault="00A176B0" w:rsidP="00515B92">
            <w:pPr>
              <w:rPr>
                <w:rFonts w:ascii="Arial" w:hAnsi="Arial" w:cs="Arial"/>
              </w:rPr>
            </w:pPr>
            <w:r w:rsidRPr="002E4E8B">
              <w:rPr>
                <w:rFonts w:ascii="Arial" w:eastAsia="Arial" w:hAnsi="Arial" w:cs="Arial"/>
                <w:color w:val="333333"/>
                <w:sz w:val="20"/>
                <w:szCs w:val="20"/>
              </w:rPr>
              <w:t>Hazardous waste</w:t>
            </w:r>
          </w:p>
        </w:tc>
      </w:tr>
      <w:tr w:rsidR="00A176B0" w:rsidRPr="002E4E8B" w14:paraId="106390D8" w14:textId="77777777" w:rsidTr="00A176B0">
        <w:tc>
          <w:tcPr>
            <w:tcW w:w="3000" w:type="dxa"/>
          </w:tcPr>
          <w:p w14:paraId="4571FB66" w14:textId="77777777" w:rsidR="00A176B0" w:rsidRPr="002E4E8B" w:rsidRDefault="00A176B0" w:rsidP="00515B92">
            <w:pPr>
              <w:rPr>
                <w:rFonts w:ascii="Arial" w:hAnsi="Arial" w:cs="Arial"/>
                <w:color w:val="000000" w:themeColor="text1"/>
              </w:rPr>
            </w:pPr>
            <w:r w:rsidRPr="002E4E8B">
              <w:rPr>
                <w:rFonts w:ascii="Arial" w:eastAsia="Arial" w:hAnsi="Arial" w:cs="Arial"/>
                <w:b/>
                <w:bCs/>
                <w:color w:val="000000" w:themeColor="text1"/>
                <w:sz w:val="20"/>
                <w:szCs w:val="20"/>
              </w:rPr>
              <w:t>Orange — E-Waste</w:t>
            </w:r>
          </w:p>
        </w:tc>
        <w:tc>
          <w:tcPr>
            <w:tcW w:w="6360" w:type="dxa"/>
          </w:tcPr>
          <w:p w14:paraId="40C63ECA" w14:textId="77777777" w:rsidR="00A176B0" w:rsidRPr="002E4E8B" w:rsidRDefault="00A176B0" w:rsidP="00515B92">
            <w:pPr>
              <w:rPr>
                <w:rFonts w:ascii="Arial" w:hAnsi="Arial" w:cs="Arial"/>
              </w:rPr>
            </w:pPr>
            <w:r w:rsidRPr="002E4E8B">
              <w:rPr>
                <w:rFonts w:ascii="Arial" w:eastAsia="Arial" w:hAnsi="Arial" w:cs="Arial"/>
                <w:color w:val="333333"/>
                <w:sz w:val="20"/>
                <w:szCs w:val="20"/>
              </w:rPr>
              <w:t>Electronic waste</w:t>
            </w:r>
          </w:p>
        </w:tc>
      </w:tr>
      <w:tr w:rsidR="00A176B0" w:rsidRPr="002E4E8B" w14:paraId="5A19C68F" w14:textId="77777777" w:rsidTr="00A176B0">
        <w:tc>
          <w:tcPr>
            <w:tcW w:w="3000" w:type="dxa"/>
          </w:tcPr>
          <w:p w14:paraId="56B8708E" w14:textId="77777777" w:rsidR="00A176B0" w:rsidRPr="002E4E8B" w:rsidRDefault="00A176B0" w:rsidP="00515B92">
            <w:pPr>
              <w:rPr>
                <w:rFonts w:ascii="Arial" w:hAnsi="Arial" w:cs="Arial"/>
                <w:color w:val="000000" w:themeColor="text1"/>
              </w:rPr>
            </w:pPr>
            <w:r w:rsidRPr="002E4E8B">
              <w:rPr>
                <w:rFonts w:ascii="Arial" w:eastAsia="Arial" w:hAnsi="Arial" w:cs="Arial"/>
                <w:b/>
                <w:bCs/>
                <w:color w:val="000000" w:themeColor="text1"/>
                <w:sz w:val="20"/>
                <w:szCs w:val="20"/>
              </w:rPr>
              <w:t>Black — Metals</w:t>
            </w:r>
          </w:p>
        </w:tc>
        <w:tc>
          <w:tcPr>
            <w:tcW w:w="6360" w:type="dxa"/>
          </w:tcPr>
          <w:p w14:paraId="7CC2D95D" w14:textId="77777777" w:rsidR="00A176B0" w:rsidRPr="002E4E8B" w:rsidRDefault="00A176B0" w:rsidP="00515B92">
            <w:pPr>
              <w:rPr>
                <w:rFonts w:ascii="Arial" w:hAnsi="Arial" w:cs="Arial"/>
              </w:rPr>
            </w:pPr>
            <w:r w:rsidRPr="002E4E8B">
              <w:rPr>
                <w:rFonts w:ascii="Arial" w:eastAsia="Arial" w:hAnsi="Arial" w:cs="Arial"/>
                <w:color w:val="333333"/>
                <w:sz w:val="20"/>
                <w:szCs w:val="20"/>
              </w:rPr>
              <w:t>Metal waste</w:t>
            </w:r>
          </w:p>
        </w:tc>
      </w:tr>
    </w:tbl>
    <w:p w14:paraId="4F501E86" w14:textId="77777777" w:rsidR="00F26736" w:rsidRDefault="00F26736" w:rsidP="00F26736">
      <w:pPr>
        <w:pStyle w:val="ListParagraph"/>
        <w:spacing w:before="240" w:after="240"/>
        <w:ind w:left="360"/>
        <w:contextualSpacing w:val="0"/>
        <w:rPr>
          <w:rFonts w:ascii="Arial" w:hAnsi="Arial" w:cs="Arial"/>
          <w:b/>
          <w:bCs/>
          <w:caps/>
          <w:sz w:val="22"/>
          <w:szCs w:val="22"/>
        </w:rPr>
      </w:pPr>
    </w:p>
    <w:p w14:paraId="0AE92622" w14:textId="0B0EBC07" w:rsidR="00A176B0" w:rsidRPr="002E4E8B" w:rsidRDefault="00A176B0" w:rsidP="00A176B0">
      <w:pPr>
        <w:pStyle w:val="ListParagraph"/>
        <w:numPr>
          <w:ilvl w:val="0"/>
          <w:numId w:val="2"/>
        </w:numPr>
        <w:spacing w:before="240" w:after="240"/>
        <w:ind w:left="360"/>
        <w:contextualSpacing w:val="0"/>
        <w:rPr>
          <w:rFonts w:ascii="Arial" w:hAnsi="Arial" w:cs="Arial"/>
          <w:b/>
          <w:bCs/>
          <w:caps/>
          <w:sz w:val="22"/>
          <w:szCs w:val="22"/>
        </w:rPr>
      </w:pPr>
      <w:r w:rsidRPr="002E4E8B">
        <w:rPr>
          <w:rFonts w:ascii="Arial" w:hAnsi="Arial" w:cs="Arial"/>
          <w:b/>
          <w:bCs/>
          <w:caps/>
          <w:sz w:val="22"/>
          <w:szCs w:val="22"/>
        </w:rPr>
        <w:lastRenderedPageBreak/>
        <w:t xml:space="preserve">PROCEDURE </w:t>
      </w:r>
    </w:p>
    <w:p w14:paraId="6736592A" w14:textId="77777777" w:rsidR="00A176B0" w:rsidRPr="002E4E8B" w:rsidRDefault="00A176B0" w:rsidP="00A176B0">
      <w:pPr>
        <w:pStyle w:val="ListParagraph"/>
        <w:numPr>
          <w:ilvl w:val="0"/>
          <w:numId w:val="7"/>
        </w:numPr>
        <w:spacing w:before="240" w:after="60" w:line="240" w:lineRule="auto"/>
        <w:contextualSpacing w:val="0"/>
        <w:jc w:val="both"/>
        <w:rPr>
          <w:rFonts w:ascii="Arial" w:hAnsi="Arial" w:cs="Arial"/>
        </w:rPr>
      </w:pPr>
      <w:r w:rsidRPr="002E4E8B">
        <w:rPr>
          <w:rFonts w:ascii="Arial" w:eastAsia="Arial" w:hAnsi="Arial" w:cs="Arial"/>
          <w:color w:val="222222"/>
          <w:sz w:val="22"/>
          <w:szCs w:val="22"/>
        </w:rPr>
        <w:t>Waste bins must be placed at all points of significant waste generation — each workstation, kitchen area, print station, reception, and production floor section.</w:t>
      </w:r>
    </w:p>
    <w:p w14:paraId="2B078DA8" w14:textId="77777777" w:rsidR="00A176B0" w:rsidRPr="002E4E8B" w:rsidRDefault="00A176B0" w:rsidP="00A176B0">
      <w:pPr>
        <w:pStyle w:val="ListParagraph"/>
        <w:numPr>
          <w:ilvl w:val="0"/>
          <w:numId w:val="7"/>
        </w:numPr>
        <w:spacing w:before="60" w:after="60" w:line="240" w:lineRule="auto"/>
        <w:contextualSpacing w:val="0"/>
        <w:jc w:val="both"/>
        <w:rPr>
          <w:rFonts w:ascii="Arial" w:hAnsi="Arial" w:cs="Arial"/>
        </w:rPr>
      </w:pPr>
      <w:r w:rsidRPr="002E4E8B">
        <w:rPr>
          <w:rFonts w:ascii="Arial" w:eastAsia="Arial" w:hAnsi="Arial" w:cs="Arial"/>
          <w:color w:val="222222"/>
          <w:sz w:val="22"/>
          <w:szCs w:val="22"/>
        </w:rPr>
        <w:t>All bins must be clearly and permanently labelled with the waste category name, accepted items, and items NOT accepted. Visual symbols (icons) should supplement text labelling.</w:t>
      </w:r>
    </w:p>
    <w:p w14:paraId="5BD22100" w14:textId="77777777" w:rsidR="00A176B0" w:rsidRPr="002E4E8B" w:rsidRDefault="00A176B0" w:rsidP="00A176B0">
      <w:pPr>
        <w:pStyle w:val="ListParagraph"/>
        <w:numPr>
          <w:ilvl w:val="0"/>
          <w:numId w:val="7"/>
        </w:numPr>
        <w:spacing w:before="60" w:after="60" w:line="240" w:lineRule="auto"/>
        <w:contextualSpacing w:val="0"/>
        <w:jc w:val="both"/>
        <w:rPr>
          <w:rFonts w:ascii="Arial" w:hAnsi="Arial" w:cs="Arial"/>
        </w:rPr>
      </w:pPr>
      <w:r w:rsidRPr="002E4E8B">
        <w:rPr>
          <w:rFonts w:ascii="Arial" w:eastAsia="Arial" w:hAnsi="Arial" w:cs="Arial"/>
          <w:color w:val="222222"/>
          <w:sz w:val="22"/>
          <w:szCs w:val="22"/>
        </w:rPr>
        <w:t>Employees are responsible for placing waste in the correct bin. If unsure, employees must consult the Waste Sorting Guide posted in each area or contact the Facilities team.</w:t>
      </w:r>
    </w:p>
    <w:p w14:paraId="2748D4F8" w14:textId="77777777" w:rsidR="00A176B0" w:rsidRPr="002E4E8B" w:rsidRDefault="00A176B0" w:rsidP="00A176B0">
      <w:pPr>
        <w:pStyle w:val="ListParagraph"/>
        <w:numPr>
          <w:ilvl w:val="0"/>
          <w:numId w:val="7"/>
        </w:numPr>
        <w:spacing w:before="60" w:after="60" w:line="240" w:lineRule="auto"/>
        <w:contextualSpacing w:val="0"/>
        <w:jc w:val="both"/>
        <w:rPr>
          <w:rFonts w:ascii="Arial" w:hAnsi="Arial" w:cs="Arial"/>
        </w:rPr>
      </w:pPr>
      <w:r w:rsidRPr="002E4E8B">
        <w:rPr>
          <w:rFonts w:ascii="Arial" w:eastAsia="Arial" w:hAnsi="Arial" w:cs="Arial"/>
          <w:color w:val="222222"/>
          <w:sz w:val="22"/>
          <w:szCs w:val="22"/>
        </w:rPr>
        <w:t>Bins must not be allowed to overflow. Facilities staff must empty bins at a frequency that prevents overflow — no less than once per working day for high-use areas.</w:t>
      </w:r>
    </w:p>
    <w:p w14:paraId="301EEB03" w14:textId="77777777" w:rsidR="00A176B0" w:rsidRPr="002E4E8B" w:rsidRDefault="00A176B0" w:rsidP="00A176B0">
      <w:pPr>
        <w:pStyle w:val="ListParagraph"/>
        <w:numPr>
          <w:ilvl w:val="0"/>
          <w:numId w:val="7"/>
        </w:numPr>
        <w:spacing w:before="60" w:after="60" w:line="240" w:lineRule="auto"/>
        <w:contextualSpacing w:val="0"/>
        <w:jc w:val="both"/>
        <w:rPr>
          <w:rFonts w:ascii="Arial" w:hAnsi="Arial" w:cs="Arial"/>
        </w:rPr>
      </w:pPr>
      <w:r w:rsidRPr="002E4E8B">
        <w:rPr>
          <w:rFonts w:ascii="Arial" w:eastAsia="Arial" w:hAnsi="Arial" w:cs="Arial"/>
          <w:color w:val="222222"/>
          <w:sz w:val="22"/>
          <w:szCs w:val="22"/>
        </w:rPr>
        <w:t>Hazardous waste (red bins) must be collected by a licensed hazardous waste contractor and must not be mixed with general or recyclable waste under any circumstances.</w:t>
      </w:r>
    </w:p>
    <w:p w14:paraId="2D2A9F6B" w14:textId="77777777" w:rsidR="00A176B0" w:rsidRPr="002E4E8B" w:rsidRDefault="00A176B0" w:rsidP="00A176B0">
      <w:pPr>
        <w:pStyle w:val="ListParagraph"/>
        <w:numPr>
          <w:ilvl w:val="0"/>
          <w:numId w:val="7"/>
        </w:numPr>
        <w:spacing w:before="60" w:after="60" w:line="240" w:lineRule="auto"/>
        <w:contextualSpacing w:val="0"/>
        <w:jc w:val="both"/>
        <w:rPr>
          <w:rFonts w:ascii="Arial" w:hAnsi="Arial" w:cs="Arial"/>
        </w:rPr>
      </w:pPr>
      <w:r w:rsidRPr="002E4E8B">
        <w:rPr>
          <w:rFonts w:ascii="Arial" w:eastAsia="Arial" w:hAnsi="Arial" w:cs="Arial"/>
          <w:color w:val="222222"/>
          <w:sz w:val="22"/>
          <w:szCs w:val="22"/>
        </w:rPr>
        <w:t>Contaminated recyclables (e.g. food-soiled paper) must be placed in the general waste stream, not the recycling stream.</w:t>
      </w:r>
    </w:p>
    <w:p w14:paraId="573290BB" w14:textId="53C7219B" w:rsidR="00A176B0" w:rsidRPr="0092715A" w:rsidRDefault="00A176B0" w:rsidP="00A176B0">
      <w:pPr>
        <w:pStyle w:val="ListParagraph"/>
        <w:numPr>
          <w:ilvl w:val="0"/>
          <w:numId w:val="7"/>
        </w:numPr>
        <w:spacing w:before="60" w:after="60" w:line="240" w:lineRule="auto"/>
        <w:contextualSpacing w:val="0"/>
        <w:jc w:val="both"/>
        <w:rPr>
          <w:rFonts w:ascii="Arial" w:hAnsi="Arial" w:cs="Arial"/>
        </w:rPr>
      </w:pPr>
      <w:r w:rsidRPr="002E4E8B">
        <w:rPr>
          <w:rFonts w:ascii="Arial" w:eastAsia="Arial" w:hAnsi="Arial" w:cs="Arial"/>
          <w:color w:val="222222"/>
          <w:sz w:val="22"/>
          <w:szCs w:val="22"/>
        </w:rPr>
        <w:t xml:space="preserve">Waste sorting compliance audits must be conducted quarterly by the Facilities Manager. Non-compliance must be reported and corrective action taken within 5 business days. </w:t>
      </w:r>
      <w:r w:rsidR="0092715A">
        <w:rPr>
          <w:rFonts w:ascii="Arial" w:eastAsia="Arial" w:hAnsi="Arial" w:cs="Arial"/>
          <w:color w:val="222222"/>
          <w:sz w:val="22"/>
          <w:szCs w:val="22"/>
        </w:rPr>
        <w:t xml:space="preserve"> </w:t>
      </w:r>
    </w:p>
    <w:p w14:paraId="32E8E9D7" w14:textId="73523861" w:rsidR="0092715A" w:rsidRPr="0092715A" w:rsidRDefault="0092715A" w:rsidP="0092715A">
      <w:pPr>
        <w:shd w:val="clear" w:color="auto" w:fill="EAF4FB"/>
        <w:tabs>
          <w:tab w:val="left" w:pos="2430"/>
          <w:tab w:val="left" w:pos="2790"/>
        </w:tabs>
        <w:spacing w:before="120" w:after="120"/>
        <w:ind w:left="360"/>
        <w:jc w:val="both"/>
        <w:rPr>
          <w:rFonts w:ascii="Arial" w:hAnsi="Arial" w:cs="Arial"/>
        </w:rPr>
      </w:pPr>
      <w:r w:rsidRPr="0092715A">
        <w:rPr>
          <w:rFonts w:ascii="Arial" w:eastAsia="Arial" w:hAnsi="Arial" w:cs="Arial"/>
          <w:b/>
          <w:bCs/>
          <w:color w:val="2E75B6"/>
          <w:sz w:val="20"/>
          <w:szCs w:val="20"/>
        </w:rPr>
        <w:t xml:space="preserve">NOTE: </w:t>
      </w:r>
      <w:r w:rsidRPr="0092715A">
        <w:rPr>
          <w:rFonts w:ascii="Arial" w:eastAsia="Arial" w:hAnsi="Arial" w:cs="Arial"/>
          <w:i/>
          <w:iCs/>
          <w:color w:val="555555"/>
          <w:sz w:val="20"/>
          <w:szCs w:val="20"/>
        </w:rPr>
        <w:t>Incorrect waste sorting undermines recycling rates and may result in regulatory penalties. Persistent non-compliance by employees will be addressed through the company performance management process.</w:t>
      </w:r>
    </w:p>
    <w:p w14:paraId="7B960355" w14:textId="312020C9" w:rsidR="00B404F0" w:rsidRPr="00D27680" w:rsidRDefault="00392800" w:rsidP="00D27680">
      <w:pPr>
        <w:pStyle w:val="Heading1"/>
        <w:shd w:val="clear" w:color="auto" w:fill="C00000"/>
        <w:rPr>
          <w:rFonts w:ascii="Arial" w:hAnsi="Arial" w:cs="Arial"/>
          <w:b/>
          <w:bCs/>
          <w:color w:val="FFFFFF" w:themeColor="background1"/>
          <w:sz w:val="28"/>
          <w:szCs w:val="28"/>
        </w:rPr>
      </w:pPr>
      <w:bookmarkStart w:id="12" w:name="_Toc227163916"/>
      <w:r>
        <w:rPr>
          <w:rFonts w:ascii="Arial" w:hAnsi="Arial" w:cs="Arial"/>
          <w:b/>
          <w:bCs/>
          <w:color w:val="FFFFFF" w:themeColor="background1"/>
          <w:sz w:val="24"/>
          <w:szCs w:val="24"/>
        </w:rPr>
        <w:t xml:space="preserve">7. </w:t>
      </w:r>
      <w:r w:rsidR="00AA5CD4" w:rsidRPr="00EE3F4B">
        <w:rPr>
          <w:rFonts w:ascii="Arial" w:hAnsi="Arial" w:cs="Arial"/>
          <w:b/>
          <w:bCs/>
          <w:color w:val="FFFFFF" w:themeColor="background1"/>
          <w:sz w:val="24"/>
          <w:szCs w:val="24"/>
        </w:rPr>
        <w:t>WATER</w:t>
      </w:r>
      <w:r w:rsidR="00DB296E" w:rsidRPr="00EE3F4B">
        <w:rPr>
          <w:rFonts w:ascii="Arial" w:hAnsi="Arial" w:cs="Arial"/>
          <w:b/>
          <w:bCs/>
          <w:color w:val="FFFFFF" w:themeColor="background1"/>
          <w:sz w:val="24"/>
          <w:szCs w:val="24"/>
        </w:rPr>
        <w:t xml:space="preserve"> MANA</w:t>
      </w:r>
      <w:r w:rsidR="005A1FB9" w:rsidRPr="00EE3F4B">
        <w:rPr>
          <w:rFonts w:ascii="Arial" w:hAnsi="Arial" w:cs="Arial"/>
          <w:b/>
          <w:bCs/>
          <w:color w:val="FFFFFF" w:themeColor="background1"/>
          <w:sz w:val="24"/>
          <w:szCs w:val="24"/>
        </w:rPr>
        <w:t>GEMENT</w:t>
      </w:r>
      <w:bookmarkEnd w:id="12"/>
      <w:r w:rsidR="00DB296E">
        <w:rPr>
          <w:rFonts w:ascii="Arial" w:hAnsi="Arial" w:cs="Arial"/>
          <w:b/>
          <w:bCs/>
          <w:color w:val="FFFFFF" w:themeColor="background1"/>
          <w:sz w:val="28"/>
          <w:szCs w:val="28"/>
        </w:rPr>
        <w:t xml:space="preserve"> </w:t>
      </w:r>
    </w:p>
    <w:p w14:paraId="2E56D65E" w14:textId="11801FA8" w:rsidR="00B359E6" w:rsidRDefault="00AA5CD4" w:rsidP="00AA5CD4">
      <w:pPr>
        <w:spacing w:before="240"/>
        <w:jc w:val="both"/>
        <w:rPr>
          <w:rFonts w:ascii="Arial" w:hAnsi="Arial" w:cs="Arial"/>
          <w:sz w:val="22"/>
          <w:szCs w:val="22"/>
        </w:rPr>
      </w:pPr>
      <w:r w:rsidRPr="00671E90">
        <w:rPr>
          <w:rFonts w:ascii="Arial" w:hAnsi="Arial" w:cs="Arial"/>
          <w:sz w:val="22"/>
          <w:szCs w:val="22"/>
        </w:rPr>
        <w:t>Quality Rubbers recognizes responsible water use as part of its environmental compliance obligations. This section establishes basic procedures to ensure water used in cleaning and upgrading of rubber is managed efficiently, with minimal wastage, and in line with regulatory requirements.</w:t>
      </w:r>
      <w:r>
        <w:rPr>
          <w:rFonts w:ascii="Arial" w:hAnsi="Arial" w:cs="Arial"/>
          <w:sz w:val="22"/>
          <w:szCs w:val="22"/>
        </w:rPr>
        <w:t xml:space="preserve"> </w:t>
      </w:r>
    </w:p>
    <w:p w14:paraId="7C256887" w14:textId="379D8767" w:rsidR="00B359E6" w:rsidRPr="00AA5CD4" w:rsidRDefault="00392800" w:rsidP="00B359E6">
      <w:pPr>
        <w:pStyle w:val="Heading2"/>
        <w:shd w:val="clear" w:color="auto" w:fill="404040" w:themeFill="text1" w:themeFillTint="BF"/>
        <w:spacing w:before="0" w:after="0"/>
        <w:rPr>
          <w:rFonts w:ascii="Arial" w:hAnsi="Arial" w:cs="Arial"/>
          <w:b/>
          <w:bCs/>
          <w:color w:val="FFFFFF" w:themeColor="background1"/>
          <w:sz w:val="22"/>
          <w:szCs w:val="22"/>
        </w:rPr>
      </w:pPr>
      <w:bookmarkStart w:id="13" w:name="_Toc227163917"/>
      <w:r>
        <w:rPr>
          <w:rFonts w:ascii="Arial" w:hAnsi="Arial" w:cs="Arial"/>
          <w:b/>
          <w:bCs/>
          <w:color w:val="FFFFFF" w:themeColor="background1"/>
          <w:sz w:val="22"/>
          <w:szCs w:val="22"/>
        </w:rPr>
        <w:t xml:space="preserve">7.1 </w:t>
      </w:r>
      <w:r w:rsidR="00034976">
        <w:rPr>
          <w:rFonts w:ascii="Arial" w:hAnsi="Arial" w:cs="Arial"/>
          <w:b/>
          <w:bCs/>
          <w:color w:val="FFFFFF" w:themeColor="background1"/>
          <w:sz w:val="22"/>
          <w:szCs w:val="22"/>
        </w:rPr>
        <w:t xml:space="preserve">WATER USE &amp; </w:t>
      </w:r>
      <w:r w:rsidR="00FA6BD6">
        <w:rPr>
          <w:rFonts w:ascii="Arial" w:hAnsi="Arial" w:cs="Arial"/>
          <w:b/>
          <w:bCs/>
          <w:color w:val="FFFFFF" w:themeColor="background1"/>
          <w:sz w:val="22"/>
          <w:szCs w:val="22"/>
        </w:rPr>
        <w:t>CONSERVATION PRACTICES</w:t>
      </w:r>
      <w:bookmarkEnd w:id="13"/>
    </w:p>
    <w:p w14:paraId="158091E5" w14:textId="6FFFC770" w:rsidR="001F6E3C" w:rsidRPr="00D9542A" w:rsidRDefault="001F6E3C" w:rsidP="00D9542A">
      <w:pPr>
        <w:pStyle w:val="ListParagraph"/>
        <w:numPr>
          <w:ilvl w:val="0"/>
          <w:numId w:val="36"/>
        </w:numPr>
        <w:spacing w:before="240"/>
        <w:ind w:left="360"/>
        <w:rPr>
          <w:rFonts w:ascii="Arial" w:hAnsi="Arial" w:cs="Arial"/>
          <w:b/>
          <w:bCs/>
          <w:caps/>
          <w:sz w:val="22"/>
          <w:szCs w:val="22"/>
        </w:rPr>
      </w:pPr>
      <w:r w:rsidRPr="00D9542A">
        <w:rPr>
          <w:rFonts w:ascii="Arial" w:hAnsi="Arial" w:cs="Arial"/>
          <w:b/>
          <w:bCs/>
          <w:caps/>
          <w:sz w:val="22"/>
          <w:szCs w:val="22"/>
        </w:rPr>
        <w:t>PURPOSE</w:t>
      </w:r>
      <w:r w:rsidR="00AB6197" w:rsidRPr="00D9542A">
        <w:rPr>
          <w:rFonts w:ascii="Arial" w:hAnsi="Arial" w:cs="Arial"/>
          <w:b/>
          <w:bCs/>
          <w:caps/>
          <w:sz w:val="22"/>
          <w:szCs w:val="22"/>
        </w:rPr>
        <w:t xml:space="preserve"> </w:t>
      </w:r>
    </w:p>
    <w:p w14:paraId="6FBB794C" w14:textId="4668DFE6" w:rsidR="00D9542A" w:rsidRDefault="00D9542A" w:rsidP="00BF69FA">
      <w:pPr>
        <w:spacing w:before="240"/>
        <w:jc w:val="both"/>
        <w:rPr>
          <w:rFonts w:ascii="Arial" w:hAnsi="Arial" w:cs="Arial"/>
          <w:sz w:val="22"/>
          <w:szCs w:val="22"/>
        </w:rPr>
      </w:pPr>
      <w:r w:rsidRPr="00D9542A">
        <w:rPr>
          <w:rFonts w:ascii="Arial" w:hAnsi="Arial" w:cs="Arial"/>
          <w:sz w:val="22"/>
          <w:szCs w:val="22"/>
        </w:rPr>
        <w:t>To ensure responsible use of water resources in rubber cleaning and upgrading operations, minimize wastage, and comply with environmental regulations.</w:t>
      </w:r>
      <w:r w:rsidR="00BF69FA">
        <w:rPr>
          <w:rFonts w:ascii="Arial" w:hAnsi="Arial" w:cs="Arial"/>
          <w:sz w:val="22"/>
          <w:szCs w:val="22"/>
        </w:rPr>
        <w:t xml:space="preserve"> </w:t>
      </w:r>
    </w:p>
    <w:p w14:paraId="1E2CE3D1" w14:textId="7E0F718B" w:rsidR="00F97125" w:rsidRPr="00530003" w:rsidRDefault="00530003" w:rsidP="00530003">
      <w:pPr>
        <w:pStyle w:val="ListParagraph"/>
        <w:numPr>
          <w:ilvl w:val="0"/>
          <w:numId w:val="36"/>
        </w:numPr>
        <w:spacing w:before="240"/>
        <w:ind w:left="360"/>
        <w:rPr>
          <w:rFonts w:ascii="Arial" w:hAnsi="Arial" w:cs="Arial"/>
          <w:b/>
          <w:bCs/>
          <w:caps/>
          <w:sz w:val="22"/>
          <w:szCs w:val="22"/>
        </w:rPr>
      </w:pPr>
      <w:r w:rsidRPr="00530003">
        <w:rPr>
          <w:rFonts w:ascii="Arial" w:hAnsi="Arial" w:cs="Arial"/>
          <w:b/>
          <w:bCs/>
          <w:caps/>
          <w:sz w:val="22"/>
          <w:szCs w:val="22"/>
        </w:rPr>
        <w:t>WATER MANAGEMENT INFRASTRUCTURE</w:t>
      </w:r>
    </w:p>
    <w:p w14:paraId="346E0FF0" w14:textId="5002E5F1" w:rsidR="00F97125" w:rsidRDefault="00F97125" w:rsidP="00D9542A">
      <w:pPr>
        <w:spacing w:before="240"/>
        <w:rPr>
          <w:rFonts w:ascii="Arial" w:hAnsi="Arial" w:cs="Arial"/>
          <w:sz w:val="22"/>
          <w:szCs w:val="22"/>
        </w:rPr>
      </w:pPr>
      <w:r w:rsidRPr="00F97125">
        <w:rPr>
          <w:rFonts w:ascii="Arial" w:hAnsi="Arial" w:cs="Arial"/>
          <w:sz w:val="22"/>
          <w:szCs w:val="22"/>
        </w:rPr>
        <w:t>The following infrastructure and practices are maintained</w:t>
      </w:r>
      <w:r w:rsidR="00530003">
        <w:rPr>
          <w:rFonts w:ascii="Arial" w:hAnsi="Arial" w:cs="Arial"/>
          <w:sz w:val="22"/>
          <w:szCs w:val="22"/>
        </w:rPr>
        <w:t xml:space="preserve"> </w:t>
      </w:r>
      <w:r w:rsidRPr="00F97125">
        <w:rPr>
          <w:rFonts w:ascii="Arial" w:hAnsi="Arial" w:cs="Arial"/>
          <w:sz w:val="22"/>
          <w:szCs w:val="22"/>
        </w:rPr>
        <w:t>at Quality Rubbers:</w:t>
      </w:r>
      <w:r w:rsidR="00530003">
        <w:rPr>
          <w:rFonts w:ascii="Arial" w:hAnsi="Arial" w:cs="Arial"/>
          <w:sz w:val="22"/>
          <w:szCs w:val="22"/>
        </w:rPr>
        <w:t xml:space="preserve"> </w:t>
      </w:r>
    </w:p>
    <w:tbl>
      <w:tblPr>
        <w:tblStyle w:val="TableGrid1"/>
        <w:tblW w:w="0" w:type="auto"/>
        <w:tblLook w:val="04A0" w:firstRow="1" w:lastRow="0" w:firstColumn="1" w:lastColumn="0" w:noHBand="0" w:noVBand="1"/>
      </w:tblPr>
      <w:tblGrid>
        <w:gridCol w:w="2180"/>
        <w:gridCol w:w="7170"/>
      </w:tblGrid>
      <w:tr w:rsidR="00530003" w:rsidRPr="00530003" w14:paraId="615BFB64" w14:textId="77777777" w:rsidTr="0008769B">
        <w:tc>
          <w:tcPr>
            <w:tcW w:w="0" w:type="auto"/>
            <w:shd w:val="clear" w:color="auto" w:fill="C00000"/>
            <w:hideMark/>
          </w:tcPr>
          <w:p w14:paraId="62AF3160" w14:textId="77777777" w:rsidR="00530003" w:rsidRPr="00530003" w:rsidRDefault="00530003" w:rsidP="0092715A">
            <w:pPr>
              <w:rPr>
                <w:rFonts w:ascii="Arial" w:hAnsi="Arial" w:cs="Arial"/>
                <w:b/>
                <w:bCs/>
                <w:sz w:val="22"/>
                <w:szCs w:val="22"/>
              </w:rPr>
            </w:pPr>
            <w:r w:rsidRPr="00530003">
              <w:rPr>
                <w:rFonts w:ascii="Arial" w:hAnsi="Arial" w:cs="Arial"/>
                <w:b/>
                <w:bCs/>
                <w:sz w:val="22"/>
                <w:szCs w:val="22"/>
              </w:rPr>
              <w:t>Resource / System</w:t>
            </w:r>
          </w:p>
        </w:tc>
        <w:tc>
          <w:tcPr>
            <w:tcW w:w="0" w:type="auto"/>
            <w:shd w:val="clear" w:color="auto" w:fill="C00000"/>
            <w:hideMark/>
          </w:tcPr>
          <w:p w14:paraId="76060E35" w14:textId="77777777" w:rsidR="00530003" w:rsidRPr="00530003" w:rsidRDefault="00530003" w:rsidP="0092715A">
            <w:pPr>
              <w:rPr>
                <w:rFonts w:ascii="Arial" w:hAnsi="Arial" w:cs="Arial"/>
                <w:b/>
                <w:bCs/>
                <w:sz w:val="22"/>
                <w:szCs w:val="22"/>
              </w:rPr>
            </w:pPr>
            <w:r w:rsidRPr="00530003">
              <w:rPr>
                <w:rFonts w:ascii="Arial" w:hAnsi="Arial" w:cs="Arial"/>
                <w:b/>
                <w:bCs/>
                <w:sz w:val="22"/>
                <w:szCs w:val="22"/>
              </w:rPr>
              <w:t>Requirement</w:t>
            </w:r>
          </w:p>
        </w:tc>
      </w:tr>
      <w:tr w:rsidR="00530003" w:rsidRPr="00530003" w14:paraId="0DCA2C06" w14:textId="77777777" w:rsidTr="0008769B">
        <w:tc>
          <w:tcPr>
            <w:tcW w:w="0" w:type="auto"/>
            <w:hideMark/>
          </w:tcPr>
          <w:p w14:paraId="20C81A26" w14:textId="77777777" w:rsidR="00530003" w:rsidRPr="00530003" w:rsidRDefault="00530003" w:rsidP="0092715A">
            <w:pPr>
              <w:rPr>
                <w:rFonts w:ascii="Arial" w:hAnsi="Arial" w:cs="Arial"/>
                <w:sz w:val="22"/>
                <w:szCs w:val="22"/>
              </w:rPr>
            </w:pPr>
            <w:r w:rsidRPr="00530003">
              <w:rPr>
                <w:rFonts w:ascii="Arial" w:hAnsi="Arial" w:cs="Arial"/>
                <w:sz w:val="22"/>
                <w:szCs w:val="22"/>
              </w:rPr>
              <w:t>Drainage Systems</w:t>
            </w:r>
          </w:p>
        </w:tc>
        <w:tc>
          <w:tcPr>
            <w:tcW w:w="0" w:type="auto"/>
            <w:hideMark/>
          </w:tcPr>
          <w:p w14:paraId="379FF015" w14:textId="77777777" w:rsidR="00530003" w:rsidRPr="00530003" w:rsidRDefault="00530003" w:rsidP="0092715A">
            <w:pPr>
              <w:rPr>
                <w:rFonts w:ascii="Arial" w:hAnsi="Arial" w:cs="Arial"/>
                <w:sz w:val="22"/>
                <w:szCs w:val="22"/>
              </w:rPr>
            </w:pPr>
            <w:r w:rsidRPr="00530003">
              <w:rPr>
                <w:rFonts w:ascii="Arial" w:hAnsi="Arial" w:cs="Arial"/>
                <w:sz w:val="22"/>
                <w:szCs w:val="22"/>
              </w:rPr>
              <w:t>Must remain clear and functional, especially during monsoon season</w:t>
            </w:r>
          </w:p>
        </w:tc>
      </w:tr>
      <w:tr w:rsidR="00530003" w:rsidRPr="00530003" w14:paraId="38677F9E" w14:textId="77777777" w:rsidTr="0008769B">
        <w:tc>
          <w:tcPr>
            <w:tcW w:w="0" w:type="auto"/>
            <w:hideMark/>
          </w:tcPr>
          <w:p w14:paraId="2007A638" w14:textId="77777777" w:rsidR="00530003" w:rsidRPr="00530003" w:rsidRDefault="00530003" w:rsidP="0092715A">
            <w:pPr>
              <w:rPr>
                <w:rFonts w:ascii="Arial" w:hAnsi="Arial" w:cs="Arial"/>
                <w:sz w:val="22"/>
                <w:szCs w:val="22"/>
              </w:rPr>
            </w:pPr>
            <w:r w:rsidRPr="00530003">
              <w:rPr>
                <w:rFonts w:ascii="Arial" w:hAnsi="Arial" w:cs="Arial"/>
                <w:sz w:val="22"/>
                <w:szCs w:val="22"/>
              </w:rPr>
              <w:t>Water Fixtures</w:t>
            </w:r>
          </w:p>
        </w:tc>
        <w:tc>
          <w:tcPr>
            <w:tcW w:w="0" w:type="auto"/>
            <w:hideMark/>
          </w:tcPr>
          <w:p w14:paraId="6080631F" w14:textId="77777777" w:rsidR="00530003" w:rsidRPr="00530003" w:rsidRDefault="00530003" w:rsidP="0092715A">
            <w:pPr>
              <w:rPr>
                <w:rFonts w:ascii="Arial" w:hAnsi="Arial" w:cs="Arial"/>
                <w:sz w:val="22"/>
                <w:szCs w:val="22"/>
              </w:rPr>
            </w:pPr>
            <w:r w:rsidRPr="00530003">
              <w:rPr>
                <w:rFonts w:ascii="Arial" w:hAnsi="Arial" w:cs="Arial"/>
                <w:sz w:val="22"/>
                <w:szCs w:val="22"/>
              </w:rPr>
              <w:t>Low</w:t>
            </w:r>
            <w:r w:rsidRPr="00530003">
              <w:rPr>
                <w:rFonts w:ascii="Arial" w:hAnsi="Arial" w:cs="Arial"/>
                <w:sz w:val="22"/>
                <w:szCs w:val="22"/>
              </w:rPr>
              <w:noBreakHyphen/>
              <w:t>flow taps and automatic shut</w:t>
            </w:r>
            <w:r w:rsidRPr="00530003">
              <w:rPr>
                <w:rFonts w:ascii="Arial" w:hAnsi="Arial" w:cs="Arial"/>
                <w:sz w:val="22"/>
                <w:szCs w:val="22"/>
              </w:rPr>
              <w:noBreakHyphen/>
              <w:t>off valves installed in cleaning areas</w:t>
            </w:r>
          </w:p>
        </w:tc>
      </w:tr>
      <w:tr w:rsidR="00530003" w:rsidRPr="00530003" w14:paraId="76C0A3DB" w14:textId="77777777" w:rsidTr="0008769B">
        <w:tc>
          <w:tcPr>
            <w:tcW w:w="0" w:type="auto"/>
            <w:hideMark/>
          </w:tcPr>
          <w:p w14:paraId="7597A4B1" w14:textId="77777777" w:rsidR="00530003" w:rsidRPr="00530003" w:rsidRDefault="00530003" w:rsidP="0092715A">
            <w:pPr>
              <w:rPr>
                <w:rFonts w:ascii="Arial" w:hAnsi="Arial" w:cs="Arial"/>
                <w:sz w:val="22"/>
                <w:szCs w:val="22"/>
              </w:rPr>
            </w:pPr>
            <w:r w:rsidRPr="00530003">
              <w:rPr>
                <w:rFonts w:ascii="Arial" w:hAnsi="Arial" w:cs="Arial"/>
                <w:sz w:val="22"/>
                <w:szCs w:val="22"/>
              </w:rPr>
              <w:t>Storage Tanks</w:t>
            </w:r>
          </w:p>
        </w:tc>
        <w:tc>
          <w:tcPr>
            <w:tcW w:w="0" w:type="auto"/>
            <w:hideMark/>
          </w:tcPr>
          <w:p w14:paraId="55960167" w14:textId="77777777" w:rsidR="00530003" w:rsidRPr="00530003" w:rsidRDefault="00530003" w:rsidP="0092715A">
            <w:pPr>
              <w:rPr>
                <w:rFonts w:ascii="Arial" w:hAnsi="Arial" w:cs="Arial"/>
                <w:sz w:val="22"/>
                <w:szCs w:val="22"/>
              </w:rPr>
            </w:pPr>
            <w:r w:rsidRPr="00530003">
              <w:rPr>
                <w:rFonts w:ascii="Arial" w:hAnsi="Arial" w:cs="Arial"/>
                <w:sz w:val="22"/>
                <w:szCs w:val="22"/>
              </w:rPr>
              <w:t>Maintained to prevent leakage and contamination</w:t>
            </w:r>
          </w:p>
        </w:tc>
      </w:tr>
      <w:tr w:rsidR="00530003" w:rsidRPr="00530003" w14:paraId="60B5C424" w14:textId="77777777" w:rsidTr="0008769B">
        <w:tc>
          <w:tcPr>
            <w:tcW w:w="0" w:type="auto"/>
            <w:hideMark/>
          </w:tcPr>
          <w:p w14:paraId="575B07C9" w14:textId="77777777" w:rsidR="00530003" w:rsidRPr="00530003" w:rsidRDefault="00530003" w:rsidP="0092715A">
            <w:pPr>
              <w:rPr>
                <w:rFonts w:ascii="Arial" w:hAnsi="Arial" w:cs="Arial"/>
                <w:sz w:val="22"/>
                <w:szCs w:val="22"/>
              </w:rPr>
            </w:pPr>
            <w:r w:rsidRPr="00530003">
              <w:rPr>
                <w:rFonts w:ascii="Arial" w:hAnsi="Arial" w:cs="Arial"/>
                <w:sz w:val="22"/>
                <w:szCs w:val="22"/>
              </w:rPr>
              <w:t>Wastewater Treatment</w:t>
            </w:r>
          </w:p>
        </w:tc>
        <w:tc>
          <w:tcPr>
            <w:tcW w:w="0" w:type="auto"/>
            <w:hideMark/>
          </w:tcPr>
          <w:p w14:paraId="5A469457" w14:textId="77777777" w:rsidR="00530003" w:rsidRPr="00530003" w:rsidRDefault="00530003" w:rsidP="0092715A">
            <w:pPr>
              <w:rPr>
                <w:rFonts w:ascii="Arial" w:hAnsi="Arial" w:cs="Arial"/>
                <w:sz w:val="22"/>
                <w:szCs w:val="22"/>
              </w:rPr>
            </w:pPr>
            <w:r w:rsidRPr="00530003">
              <w:rPr>
                <w:rFonts w:ascii="Arial" w:hAnsi="Arial" w:cs="Arial"/>
                <w:sz w:val="22"/>
                <w:szCs w:val="22"/>
              </w:rPr>
              <w:t>All wastewater treated before discharge as per Pollution Control Board norms</w:t>
            </w:r>
          </w:p>
        </w:tc>
      </w:tr>
      <w:tr w:rsidR="00530003" w:rsidRPr="00530003" w14:paraId="6EAC8E7C" w14:textId="77777777" w:rsidTr="0008769B">
        <w:tc>
          <w:tcPr>
            <w:tcW w:w="0" w:type="auto"/>
            <w:hideMark/>
          </w:tcPr>
          <w:p w14:paraId="3832808E" w14:textId="77777777" w:rsidR="00530003" w:rsidRPr="00530003" w:rsidRDefault="00530003" w:rsidP="0092715A">
            <w:pPr>
              <w:rPr>
                <w:rFonts w:ascii="Arial" w:hAnsi="Arial" w:cs="Arial"/>
                <w:sz w:val="22"/>
                <w:szCs w:val="22"/>
              </w:rPr>
            </w:pPr>
            <w:r w:rsidRPr="00530003">
              <w:rPr>
                <w:rFonts w:ascii="Arial" w:hAnsi="Arial" w:cs="Arial"/>
                <w:sz w:val="22"/>
                <w:szCs w:val="22"/>
              </w:rPr>
              <w:lastRenderedPageBreak/>
              <w:t>Rainwater Harvesting</w:t>
            </w:r>
          </w:p>
        </w:tc>
        <w:tc>
          <w:tcPr>
            <w:tcW w:w="0" w:type="auto"/>
            <w:hideMark/>
          </w:tcPr>
          <w:p w14:paraId="047A9B82" w14:textId="77777777" w:rsidR="00530003" w:rsidRPr="00530003" w:rsidRDefault="00530003" w:rsidP="0092715A">
            <w:pPr>
              <w:rPr>
                <w:rFonts w:ascii="Arial" w:hAnsi="Arial" w:cs="Arial"/>
                <w:sz w:val="22"/>
                <w:szCs w:val="22"/>
              </w:rPr>
            </w:pPr>
            <w:r w:rsidRPr="00530003">
              <w:rPr>
                <w:rFonts w:ascii="Arial" w:hAnsi="Arial" w:cs="Arial"/>
                <w:sz w:val="22"/>
                <w:szCs w:val="22"/>
              </w:rPr>
              <w:t>Adoption is recommended where feasible, subject to site conditions and economic viability</w:t>
            </w:r>
          </w:p>
        </w:tc>
      </w:tr>
    </w:tbl>
    <w:p w14:paraId="3A97C8ED" w14:textId="6081D454" w:rsidR="00583B7C" w:rsidRPr="00D9542A" w:rsidRDefault="00583B7C" w:rsidP="00D9542A">
      <w:pPr>
        <w:pStyle w:val="ListParagraph"/>
        <w:numPr>
          <w:ilvl w:val="0"/>
          <w:numId w:val="36"/>
        </w:numPr>
        <w:spacing w:before="240"/>
        <w:ind w:left="360"/>
        <w:rPr>
          <w:rFonts w:ascii="Arial" w:hAnsi="Arial" w:cs="Arial"/>
          <w:sz w:val="22"/>
          <w:szCs w:val="22"/>
        </w:rPr>
      </w:pPr>
      <w:r w:rsidRPr="00D9542A">
        <w:rPr>
          <w:rFonts w:ascii="Arial" w:hAnsi="Arial" w:cs="Arial"/>
          <w:b/>
          <w:bCs/>
          <w:caps/>
          <w:sz w:val="22"/>
          <w:szCs w:val="22"/>
        </w:rPr>
        <w:t>PROCEDURE</w:t>
      </w:r>
    </w:p>
    <w:p w14:paraId="3A633904" w14:textId="2F6C4700" w:rsidR="00AB6189" w:rsidRPr="00AB6189" w:rsidRDefault="00AB6189" w:rsidP="00AB6189">
      <w:pPr>
        <w:numPr>
          <w:ilvl w:val="0"/>
          <w:numId w:val="34"/>
        </w:numPr>
        <w:spacing w:before="60" w:after="60" w:line="240" w:lineRule="auto"/>
        <w:jc w:val="both"/>
        <w:rPr>
          <w:rFonts w:ascii="Arial" w:hAnsi="Arial" w:cs="Arial"/>
          <w:sz w:val="22"/>
          <w:szCs w:val="22"/>
        </w:rPr>
      </w:pPr>
      <w:r w:rsidRPr="00AB6189">
        <w:rPr>
          <w:rFonts w:ascii="Arial" w:hAnsi="Arial" w:cs="Arial"/>
          <w:sz w:val="22"/>
          <w:szCs w:val="22"/>
        </w:rPr>
        <w:t>Conduct annual water usage reviews to identify areas of high consumption.</w:t>
      </w:r>
    </w:p>
    <w:p w14:paraId="0B8F181C" w14:textId="3494C505" w:rsidR="00AB6189" w:rsidRPr="00AB6189" w:rsidRDefault="00AB6189" w:rsidP="00AB6189">
      <w:pPr>
        <w:numPr>
          <w:ilvl w:val="0"/>
          <w:numId w:val="34"/>
        </w:numPr>
        <w:spacing w:before="60" w:after="60" w:line="240" w:lineRule="auto"/>
        <w:jc w:val="both"/>
        <w:rPr>
          <w:rFonts w:ascii="Arial" w:hAnsi="Arial" w:cs="Arial"/>
          <w:sz w:val="22"/>
          <w:szCs w:val="22"/>
        </w:rPr>
      </w:pPr>
      <w:r w:rsidRPr="00AB6189">
        <w:rPr>
          <w:rFonts w:ascii="Arial" w:hAnsi="Arial" w:cs="Arial"/>
          <w:sz w:val="22"/>
          <w:szCs w:val="22"/>
        </w:rPr>
        <w:t>Ensure cleaning processes use only the required quantity of water, avoiding unnecessary wastage.</w:t>
      </w:r>
    </w:p>
    <w:p w14:paraId="0B9CB2DB" w14:textId="3EF53FB7" w:rsidR="00AB6189" w:rsidRPr="00AB6189" w:rsidRDefault="00AB6189" w:rsidP="00AB6189">
      <w:pPr>
        <w:numPr>
          <w:ilvl w:val="0"/>
          <w:numId w:val="34"/>
        </w:numPr>
        <w:spacing w:before="60" w:after="60" w:line="240" w:lineRule="auto"/>
        <w:jc w:val="both"/>
        <w:rPr>
          <w:rFonts w:ascii="Arial" w:hAnsi="Arial" w:cs="Arial"/>
          <w:sz w:val="22"/>
          <w:szCs w:val="22"/>
        </w:rPr>
      </w:pPr>
      <w:r w:rsidRPr="00AB6189">
        <w:rPr>
          <w:rFonts w:ascii="Arial" w:hAnsi="Arial" w:cs="Arial"/>
          <w:sz w:val="22"/>
          <w:szCs w:val="22"/>
        </w:rPr>
        <w:t>Maintain drainage systems to prevent blockages and waterlogging during monsoon season.</w:t>
      </w:r>
    </w:p>
    <w:p w14:paraId="15863661" w14:textId="0FB5FC43" w:rsidR="00AB6189" w:rsidRPr="00AB6189" w:rsidRDefault="00AB6189" w:rsidP="00AB6189">
      <w:pPr>
        <w:numPr>
          <w:ilvl w:val="0"/>
          <w:numId w:val="34"/>
        </w:numPr>
        <w:spacing w:before="60" w:after="60" w:line="240" w:lineRule="auto"/>
        <w:jc w:val="both"/>
        <w:rPr>
          <w:rFonts w:ascii="Arial" w:hAnsi="Arial" w:cs="Arial"/>
          <w:sz w:val="22"/>
          <w:szCs w:val="22"/>
        </w:rPr>
      </w:pPr>
      <w:r w:rsidRPr="00AB6189">
        <w:rPr>
          <w:rFonts w:ascii="Arial" w:hAnsi="Arial" w:cs="Arial"/>
          <w:sz w:val="22"/>
          <w:szCs w:val="22"/>
        </w:rPr>
        <w:t>Reuse water where feasible for non-critical cleaning activities.</w:t>
      </w:r>
    </w:p>
    <w:p w14:paraId="4EDCD988" w14:textId="1967A893" w:rsidR="00583B7C" w:rsidRPr="00AB6189" w:rsidRDefault="00AB6189" w:rsidP="00AB6189">
      <w:pPr>
        <w:numPr>
          <w:ilvl w:val="0"/>
          <w:numId w:val="34"/>
        </w:numPr>
        <w:spacing w:before="60" w:after="60" w:line="240" w:lineRule="auto"/>
        <w:jc w:val="both"/>
        <w:rPr>
          <w:rFonts w:ascii="Arial" w:hAnsi="Arial" w:cs="Arial"/>
          <w:sz w:val="22"/>
          <w:szCs w:val="22"/>
        </w:rPr>
      </w:pPr>
      <w:r w:rsidRPr="00AB6189">
        <w:rPr>
          <w:rFonts w:ascii="Arial" w:hAnsi="Arial" w:cs="Arial"/>
          <w:sz w:val="22"/>
          <w:szCs w:val="22"/>
        </w:rPr>
        <w:t>Ensure wastewater is disposed of in compliance with local Pollution Control Board requirements.</w:t>
      </w:r>
    </w:p>
    <w:p w14:paraId="212EAD40" w14:textId="77777777" w:rsidR="0050458F" w:rsidRDefault="006B6380" w:rsidP="0050458F">
      <w:pPr>
        <w:pStyle w:val="ListParagraph"/>
        <w:numPr>
          <w:ilvl w:val="0"/>
          <w:numId w:val="2"/>
        </w:numPr>
        <w:spacing w:before="240"/>
        <w:ind w:left="360"/>
        <w:rPr>
          <w:rFonts w:ascii="Arial" w:hAnsi="Arial" w:cs="Arial"/>
          <w:b/>
          <w:bCs/>
          <w:sz w:val="22"/>
          <w:szCs w:val="22"/>
        </w:rPr>
      </w:pPr>
      <w:r w:rsidRPr="006B6380">
        <w:rPr>
          <w:rFonts w:ascii="Arial" w:hAnsi="Arial" w:cs="Arial"/>
          <w:b/>
          <w:bCs/>
          <w:sz w:val="22"/>
          <w:szCs w:val="22"/>
        </w:rPr>
        <w:t>RESPONSIBILITIES</w:t>
      </w:r>
    </w:p>
    <w:p w14:paraId="7DD6D01B" w14:textId="6E0643D4" w:rsidR="009A1989" w:rsidRPr="009A1989" w:rsidRDefault="009A1989" w:rsidP="009A1989">
      <w:pPr>
        <w:numPr>
          <w:ilvl w:val="0"/>
          <w:numId w:val="34"/>
        </w:numPr>
        <w:spacing w:before="60" w:after="60" w:line="240" w:lineRule="auto"/>
        <w:jc w:val="both"/>
        <w:rPr>
          <w:rFonts w:ascii="Arial" w:hAnsi="Arial" w:cs="Arial"/>
          <w:sz w:val="22"/>
          <w:szCs w:val="22"/>
        </w:rPr>
      </w:pPr>
      <w:r w:rsidRPr="009A1989">
        <w:rPr>
          <w:rFonts w:ascii="Arial" w:hAnsi="Arial" w:cs="Arial"/>
          <w:b/>
          <w:bCs/>
          <w:sz w:val="22"/>
          <w:szCs w:val="22"/>
        </w:rPr>
        <w:t>Senior Management:</w:t>
      </w:r>
      <w:r w:rsidRPr="009A1989">
        <w:rPr>
          <w:rFonts w:ascii="Arial" w:hAnsi="Arial" w:cs="Arial"/>
          <w:sz w:val="22"/>
          <w:szCs w:val="22"/>
        </w:rPr>
        <w:t xml:space="preserve"> Provide direction, allocate resources, and review water</w:t>
      </w:r>
      <w:r w:rsidRPr="009A1989">
        <w:rPr>
          <w:rFonts w:ascii="Arial" w:hAnsi="Arial" w:cs="Arial"/>
          <w:sz w:val="22"/>
          <w:szCs w:val="22"/>
        </w:rPr>
        <w:noBreakHyphen/>
        <w:t>related risks.</w:t>
      </w:r>
    </w:p>
    <w:p w14:paraId="34FA8D07" w14:textId="016515A1" w:rsidR="009A1989" w:rsidRPr="009A1989" w:rsidRDefault="009A1989" w:rsidP="009A1989">
      <w:pPr>
        <w:numPr>
          <w:ilvl w:val="0"/>
          <w:numId w:val="34"/>
        </w:numPr>
        <w:spacing w:before="60" w:after="60" w:line="240" w:lineRule="auto"/>
        <w:jc w:val="both"/>
        <w:rPr>
          <w:rFonts w:ascii="Arial" w:hAnsi="Arial" w:cs="Arial"/>
          <w:sz w:val="22"/>
          <w:szCs w:val="22"/>
        </w:rPr>
      </w:pPr>
      <w:r w:rsidRPr="009A1989">
        <w:rPr>
          <w:rFonts w:ascii="Arial" w:hAnsi="Arial" w:cs="Arial"/>
          <w:b/>
          <w:bCs/>
          <w:sz w:val="22"/>
          <w:szCs w:val="22"/>
        </w:rPr>
        <w:t>Environmental Officer:</w:t>
      </w:r>
      <w:r w:rsidRPr="009A1989">
        <w:rPr>
          <w:rFonts w:ascii="Arial" w:hAnsi="Arial" w:cs="Arial"/>
          <w:sz w:val="22"/>
          <w:szCs w:val="22"/>
        </w:rPr>
        <w:t xml:space="preserve"> Implement and monitor water conservation practices, ensure compliance.</w:t>
      </w:r>
    </w:p>
    <w:p w14:paraId="0B010AB5" w14:textId="1DFB6D79" w:rsidR="009A1989" w:rsidRPr="009A1989" w:rsidRDefault="009A1989" w:rsidP="009A1989">
      <w:pPr>
        <w:numPr>
          <w:ilvl w:val="0"/>
          <w:numId w:val="34"/>
        </w:numPr>
        <w:spacing w:before="60" w:after="60" w:line="240" w:lineRule="auto"/>
        <w:jc w:val="both"/>
        <w:rPr>
          <w:rFonts w:ascii="Arial" w:hAnsi="Arial" w:cs="Arial"/>
          <w:sz w:val="22"/>
          <w:szCs w:val="22"/>
        </w:rPr>
      </w:pPr>
      <w:r w:rsidRPr="009A1989">
        <w:rPr>
          <w:rFonts w:ascii="Arial" w:hAnsi="Arial" w:cs="Arial"/>
          <w:b/>
          <w:bCs/>
          <w:sz w:val="22"/>
          <w:szCs w:val="22"/>
        </w:rPr>
        <w:t>Sustainability &amp; Compliance Officer:</w:t>
      </w:r>
      <w:r w:rsidRPr="009A1989">
        <w:rPr>
          <w:rFonts w:ascii="Arial" w:hAnsi="Arial" w:cs="Arial"/>
          <w:sz w:val="22"/>
          <w:szCs w:val="22"/>
        </w:rPr>
        <w:t xml:space="preserve"> Conduct audits, maintain records, and recommend improvements.</w:t>
      </w:r>
    </w:p>
    <w:p w14:paraId="420467F8" w14:textId="09656C3F" w:rsidR="009A1989" w:rsidRPr="009A1989" w:rsidRDefault="009A1989" w:rsidP="009A1989">
      <w:pPr>
        <w:numPr>
          <w:ilvl w:val="0"/>
          <w:numId w:val="34"/>
        </w:numPr>
        <w:spacing w:before="60" w:after="60" w:line="240" w:lineRule="auto"/>
        <w:jc w:val="both"/>
        <w:rPr>
          <w:rFonts w:ascii="Arial" w:hAnsi="Arial" w:cs="Arial"/>
          <w:sz w:val="22"/>
          <w:szCs w:val="22"/>
        </w:rPr>
      </w:pPr>
      <w:r w:rsidRPr="009A1989">
        <w:rPr>
          <w:rFonts w:ascii="Arial" w:hAnsi="Arial" w:cs="Arial"/>
          <w:b/>
          <w:bCs/>
          <w:sz w:val="22"/>
          <w:szCs w:val="22"/>
        </w:rPr>
        <w:t>Operations Management:</w:t>
      </w:r>
      <w:r w:rsidRPr="009A1989">
        <w:rPr>
          <w:rFonts w:ascii="Arial" w:hAnsi="Arial" w:cs="Arial"/>
          <w:sz w:val="22"/>
          <w:szCs w:val="22"/>
        </w:rPr>
        <w:t xml:space="preserve"> Apply controls to minimize water use and maintain infrastructure.</w:t>
      </w:r>
    </w:p>
    <w:p w14:paraId="5536F08D" w14:textId="5BCAC983" w:rsidR="009A1989" w:rsidRPr="009A1989" w:rsidRDefault="009A1989" w:rsidP="009A1989">
      <w:pPr>
        <w:numPr>
          <w:ilvl w:val="0"/>
          <w:numId w:val="34"/>
        </w:numPr>
        <w:spacing w:before="60" w:after="60" w:line="240" w:lineRule="auto"/>
        <w:jc w:val="both"/>
        <w:rPr>
          <w:rFonts w:ascii="Arial" w:hAnsi="Arial" w:cs="Arial"/>
          <w:sz w:val="22"/>
          <w:szCs w:val="22"/>
        </w:rPr>
      </w:pPr>
      <w:r w:rsidRPr="009A1989">
        <w:rPr>
          <w:rFonts w:ascii="Arial" w:hAnsi="Arial" w:cs="Arial"/>
          <w:b/>
          <w:bCs/>
          <w:sz w:val="22"/>
          <w:szCs w:val="22"/>
        </w:rPr>
        <w:t>Employees:</w:t>
      </w:r>
      <w:r w:rsidRPr="009A1989">
        <w:rPr>
          <w:rFonts w:ascii="Arial" w:hAnsi="Arial" w:cs="Arial"/>
          <w:sz w:val="22"/>
          <w:szCs w:val="22"/>
        </w:rPr>
        <w:t xml:space="preserve"> Use water responsibly and report issues promptly.</w:t>
      </w:r>
    </w:p>
    <w:p w14:paraId="705B4638" w14:textId="77777777" w:rsidR="001B5E10" w:rsidRDefault="001B5E10" w:rsidP="001B5E10">
      <w:pPr>
        <w:spacing w:before="60" w:after="60" w:line="240" w:lineRule="auto"/>
        <w:jc w:val="both"/>
        <w:rPr>
          <w:rFonts w:ascii="Arial" w:hAnsi="Arial" w:cs="Arial"/>
          <w:sz w:val="22"/>
          <w:szCs w:val="22"/>
        </w:rPr>
      </w:pPr>
    </w:p>
    <w:p w14:paraId="322B1005" w14:textId="33585103" w:rsidR="00AB6197" w:rsidRPr="00AB6197" w:rsidRDefault="001B5E10" w:rsidP="00A83338">
      <w:pPr>
        <w:spacing w:before="60" w:after="60" w:line="240" w:lineRule="auto"/>
        <w:jc w:val="both"/>
        <w:rPr>
          <w:rFonts w:ascii="Arial" w:hAnsi="Arial" w:cs="Arial"/>
          <w:sz w:val="22"/>
          <w:szCs w:val="22"/>
        </w:rPr>
      </w:pPr>
      <w:r w:rsidRPr="001B5E10">
        <w:rPr>
          <w:rFonts w:ascii="Arial" w:hAnsi="Arial" w:cs="Arial"/>
          <w:sz w:val="22"/>
          <w:szCs w:val="22"/>
        </w:rPr>
        <w:t>Annual review of water conservation practices by the</w:t>
      </w:r>
      <w:r w:rsidR="004B77D5">
        <w:rPr>
          <w:rFonts w:ascii="Arial" w:hAnsi="Arial" w:cs="Arial"/>
          <w:sz w:val="22"/>
          <w:szCs w:val="22"/>
        </w:rPr>
        <w:t xml:space="preserve"> Environmental Officer</w:t>
      </w:r>
      <w:r w:rsidRPr="001B5E10">
        <w:rPr>
          <w:rFonts w:ascii="Arial" w:hAnsi="Arial" w:cs="Arial"/>
          <w:sz w:val="22"/>
          <w:szCs w:val="22"/>
        </w:rPr>
        <w:t>. Updates made based on audit findings and regulatory changes.</w:t>
      </w:r>
    </w:p>
    <w:p w14:paraId="77AC05BC" w14:textId="718F65CB" w:rsidR="00A176B0" w:rsidRPr="00EE3F4B" w:rsidRDefault="00392800" w:rsidP="00D27680">
      <w:pPr>
        <w:pStyle w:val="Heading1"/>
        <w:shd w:val="clear" w:color="auto" w:fill="C00000"/>
        <w:rPr>
          <w:rFonts w:ascii="Arial" w:hAnsi="Arial" w:cs="Arial"/>
          <w:b/>
          <w:bCs/>
          <w:color w:val="FFFFFF" w:themeColor="background1"/>
          <w:sz w:val="24"/>
          <w:szCs w:val="24"/>
        </w:rPr>
      </w:pPr>
      <w:bookmarkStart w:id="14" w:name="_Toc227163918"/>
      <w:r>
        <w:rPr>
          <w:rFonts w:ascii="Arial" w:hAnsi="Arial" w:cs="Arial"/>
          <w:b/>
          <w:bCs/>
          <w:color w:val="FFFFFF" w:themeColor="background1"/>
          <w:sz w:val="24"/>
          <w:szCs w:val="24"/>
        </w:rPr>
        <w:t xml:space="preserve">8. </w:t>
      </w:r>
      <w:r w:rsidR="00A176B0" w:rsidRPr="00EE3F4B">
        <w:rPr>
          <w:rFonts w:ascii="Arial" w:hAnsi="Arial" w:cs="Arial"/>
          <w:b/>
          <w:bCs/>
          <w:color w:val="FFFFFF" w:themeColor="background1"/>
          <w:sz w:val="24"/>
          <w:szCs w:val="24"/>
        </w:rPr>
        <w:t>ENERGY</w:t>
      </w:r>
      <w:r w:rsidR="003E0060">
        <w:rPr>
          <w:rFonts w:ascii="Arial" w:hAnsi="Arial" w:cs="Arial"/>
          <w:b/>
          <w:bCs/>
          <w:color w:val="FFFFFF" w:themeColor="background1"/>
          <w:sz w:val="24"/>
          <w:szCs w:val="24"/>
        </w:rPr>
        <w:t xml:space="preserve"> MANAGEMENT &amp; GHG REDUCTION</w:t>
      </w:r>
      <w:bookmarkEnd w:id="14"/>
    </w:p>
    <w:p w14:paraId="43493BD9" w14:textId="0626D39A" w:rsidR="00A176B0" w:rsidRPr="002E4E8B" w:rsidRDefault="00A176B0" w:rsidP="0023149F">
      <w:pPr>
        <w:spacing w:before="240" w:after="0" w:line="240" w:lineRule="auto"/>
        <w:jc w:val="both"/>
        <w:rPr>
          <w:rFonts w:ascii="Arial" w:eastAsia="Arial" w:hAnsi="Arial" w:cs="Arial"/>
          <w:color w:val="333333"/>
          <w:sz w:val="22"/>
          <w:szCs w:val="22"/>
        </w:rPr>
      </w:pPr>
      <w:r w:rsidRPr="002E4E8B">
        <w:rPr>
          <w:rFonts w:ascii="Arial" w:eastAsia="Arial" w:hAnsi="Arial" w:cs="Arial"/>
          <w:color w:val="333333"/>
          <w:sz w:val="22"/>
          <w:szCs w:val="22"/>
        </w:rPr>
        <w:t xml:space="preserve">Quality Rubbers recognizes climate change as a material business risk and responsibility. This section establishes the company's operational procedures to reduce energy consumption, lower greenhouse gas (GHG) emissions, transition to renewable energy, and embed a culture of climate action across the workforce. </w:t>
      </w:r>
    </w:p>
    <w:p w14:paraId="2A3CB429" w14:textId="49EAA320" w:rsidR="00A176B0" w:rsidRPr="002E4E8B" w:rsidRDefault="00392800" w:rsidP="00A176B0">
      <w:pPr>
        <w:pStyle w:val="Heading2"/>
        <w:shd w:val="clear" w:color="auto" w:fill="404040" w:themeFill="text1" w:themeFillTint="BF"/>
        <w:tabs>
          <w:tab w:val="left" w:pos="2880"/>
        </w:tabs>
        <w:spacing w:before="240"/>
        <w:rPr>
          <w:rFonts w:ascii="Arial" w:eastAsia="Arial" w:hAnsi="Arial" w:cs="Arial"/>
          <w:b/>
          <w:bCs/>
          <w:caps/>
          <w:color w:val="FFFFFF" w:themeColor="background1"/>
          <w:sz w:val="22"/>
          <w:szCs w:val="22"/>
        </w:rPr>
      </w:pPr>
      <w:bookmarkStart w:id="15" w:name="_Toc227163919"/>
      <w:r>
        <w:rPr>
          <w:rFonts w:ascii="Arial" w:eastAsia="Arial" w:hAnsi="Arial" w:cs="Arial"/>
          <w:b/>
          <w:bCs/>
          <w:caps/>
          <w:color w:val="FFFFFF" w:themeColor="background1"/>
          <w:sz w:val="22"/>
          <w:szCs w:val="22"/>
        </w:rPr>
        <w:t xml:space="preserve">8.1 </w:t>
      </w:r>
      <w:r w:rsidR="00A176B0" w:rsidRPr="002E4E8B">
        <w:rPr>
          <w:rFonts w:ascii="Arial" w:eastAsia="Arial" w:hAnsi="Arial" w:cs="Arial"/>
          <w:b/>
          <w:bCs/>
          <w:caps/>
          <w:color w:val="FFFFFF" w:themeColor="background1"/>
          <w:sz w:val="22"/>
          <w:szCs w:val="22"/>
        </w:rPr>
        <w:t>Energy Efficiency Through Technology and Equipment Upgrades</w:t>
      </w:r>
      <w:bookmarkEnd w:id="15"/>
    </w:p>
    <w:p w14:paraId="5985D508" w14:textId="1ABB508E" w:rsidR="00A176B0" w:rsidRPr="002E4E8B" w:rsidRDefault="00A176B0" w:rsidP="00A176B0">
      <w:pPr>
        <w:pStyle w:val="ListParagraph"/>
        <w:numPr>
          <w:ilvl w:val="0"/>
          <w:numId w:val="2"/>
        </w:numPr>
        <w:spacing w:before="240"/>
        <w:ind w:left="360"/>
        <w:rPr>
          <w:rFonts w:ascii="Arial" w:hAnsi="Arial" w:cs="Arial"/>
          <w:b/>
          <w:bCs/>
          <w:caps/>
          <w:sz w:val="22"/>
          <w:szCs w:val="22"/>
        </w:rPr>
      </w:pPr>
      <w:r w:rsidRPr="002E4E8B">
        <w:rPr>
          <w:rFonts w:ascii="Arial" w:hAnsi="Arial" w:cs="Arial"/>
          <w:b/>
          <w:bCs/>
          <w:caps/>
          <w:sz w:val="22"/>
          <w:szCs w:val="22"/>
        </w:rPr>
        <w:t>PURPOSE</w:t>
      </w:r>
    </w:p>
    <w:p w14:paraId="7E4A8711" w14:textId="6F8587B7" w:rsidR="00A176B0" w:rsidRPr="002E4E8B" w:rsidRDefault="00A176B0" w:rsidP="00A176B0">
      <w:pPr>
        <w:spacing w:before="60" w:after="80"/>
        <w:jc w:val="both"/>
        <w:rPr>
          <w:rFonts w:ascii="Arial" w:eastAsia="Arial" w:hAnsi="Arial" w:cs="Arial"/>
          <w:color w:val="333333"/>
          <w:sz w:val="22"/>
          <w:szCs w:val="22"/>
        </w:rPr>
      </w:pPr>
      <w:r w:rsidRPr="002E4E8B">
        <w:rPr>
          <w:rFonts w:ascii="Arial" w:eastAsia="Arial" w:hAnsi="Arial" w:cs="Arial"/>
          <w:color w:val="333333"/>
          <w:sz w:val="22"/>
          <w:szCs w:val="22"/>
        </w:rPr>
        <w:t xml:space="preserve">To reduce the company's total energy consumption and operational costs by systematically replacing energy-intensive equipment and processes with more efficient alternatives. </w:t>
      </w:r>
    </w:p>
    <w:p w14:paraId="7B4E398F" w14:textId="04694769" w:rsidR="00A176B0" w:rsidRPr="002E4E8B" w:rsidRDefault="00A176B0" w:rsidP="00740DB4">
      <w:pPr>
        <w:pStyle w:val="ListParagraph"/>
        <w:numPr>
          <w:ilvl w:val="0"/>
          <w:numId w:val="2"/>
        </w:numPr>
        <w:spacing w:before="240" w:after="240"/>
        <w:ind w:left="360"/>
        <w:contextualSpacing w:val="0"/>
        <w:rPr>
          <w:rFonts w:ascii="Arial" w:hAnsi="Arial" w:cs="Arial"/>
          <w:b/>
          <w:bCs/>
          <w:caps/>
          <w:sz w:val="22"/>
          <w:szCs w:val="22"/>
        </w:rPr>
      </w:pPr>
      <w:r w:rsidRPr="002E4E8B">
        <w:rPr>
          <w:rFonts w:ascii="Arial" w:hAnsi="Arial" w:cs="Arial"/>
          <w:b/>
          <w:bCs/>
          <w:caps/>
          <w:sz w:val="22"/>
          <w:szCs w:val="22"/>
        </w:rPr>
        <w:t>ENERGY AUDIT &amp; BASELINE</w:t>
      </w:r>
    </w:p>
    <w:p w14:paraId="03031A3D" w14:textId="77777777" w:rsidR="00A176B0" w:rsidRPr="002E4E8B" w:rsidRDefault="00A176B0" w:rsidP="00740DB4">
      <w:pPr>
        <w:pStyle w:val="ListParagraph"/>
        <w:numPr>
          <w:ilvl w:val="0"/>
          <w:numId w:val="12"/>
        </w:numPr>
        <w:spacing w:before="240" w:after="60" w:line="240" w:lineRule="auto"/>
        <w:contextualSpacing w:val="0"/>
        <w:rPr>
          <w:rFonts w:ascii="Arial" w:hAnsi="Arial" w:cs="Arial"/>
        </w:rPr>
      </w:pPr>
      <w:r w:rsidRPr="002E4E8B">
        <w:rPr>
          <w:rFonts w:ascii="Arial" w:eastAsia="Arial" w:hAnsi="Arial" w:cs="Arial"/>
          <w:color w:val="222222"/>
          <w:sz w:val="22"/>
          <w:szCs w:val="22"/>
        </w:rPr>
        <w:t>A comprehensive energy audit of all facilities must be conducted annually by a qualified energy auditor (internal or external).</w:t>
      </w:r>
    </w:p>
    <w:p w14:paraId="2912503B" w14:textId="77777777" w:rsidR="00A176B0" w:rsidRPr="002E4E8B" w:rsidRDefault="00A176B0" w:rsidP="00740DB4">
      <w:pPr>
        <w:pStyle w:val="ListParagraph"/>
        <w:numPr>
          <w:ilvl w:val="0"/>
          <w:numId w:val="12"/>
        </w:numPr>
        <w:spacing w:before="60" w:after="60" w:line="240" w:lineRule="auto"/>
        <w:contextualSpacing w:val="0"/>
        <w:rPr>
          <w:rFonts w:ascii="Arial" w:hAnsi="Arial" w:cs="Arial"/>
        </w:rPr>
      </w:pPr>
      <w:r w:rsidRPr="002E4E8B">
        <w:rPr>
          <w:rFonts w:ascii="Arial" w:eastAsia="Arial" w:hAnsi="Arial" w:cs="Arial"/>
          <w:color w:val="222222"/>
          <w:sz w:val="22"/>
          <w:szCs w:val="22"/>
        </w:rPr>
        <w:lastRenderedPageBreak/>
        <w:t>The audit must identify all significant energy-consuming assets (SECAs) — typically assets consuming more than 5% of total facility energy.</w:t>
      </w:r>
    </w:p>
    <w:p w14:paraId="3E9CB882" w14:textId="77777777" w:rsidR="00A176B0" w:rsidRPr="002E4E8B" w:rsidRDefault="00A176B0" w:rsidP="00740DB4">
      <w:pPr>
        <w:pStyle w:val="ListParagraph"/>
        <w:numPr>
          <w:ilvl w:val="0"/>
          <w:numId w:val="12"/>
        </w:numPr>
        <w:spacing w:before="60" w:after="60" w:line="240" w:lineRule="auto"/>
        <w:contextualSpacing w:val="0"/>
        <w:rPr>
          <w:rFonts w:ascii="Arial" w:hAnsi="Arial" w:cs="Arial"/>
        </w:rPr>
      </w:pPr>
      <w:r w:rsidRPr="002E4E8B">
        <w:rPr>
          <w:rFonts w:ascii="Arial" w:eastAsia="Arial" w:hAnsi="Arial" w:cs="Arial"/>
          <w:color w:val="222222"/>
          <w:sz w:val="22"/>
          <w:szCs w:val="22"/>
        </w:rPr>
        <w:t>Baseline energy consumption data (kWh per unit of output and per employee) must be established and maintained in the Energy Register (QR-EN-01).</w:t>
      </w:r>
    </w:p>
    <w:p w14:paraId="1D5F323D" w14:textId="77777777" w:rsidR="00A176B0" w:rsidRPr="002E4E8B" w:rsidRDefault="00A176B0" w:rsidP="00740DB4">
      <w:pPr>
        <w:pStyle w:val="ListParagraph"/>
        <w:numPr>
          <w:ilvl w:val="0"/>
          <w:numId w:val="12"/>
        </w:numPr>
        <w:spacing w:before="60" w:after="60" w:line="240" w:lineRule="auto"/>
        <w:contextualSpacing w:val="0"/>
        <w:rPr>
          <w:rFonts w:ascii="Arial" w:hAnsi="Arial" w:cs="Arial"/>
        </w:rPr>
      </w:pPr>
      <w:r w:rsidRPr="002E4E8B">
        <w:rPr>
          <w:rFonts w:ascii="Arial" w:eastAsia="Arial" w:hAnsi="Arial" w:cs="Arial"/>
          <w:color w:val="222222"/>
          <w:sz w:val="22"/>
          <w:szCs w:val="22"/>
        </w:rPr>
        <w:t>Benchmarking against industry peers must be conducted annually to identify areas where the company's energy intensity is above sector average.</w:t>
      </w:r>
    </w:p>
    <w:p w14:paraId="68170DEC" w14:textId="77777777" w:rsidR="00A176B0" w:rsidRPr="002E4E8B" w:rsidRDefault="00A176B0" w:rsidP="00A176B0">
      <w:pPr>
        <w:pStyle w:val="ListParagraph"/>
        <w:spacing w:before="240"/>
        <w:ind w:left="360"/>
        <w:rPr>
          <w:rFonts w:ascii="Arial" w:hAnsi="Arial" w:cs="Arial"/>
          <w:b/>
          <w:bCs/>
          <w:caps/>
          <w:sz w:val="22"/>
          <w:szCs w:val="22"/>
        </w:rPr>
      </w:pPr>
    </w:p>
    <w:p w14:paraId="577E06AD" w14:textId="04E2D468" w:rsidR="00A176B0" w:rsidRPr="002E4E8B" w:rsidRDefault="00A176B0" w:rsidP="00740DB4">
      <w:pPr>
        <w:pStyle w:val="ListParagraph"/>
        <w:numPr>
          <w:ilvl w:val="0"/>
          <w:numId w:val="2"/>
        </w:numPr>
        <w:spacing w:before="240" w:after="240"/>
        <w:ind w:left="360"/>
        <w:contextualSpacing w:val="0"/>
        <w:rPr>
          <w:rFonts w:ascii="Arial" w:hAnsi="Arial" w:cs="Arial"/>
          <w:b/>
          <w:bCs/>
          <w:caps/>
          <w:sz w:val="22"/>
          <w:szCs w:val="22"/>
        </w:rPr>
      </w:pPr>
      <w:r w:rsidRPr="002E4E8B">
        <w:rPr>
          <w:rFonts w:ascii="Arial" w:hAnsi="Arial" w:cs="Arial"/>
          <w:b/>
          <w:bCs/>
          <w:caps/>
          <w:sz w:val="22"/>
          <w:szCs w:val="22"/>
        </w:rPr>
        <w:t>EQUIPMENT UPGRADE PROCEDURE</w:t>
      </w:r>
    </w:p>
    <w:p w14:paraId="18D302ED" w14:textId="77777777" w:rsidR="00A176B0" w:rsidRPr="002E4E8B" w:rsidRDefault="00A176B0" w:rsidP="00740DB4">
      <w:pPr>
        <w:pStyle w:val="ListParagraph"/>
        <w:numPr>
          <w:ilvl w:val="0"/>
          <w:numId w:val="10"/>
        </w:numPr>
        <w:spacing w:before="240" w:after="60" w:line="240" w:lineRule="auto"/>
        <w:contextualSpacing w:val="0"/>
        <w:jc w:val="both"/>
        <w:rPr>
          <w:rFonts w:ascii="Arial" w:eastAsia="Arial" w:hAnsi="Arial" w:cs="Arial"/>
          <w:color w:val="222222"/>
          <w:sz w:val="22"/>
          <w:szCs w:val="22"/>
        </w:rPr>
      </w:pPr>
      <w:r w:rsidRPr="002E4E8B">
        <w:rPr>
          <w:rFonts w:ascii="Arial" w:eastAsia="Arial" w:hAnsi="Arial" w:cs="Arial"/>
          <w:color w:val="222222"/>
          <w:sz w:val="22"/>
          <w:szCs w:val="22"/>
        </w:rPr>
        <w:t>Identify upgrade candidates from the annual energy audit. Prioritize assets with high energy intensity, age above useful life, or below 4-star energy rating.</w:t>
      </w:r>
    </w:p>
    <w:p w14:paraId="7223FD09" w14:textId="77777777" w:rsidR="00A176B0" w:rsidRPr="002E4E8B" w:rsidRDefault="00A176B0" w:rsidP="00740DB4">
      <w:pPr>
        <w:pStyle w:val="ListParagraph"/>
        <w:numPr>
          <w:ilvl w:val="0"/>
          <w:numId w:val="10"/>
        </w:numPr>
        <w:spacing w:before="240" w:after="60" w:line="240" w:lineRule="auto"/>
        <w:contextualSpacing w:val="0"/>
        <w:jc w:val="both"/>
        <w:rPr>
          <w:rFonts w:ascii="Arial" w:eastAsia="Arial" w:hAnsi="Arial" w:cs="Arial"/>
          <w:color w:val="222222"/>
          <w:sz w:val="22"/>
          <w:szCs w:val="22"/>
        </w:rPr>
      </w:pPr>
      <w:r w:rsidRPr="002E4E8B">
        <w:rPr>
          <w:rFonts w:ascii="Arial" w:eastAsia="Arial" w:hAnsi="Arial" w:cs="Arial"/>
          <w:color w:val="222222"/>
          <w:sz w:val="22"/>
          <w:szCs w:val="22"/>
        </w:rPr>
        <w:t>Engineering/Facilities team prepares a Technology Upgrade Proposal (Form QR-EN-02) for each candidate, including: current consumption data, proposed replacement specification, expected energy savings, capital cost, and payback period.</w:t>
      </w:r>
    </w:p>
    <w:p w14:paraId="69AF3249" w14:textId="77777777" w:rsidR="00A176B0" w:rsidRPr="002E4E8B" w:rsidRDefault="00A176B0" w:rsidP="00740DB4">
      <w:pPr>
        <w:pStyle w:val="ListParagraph"/>
        <w:numPr>
          <w:ilvl w:val="0"/>
          <w:numId w:val="10"/>
        </w:numPr>
        <w:spacing w:before="240" w:after="60" w:line="240" w:lineRule="auto"/>
        <w:contextualSpacing w:val="0"/>
        <w:jc w:val="both"/>
        <w:rPr>
          <w:rFonts w:ascii="Arial" w:eastAsia="Arial" w:hAnsi="Arial" w:cs="Arial"/>
          <w:color w:val="222222"/>
          <w:sz w:val="22"/>
          <w:szCs w:val="22"/>
        </w:rPr>
      </w:pPr>
      <w:r w:rsidRPr="002E4E8B">
        <w:rPr>
          <w:rFonts w:ascii="Arial" w:eastAsia="Arial" w:hAnsi="Arial" w:cs="Arial"/>
          <w:color w:val="222222"/>
          <w:sz w:val="22"/>
          <w:szCs w:val="22"/>
        </w:rPr>
        <w:t>Proposals with a payback period of 5 years or less are automatically approved for budget submission. Longer payback periods require MD sign-off with sustainability justification.</w:t>
      </w:r>
    </w:p>
    <w:p w14:paraId="012909A4" w14:textId="77777777" w:rsidR="00A176B0" w:rsidRPr="002E4E8B" w:rsidRDefault="00A176B0" w:rsidP="00740DB4">
      <w:pPr>
        <w:pStyle w:val="ListParagraph"/>
        <w:numPr>
          <w:ilvl w:val="0"/>
          <w:numId w:val="10"/>
        </w:numPr>
        <w:spacing w:before="240" w:after="60" w:line="240" w:lineRule="auto"/>
        <w:contextualSpacing w:val="0"/>
        <w:jc w:val="both"/>
        <w:rPr>
          <w:rFonts w:ascii="Arial" w:eastAsia="Arial" w:hAnsi="Arial" w:cs="Arial"/>
          <w:color w:val="222222"/>
          <w:sz w:val="22"/>
          <w:szCs w:val="22"/>
        </w:rPr>
      </w:pPr>
      <w:r w:rsidRPr="002E4E8B">
        <w:rPr>
          <w:rFonts w:ascii="Arial" w:eastAsia="Arial" w:hAnsi="Arial" w:cs="Arial"/>
          <w:color w:val="222222"/>
          <w:sz w:val="22"/>
          <w:szCs w:val="22"/>
        </w:rPr>
        <w:t>Approved upgrades are scheduled and procured via the standard procurement process, with energy efficiency as a mandatory evaluation criterion (minimum weighted score: 25%).</w:t>
      </w:r>
    </w:p>
    <w:p w14:paraId="1E639A5E" w14:textId="5434E8E1" w:rsidR="00A176B0" w:rsidRDefault="00A176B0" w:rsidP="00740DB4">
      <w:pPr>
        <w:pStyle w:val="ListParagraph"/>
        <w:numPr>
          <w:ilvl w:val="0"/>
          <w:numId w:val="10"/>
        </w:numPr>
        <w:spacing w:before="240" w:after="0" w:line="240" w:lineRule="auto"/>
        <w:contextualSpacing w:val="0"/>
        <w:jc w:val="both"/>
        <w:rPr>
          <w:rFonts w:ascii="Arial" w:eastAsia="Arial" w:hAnsi="Arial" w:cs="Arial"/>
          <w:color w:val="222222"/>
          <w:sz w:val="22"/>
          <w:szCs w:val="22"/>
        </w:rPr>
      </w:pPr>
      <w:r w:rsidRPr="002E4E8B">
        <w:rPr>
          <w:rFonts w:ascii="Arial" w:eastAsia="Arial" w:hAnsi="Arial" w:cs="Arial"/>
          <w:color w:val="222222"/>
          <w:sz w:val="22"/>
          <w:szCs w:val="22"/>
        </w:rPr>
        <w:t>Post-installation energy consumption is measured and compared to baseline for 6 months. Results are documented and shared with senior management.</w:t>
      </w:r>
      <w:r w:rsidR="0012529D">
        <w:rPr>
          <w:rFonts w:ascii="Arial" w:eastAsia="Arial" w:hAnsi="Arial" w:cs="Arial"/>
          <w:color w:val="222222"/>
          <w:sz w:val="22"/>
          <w:szCs w:val="22"/>
        </w:rPr>
        <w:t xml:space="preserve"> </w:t>
      </w:r>
    </w:p>
    <w:p w14:paraId="3B5EE67C" w14:textId="13F8768F" w:rsidR="00A176B0" w:rsidRPr="002E4E8B" w:rsidRDefault="00A176B0" w:rsidP="00740DB4">
      <w:pPr>
        <w:pStyle w:val="ListParagraph"/>
        <w:numPr>
          <w:ilvl w:val="0"/>
          <w:numId w:val="2"/>
        </w:numPr>
        <w:spacing w:before="240" w:after="240"/>
        <w:ind w:left="360"/>
        <w:contextualSpacing w:val="0"/>
        <w:rPr>
          <w:rFonts w:ascii="Arial" w:hAnsi="Arial" w:cs="Arial"/>
          <w:b/>
          <w:bCs/>
          <w:caps/>
          <w:sz w:val="22"/>
          <w:szCs w:val="22"/>
        </w:rPr>
      </w:pPr>
      <w:r w:rsidRPr="002E4E8B">
        <w:rPr>
          <w:rFonts w:ascii="Arial" w:hAnsi="Arial" w:cs="Arial"/>
          <w:b/>
          <w:bCs/>
          <w:caps/>
          <w:sz w:val="22"/>
          <w:szCs w:val="22"/>
        </w:rPr>
        <w:t>PRIORITY TECHNOLOGY AREAS</w:t>
      </w:r>
    </w:p>
    <w:p w14:paraId="42BCFACA" w14:textId="7ECD08FE" w:rsidR="00A176B0" w:rsidRPr="002E4E8B" w:rsidRDefault="00A176B0" w:rsidP="00740DB4">
      <w:pPr>
        <w:pStyle w:val="ListParagraph"/>
        <w:numPr>
          <w:ilvl w:val="0"/>
          <w:numId w:val="3"/>
        </w:numPr>
        <w:spacing w:before="60" w:after="60" w:line="240" w:lineRule="auto"/>
        <w:contextualSpacing w:val="0"/>
        <w:jc w:val="both"/>
        <w:rPr>
          <w:rFonts w:ascii="Arial" w:hAnsi="Arial" w:cs="Arial"/>
        </w:rPr>
      </w:pPr>
      <w:r w:rsidRPr="002E4E8B">
        <w:rPr>
          <w:rFonts w:ascii="Arial" w:eastAsia="Arial" w:hAnsi="Arial" w:cs="Arial"/>
          <w:color w:val="222222"/>
          <w:sz w:val="22"/>
          <w:szCs w:val="22"/>
        </w:rPr>
        <w:t xml:space="preserve">Lighting: LED lighting across </w:t>
      </w:r>
      <w:r w:rsidR="00B32469">
        <w:rPr>
          <w:rFonts w:ascii="Arial" w:eastAsia="Arial" w:hAnsi="Arial" w:cs="Arial"/>
          <w:color w:val="222222"/>
          <w:sz w:val="22"/>
          <w:szCs w:val="22"/>
        </w:rPr>
        <w:t>the</w:t>
      </w:r>
      <w:r w:rsidR="00746ADE">
        <w:rPr>
          <w:rFonts w:ascii="Arial" w:eastAsia="Arial" w:hAnsi="Arial" w:cs="Arial"/>
          <w:color w:val="222222"/>
          <w:sz w:val="22"/>
          <w:szCs w:val="22"/>
        </w:rPr>
        <w:t xml:space="preserve"> facility.</w:t>
      </w:r>
      <w:r w:rsidRPr="002E4E8B">
        <w:rPr>
          <w:rFonts w:ascii="Arial" w:eastAsia="Arial" w:hAnsi="Arial" w:cs="Arial"/>
          <w:color w:val="222222"/>
          <w:sz w:val="22"/>
          <w:szCs w:val="22"/>
        </w:rPr>
        <w:t xml:space="preserve"> Motion-sensor controls in low-occupancy areas (storerooms, corridors, restrooms).</w:t>
      </w:r>
    </w:p>
    <w:p w14:paraId="66EDE5C1" w14:textId="77777777" w:rsidR="00A176B0" w:rsidRPr="002E4E8B" w:rsidRDefault="00A176B0" w:rsidP="00740DB4">
      <w:pPr>
        <w:pStyle w:val="ListParagraph"/>
        <w:numPr>
          <w:ilvl w:val="0"/>
          <w:numId w:val="3"/>
        </w:numPr>
        <w:spacing w:before="60" w:after="60" w:line="240" w:lineRule="auto"/>
        <w:contextualSpacing w:val="0"/>
        <w:jc w:val="both"/>
        <w:rPr>
          <w:rFonts w:ascii="Arial" w:hAnsi="Arial" w:cs="Arial"/>
        </w:rPr>
      </w:pPr>
      <w:r w:rsidRPr="002E4E8B">
        <w:rPr>
          <w:rFonts w:ascii="Arial" w:eastAsia="Arial" w:hAnsi="Arial" w:cs="Arial"/>
          <w:color w:val="222222"/>
          <w:sz w:val="22"/>
          <w:szCs w:val="22"/>
        </w:rPr>
        <w:t>HVAC: Replace units below ISEER 3.5 with inverter-based systems. Install programmable thermostats with occupancy scheduling.</w:t>
      </w:r>
    </w:p>
    <w:p w14:paraId="4F941D2A" w14:textId="77777777" w:rsidR="00A176B0" w:rsidRPr="002E4E8B" w:rsidRDefault="00A176B0" w:rsidP="00740DB4">
      <w:pPr>
        <w:pStyle w:val="ListParagraph"/>
        <w:numPr>
          <w:ilvl w:val="0"/>
          <w:numId w:val="3"/>
        </w:numPr>
        <w:spacing w:before="60" w:after="60" w:line="240" w:lineRule="auto"/>
        <w:contextualSpacing w:val="0"/>
        <w:jc w:val="both"/>
        <w:rPr>
          <w:rFonts w:ascii="Arial" w:hAnsi="Arial" w:cs="Arial"/>
        </w:rPr>
      </w:pPr>
      <w:r w:rsidRPr="002E4E8B">
        <w:rPr>
          <w:rFonts w:ascii="Arial" w:eastAsia="Arial" w:hAnsi="Arial" w:cs="Arial"/>
          <w:color w:val="222222"/>
          <w:sz w:val="22"/>
          <w:szCs w:val="22"/>
        </w:rPr>
        <w:t>Compressed Air Systems: Fix all air leaks identified in quarterly leak surveys. Upgrade to variable-speed drive (VSD) compressors.</w:t>
      </w:r>
    </w:p>
    <w:p w14:paraId="002FBE5C" w14:textId="77777777" w:rsidR="00A176B0" w:rsidRPr="002E4E8B" w:rsidRDefault="00A176B0" w:rsidP="00740DB4">
      <w:pPr>
        <w:pStyle w:val="ListParagraph"/>
        <w:numPr>
          <w:ilvl w:val="0"/>
          <w:numId w:val="3"/>
        </w:numPr>
        <w:spacing w:before="60" w:after="60" w:line="240" w:lineRule="auto"/>
        <w:contextualSpacing w:val="0"/>
        <w:jc w:val="both"/>
        <w:rPr>
          <w:rFonts w:ascii="Arial" w:hAnsi="Arial" w:cs="Arial"/>
        </w:rPr>
      </w:pPr>
      <w:r w:rsidRPr="002E4E8B">
        <w:rPr>
          <w:rFonts w:ascii="Arial" w:eastAsia="Arial" w:hAnsi="Arial" w:cs="Arial"/>
          <w:color w:val="222222"/>
          <w:sz w:val="22"/>
          <w:szCs w:val="22"/>
        </w:rPr>
        <w:t>Production Machinery: Procure only IE3 / IE4 rated electric motors for all new and replacement installations.</w:t>
      </w:r>
    </w:p>
    <w:p w14:paraId="42A68AB1" w14:textId="53FE8907" w:rsidR="00A176B0" w:rsidRPr="00A83338" w:rsidRDefault="00A176B0" w:rsidP="00740DB4">
      <w:pPr>
        <w:pStyle w:val="ListParagraph"/>
        <w:numPr>
          <w:ilvl w:val="0"/>
          <w:numId w:val="3"/>
        </w:numPr>
        <w:spacing w:before="60" w:after="60" w:line="240" w:lineRule="auto"/>
        <w:contextualSpacing w:val="0"/>
        <w:jc w:val="both"/>
        <w:rPr>
          <w:rFonts w:ascii="Arial" w:hAnsi="Arial" w:cs="Arial"/>
        </w:rPr>
      </w:pPr>
      <w:r w:rsidRPr="002E4E8B">
        <w:rPr>
          <w:rFonts w:ascii="Arial" w:eastAsia="Arial" w:hAnsi="Arial" w:cs="Arial"/>
          <w:color w:val="222222"/>
          <w:sz w:val="22"/>
          <w:szCs w:val="22"/>
        </w:rPr>
        <w:t>IT Equipment: Enforce power management settings on all computers. Replace desktops with energy-efficient laptops where operationally feasible.</w:t>
      </w:r>
      <w:r w:rsidR="00740DB4" w:rsidRPr="002E4E8B">
        <w:rPr>
          <w:rFonts w:ascii="Arial" w:eastAsia="Arial" w:hAnsi="Arial" w:cs="Arial"/>
          <w:color w:val="222222"/>
          <w:sz w:val="22"/>
          <w:szCs w:val="22"/>
        </w:rPr>
        <w:t xml:space="preserve"> </w:t>
      </w:r>
    </w:p>
    <w:p w14:paraId="5EDD1A29" w14:textId="1C74994D" w:rsidR="00740DB4" w:rsidRPr="002E4E8B" w:rsidRDefault="00392800" w:rsidP="00740DB4">
      <w:pPr>
        <w:pStyle w:val="Heading2"/>
        <w:shd w:val="clear" w:color="auto" w:fill="404040" w:themeFill="text1" w:themeFillTint="BF"/>
        <w:tabs>
          <w:tab w:val="left" w:pos="2880"/>
        </w:tabs>
        <w:spacing w:before="240"/>
        <w:rPr>
          <w:rFonts w:ascii="Arial" w:eastAsia="Arial" w:hAnsi="Arial" w:cs="Arial"/>
          <w:b/>
          <w:bCs/>
          <w:caps/>
          <w:color w:val="FFFFFF" w:themeColor="background1"/>
          <w:sz w:val="22"/>
          <w:szCs w:val="22"/>
        </w:rPr>
      </w:pPr>
      <w:bookmarkStart w:id="16" w:name="_Toc227163920"/>
      <w:r>
        <w:rPr>
          <w:rFonts w:ascii="Arial" w:eastAsia="Arial" w:hAnsi="Arial" w:cs="Arial"/>
          <w:b/>
          <w:bCs/>
          <w:caps/>
          <w:color w:val="FFFFFF" w:themeColor="background1"/>
          <w:sz w:val="22"/>
          <w:szCs w:val="22"/>
        </w:rPr>
        <w:t xml:space="preserve">8.2 </w:t>
      </w:r>
      <w:r w:rsidR="00740DB4" w:rsidRPr="002E4E8B">
        <w:rPr>
          <w:rFonts w:ascii="Arial" w:eastAsia="Arial" w:hAnsi="Arial" w:cs="Arial"/>
          <w:b/>
          <w:bCs/>
          <w:caps/>
          <w:color w:val="FFFFFF" w:themeColor="background1"/>
          <w:sz w:val="22"/>
          <w:szCs w:val="22"/>
        </w:rPr>
        <w:t>Reduction of Emissions from Transportation and Fleet</w:t>
      </w:r>
      <w:bookmarkEnd w:id="16"/>
    </w:p>
    <w:p w14:paraId="1D2DFAD9" w14:textId="1866A34F" w:rsidR="00740DB4" w:rsidRPr="002E4E8B" w:rsidRDefault="00740DB4" w:rsidP="00740DB4">
      <w:pPr>
        <w:pStyle w:val="ListParagraph"/>
        <w:numPr>
          <w:ilvl w:val="0"/>
          <w:numId w:val="2"/>
        </w:numPr>
        <w:spacing w:before="240" w:after="240"/>
        <w:ind w:left="360"/>
        <w:contextualSpacing w:val="0"/>
        <w:rPr>
          <w:rFonts w:ascii="Arial" w:hAnsi="Arial" w:cs="Arial"/>
          <w:b/>
          <w:bCs/>
          <w:caps/>
          <w:sz w:val="22"/>
          <w:szCs w:val="22"/>
        </w:rPr>
      </w:pPr>
      <w:r w:rsidRPr="002E4E8B">
        <w:rPr>
          <w:rFonts w:ascii="Arial" w:hAnsi="Arial" w:cs="Arial"/>
          <w:b/>
          <w:bCs/>
          <w:caps/>
          <w:sz w:val="22"/>
          <w:szCs w:val="22"/>
        </w:rPr>
        <w:t xml:space="preserve">PURPOSE </w:t>
      </w:r>
    </w:p>
    <w:p w14:paraId="5E5B4F86" w14:textId="77777777" w:rsidR="00F26736" w:rsidRDefault="00740DB4" w:rsidP="00740DB4">
      <w:pPr>
        <w:spacing w:before="60" w:after="80"/>
        <w:jc w:val="both"/>
        <w:rPr>
          <w:rFonts w:ascii="Arial" w:eastAsia="Arial" w:hAnsi="Arial" w:cs="Arial"/>
          <w:color w:val="333333"/>
          <w:sz w:val="22"/>
          <w:szCs w:val="22"/>
        </w:rPr>
      </w:pPr>
      <w:r w:rsidRPr="002E4E8B">
        <w:rPr>
          <w:rFonts w:ascii="Arial" w:eastAsia="Arial" w:hAnsi="Arial" w:cs="Arial"/>
          <w:color w:val="333333"/>
          <w:sz w:val="22"/>
          <w:szCs w:val="22"/>
        </w:rPr>
        <w:t>To reduce Scope 1 and Scope 3 GHG emissions associated with company-owned fleet operations, employee commuting, and logistics transportation.</w:t>
      </w:r>
    </w:p>
    <w:p w14:paraId="17882C65" w14:textId="75D3EDEB" w:rsidR="00740DB4" w:rsidRPr="002E4E8B" w:rsidRDefault="00740DB4" w:rsidP="00740DB4">
      <w:pPr>
        <w:spacing w:before="60" w:after="80"/>
        <w:jc w:val="both"/>
        <w:rPr>
          <w:rFonts w:ascii="Arial" w:eastAsia="Arial" w:hAnsi="Arial" w:cs="Arial"/>
          <w:color w:val="333333"/>
          <w:sz w:val="22"/>
          <w:szCs w:val="22"/>
        </w:rPr>
      </w:pPr>
      <w:r w:rsidRPr="002E4E8B">
        <w:rPr>
          <w:rFonts w:ascii="Arial" w:eastAsia="Arial" w:hAnsi="Arial" w:cs="Arial"/>
          <w:color w:val="333333"/>
          <w:sz w:val="22"/>
          <w:szCs w:val="22"/>
        </w:rPr>
        <w:t xml:space="preserve"> </w:t>
      </w:r>
    </w:p>
    <w:p w14:paraId="423F4647" w14:textId="5606A380" w:rsidR="00740DB4" w:rsidRPr="002E4E8B" w:rsidRDefault="00740DB4" w:rsidP="00740DB4">
      <w:pPr>
        <w:pStyle w:val="ListParagraph"/>
        <w:numPr>
          <w:ilvl w:val="0"/>
          <w:numId w:val="2"/>
        </w:numPr>
        <w:spacing w:before="240" w:after="240"/>
        <w:ind w:left="360"/>
        <w:contextualSpacing w:val="0"/>
        <w:rPr>
          <w:rFonts w:ascii="Arial" w:hAnsi="Arial" w:cs="Arial"/>
          <w:b/>
          <w:bCs/>
          <w:caps/>
          <w:sz w:val="22"/>
          <w:szCs w:val="22"/>
        </w:rPr>
      </w:pPr>
      <w:r w:rsidRPr="002E4E8B">
        <w:rPr>
          <w:rFonts w:ascii="Arial" w:hAnsi="Arial" w:cs="Arial"/>
          <w:b/>
          <w:bCs/>
          <w:caps/>
          <w:sz w:val="22"/>
          <w:szCs w:val="22"/>
        </w:rPr>
        <w:lastRenderedPageBreak/>
        <w:t xml:space="preserve">FLEET MANAGEMENT PROCEDURE </w:t>
      </w:r>
    </w:p>
    <w:p w14:paraId="68DB9564" w14:textId="4AFF13F0" w:rsidR="00740DB4" w:rsidRPr="002E4E8B" w:rsidRDefault="00740DB4" w:rsidP="00740DB4">
      <w:pPr>
        <w:pStyle w:val="ListParagraph"/>
        <w:numPr>
          <w:ilvl w:val="0"/>
          <w:numId w:val="11"/>
        </w:numPr>
        <w:spacing w:before="60" w:after="60" w:line="240" w:lineRule="auto"/>
        <w:ind w:left="360"/>
        <w:jc w:val="both"/>
        <w:rPr>
          <w:rFonts w:ascii="Arial" w:hAnsi="Arial" w:cs="Arial"/>
        </w:rPr>
      </w:pPr>
      <w:r w:rsidRPr="002E4E8B">
        <w:rPr>
          <w:rFonts w:ascii="Arial" w:eastAsia="Arial" w:hAnsi="Arial" w:cs="Arial"/>
          <w:color w:val="222222"/>
          <w:sz w:val="22"/>
          <w:szCs w:val="22"/>
        </w:rPr>
        <w:t xml:space="preserve">All company vehicles must be registered in the Fleet Management System (FMS) with fuel type, mileage, and emission factor recorded.   </w:t>
      </w:r>
    </w:p>
    <w:p w14:paraId="1E3332A7" w14:textId="77777777" w:rsidR="00740DB4" w:rsidRPr="002E4E8B" w:rsidRDefault="00740DB4" w:rsidP="00740DB4">
      <w:pPr>
        <w:pStyle w:val="ListParagraph"/>
        <w:spacing w:before="60" w:after="60" w:line="240" w:lineRule="auto"/>
        <w:ind w:left="360"/>
        <w:jc w:val="both"/>
        <w:rPr>
          <w:rFonts w:ascii="Arial" w:hAnsi="Arial" w:cs="Arial"/>
        </w:rPr>
      </w:pPr>
    </w:p>
    <w:p w14:paraId="5D4307C5" w14:textId="2D2AF54E" w:rsidR="00740DB4" w:rsidRPr="002E4E8B" w:rsidRDefault="00740DB4" w:rsidP="00740DB4">
      <w:pPr>
        <w:pStyle w:val="ListParagraph"/>
        <w:numPr>
          <w:ilvl w:val="0"/>
          <w:numId w:val="11"/>
        </w:numPr>
        <w:spacing w:before="60" w:after="60" w:line="240" w:lineRule="auto"/>
        <w:ind w:left="360"/>
        <w:jc w:val="both"/>
        <w:rPr>
          <w:rFonts w:ascii="Arial" w:hAnsi="Arial" w:cs="Arial"/>
        </w:rPr>
      </w:pPr>
      <w:r w:rsidRPr="002E4E8B">
        <w:rPr>
          <w:rFonts w:ascii="Arial" w:eastAsia="Arial" w:hAnsi="Arial" w:cs="Arial"/>
          <w:color w:val="222222"/>
          <w:sz w:val="22"/>
          <w:szCs w:val="22"/>
        </w:rPr>
        <w:t xml:space="preserve">Route optimization software must be used for all scheduled deliveries and collections. Routes must be reviewed monthly to identify consolidation opportunities.  </w:t>
      </w:r>
    </w:p>
    <w:p w14:paraId="0C88B7E4" w14:textId="77777777" w:rsidR="00740DB4" w:rsidRPr="002E4E8B" w:rsidRDefault="00740DB4" w:rsidP="00740DB4">
      <w:pPr>
        <w:pStyle w:val="ListParagraph"/>
        <w:spacing w:before="60" w:after="60" w:line="240" w:lineRule="auto"/>
        <w:ind w:left="360"/>
        <w:jc w:val="both"/>
        <w:rPr>
          <w:rFonts w:ascii="Arial" w:hAnsi="Arial" w:cs="Arial"/>
        </w:rPr>
      </w:pPr>
    </w:p>
    <w:p w14:paraId="4225B542" w14:textId="673C30D5" w:rsidR="00740DB4" w:rsidRPr="002E4E8B" w:rsidRDefault="00740DB4" w:rsidP="00740DB4">
      <w:pPr>
        <w:pStyle w:val="ListParagraph"/>
        <w:numPr>
          <w:ilvl w:val="0"/>
          <w:numId w:val="11"/>
        </w:numPr>
        <w:spacing w:before="60" w:after="60" w:line="240" w:lineRule="auto"/>
        <w:ind w:left="360"/>
        <w:jc w:val="both"/>
        <w:rPr>
          <w:rFonts w:ascii="Arial" w:hAnsi="Arial" w:cs="Arial"/>
        </w:rPr>
      </w:pPr>
      <w:r w:rsidRPr="002E4E8B">
        <w:rPr>
          <w:rFonts w:ascii="Arial" w:eastAsia="Arial" w:hAnsi="Arial" w:cs="Arial"/>
          <w:color w:val="222222"/>
          <w:sz w:val="22"/>
          <w:szCs w:val="22"/>
        </w:rPr>
        <w:t xml:space="preserve">Driver behavior monitoring (telematics) must be active on all vehicles. Harsh braking, excessive idling (&gt;3 minutes), and speeding events must be reviewed with drivers monthly.  </w:t>
      </w:r>
    </w:p>
    <w:p w14:paraId="6F61FED4" w14:textId="77777777" w:rsidR="00740DB4" w:rsidRPr="002E4E8B" w:rsidRDefault="00740DB4" w:rsidP="00740DB4">
      <w:pPr>
        <w:pStyle w:val="ListParagraph"/>
        <w:spacing w:before="60" w:after="60" w:line="240" w:lineRule="auto"/>
        <w:ind w:left="360"/>
        <w:jc w:val="both"/>
        <w:rPr>
          <w:rFonts w:ascii="Arial" w:hAnsi="Arial" w:cs="Arial"/>
        </w:rPr>
      </w:pPr>
    </w:p>
    <w:p w14:paraId="466B336A" w14:textId="2B6FB8FC" w:rsidR="00740DB4" w:rsidRPr="002E4E8B" w:rsidRDefault="00740DB4" w:rsidP="00740DB4">
      <w:pPr>
        <w:pStyle w:val="ListParagraph"/>
        <w:numPr>
          <w:ilvl w:val="0"/>
          <w:numId w:val="11"/>
        </w:numPr>
        <w:spacing w:before="60" w:after="60" w:line="240" w:lineRule="auto"/>
        <w:ind w:left="360"/>
        <w:jc w:val="both"/>
        <w:rPr>
          <w:rFonts w:ascii="Arial" w:hAnsi="Arial" w:cs="Arial"/>
        </w:rPr>
      </w:pPr>
      <w:r w:rsidRPr="002E4E8B">
        <w:rPr>
          <w:rFonts w:ascii="Arial" w:eastAsia="Arial" w:hAnsi="Arial" w:cs="Arial"/>
          <w:color w:val="222222"/>
          <w:sz w:val="22"/>
          <w:szCs w:val="22"/>
        </w:rPr>
        <w:t xml:space="preserve">Vehicle maintenance schedules must be strictly observed. Out-of-service vehicles must not be used. </w:t>
      </w:r>
      <w:proofErr w:type="spellStart"/>
      <w:r w:rsidRPr="002E4E8B">
        <w:rPr>
          <w:rFonts w:ascii="Arial" w:eastAsia="Arial" w:hAnsi="Arial" w:cs="Arial"/>
          <w:color w:val="222222"/>
          <w:sz w:val="22"/>
          <w:szCs w:val="22"/>
        </w:rPr>
        <w:t>Tyre</w:t>
      </w:r>
      <w:proofErr w:type="spellEnd"/>
      <w:r w:rsidRPr="002E4E8B">
        <w:rPr>
          <w:rFonts w:ascii="Arial" w:eastAsia="Arial" w:hAnsi="Arial" w:cs="Arial"/>
          <w:color w:val="222222"/>
          <w:sz w:val="22"/>
          <w:szCs w:val="22"/>
        </w:rPr>
        <w:t xml:space="preserve"> pressures must be checked weekly — under-inflated </w:t>
      </w:r>
      <w:proofErr w:type="spellStart"/>
      <w:r w:rsidRPr="002E4E8B">
        <w:rPr>
          <w:rFonts w:ascii="Arial" w:eastAsia="Arial" w:hAnsi="Arial" w:cs="Arial"/>
          <w:color w:val="222222"/>
          <w:sz w:val="22"/>
          <w:szCs w:val="22"/>
        </w:rPr>
        <w:t>tyres</w:t>
      </w:r>
      <w:proofErr w:type="spellEnd"/>
      <w:r w:rsidRPr="002E4E8B">
        <w:rPr>
          <w:rFonts w:ascii="Arial" w:eastAsia="Arial" w:hAnsi="Arial" w:cs="Arial"/>
          <w:color w:val="222222"/>
          <w:sz w:val="22"/>
          <w:szCs w:val="22"/>
        </w:rPr>
        <w:t xml:space="preserve"> increase fuel consumption by up to 3%. </w:t>
      </w:r>
    </w:p>
    <w:p w14:paraId="3260E69D" w14:textId="77777777" w:rsidR="00740DB4" w:rsidRPr="002E4E8B" w:rsidRDefault="00740DB4" w:rsidP="00740DB4">
      <w:pPr>
        <w:pStyle w:val="ListParagraph"/>
        <w:numPr>
          <w:ilvl w:val="0"/>
          <w:numId w:val="2"/>
        </w:numPr>
        <w:spacing w:before="240" w:after="240"/>
        <w:ind w:left="360"/>
        <w:contextualSpacing w:val="0"/>
        <w:rPr>
          <w:rFonts w:ascii="Arial" w:hAnsi="Arial" w:cs="Arial"/>
          <w:b/>
          <w:bCs/>
          <w:caps/>
          <w:sz w:val="22"/>
          <w:szCs w:val="22"/>
        </w:rPr>
      </w:pPr>
      <w:r w:rsidRPr="002E4E8B">
        <w:rPr>
          <w:rFonts w:ascii="Arial" w:hAnsi="Arial" w:cs="Arial"/>
          <w:b/>
          <w:bCs/>
          <w:caps/>
          <w:sz w:val="22"/>
          <w:szCs w:val="22"/>
        </w:rPr>
        <w:t>EMPLOYEE COMMUTE &amp; BUSINESS TRAVEL</w:t>
      </w:r>
    </w:p>
    <w:p w14:paraId="4A7BD0D4" w14:textId="77777777" w:rsidR="00740DB4" w:rsidRPr="002E4E8B" w:rsidRDefault="00740DB4" w:rsidP="00740DB4">
      <w:pPr>
        <w:pStyle w:val="ListParagraph"/>
        <w:numPr>
          <w:ilvl w:val="0"/>
          <w:numId w:val="3"/>
        </w:numPr>
        <w:spacing w:before="60" w:after="60" w:line="240" w:lineRule="auto"/>
        <w:contextualSpacing w:val="0"/>
        <w:rPr>
          <w:rFonts w:ascii="Arial" w:hAnsi="Arial" w:cs="Arial"/>
        </w:rPr>
      </w:pPr>
      <w:r w:rsidRPr="002E4E8B">
        <w:rPr>
          <w:rFonts w:ascii="Arial" w:eastAsia="Arial" w:hAnsi="Arial" w:cs="Arial"/>
          <w:color w:val="222222"/>
          <w:sz w:val="22"/>
          <w:szCs w:val="22"/>
        </w:rPr>
        <w:t>Car-sharing and carpooling scheme must be actively promoted. A dedicated car-sharing platform (app or noticeboard) must be maintained at each facility.</w:t>
      </w:r>
    </w:p>
    <w:p w14:paraId="0B072CE9" w14:textId="77777777" w:rsidR="00740DB4" w:rsidRPr="002E4E8B" w:rsidRDefault="00740DB4" w:rsidP="00740DB4">
      <w:pPr>
        <w:pStyle w:val="ListParagraph"/>
        <w:numPr>
          <w:ilvl w:val="0"/>
          <w:numId w:val="3"/>
        </w:numPr>
        <w:spacing w:before="60" w:after="60" w:line="240" w:lineRule="auto"/>
        <w:contextualSpacing w:val="0"/>
        <w:rPr>
          <w:rFonts w:ascii="Arial" w:hAnsi="Arial" w:cs="Arial"/>
        </w:rPr>
      </w:pPr>
      <w:r w:rsidRPr="002E4E8B">
        <w:rPr>
          <w:rFonts w:ascii="Arial" w:eastAsia="Arial" w:hAnsi="Arial" w:cs="Arial"/>
          <w:color w:val="222222"/>
          <w:sz w:val="22"/>
          <w:szCs w:val="22"/>
        </w:rPr>
        <w:t>Video/teleconference must be the default for all internal meetings. Travel to in-person meetings requires manager approval if a VC option is available.</w:t>
      </w:r>
    </w:p>
    <w:p w14:paraId="2D529C98" w14:textId="77777777" w:rsidR="00740DB4" w:rsidRPr="002E4E8B" w:rsidRDefault="00740DB4" w:rsidP="00740DB4">
      <w:pPr>
        <w:pStyle w:val="ListParagraph"/>
        <w:numPr>
          <w:ilvl w:val="0"/>
          <w:numId w:val="3"/>
        </w:numPr>
        <w:spacing w:before="60" w:after="60" w:line="240" w:lineRule="auto"/>
        <w:contextualSpacing w:val="0"/>
        <w:rPr>
          <w:rFonts w:ascii="Arial" w:hAnsi="Arial" w:cs="Arial"/>
        </w:rPr>
      </w:pPr>
      <w:r w:rsidRPr="002E4E8B">
        <w:rPr>
          <w:rFonts w:ascii="Arial" w:eastAsia="Arial" w:hAnsi="Arial" w:cs="Arial"/>
          <w:color w:val="222222"/>
          <w:sz w:val="22"/>
          <w:szCs w:val="22"/>
        </w:rPr>
        <w:t>Rail must be the preferred mode for all domestic business travel under 500 km. Air travel for short-haul journeys must be justified in writing.</w:t>
      </w:r>
    </w:p>
    <w:p w14:paraId="6AB10D4D" w14:textId="114C4C63" w:rsidR="001F62A6" w:rsidRDefault="00740DB4" w:rsidP="00A83338">
      <w:pPr>
        <w:pStyle w:val="ListParagraph"/>
        <w:numPr>
          <w:ilvl w:val="0"/>
          <w:numId w:val="3"/>
        </w:numPr>
        <w:spacing w:before="60" w:after="60" w:line="240" w:lineRule="auto"/>
        <w:contextualSpacing w:val="0"/>
        <w:rPr>
          <w:rFonts w:ascii="Arial" w:eastAsia="Arial" w:hAnsi="Arial" w:cs="Arial"/>
          <w:color w:val="222222"/>
          <w:sz w:val="22"/>
          <w:szCs w:val="22"/>
        </w:rPr>
      </w:pPr>
      <w:r w:rsidRPr="002E4E8B">
        <w:rPr>
          <w:rFonts w:ascii="Arial" w:eastAsia="Arial" w:hAnsi="Arial" w:cs="Arial"/>
          <w:color w:val="222222"/>
          <w:sz w:val="22"/>
          <w:szCs w:val="22"/>
        </w:rPr>
        <w:t>A public transport subsidy or electric vehicle charging allowance may be offered to employees as part of the Green Commute Incentive Program.</w:t>
      </w:r>
    </w:p>
    <w:p w14:paraId="5FA82D44" w14:textId="746FB85E" w:rsidR="007317E5" w:rsidRPr="002E4E8B" w:rsidRDefault="00392800" w:rsidP="007317E5">
      <w:pPr>
        <w:pStyle w:val="Heading2"/>
        <w:shd w:val="clear" w:color="auto" w:fill="404040" w:themeFill="text1" w:themeFillTint="BF"/>
        <w:tabs>
          <w:tab w:val="left" w:pos="2880"/>
        </w:tabs>
        <w:spacing w:before="240"/>
        <w:rPr>
          <w:rFonts w:ascii="Arial" w:eastAsia="Arial" w:hAnsi="Arial" w:cs="Arial"/>
          <w:b/>
          <w:bCs/>
          <w:caps/>
          <w:color w:val="FFFFFF" w:themeColor="background1"/>
          <w:sz w:val="22"/>
          <w:szCs w:val="22"/>
        </w:rPr>
      </w:pPr>
      <w:bookmarkStart w:id="17" w:name="_Toc227163921"/>
      <w:r>
        <w:rPr>
          <w:rFonts w:ascii="Arial" w:eastAsia="Arial" w:hAnsi="Arial" w:cs="Arial"/>
          <w:b/>
          <w:bCs/>
          <w:caps/>
          <w:color w:val="FFFFFF" w:themeColor="background1"/>
          <w:sz w:val="22"/>
          <w:szCs w:val="22"/>
        </w:rPr>
        <w:t xml:space="preserve">8.3 </w:t>
      </w:r>
      <w:r w:rsidR="001F62A6" w:rsidRPr="001F62A6">
        <w:rPr>
          <w:rFonts w:ascii="Arial" w:eastAsia="Arial" w:hAnsi="Arial" w:cs="Arial"/>
          <w:b/>
          <w:bCs/>
          <w:caps/>
          <w:color w:val="FFFFFF" w:themeColor="background1"/>
          <w:sz w:val="22"/>
          <w:szCs w:val="22"/>
        </w:rPr>
        <w:t>Energy Awareness and Training</w:t>
      </w:r>
      <w:bookmarkEnd w:id="17"/>
    </w:p>
    <w:p w14:paraId="53FA186D" w14:textId="77777777" w:rsidR="007317E5" w:rsidRPr="002E4E8B" w:rsidRDefault="007317E5" w:rsidP="007317E5">
      <w:pPr>
        <w:pStyle w:val="ListParagraph"/>
        <w:numPr>
          <w:ilvl w:val="0"/>
          <w:numId w:val="2"/>
        </w:numPr>
        <w:spacing w:before="240" w:after="240"/>
        <w:ind w:left="360"/>
        <w:contextualSpacing w:val="0"/>
        <w:rPr>
          <w:rFonts w:ascii="Arial" w:hAnsi="Arial" w:cs="Arial"/>
          <w:b/>
          <w:bCs/>
          <w:caps/>
          <w:sz w:val="22"/>
          <w:szCs w:val="22"/>
        </w:rPr>
      </w:pPr>
      <w:r w:rsidRPr="002E4E8B">
        <w:rPr>
          <w:rFonts w:ascii="Arial" w:hAnsi="Arial" w:cs="Arial"/>
          <w:b/>
          <w:bCs/>
          <w:caps/>
          <w:sz w:val="22"/>
          <w:szCs w:val="22"/>
        </w:rPr>
        <w:t xml:space="preserve">PURPOSE: </w:t>
      </w:r>
    </w:p>
    <w:p w14:paraId="443BFE40" w14:textId="1740184A" w:rsidR="007317E5" w:rsidRPr="002E4E8B" w:rsidRDefault="007317E5" w:rsidP="007317E5">
      <w:pPr>
        <w:spacing w:before="60" w:after="80"/>
        <w:jc w:val="both"/>
        <w:rPr>
          <w:rFonts w:ascii="Arial" w:eastAsia="Arial" w:hAnsi="Arial" w:cs="Arial"/>
          <w:color w:val="333333"/>
          <w:sz w:val="22"/>
          <w:szCs w:val="22"/>
        </w:rPr>
      </w:pPr>
      <w:r w:rsidRPr="002E4E8B">
        <w:rPr>
          <w:rFonts w:ascii="Arial" w:eastAsia="Arial" w:hAnsi="Arial" w:cs="Arial"/>
          <w:color w:val="333333"/>
          <w:sz w:val="22"/>
          <w:szCs w:val="22"/>
        </w:rPr>
        <w:t xml:space="preserve">To build company-wide awareness, knowledge, and behavioral change around energy conservation and climate action, making every employee an active participant in the company's GHG reduction goals. </w:t>
      </w:r>
    </w:p>
    <w:p w14:paraId="4D75797A" w14:textId="5055EBFF" w:rsidR="007317E5" w:rsidRPr="002E4E8B" w:rsidRDefault="007317E5" w:rsidP="007317E5">
      <w:pPr>
        <w:pStyle w:val="ListParagraph"/>
        <w:numPr>
          <w:ilvl w:val="0"/>
          <w:numId w:val="2"/>
        </w:numPr>
        <w:spacing w:before="240" w:after="240"/>
        <w:ind w:left="360"/>
        <w:contextualSpacing w:val="0"/>
        <w:rPr>
          <w:rFonts w:ascii="Arial" w:hAnsi="Arial" w:cs="Arial"/>
          <w:b/>
          <w:bCs/>
          <w:caps/>
          <w:sz w:val="22"/>
          <w:szCs w:val="22"/>
        </w:rPr>
      </w:pPr>
      <w:r w:rsidRPr="002E4E8B">
        <w:rPr>
          <w:rFonts w:ascii="Arial" w:hAnsi="Arial" w:cs="Arial"/>
          <w:b/>
          <w:bCs/>
          <w:caps/>
          <w:sz w:val="22"/>
          <w:szCs w:val="22"/>
        </w:rPr>
        <w:t xml:space="preserve">MANDATORY TRAINING REQUIREMENTS </w:t>
      </w:r>
    </w:p>
    <w:tbl>
      <w:tblPr>
        <w:tblStyle w:val="TableGrid"/>
        <w:tblW w:w="9360" w:type="dxa"/>
        <w:tblLook w:val="04A0" w:firstRow="1" w:lastRow="0" w:firstColumn="1" w:lastColumn="0" w:noHBand="0" w:noVBand="1"/>
      </w:tblPr>
      <w:tblGrid>
        <w:gridCol w:w="3000"/>
        <w:gridCol w:w="6360"/>
      </w:tblGrid>
      <w:tr w:rsidR="007317E5" w:rsidRPr="002E4E8B" w14:paraId="444387F4" w14:textId="77777777" w:rsidTr="007317E5">
        <w:tc>
          <w:tcPr>
            <w:tcW w:w="3000" w:type="dxa"/>
            <w:shd w:val="clear" w:color="auto" w:fill="C00000"/>
          </w:tcPr>
          <w:p w14:paraId="638F739E" w14:textId="4A392953" w:rsidR="007317E5" w:rsidRPr="0092715A" w:rsidRDefault="0092715A" w:rsidP="00515B92">
            <w:pPr>
              <w:rPr>
                <w:rFonts w:ascii="Arial" w:hAnsi="Arial" w:cs="Arial"/>
                <w:b/>
                <w:bCs/>
                <w:sz w:val="22"/>
                <w:szCs w:val="22"/>
              </w:rPr>
            </w:pPr>
            <w:r w:rsidRPr="0092715A">
              <w:rPr>
                <w:rFonts w:ascii="Arial" w:hAnsi="Arial" w:cs="Arial"/>
                <w:b/>
                <w:bCs/>
                <w:sz w:val="22"/>
                <w:szCs w:val="22"/>
              </w:rPr>
              <w:t xml:space="preserve">Training Module </w:t>
            </w:r>
          </w:p>
        </w:tc>
        <w:tc>
          <w:tcPr>
            <w:tcW w:w="6360" w:type="dxa"/>
            <w:shd w:val="clear" w:color="auto" w:fill="C00000"/>
          </w:tcPr>
          <w:p w14:paraId="1153507D" w14:textId="5F221469" w:rsidR="007317E5" w:rsidRPr="0092715A" w:rsidRDefault="0092715A" w:rsidP="00515B92">
            <w:pPr>
              <w:rPr>
                <w:rFonts w:ascii="Arial" w:hAnsi="Arial" w:cs="Arial"/>
                <w:b/>
                <w:bCs/>
                <w:sz w:val="22"/>
                <w:szCs w:val="22"/>
              </w:rPr>
            </w:pPr>
            <w:r w:rsidRPr="0092715A">
              <w:rPr>
                <w:rFonts w:ascii="Arial" w:hAnsi="Arial" w:cs="Arial"/>
                <w:b/>
                <w:bCs/>
                <w:sz w:val="22"/>
                <w:szCs w:val="22"/>
              </w:rPr>
              <w:t>Target Audience</w:t>
            </w:r>
          </w:p>
        </w:tc>
      </w:tr>
      <w:tr w:rsidR="007317E5" w:rsidRPr="002E4E8B" w14:paraId="2ECAF6B8" w14:textId="77777777" w:rsidTr="007317E5">
        <w:tc>
          <w:tcPr>
            <w:tcW w:w="3000" w:type="dxa"/>
          </w:tcPr>
          <w:p w14:paraId="6DC36C7C" w14:textId="77777777" w:rsidR="007317E5" w:rsidRPr="002E4E8B" w:rsidRDefault="007317E5" w:rsidP="00515B92">
            <w:pPr>
              <w:rPr>
                <w:rFonts w:ascii="Arial" w:hAnsi="Arial" w:cs="Arial"/>
                <w:b/>
                <w:bCs/>
                <w:color w:val="000000" w:themeColor="text1"/>
              </w:rPr>
            </w:pPr>
            <w:r w:rsidRPr="002E4E8B">
              <w:rPr>
                <w:rFonts w:ascii="Arial" w:eastAsia="Arial" w:hAnsi="Arial" w:cs="Arial"/>
                <w:b/>
                <w:bCs/>
                <w:color w:val="000000" w:themeColor="text1"/>
                <w:sz w:val="20"/>
                <w:szCs w:val="20"/>
              </w:rPr>
              <w:t>Energy Conservation Basics</w:t>
            </w:r>
          </w:p>
        </w:tc>
        <w:tc>
          <w:tcPr>
            <w:tcW w:w="6360" w:type="dxa"/>
          </w:tcPr>
          <w:p w14:paraId="7D25D0DF" w14:textId="77777777" w:rsidR="007317E5" w:rsidRPr="002E4E8B" w:rsidRDefault="007317E5" w:rsidP="00515B92">
            <w:pPr>
              <w:rPr>
                <w:rFonts w:ascii="Arial" w:hAnsi="Arial" w:cs="Arial"/>
              </w:rPr>
            </w:pPr>
            <w:r w:rsidRPr="002E4E8B">
              <w:rPr>
                <w:rFonts w:ascii="Arial" w:eastAsia="Arial" w:hAnsi="Arial" w:cs="Arial"/>
                <w:color w:val="333333"/>
                <w:sz w:val="20"/>
                <w:szCs w:val="20"/>
              </w:rPr>
              <w:t>All employees</w:t>
            </w:r>
          </w:p>
        </w:tc>
      </w:tr>
      <w:tr w:rsidR="007317E5" w:rsidRPr="002E4E8B" w14:paraId="1F1FB967" w14:textId="77777777" w:rsidTr="007317E5">
        <w:tc>
          <w:tcPr>
            <w:tcW w:w="3000" w:type="dxa"/>
          </w:tcPr>
          <w:p w14:paraId="3B67C67D" w14:textId="77777777" w:rsidR="007317E5" w:rsidRPr="002E4E8B" w:rsidRDefault="007317E5" w:rsidP="00515B92">
            <w:pPr>
              <w:rPr>
                <w:rFonts w:ascii="Arial" w:hAnsi="Arial" w:cs="Arial"/>
                <w:b/>
                <w:bCs/>
                <w:color w:val="000000" w:themeColor="text1"/>
              </w:rPr>
            </w:pPr>
            <w:r w:rsidRPr="002E4E8B">
              <w:rPr>
                <w:rFonts w:ascii="Arial" w:eastAsia="Arial" w:hAnsi="Arial" w:cs="Arial"/>
                <w:b/>
                <w:bCs/>
                <w:color w:val="000000" w:themeColor="text1"/>
                <w:sz w:val="20"/>
                <w:szCs w:val="20"/>
              </w:rPr>
              <w:t>Climate Action &amp; Net Zero Goals</w:t>
            </w:r>
          </w:p>
        </w:tc>
        <w:tc>
          <w:tcPr>
            <w:tcW w:w="6360" w:type="dxa"/>
          </w:tcPr>
          <w:p w14:paraId="1736747E" w14:textId="77777777" w:rsidR="007317E5" w:rsidRPr="002E4E8B" w:rsidRDefault="007317E5" w:rsidP="00515B92">
            <w:pPr>
              <w:rPr>
                <w:rFonts w:ascii="Arial" w:hAnsi="Arial" w:cs="Arial"/>
              </w:rPr>
            </w:pPr>
            <w:r w:rsidRPr="002E4E8B">
              <w:rPr>
                <w:rFonts w:ascii="Arial" w:eastAsia="Arial" w:hAnsi="Arial" w:cs="Arial"/>
                <w:color w:val="333333"/>
                <w:sz w:val="20"/>
                <w:szCs w:val="20"/>
              </w:rPr>
              <w:t>All employees</w:t>
            </w:r>
          </w:p>
        </w:tc>
      </w:tr>
      <w:tr w:rsidR="007317E5" w:rsidRPr="002E4E8B" w14:paraId="70DE7A41" w14:textId="77777777" w:rsidTr="007317E5">
        <w:tc>
          <w:tcPr>
            <w:tcW w:w="3000" w:type="dxa"/>
          </w:tcPr>
          <w:p w14:paraId="1F185DAA" w14:textId="77777777" w:rsidR="007317E5" w:rsidRPr="002E4E8B" w:rsidRDefault="007317E5" w:rsidP="00515B92">
            <w:pPr>
              <w:rPr>
                <w:rFonts w:ascii="Arial" w:hAnsi="Arial" w:cs="Arial"/>
                <w:b/>
                <w:bCs/>
                <w:color w:val="000000" w:themeColor="text1"/>
              </w:rPr>
            </w:pPr>
            <w:r w:rsidRPr="002E4E8B">
              <w:rPr>
                <w:rFonts w:ascii="Arial" w:eastAsia="Arial" w:hAnsi="Arial" w:cs="Arial"/>
                <w:b/>
                <w:bCs/>
                <w:color w:val="000000" w:themeColor="text1"/>
                <w:sz w:val="20"/>
                <w:szCs w:val="20"/>
              </w:rPr>
              <w:t>Energy Management for Facilities</w:t>
            </w:r>
          </w:p>
        </w:tc>
        <w:tc>
          <w:tcPr>
            <w:tcW w:w="6360" w:type="dxa"/>
          </w:tcPr>
          <w:p w14:paraId="04CE13E9" w14:textId="77777777" w:rsidR="007317E5" w:rsidRPr="002E4E8B" w:rsidRDefault="007317E5" w:rsidP="00515B92">
            <w:pPr>
              <w:rPr>
                <w:rFonts w:ascii="Arial" w:hAnsi="Arial" w:cs="Arial"/>
              </w:rPr>
            </w:pPr>
            <w:r w:rsidRPr="002E4E8B">
              <w:rPr>
                <w:rFonts w:ascii="Arial" w:eastAsia="Arial" w:hAnsi="Arial" w:cs="Arial"/>
                <w:color w:val="333333"/>
                <w:sz w:val="20"/>
                <w:szCs w:val="20"/>
              </w:rPr>
              <w:t>Facilities &amp; Engineering staff</w:t>
            </w:r>
          </w:p>
        </w:tc>
      </w:tr>
      <w:tr w:rsidR="007317E5" w:rsidRPr="002E4E8B" w14:paraId="30DC7FAD" w14:textId="77777777" w:rsidTr="007317E5">
        <w:tc>
          <w:tcPr>
            <w:tcW w:w="3000" w:type="dxa"/>
          </w:tcPr>
          <w:p w14:paraId="2204FAB0" w14:textId="77777777" w:rsidR="007317E5" w:rsidRPr="002E4E8B" w:rsidRDefault="007317E5" w:rsidP="00515B92">
            <w:pPr>
              <w:rPr>
                <w:rFonts w:ascii="Arial" w:hAnsi="Arial" w:cs="Arial"/>
                <w:b/>
                <w:bCs/>
                <w:color w:val="000000" w:themeColor="text1"/>
              </w:rPr>
            </w:pPr>
            <w:r w:rsidRPr="002E4E8B">
              <w:rPr>
                <w:rFonts w:ascii="Arial" w:eastAsia="Arial" w:hAnsi="Arial" w:cs="Arial"/>
                <w:b/>
                <w:bCs/>
                <w:color w:val="000000" w:themeColor="text1"/>
                <w:sz w:val="20"/>
                <w:szCs w:val="20"/>
              </w:rPr>
              <w:t>Fleet &amp; Transport Emissions</w:t>
            </w:r>
          </w:p>
        </w:tc>
        <w:tc>
          <w:tcPr>
            <w:tcW w:w="6360" w:type="dxa"/>
          </w:tcPr>
          <w:p w14:paraId="3411FB25" w14:textId="77777777" w:rsidR="007317E5" w:rsidRPr="002E4E8B" w:rsidRDefault="007317E5" w:rsidP="00515B92">
            <w:pPr>
              <w:rPr>
                <w:rFonts w:ascii="Arial" w:hAnsi="Arial" w:cs="Arial"/>
              </w:rPr>
            </w:pPr>
            <w:r w:rsidRPr="002E4E8B">
              <w:rPr>
                <w:rFonts w:ascii="Arial" w:eastAsia="Arial" w:hAnsi="Arial" w:cs="Arial"/>
                <w:color w:val="333333"/>
                <w:sz w:val="20"/>
                <w:szCs w:val="20"/>
              </w:rPr>
              <w:t>Drivers, logistics staff</w:t>
            </w:r>
          </w:p>
        </w:tc>
      </w:tr>
      <w:tr w:rsidR="007317E5" w:rsidRPr="002E4E8B" w14:paraId="2AB2393F" w14:textId="77777777" w:rsidTr="007317E5">
        <w:tc>
          <w:tcPr>
            <w:tcW w:w="3000" w:type="dxa"/>
          </w:tcPr>
          <w:p w14:paraId="161AE365" w14:textId="77777777" w:rsidR="007317E5" w:rsidRPr="002E4E8B" w:rsidRDefault="007317E5" w:rsidP="00515B92">
            <w:pPr>
              <w:rPr>
                <w:rFonts w:ascii="Arial" w:hAnsi="Arial" w:cs="Arial"/>
                <w:b/>
                <w:bCs/>
                <w:color w:val="000000" w:themeColor="text1"/>
              </w:rPr>
            </w:pPr>
            <w:r w:rsidRPr="002E4E8B">
              <w:rPr>
                <w:rFonts w:ascii="Arial" w:eastAsia="Arial" w:hAnsi="Arial" w:cs="Arial"/>
                <w:b/>
                <w:bCs/>
                <w:color w:val="000000" w:themeColor="text1"/>
                <w:sz w:val="20"/>
                <w:szCs w:val="20"/>
              </w:rPr>
              <w:t>Sustainability for Procurement</w:t>
            </w:r>
          </w:p>
        </w:tc>
        <w:tc>
          <w:tcPr>
            <w:tcW w:w="6360" w:type="dxa"/>
          </w:tcPr>
          <w:p w14:paraId="2092617A" w14:textId="77777777" w:rsidR="007317E5" w:rsidRPr="002E4E8B" w:rsidRDefault="007317E5" w:rsidP="00515B92">
            <w:pPr>
              <w:rPr>
                <w:rFonts w:ascii="Arial" w:hAnsi="Arial" w:cs="Arial"/>
              </w:rPr>
            </w:pPr>
            <w:r w:rsidRPr="002E4E8B">
              <w:rPr>
                <w:rFonts w:ascii="Arial" w:eastAsia="Arial" w:hAnsi="Arial" w:cs="Arial"/>
                <w:color w:val="333333"/>
                <w:sz w:val="20"/>
                <w:szCs w:val="20"/>
              </w:rPr>
              <w:t>Procurement &amp; Finance</w:t>
            </w:r>
          </w:p>
        </w:tc>
      </w:tr>
    </w:tbl>
    <w:p w14:paraId="4AD96CB1" w14:textId="77777777" w:rsidR="00F26736" w:rsidRPr="00F26736" w:rsidRDefault="00F26736" w:rsidP="00F26736">
      <w:pPr>
        <w:pStyle w:val="ListParagraph"/>
        <w:spacing w:before="240" w:after="240"/>
        <w:ind w:left="360"/>
        <w:contextualSpacing w:val="0"/>
        <w:rPr>
          <w:rFonts w:ascii="Arial" w:hAnsi="Arial" w:cs="Arial"/>
          <w:b/>
          <w:bCs/>
          <w:caps/>
          <w:color w:val="000000" w:themeColor="text1"/>
          <w:sz w:val="22"/>
          <w:szCs w:val="22"/>
        </w:rPr>
      </w:pPr>
    </w:p>
    <w:p w14:paraId="30ACC4BF" w14:textId="77777777" w:rsidR="00F26736" w:rsidRPr="00F26736" w:rsidRDefault="00F26736" w:rsidP="00F26736">
      <w:pPr>
        <w:pStyle w:val="ListParagraph"/>
        <w:spacing w:before="240" w:after="240"/>
        <w:ind w:left="360"/>
        <w:contextualSpacing w:val="0"/>
        <w:rPr>
          <w:rFonts w:ascii="Arial" w:hAnsi="Arial" w:cs="Arial"/>
          <w:b/>
          <w:bCs/>
          <w:caps/>
          <w:color w:val="000000" w:themeColor="text1"/>
          <w:sz w:val="22"/>
          <w:szCs w:val="22"/>
        </w:rPr>
      </w:pPr>
    </w:p>
    <w:p w14:paraId="789861B4" w14:textId="122BAD87" w:rsidR="007317E5" w:rsidRPr="002E4E8B" w:rsidRDefault="007317E5" w:rsidP="007317E5">
      <w:pPr>
        <w:pStyle w:val="ListParagraph"/>
        <w:numPr>
          <w:ilvl w:val="0"/>
          <w:numId w:val="2"/>
        </w:numPr>
        <w:spacing w:before="240" w:after="240"/>
        <w:ind w:left="360"/>
        <w:contextualSpacing w:val="0"/>
        <w:rPr>
          <w:rFonts w:ascii="Arial" w:hAnsi="Arial" w:cs="Arial"/>
          <w:b/>
          <w:bCs/>
          <w:caps/>
          <w:color w:val="000000" w:themeColor="text1"/>
          <w:sz w:val="22"/>
          <w:szCs w:val="22"/>
        </w:rPr>
      </w:pPr>
      <w:r w:rsidRPr="002E4E8B">
        <w:rPr>
          <w:rFonts w:ascii="Arial" w:eastAsia="Arial" w:hAnsi="Arial" w:cs="Arial"/>
          <w:b/>
          <w:bCs/>
          <w:caps/>
          <w:color w:val="000000" w:themeColor="text1"/>
          <w:sz w:val="22"/>
          <w:szCs w:val="22"/>
        </w:rPr>
        <w:lastRenderedPageBreak/>
        <w:t xml:space="preserve">AWARENESS CAMPAIGN PROGRAMME </w:t>
      </w:r>
    </w:p>
    <w:p w14:paraId="3D9CB277" w14:textId="77777777" w:rsidR="007317E5" w:rsidRPr="002E4E8B" w:rsidRDefault="007317E5" w:rsidP="007317E5">
      <w:pPr>
        <w:pStyle w:val="ListParagraph"/>
        <w:numPr>
          <w:ilvl w:val="0"/>
          <w:numId w:val="13"/>
        </w:numPr>
        <w:spacing w:before="60" w:after="60" w:line="240" w:lineRule="auto"/>
        <w:jc w:val="both"/>
        <w:rPr>
          <w:rFonts w:ascii="Arial" w:hAnsi="Arial" w:cs="Arial"/>
        </w:rPr>
      </w:pPr>
      <w:r w:rsidRPr="002E4E8B">
        <w:rPr>
          <w:rFonts w:ascii="Arial" w:eastAsia="Arial" w:hAnsi="Arial" w:cs="Arial"/>
          <w:color w:val="222222"/>
          <w:sz w:val="22"/>
          <w:szCs w:val="22"/>
        </w:rPr>
        <w:t>Monthly Green Tips to be distributed via email and posted on the intranet and physical notice boards.</w:t>
      </w:r>
    </w:p>
    <w:p w14:paraId="3F774956" w14:textId="794C85DC" w:rsidR="007317E5" w:rsidRPr="002E4E8B" w:rsidRDefault="007317E5" w:rsidP="007317E5">
      <w:pPr>
        <w:pStyle w:val="ListParagraph"/>
        <w:numPr>
          <w:ilvl w:val="0"/>
          <w:numId w:val="13"/>
        </w:numPr>
        <w:spacing w:before="60" w:after="60" w:line="240" w:lineRule="auto"/>
        <w:jc w:val="both"/>
        <w:rPr>
          <w:rFonts w:ascii="Arial" w:hAnsi="Arial" w:cs="Arial"/>
        </w:rPr>
      </w:pPr>
      <w:r w:rsidRPr="002E4E8B">
        <w:rPr>
          <w:rFonts w:ascii="Arial" w:eastAsia="Arial" w:hAnsi="Arial" w:cs="Arial"/>
          <w:color w:val="222222"/>
          <w:sz w:val="22"/>
          <w:szCs w:val="22"/>
        </w:rPr>
        <w:t xml:space="preserve">Annual 'Energy Challenge' — inter-departmental competition to reduce energy consumption over a 4-week period. </w:t>
      </w:r>
    </w:p>
    <w:p w14:paraId="5E45345E" w14:textId="77777777" w:rsidR="007317E5" w:rsidRPr="002E4E8B" w:rsidRDefault="007317E5" w:rsidP="007317E5">
      <w:pPr>
        <w:pStyle w:val="ListParagraph"/>
        <w:numPr>
          <w:ilvl w:val="0"/>
          <w:numId w:val="13"/>
        </w:numPr>
        <w:spacing w:before="60" w:after="60" w:line="240" w:lineRule="auto"/>
        <w:jc w:val="both"/>
        <w:rPr>
          <w:rFonts w:ascii="Arial" w:hAnsi="Arial" w:cs="Arial"/>
        </w:rPr>
      </w:pPr>
      <w:r w:rsidRPr="002E4E8B">
        <w:rPr>
          <w:rFonts w:ascii="Arial" w:eastAsia="Arial" w:hAnsi="Arial" w:cs="Arial"/>
          <w:color w:val="222222"/>
          <w:sz w:val="22"/>
          <w:szCs w:val="22"/>
        </w:rPr>
        <w:t>Earth Hour (last Saturday of March) and World Environment Day (5 June) to be marked with company-wide awareness activities.</w:t>
      </w:r>
    </w:p>
    <w:p w14:paraId="1FF6E8F8" w14:textId="78E258C5" w:rsidR="007317E5" w:rsidRPr="002E4E8B" w:rsidRDefault="007317E5" w:rsidP="007317E5">
      <w:pPr>
        <w:pStyle w:val="ListParagraph"/>
        <w:numPr>
          <w:ilvl w:val="0"/>
          <w:numId w:val="13"/>
        </w:numPr>
        <w:spacing w:before="60" w:after="60" w:line="240" w:lineRule="auto"/>
        <w:jc w:val="both"/>
        <w:rPr>
          <w:rFonts w:ascii="Arial" w:hAnsi="Arial" w:cs="Arial"/>
        </w:rPr>
      </w:pPr>
      <w:r w:rsidRPr="002E4E8B">
        <w:rPr>
          <w:rFonts w:ascii="Arial" w:eastAsia="Arial" w:hAnsi="Arial" w:cs="Arial"/>
          <w:color w:val="222222"/>
          <w:sz w:val="22"/>
          <w:szCs w:val="22"/>
        </w:rPr>
        <w:t>Energy dashboards displaying real-time consumption data to be installed in common areas at facility.</w:t>
      </w:r>
      <w:r w:rsidR="002E4E8B" w:rsidRPr="002E4E8B">
        <w:rPr>
          <w:rFonts w:ascii="Arial" w:eastAsia="Arial" w:hAnsi="Arial" w:cs="Arial"/>
          <w:color w:val="222222"/>
          <w:sz w:val="22"/>
          <w:szCs w:val="22"/>
        </w:rPr>
        <w:t xml:space="preserve"> </w:t>
      </w:r>
    </w:p>
    <w:p w14:paraId="2F060C29" w14:textId="4810E82C" w:rsidR="002E4E8B" w:rsidRPr="002E4E8B" w:rsidRDefault="00392800" w:rsidP="002E4E8B">
      <w:pPr>
        <w:pStyle w:val="Heading2"/>
        <w:shd w:val="clear" w:color="auto" w:fill="404040" w:themeFill="text1" w:themeFillTint="BF"/>
        <w:tabs>
          <w:tab w:val="left" w:pos="2880"/>
        </w:tabs>
        <w:spacing w:before="240"/>
        <w:rPr>
          <w:rFonts w:ascii="Arial" w:eastAsia="Arial" w:hAnsi="Arial" w:cs="Arial"/>
          <w:b/>
          <w:bCs/>
          <w:caps/>
          <w:color w:val="FFFFFF" w:themeColor="background1"/>
          <w:sz w:val="22"/>
          <w:szCs w:val="22"/>
        </w:rPr>
      </w:pPr>
      <w:bookmarkStart w:id="18" w:name="_Toc227163922"/>
      <w:r>
        <w:rPr>
          <w:rFonts w:ascii="Arial" w:eastAsia="Arial" w:hAnsi="Arial" w:cs="Arial"/>
          <w:b/>
          <w:bCs/>
          <w:caps/>
          <w:color w:val="FFFFFF" w:themeColor="background1"/>
          <w:sz w:val="22"/>
          <w:szCs w:val="22"/>
        </w:rPr>
        <w:t xml:space="preserve">8.4 </w:t>
      </w:r>
      <w:r w:rsidR="000E7619">
        <w:rPr>
          <w:rFonts w:ascii="Arial" w:eastAsia="Arial" w:hAnsi="Arial" w:cs="Arial"/>
          <w:b/>
          <w:bCs/>
          <w:caps/>
          <w:color w:val="FFFFFF" w:themeColor="background1"/>
          <w:sz w:val="22"/>
          <w:szCs w:val="22"/>
        </w:rPr>
        <w:t>USE OF RENEWABLE ENERGY</w:t>
      </w:r>
      <w:bookmarkEnd w:id="18"/>
    </w:p>
    <w:p w14:paraId="3B55D4CA" w14:textId="76471D63" w:rsidR="002E4E8B" w:rsidRPr="002E4E8B" w:rsidRDefault="002E4E8B" w:rsidP="002E4E8B">
      <w:pPr>
        <w:pStyle w:val="ListParagraph"/>
        <w:numPr>
          <w:ilvl w:val="0"/>
          <w:numId w:val="2"/>
        </w:numPr>
        <w:spacing w:before="240" w:after="240"/>
        <w:ind w:left="360"/>
        <w:contextualSpacing w:val="0"/>
        <w:rPr>
          <w:rFonts w:ascii="Arial" w:hAnsi="Arial" w:cs="Arial"/>
          <w:b/>
          <w:bCs/>
          <w:caps/>
          <w:sz w:val="22"/>
          <w:szCs w:val="22"/>
        </w:rPr>
      </w:pPr>
      <w:r w:rsidRPr="002E4E8B">
        <w:rPr>
          <w:rFonts w:ascii="Arial" w:hAnsi="Arial" w:cs="Arial"/>
          <w:b/>
          <w:bCs/>
          <w:caps/>
          <w:sz w:val="22"/>
          <w:szCs w:val="22"/>
        </w:rPr>
        <w:t>PURPOSE</w:t>
      </w:r>
    </w:p>
    <w:p w14:paraId="652929CC" w14:textId="77777777" w:rsidR="002B70AF" w:rsidRDefault="002B70AF" w:rsidP="002B70AF">
      <w:pPr>
        <w:spacing w:before="240" w:after="240"/>
        <w:rPr>
          <w:rFonts w:ascii="Arial" w:eastAsia="Arial" w:hAnsi="Arial" w:cs="Arial"/>
          <w:b/>
          <w:bCs/>
          <w:color w:val="333333"/>
          <w:sz w:val="22"/>
          <w:szCs w:val="22"/>
        </w:rPr>
      </w:pPr>
      <w:r w:rsidRPr="002B70AF">
        <w:rPr>
          <w:rFonts w:ascii="Arial" w:eastAsia="Arial" w:hAnsi="Arial" w:cs="Arial"/>
          <w:color w:val="333333"/>
          <w:sz w:val="22"/>
          <w:szCs w:val="22"/>
        </w:rPr>
        <w:t>To promote the consideration and gradual adoption of cleaner and more sustainable energy sources, where feasible, in order to reduce reliance on conventional grid electricity and support environmental sustainability objectives.</w:t>
      </w:r>
      <w:r w:rsidRPr="002B70AF">
        <w:rPr>
          <w:rFonts w:ascii="Arial" w:eastAsia="Arial" w:hAnsi="Arial" w:cs="Arial"/>
          <w:b/>
          <w:bCs/>
          <w:color w:val="333333"/>
          <w:sz w:val="22"/>
          <w:szCs w:val="22"/>
        </w:rPr>
        <w:t xml:space="preserve"> </w:t>
      </w:r>
      <w:r>
        <w:rPr>
          <w:rFonts w:ascii="Arial" w:eastAsia="Arial" w:hAnsi="Arial" w:cs="Arial"/>
          <w:b/>
          <w:bCs/>
          <w:color w:val="333333"/>
          <w:sz w:val="22"/>
          <w:szCs w:val="22"/>
        </w:rPr>
        <w:t xml:space="preserve"> </w:t>
      </w:r>
    </w:p>
    <w:p w14:paraId="14245AF4" w14:textId="789AC94B" w:rsidR="002E4E8B" w:rsidRPr="002B70AF" w:rsidRDefault="002E4E8B" w:rsidP="002B70AF">
      <w:pPr>
        <w:pStyle w:val="ListParagraph"/>
        <w:numPr>
          <w:ilvl w:val="0"/>
          <w:numId w:val="2"/>
        </w:numPr>
        <w:spacing w:before="240" w:after="240"/>
        <w:ind w:left="360"/>
        <w:contextualSpacing w:val="0"/>
        <w:rPr>
          <w:rFonts w:ascii="Arial" w:eastAsia="Arial" w:hAnsi="Arial" w:cs="Arial"/>
          <w:b/>
          <w:bCs/>
          <w:caps/>
          <w:color w:val="000000" w:themeColor="text1"/>
          <w:sz w:val="22"/>
          <w:szCs w:val="22"/>
        </w:rPr>
      </w:pPr>
      <w:r w:rsidRPr="002B70AF">
        <w:rPr>
          <w:rFonts w:ascii="Arial" w:eastAsia="Arial" w:hAnsi="Arial" w:cs="Arial"/>
          <w:b/>
          <w:bCs/>
          <w:caps/>
          <w:color w:val="000000" w:themeColor="text1"/>
          <w:sz w:val="22"/>
          <w:szCs w:val="22"/>
        </w:rPr>
        <w:t>ON-SITE RENEWABLE ENERGY GENERATION</w:t>
      </w:r>
    </w:p>
    <w:p w14:paraId="3A4E156E" w14:textId="77777777" w:rsidR="003008AB" w:rsidRPr="003008AB" w:rsidRDefault="003008AB" w:rsidP="002E4E8B">
      <w:pPr>
        <w:pStyle w:val="ListParagraph"/>
        <w:numPr>
          <w:ilvl w:val="0"/>
          <w:numId w:val="17"/>
        </w:numPr>
        <w:spacing w:before="60" w:after="60" w:line="240" w:lineRule="auto"/>
        <w:contextualSpacing w:val="0"/>
        <w:jc w:val="both"/>
        <w:rPr>
          <w:rFonts w:ascii="Arial" w:hAnsi="Arial" w:cs="Arial"/>
        </w:rPr>
      </w:pPr>
      <w:r w:rsidRPr="003008AB">
        <w:rPr>
          <w:rFonts w:ascii="Arial" w:eastAsia="Arial" w:hAnsi="Arial" w:cs="Arial"/>
          <w:color w:val="222222"/>
          <w:sz w:val="22"/>
          <w:szCs w:val="22"/>
        </w:rPr>
        <w:t>The feasibility of on-site renewable energy solutions such as rooftop solar may be evaluated based on technical suitability, space availability, and economic viability.</w:t>
      </w:r>
      <w:r>
        <w:rPr>
          <w:rFonts w:ascii="Arial" w:eastAsia="Arial" w:hAnsi="Arial" w:cs="Arial"/>
          <w:color w:val="222222"/>
          <w:sz w:val="22"/>
          <w:szCs w:val="22"/>
        </w:rPr>
        <w:t xml:space="preserve"> </w:t>
      </w:r>
    </w:p>
    <w:p w14:paraId="43C0EE8A" w14:textId="77777777" w:rsidR="003008AB" w:rsidRPr="003008AB" w:rsidRDefault="003008AB" w:rsidP="003008AB">
      <w:pPr>
        <w:pStyle w:val="ListParagraph"/>
        <w:numPr>
          <w:ilvl w:val="0"/>
          <w:numId w:val="17"/>
        </w:numPr>
        <w:spacing w:before="60" w:after="60" w:line="240" w:lineRule="auto"/>
        <w:contextualSpacing w:val="0"/>
        <w:jc w:val="both"/>
        <w:rPr>
          <w:rFonts w:ascii="Arial" w:hAnsi="Arial" w:cs="Arial"/>
        </w:rPr>
      </w:pPr>
      <w:r w:rsidRPr="003008AB">
        <w:rPr>
          <w:rFonts w:ascii="Arial" w:eastAsia="Arial" w:hAnsi="Arial" w:cs="Arial"/>
          <w:color w:val="222222"/>
          <w:sz w:val="22"/>
          <w:szCs w:val="22"/>
        </w:rPr>
        <w:t>Any installation of renewable energy systems shall be considered on a case-by-case basis depending on operational requirements and management approval.</w:t>
      </w:r>
      <w:r>
        <w:rPr>
          <w:rFonts w:ascii="Arial" w:eastAsia="Arial" w:hAnsi="Arial" w:cs="Arial"/>
          <w:color w:val="222222"/>
          <w:sz w:val="22"/>
          <w:szCs w:val="22"/>
        </w:rPr>
        <w:t xml:space="preserve"> </w:t>
      </w:r>
    </w:p>
    <w:p w14:paraId="3721293B" w14:textId="1EEEA1C6" w:rsidR="002E4E8B" w:rsidRPr="003008AB" w:rsidRDefault="003008AB" w:rsidP="003008AB">
      <w:pPr>
        <w:pStyle w:val="ListParagraph"/>
        <w:numPr>
          <w:ilvl w:val="0"/>
          <w:numId w:val="17"/>
        </w:numPr>
        <w:spacing w:before="60" w:after="60" w:line="240" w:lineRule="auto"/>
        <w:contextualSpacing w:val="0"/>
        <w:jc w:val="both"/>
        <w:rPr>
          <w:rFonts w:ascii="Arial" w:hAnsi="Arial" w:cs="Arial"/>
        </w:rPr>
      </w:pPr>
      <w:r w:rsidRPr="003008AB">
        <w:rPr>
          <w:rFonts w:ascii="Arial" w:eastAsia="Arial" w:hAnsi="Arial" w:cs="Arial"/>
          <w:color w:val="222222"/>
          <w:sz w:val="22"/>
          <w:szCs w:val="22"/>
        </w:rPr>
        <w:t>Where installed, energy generation shall be monitored through available metering systems and recorded for internal tracking purposes.</w:t>
      </w:r>
      <w:r>
        <w:rPr>
          <w:rFonts w:ascii="Arial" w:eastAsia="Arial" w:hAnsi="Arial" w:cs="Arial"/>
          <w:color w:val="222222"/>
          <w:sz w:val="22"/>
          <w:szCs w:val="22"/>
        </w:rPr>
        <w:t xml:space="preserve"> </w:t>
      </w:r>
      <w:r w:rsidR="002E4E8B" w:rsidRPr="003008AB">
        <w:rPr>
          <w:rFonts w:ascii="Arial" w:eastAsia="Arial" w:hAnsi="Arial" w:cs="Arial"/>
          <w:color w:val="222222"/>
          <w:sz w:val="22"/>
          <w:szCs w:val="22"/>
        </w:rPr>
        <w:t xml:space="preserve">All on-site generation must be metered separately and reported monthly as part of the Energy Register. </w:t>
      </w:r>
    </w:p>
    <w:p w14:paraId="3E4EF677" w14:textId="77777777" w:rsidR="002E4E8B" w:rsidRPr="002E4E8B" w:rsidRDefault="002E4E8B" w:rsidP="002E4E8B">
      <w:pPr>
        <w:spacing w:before="60" w:after="60" w:line="240" w:lineRule="auto"/>
        <w:jc w:val="both"/>
        <w:rPr>
          <w:rFonts w:ascii="Arial" w:hAnsi="Arial" w:cs="Arial"/>
        </w:rPr>
      </w:pPr>
    </w:p>
    <w:p w14:paraId="552B1317" w14:textId="098B3C39" w:rsidR="002E4E8B" w:rsidRPr="002E4E8B" w:rsidRDefault="002E4E8B" w:rsidP="002E4E8B">
      <w:pPr>
        <w:pStyle w:val="ListParagraph"/>
        <w:numPr>
          <w:ilvl w:val="0"/>
          <w:numId w:val="2"/>
        </w:numPr>
        <w:spacing w:before="240" w:after="240"/>
        <w:ind w:left="360"/>
        <w:contextualSpacing w:val="0"/>
        <w:rPr>
          <w:rFonts w:ascii="Arial" w:hAnsi="Arial" w:cs="Arial"/>
          <w:b/>
          <w:bCs/>
          <w:caps/>
          <w:sz w:val="22"/>
          <w:szCs w:val="22"/>
        </w:rPr>
      </w:pPr>
      <w:r w:rsidRPr="002E4E8B">
        <w:rPr>
          <w:rFonts w:ascii="Arial" w:hAnsi="Arial" w:cs="Arial"/>
          <w:b/>
          <w:bCs/>
          <w:caps/>
          <w:sz w:val="22"/>
          <w:szCs w:val="22"/>
        </w:rPr>
        <w:t>OFF-SITE RENEWABLE ENERGY</w:t>
      </w:r>
      <w:r w:rsidR="00FF095B">
        <w:rPr>
          <w:rFonts w:ascii="Arial" w:hAnsi="Arial" w:cs="Arial"/>
          <w:b/>
          <w:bCs/>
          <w:caps/>
          <w:sz w:val="22"/>
          <w:szCs w:val="22"/>
        </w:rPr>
        <w:t xml:space="preserve"> </w:t>
      </w:r>
    </w:p>
    <w:p w14:paraId="3F857511" w14:textId="77777777" w:rsidR="00FF095B" w:rsidRDefault="00FF095B" w:rsidP="00FF095B">
      <w:pPr>
        <w:pStyle w:val="ListParagraph"/>
        <w:numPr>
          <w:ilvl w:val="0"/>
          <w:numId w:val="17"/>
        </w:numPr>
        <w:spacing w:before="60" w:after="60" w:line="240" w:lineRule="auto"/>
        <w:contextualSpacing w:val="0"/>
        <w:jc w:val="both"/>
        <w:rPr>
          <w:rFonts w:ascii="Arial" w:eastAsia="Arial" w:hAnsi="Arial" w:cs="Arial"/>
          <w:color w:val="222222"/>
          <w:sz w:val="22"/>
          <w:szCs w:val="22"/>
        </w:rPr>
      </w:pPr>
      <w:r w:rsidRPr="00FF095B">
        <w:rPr>
          <w:rFonts w:ascii="Arial" w:eastAsia="Arial" w:hAnsi="Arial" w:cs="Arial"/>
          <w:color w:val="222222"/>
          <w:sz w:val="22"/>
          <w:szCs w:val="22"/>
        </w:rPr>
        <w:t>Where on-site renewable energy is not feasible or is insufficient, the organization may explore external renewable energy options, subject to business needs and feasibility.</w:t>
      </w:r>
      <w:r>
        <w:rPr>
          <w:rFonts w:ascii="Arial" w:eastAsia="Arial" w:hAnsi="Arial" w:cs="Arial"/>
          <w:color w:val="222222"/>
          <w:sz w:val="22"/>
          <w:szCs w:val="22"/>
        </w:rPr>
        <w:t xml:space="preserve"> </w:t>
      </w:r>
    </w:p>
    <w:p w14:paraId="275C22A7" w14:textId="77777777" w:rsidR="00FF095B" w:rsidRDefault="00FF095B" w:rsidP="00FF095B">
      <w:pPr>
        <w:pStyle w:val="ListParagraph"/>
        <w:numPr>
          <w:ilvl w:val="0"/>
          <w:numId w:val="17"/>
        </w:numPr>
        <w:spacing w:before="60" w:after="60" w:line="240" w:lineRule="auto"/>
        <w:contextualSpacing w:val="0"/>
        <w:jc w:val="both"/>
        <w:rPr>
          <w:rFonts w:ascii="Arial" w:eastAsia="Arial" w:hAnsi="Arial" w:cs="Arial"/>
          <w:color w:val="222222"/>
          <w:sz w:val="22"/>
          <w:szCs w:val="22"/>
        </w:rPr>
      </w:pPr>
      <w:r w:rsidRPr="00FF095B">
        <w:rPr>
          <w:rFonts w:ascii="Arial" w:eastAsia="Arial" w:hAnsi="Arial" w:cs="Arial"/>
          <w:color w:val="222222"/>
          <w:sz w:val="22"/>
          <w:szCs w:val="22"/>
        </w:rPr>
        <w:t>Such options may include procurement of renewable energy from authorized suppliers or other available market-based mechanisms, where appropriate.</w:t>
      </w:r>
      <w:r>
        <w:rPr>
          <w:rFonts w:ascii="Arial" w:eastAsia="Arial" w:hAnsi="Arial" w:cs="Arial"/>
          <w:color w:val="222222"/>
          <w:sz w:val="22"/>
          <w:szCs w:val="22"/>
        </w:rPr>
        <w:t xml:space="preserve"> </w:t>
      </w:r>
    </w:p>
    <w:p w14:paraId="01717B97" w14:textId="17245CAD" w:rsidR="00FF095B" w:rsidRDefault="00FF095B" w:rsidP="00FF095B">
      <w:pPr>
        <w:pStyle w:val="ListParagraph"/>
        <w:numPr>
          <w:ilvl w:val="0"/>
          <w:numId w:val="17"/>
        </w:numPr>
        <w:spacing w:before="60" w:after="60" w:line="240" w:lineRule="auto"/>
        <w:contextualSpacing w:val="0"/>
        <w:jc w:val="both"/>
        <w:rPr>
          <w:rFonts w:ascii="Arial" w:eastAsia="Arial" w:hAnsi="Arial" w:cs="Arial"/>
          <w:color w:val="222222"/>
          <w:sz w:val="22"/>
          <w:szCs w:val="22"/>
        </w:rPr>
      </w:pPr>
      <w:r w:rsidRPr="00FF095B">
        <w:rPr>
          <w:rFonts w:ascii="Arial" w:eastAsia="Arial" w:hAnsi="Arial" w:cs="Arial"/>
          <w:color w:val="222222"/>
          <w:sz w:val="22"/>
          <w:szCs w:val="22"/>
        </w:rPr>
        <w:t>Any procurement of renewable energy attributes shall be documented and retained for reference, where applicable.</w:t>
      </w:r>
      <w:r w:rsidR="008D4FD2">
        <w:rPr>
          <w:rFonts w:ascii="Arial" w:eastAsia="Arial" w:hAnsi="Arial" w:cs="Arial"/>
          <w:color w:val="222222"/>
          <w:sz w:val="22"/>
          <w:szCs w:val="22"/>
        </w:rPr>
        <w:t xml:space="preserve">  </w:t>
      </w:r>
    </w:p>
    <w:p w14:paraId="5E7E799D" w14:textId="77777777" w:rsidR="008D4FD2" w:rsidRDefault="008D4FD2" w:rsidP="008D4FD2">
      <w:pPr>
        <w:pStyle w:val="ListParagraph"/>
        <w:spacing w:before="60" w:after="60" w:line="240" w:lineRule="auto"/>
        <w:contextualSpacing w:val="0"/>
        <w:jc w:val="both"/>
        <w:rPr>
          <w:rFonts w:ascii="Arial" w:eastAsia="Arial" w:hAnsi="Arial" w:cs="Arial"/>
          <w:color w:val="222222"/>
          <w:sz w:val="22"/>
          <w:szCs w:val="22"/>
        </w:rPr>
      </w:pPr>
    </w:p>
    <w:p w14:paraId="4C676FCA" w14:textId="3AFC3526" w:rsidR="002E4E8B" w:rsidRDefault="008D4FD2" w:rsidP="00A83338">
      <w:pPr>
        <w:spacing w:before="60" w:after="60" w:line="240" w:lineRule="auto"/>
        <w:jc w:val="both"/>
        <w:rPr>
          <w:rFonts w:ascii="Arial" w:eastAsia="Arial" w:hAnsi="Arial" w:cs="Arial"/>
          <w:color w:val="222222"/>
          <w:sz w:val="22"/>
          <w:szCs w:val="22"/>
        </w:rPr>
      </w:pPr>
      <w:r w:rsidRPr="008D4FD2">
        <w:rPr>
          <w:rFonts w:ascii="Arial" w:eastAsia="Arial" w:hAnsi="Arial" w:cs="Arial"/>
          <w:color w:val="222222"/>
          <w:sz w:val="22"/>
          <w:szCs w:val="22"/>
        </w:rPr>
        <w:t>The organization may periodically review opportunities to improve energy efficiency and increase the use of cleaner energy sources as part of its continuous improvement approach.</w:t>
      </w:r>
    </w:p>
    <w:p w14:paraId="2952C999" w14:textId="5A0A63D1" w:rsidR="002E4E8B" w:rsidRPr="00EE3F4B" w:rsidRDefault="00392800" w:rsidP="00D27680">
      <w:pPr>
        <w:pStyle w:val="Heading1"/>
        <w:shd w:val="clear" w:color="auto" w:fill="C00000"/>
        <w:rPr>
          <w:rFonts w:ascii="Arial" w:hAnsi="Arial" w:cs="Arial"/>
          <w:b/>
          <w:bCs/>
          <w:color w:val="FFFFFF" w:themeColor="background1"/>
          <w:sz w:val="24"/>
          <w:szCs w:val="24"/>
        </w:rPr>
      </w:pPr>
      <w:bookmarkStart w:id="19" w:name="_Toc227163923"/>
      <w:r>
        <w:rPr>
          <w:rFonts w:ascii="Arial" w:hAnsi="Arial" w:cs="Arial"/>
          <w:b/>
          <w:bCs/>
          <w:color w:val="FFFFFF" w:themeColor="background1"/>
          <w:sz w:val="24"/>
          <w:szCs w:val="24"/>
        </w:rPr>
        <w:t xml:space="preserve">9. </w:t>
      </w:r>
      <w:r w:rsidR="00466D30" w:rsidRPr="00466D30">
        <w:rPr>
          <w:rFonts w:ascii="Arial" w:hAnsi="Arial" w:cs="Arial"/>
          <w:b/>
          <w:bCs/>
          <w:caps/>
          <w:color w:val="FFFFFF" w:themeColor="background1"/>
          <w:sz w:val="24"/>
          <w:szCs w:val="24"/>
        </w:rPr>
        <w:t>Responsible Environmental Practices and Controls</w:t>
      </w:r>
      <w:bookmarkEnd w:id="19"/>
    </w:p>
    <w:p w14:paraId="76D31271" w14:textId="2E666F87" w:rsidR="002E4E8B" w:rsidRDefault="002E4E8B" w:rsidP="002E4E8B">
      <w:pPr>
        <w:spacing w:before="240" w:after="80"/>
        <w:jc w:val="both"/>
        <w:rPr>
          <w:rFonts w:ascii="Arial" w:eastAsia="Arial" w:hAnsi="Arial" w:cs="Arial"/>
          <w:color w:val="333333"/>
          <w:sz w:val="22"/>
          <w:szCs w:val="22"/>
        </w:rPr>
      </w:pPr>
      <w:r>
        <w:rPr>
          <w:rFonts w:ascii="Arial" w:eastAsia="Arial" w:hAnsi="Arial" w:cs="Arial"/>
          <w:color w:val="333333"/>
          <w:sz w:val="22"/>
          <w:szCs w:val="22"/>
        </w:rPr>
        <w:t xml:space="preserve">Quality Rubbers has a responsibility not only to reduce its own environmental footprint but to actively support customers and the wider community in making more sustainable choices. The </w:t>
      </w:r>
      <w:r>
        <w:rPr>
          <w:rFonts w:ascii="Arial" w:eastAsia="Arial" w:hAnsi="Arial" w:cs="Arial"/>
          <w:color w:val="333333"/>
          <w:sz w:val="22"/>
          <w:szCs w:val="22"/>
        </w:rPr>
        <w:lastRenderedPageBreak/>
        <w:t xml:space="preserve">following procedures govern the company's environmental product offering and customer communication practices. </w:t>
      </w:r>
    </w:p>
    <w:p w14:paraId="6873F28D" w14:textId="2837A0D9" w:rsidR="002E4E8B" w:rsidRPr="002E4E8B" w:rsidRDefault="00392800" w:rsidP="00727274">
      <w:pPr>
        <w:pStyle w:val="Heading2"/>
        <w:shd w:val="clear" w:color="auto" w:fill="404040" w:themeFill="text1" w:themeFillTint="BF"/>
        <w:tabs>
          <w:tab w:val="left" w:pos="2880"/>
        </w:tabs>
        <w:spacing w:before="240" w:after="0"/>
        <w:rPr>
          <w:rFonts w:ascii="Arial" w:eastAsia="Arial" w:hAnsi="Arial" w:cs="Arial"/>
          <w:b/>
          <w:bCs/>
          <w:caps/>
          <w:color w:val="FFFFFF" w:themeColor="background1"/>
          <w:sz w:val="22"/>
          <w:szCs w:val="22"/>
        </w:rPr>
      </w:pPr>
      <w:bookmarkStart w:id="20" w:name="_Toc227163924"/>
      <w:r>
        <w:rPr>
          <w:rFonts w:ascii="Arial" w:eastAsia="Arial" w:hAnsi="Arial" w:cs="Arial"/>
          <w:b/>
          <w:bCs/>
          <w:caps/>
          <w:color w:val="FFFFFF" w:themeColor="background1"/>
          <w:sz w:val="22"/>
          <w:szCs w:val="22"/>
        </w:rPr>
        <w:t xml:space="preserve">9.1 </w:t>
      </w:r>
      <w:r w:rsidR="005D14FE" w:rsidRPr="005D14FE">
        <w:rPr>
          <w:rFonts w:ascii="Arial" w:eastAsia="Arial" w:hAnsi="Arial" w:cs="Arial"/>
          <w:b/>
          <w:bCs/>
          <w:caps/>
          <w:color w:val="FFFFFF" w:themeColor="background1"/>
          <w:sz w:val="22"/>
          <w:szCs w:val="22"/>
        </w:rPr>
        <w:t>Product Life Cycle and End-of-Life Environmental Management</w:t>
      </w:r>
      <w:bookmarkEnd w:id="20"/>
    </w:p>
    <w:p w14:paraId="6F43B930" w14:textId="77777777" w:rsidR="002E4E8B" w:rsidRDefault="002E4E8B" w:rsidP="002E4E8B">
      <w:pPr>
        <w:spacing w:before="60" w:after="80"/>
        <w:jc w:val="both"/>
        <w:rPr>
          <w:rFonts w:ascii="Arial" w:hAnsi="Arial" w:cs="Arial"/>
        </w:rPr>
      </w:pPr>
    </w:p>
    <w:p w14:paraId="2209FD0B" w14:textId="49650856" w:rsidR="00892E29" w:rsidRPr="00892E29" w:rsidRDefault="00892E29" w:rsidP="00727274">
      <w:pPr>
        <w:pStyle w:val="ListParagraph"/>
        <w:numPr>
          <w:ilvl w:val="0"/>
          <w:numId w:val="2"/>
        </w:numPr>
        <w:spacing w:after="240" w:line="240" w:lineRule="auto"/>
        <w:ind w:left="360"/>
        <w:contextualSpacing w:val="0"/>
        <w:rPr>
          <w:rFonts w:ascii="Arial" w:hAnsi="Arial" w:cs="Arial"/>
          <w:b/>
          <w:bCs/>
          <w:caps/>
          <w:sz w:val="22"/>
          <w:szCs w:val="22"/>
        </w:rPr>
      </w:pPr>
      <w:r w:rsidRPr="00892E29">
        <w:rPr>
          <w:rFonts w:ascii="Arial" w:hAnsi="Arial" w:cs="Arial"/>
          <w:b/>
          <w:bCs/>
          <w:caps/>
          <w:sz w:val="22"/>
          <w:szCs w:val="22"/>
        </w:rPr>
        <w:t>PURPOSE</w:t>
      </w:r>
    </w:p>
    <w:p w14:paraId="743D65E9" w14:textId="37B10876" w:rsidR="00892E29" w:rsidRDefault="00892E29" w:rsidP="00892E29">
      <w:pPr>
        <w:spacing w:before="240" w:after="80"/>
        <w:jc w:val="both"/>
        <w:rPr>
          <w:rFonts w:ascii="Arial" w:eastAsia="Arial" w:hAnsi="Arial" w:cs="Arial"/>
          <w:color w:val="333333"/>
          <w:sz w:val="22"/>
          <w:szCs w:val="22"/>
        </w:rPr>
      </w:pPr>
      <w:r w:rsidRPr="00892E29">
        <w:rPr>
          <w:rFonts w:ascii="Arial" w:eastAsia="Arial" w:hAnsi="Arial" w:cs="Arial"/>
          <w:color w:val="333333"/>
          <w:sz w:val="22"/>
          <w:szCs w:val="22"/>
        </w:rPr>
        <w:t>To ensure that Quality Rubbers manages environmental aspects associated with the life cycle stages of its operations, including sourcing, processing, handling, storage, dispatch, and end-of-life management, through responsible and efficient operational practices.</w:t>
      </w:r>
      <w:r w:rsidR="0079115C">
        <w:rPr>
          <w:rFonts w:ascii="Arial" w:eastAsia="Arial" w:hAnsi="Arial" w:cs="Arial"/>
          <w:color w:val="333333"/>
          <w:sz w:val="22"/>
          <w:szCs w:val="22"/>
        </w:rPr>
        <w:t xml:space="preserve"> </w:t>
      </w:r>
    </w:p>
    <w:p w14:paraId="158DB786" w14:textId="796B80A0" w:rsidR="0079115C" w:rsidRDefault="0079115C" w:rsidP="0079115C">
      <w:pPr>
        <w:pStyle w:val="ListParagraph"/>
        <w:numPr>
          <w:ilvl w:val="0"/>
          <w:numId w:val="2"/>
        </w:numPr>
        <w:spacing w:before="240" w:after="240"/>
        <w:ind w:left="360"/>
        <w:contextualSpacing w:val="0"/>
        <w:rPr>
          <w:rFonts w:ascii="Arial" w:hAnsi="Arial" w:cs="Arial"/>
          <w:b/>
          <w:bCs/>
          <w:caps/>
          <w:sz w:val="22"/>
          <w:szCs w:val="22"/>
        </w:rPr>
      </w:pPr>
      <w:r w:rsidRPr="0079115C">
        <w:rPr>
          <w:rFonts w:ascii="Arial" w:hAnsi="Arial" w:cs="Arial"/>
          <w:b/>
          <w:bCs/>
          <w:caps/>
          <w:sz w:val="22"/>
          <w:szCs w:val="22"/>
        </w:rPr>
        <w:t>PRODUCT LIFE CYCLE ENVIRONMENTAL ASSESSMENT</w:t>
      </w:r>
      <w:r w:rsidR="00FF7796">
        <w:rPr>
          <w:rFonts w:ascii="Arial" w:hAnsi="Arial" w:cs="Arial"/>
          <w:b/>
          <w:bCs/>
          <w:caps/>
          <w:sz w:val="22"/>
          <w:szCs w:val="22"/>
        </w:rPr>
        <w:t xml:space="preserve"> </w:t>
      </w:r>
    </w:p>
    <w:p w14:paraId="4A77AB86" w14:textId="77777777" w:rsidR="00FF7796" w:rsidRDefault="00FF7796" w:rsidP="00FF7796">
      <w:pPr>
        <w:pStyle w:val="ListParagraph"/>
        <w:numPr>
          <w:ilvl w:val="0"/>
          <w:numId w:val="20"/>
        </w:numPr>
        <w:spacing w:before="240" w:after="80"/>
        <w:jc w:val="both"/>
        <w:rPr>
          <w:rFonts w:ascii="Arial" w:eastAsia="Arial" w:hAnsi="Arial" w:cs="Arial"/>
          <w:color w:val="333333"/>
          <w:sz w:val="22"/>
          <w:szCs w:val="22"/>
        </w:rPr>
      </w:pPr>
      <w:r w:rsidRPr="00FF7796">
        <w:rPr>
          <w:rFonts w:ascii="Arial" w:eastAsia="Arial" w:hAnsi="Arial" w:cs="Arial"/>
          <w:color w:val="333333"/>
          <w:sz w:val="22"/>
          <w:szCs w:val="22"/>
        </w:rPr>
        <w:t>An internal environmental impact review shall be performed across all key stages of operations.</w:t>
      </w:r>
      <w:r>
        <w:rPr>
          <w:rFonts w:ascii="Arial" w:eastAsia="Arial" w:hAnsi="Arial" w:cs="Arial"/>
          <w:color w:val="333333"/>
          <w:sz w:val="22"/>
          <w:szCs w:val="22"/>
        </w:rPr>
        <w:t xml:space="preserve"> </w:t>
      </w:r>
    </w:p>
    <w:p w14:paraId="32383D28" w14:textId="77777777" w:rsidR="00FF7796" w:rsidRDefault="00FF7796" w:rsidP="00FF7796">
      <w:pPr>
        <w:pStyle w:val="ListParagraph"/>
        <w:numPr>
          <w:ilvl w:val="0"/>
          <w:numId w:val="20"/>
        </w:numPr>
        <w:spacing w:before="240" w:after="80"/>
        <w:jc w:val="both"/>
        <w:rPr>
          <w:rFonts w:ascii="Arial" w:eastAsia="Arial" w:hAnsi="Arial" w:cs="Arial"/>
          <w:color w:val="333333"/>
          <w:sz w:val="22"/>
          <w:szCs w:val="22"/>
        </w:rPr>
      </w:pPr>
      <w:r w:rsidRPr="00FF7796">
        <w:rPr>
          <w:rFonts w:ascii="Arial" w:eastAsia="Arial" w:hAnsi="Arial" w:cs="Arial"/>
          <w:color w:val="333333"/>
          <w:sz w:val="22"/>
          <w:szCs w:val="22"/>
        </w:rPr>
        <w:t>The lifecycle stages shall include raw material procurement, transportation, cleaning, processing, grading, storage, and dispatch activities.</w:t>
      </w:r>
      <w:r>
        <w:rPr>
          <w:rFonts w:ascii="Arial" w:eastAsia="Arial" w:hAnsi="Arial" w:cs="Arial"/>
          <w:color w:val="333333"/>
          <w:sz w:val="22"/>
          <w:szCs w:val="22"/>
        </w:rPr>
        <w:t xml:space="preserve"> </w:t>
      </w:r>
    </w:p>
    <w:p w14:paraId="7C923780" w14:textId="77777777" w:rsidR="00FF7796" w:rsidRDefault="00FF7796" w:rsidP="00FF7796">
      <w:pPr>
        <w:pStyle w:val="ListParagraph"/>
        <w:numPr>
          <w:ilvl w:val="0"/>
          <w:numId w:val="20"/>
        </w:numPr>
        <w:spacing w:before="240" w:after="80"/>
        <w:jc w:val="both"/>
        <w:rPr>
          <w:rFonts w:ascii="Arial" w:eastAsia="Arial" w:hAnsi="Arial" w:cs="Arial"/>
          <w:color w:val="333333"/>
          <w:sz w:val="22"/>
          <w:szCs w:val="22"/>
        </w:rPr>
      </w:pPr>
      <w:r w:rsidRPr="00FF7796">
        <w:rPr>
          <w:rFonts w:ascii="Arial" w:eastAsia="Arial" w:hAnsi="Arial" w:cs="Arial"/>
          <w:color w:val="333333"/>
          <w:sz w:val="22"/>
          <w:szCs w:val="22"/>
        </w:rPr>
        <w:t>Environmental aspects including resource consumption, energy usage, material loss, and waste generation shall be monitored at each stage.</w:t>
      </w:r>
      <w:r>
        <w:rPr>
          <w:rFonts w:ascii="Arial" w:eastAsia="Arial" w:hAnsi="Arial" w:cs="Arial"/>
          <w:color w:val="333333"/>
          <w:sz w:val="22"/>
          <w:szCs w:val="22"/>
        </w:rPr>
        <w:t xml:space="preserve"> </w:t>
      </w:r>
    </w:p>
    <w:p w14:paraId="25BFCEF5" w14:textId="1C6DDBEA" w:rsidR="00FF7796" w:rsidRDefault="00FF7796" w:rsidP="00FF7796">
      <w:pPr>
        <w:pStyle w:val="ListParagraph"/>
        <w:numPr>
          <w:ilvl w:val="0"/>
          <w:numId w:val="20"/>
        </w:numPr>
        <w:spacing w:before="240" w:after="80"/>
        <w:jc w:val="both"/>
        <w:rPr>
          <w:rFonts w:ascii="Arial" w:eastAsia="Arial" w:hAnsi="Arial" w:cs="Arial"/>
          <w:color w:val="333333"/>
          <w:sz w:val="22"/>
          <w:szCs w:val="22"/>
        </w:rPr>
      </w:pPr>
      <w:r w:rsidRPr="00FF7796">
        <w:rPr>
          <w:rFonts w:ascii="Arial" w:eastAsia="Arial" w:hAnsi="Arial" w:cs="Arial"/>
          <w:color w:val="333333"/>
          <w:sz w:val="22"/>
          <w:szCs w:val="22"/>
        </w:rPr>
        <w:t>Findings from the review shall be used to identify opportunities for environmental improvement and process optimization.</w:t>
      </w:r>
      <w:r w:rsidR="003B44BC">
        <w:rPr>
          <w:rFonts w:ascii="Arial" w:eastAsia="Arial" w:hAnsi="Arial" w:cs="Arial"/>
          <w:color w:val="333333"/>
          <w:sz w:val="22"/>
          <w:szCs w:val="22"/>
        </w:rPr>
        <w:t xml:space="preserve"> </w:t>
      </w:r>
    </w:p>
    <w:p w14:paraId="676A0C39" w14:textId="57D1CAB9" w:rsidR="003B44BC" w:rsidRPr="00144ED7" w:rsidRDefault="003B44BC" w:rsidP="003B44BC">
      <w:pPr>
        <w:pStyle w:val="ListParagraph"/>
        <w:numPr>
          <w:ilvl w:val="0"/>
          <w:numId w:val="2"/>
        </w:numPr>
        <w:spacing w:before="240" w:after="240"/>
        <w:ind w:left="360"/>
        <w:contextualSpacing w:val="0"/>
        <w:rPr>
          <w:rFonts w:ascii="Arial" w:eastAsia="Arial" w:hAnsi="Arial" w:cs="Arial"/>
          <w:color w:val="333333"/>
          <w:sz w:val="22"/>
          <w:szCs w:val="22"/>
        </w:rPr>
      </w:pPr>
      <w:r w:rsidRPr="003B44BC">
        <w:rPr>
          <w:rFonts w:ascii="Arial" w:hAnsi="Arial" w:cs="Arial"/>
          <w:b/>
          <w:bCs/>
          <w:caps/>
          <w:sz w:val="22"/>
          <w:szCs w:val="22"/>
        </w:rPr>
        <w:t>ENVIRONMENTALLY RESPONSIBLE PROCESSING AND HANDLING</w:t>
      </w:r>
      <w:r w:rsidR="00144ED7">
        <w:rPr>
          <w:rFonts w:ascii="Arial" w:hAnsi="Arial" w:cs="Arial"/>
          <w:b/>
          <w:bCs/>
          <w:caps/>
          <w:sz w:val="22"/>
          <w:szCs w:val="22"/>
        </w:rPr>
        <w:t xml:space="preserve"> </w:t>
      </w:r>
    </w:p>
    <w:p w14:paraId="4719CE6F" w14:textId="77777777" w:rsidR="00144ED7" w:rsidRDefault="00144ED7" w:rsidP="00144ED7">
      <w:pPr>
        <w:pStyle w:val="ListParagraph"/>
        <w:numPr>
          <w:ilvl w:val="0"/>
          <w:numId w:val="20"/>
        </w:numPr>
        <w:spacing w:before="240" w:after="80"/>
        <w:jc w:val="both"/>
        <w:rPr>
          <w:rFonts w:ascii="Arial" w:eastAsia="Arial" w:hAnsi="Arial" w:cs="Arial"/>
          <w:color w:val="333333"/>
          <w:sz w:val="22"/>
          <w:szCs w:val="22"/>
        </w:rPr>
      </w:pPr>
      <w:r w:rsidRPr="00144ED7">
        <w:rPr>
          <w:rFonts w:ascii="Arial" w:eastAsia="Arial" w:hAnsi="Arial" w:cs="Arial"/>
          <w:color w:val="333333"/>
          <w:sz w:val="22"/>
          <w:szCs w:val="22"/>
        </w:rPr>
        <w:t>Raw materials must be sourced only from approved farmers or verified collection centers with proper traceability.</w:t>
      </w:r>
    </w:p>
    <w:p w14:paraId="12A44B6C" w14:textId="77777777" w:rsidR="00144ED7" w:rsidRDefault="00144ED7" w:rsidP="00144ED7">
      <w:pPr>
        <w:pStyle w:val="ListParagraph"/>
        <w:numPr>
          <w:ilvl w:val="0"/>
          <w:numId w:val="20"/>
        </w:numPr>
        <w:spacing w:before="240" w:after="80"/>
        <w:jc w:val="both"/>
        <w:rPr>
          <w:rFonts w:ascii="Arial" w:eastAsia="Arial" w:hAnsi="Arial" w:cs="Arial"/>
          <w:color w:val="333333"/>
          <w:sz w:val="22"/>
          <w:szCs w:val="22"/>
        </w:rPr>
      </w:pPr>
      <w:r w:rsidRPr="00144ED7">
        <w:rPr>
          <w:rFonts w:ascii="Arial" w:eastAsia="Arial" w:hAnsi="Arial" w:cs="Arial"/>
          <w:color w:val="333333"/>
          <w:sz w:val="22"/>
          <w:szCs w:val="22"/>
        </w:rPr>
        <w:t>Processing activities must be carried out in a manner that minimizes water and energy consumption.</w:t>
      </w:r>
    </w:p>
    <w:p w14:paraId="28A57065" w14:textId="77777777" w:rsidR="00144ED7" w:rsidRDefault="00144ED7" w:rsidP="00144ED7">
      <w:pPr>
        <w:pStyle w:val="ListParagraph"/>
        <w:numPr>
          <w:ilvl w:val="0"/>
          <w:numId w:val="20"/>
        </w:numPr>
        <w:spacing w:before="240" w:after="80"/>
        <w:jc w:val="both"/>
        <w:rPr>
          <w:rFonts w:ascii="Arial" w:eastAsia="Arial" w:hAnsi="Arial" w:cs="Arial"/>
          <w:color w:val="333333"/>
          <w:sz w:val="22"/>
          <w:szCs w:val="22"/>
        </w:rPr>
      </w:pPr>
      <w:r w:rsidRPr="00144ED7">
        <w:rPr>
          <w:rFonts w:ascii="Arial" w:eastAsia="Arial" w:hAnsi="Arial" w:cs="Arial"/>
          <w:color w:val="333333"/>
          <w:sz w:val="22"/>
          <w:szCs w:val="22"/>
        </w:rPr>
        <w:t>Non-usable impurities must be segregated during processing and managed as per applicable waste handling procedures.</w:t>
      </w:r>
    </w:p>
    <w:p w14:paraId="5FD7F5B2" w14:textId="77777777" w:rsidR="00144ED7" w:rsidRDefault="00144ED7" w:rsidP="00144ED7">
      <w:pPr>
        <w:pStyle w:val="ListParagraph"/>
        <w:numPr>
          <w:ilvl w:val="0"/>
          <w:numId w:val="20"/>
        </w:numPr>
        <w:spacing w:before="240" w:after="80"/>
        <w:jc w:val="both"/>
        <w:rPr>
          <w:rFonts w:ascii="Arial" w:eastAsia="Arial" w:hAnsi="Arial" w:cs="Arial"/>
          <w:color w:val="333333"/>
          <w:sz w:val="22"/>
          <w:szCs w:val="22"/>
        </w:rPr>
      </w:pPr>
      <w:r w:rsidRPr="00144ED7">
        <w:rPr>
          <w:rFonts w:ascii="Arial" w:eastAsia="Arial" w:hAnsi="Arial" w:cs="Arial"/>
          <w:color w:val="333333"/>
          <w:sz w:val="22"/>
          <w:szCs w:val="22"/>
        </w:rPr>
        <w:t>Processing waste and rejects must be handled through reuse, recycling, or environmentally safe disposal methods wherever applicable.</w:t>
      </w:r>
    </w:p>
    <w:p w14:paraId="1715AB10" w14:textId="77777777" w:rsidR="00144ED7" w:rsidRDefault="00144ED7" w:rsidP="00144ED7">
      <w:pPr>
        <w:pStyle w:val="ListParagraph"/>
        <w:numPr>
          <w:ilvl w:val="0"/>
          <w:numId w:val="20"/>
        </w:numPr>
        <w:spacing w:before="240" w:after="80"/>
        <w:jc w:val="both"/>
        <w:rPr>
          <w:rFonts w:ascii="Arial" w:eastAsia="Arial" w:hAnsi="Arial" w:cs="Arial"/>
          <w:color w:val="333333"/>
          <w:sz w:val="22"/>
          <w:szCs w:val="22"/>
        </w:rPr>
      </w:pPr>
      <w:r w:rsidRPr="00144ED7">
        <w:rPr>
          <w:rFonts w:ascii="Arial" w:eastAsia="Arial" w:hAnsi="Arial" w:cs="Arial"/>
          <w:color w:val="333333"/>
          <w:sz w:val="22"/>
          <w:szCs w:val="22"/>
        </w:rPr>
        <w:t>No hazardous or environmentally harmful chemicals must be used at any stage of processing.</w:t>
      </w:r>
      <w:r>
        <w:rPr>
          <w:rFonts w:ascii="Arial" w:eastAsia="Arial" w:hAnsi="Arial" w:cs="Arial"/>
          <w:color w:val="333333"/>
          <w:sz w:val="22"/>
          <w:szCs w:val="22"/>
        </w:rPr>
        <w:t xml:space="preserve"> </w:t>
      </w:r>
    </w:p>
    <w:p w14:paraId="08054DCA" w14:textId="7CD7527C" w:rsidR="00144ED7" w:rsidRDefault="00144ED7" w:rsidP="00144ED7">
      <w:pPr>
        <w:pStyle w:val="ListParagraph"/>
        <w:numPr>
          <w:ilvl w:val="0"/>
          <w:numId w:val="20"/>
        </w:numPr>
        <w:spacing w:before="240" w:after="80"/>
        <w:jc w:val="both"/>
        <w:rPr>
          <w:rFonts w:ascii="Arial" w:eastAsia="Arial" w:hAnsi="Arial" w:cs="Arial"/>
          <w:color w:val="333333"/>
          <w:sz w:val="22"/>
          <w:szCs w:val="22"/>
        </w:rPr>
      </w:pPr>
      <w:r w:rsidRPr="00144ED7">
        <w:rPr>
          <w:rFonts w:ascii="Arial" w:eastAsia="Arial" w:hAnsi="Arial" w:cs="Arial"/>
          <w:color w:val="333333"/>
          <w:sz w:val="22"/>
          <w:szCs w:val="22"/>
        </w:rPr>
        <w:t>Proper storage conditions must be maintained to prevent contamination or deterioration of materials.</w:t>
      </w:r>
      <w:r w:rsidR="005F2934">
        <w:rPr>
          <w:rFonts w:ascii="Arial" w:eastAsia="Arial" w:hAnsi="Arial" w:cs="Arial"/>
          <w:color w:val="333333"/>
          <w:sz w:val="22"/>
          <w:szCs w:val="22"/>
        </w:rPr>
        <w:t xml:space="preserve"> </w:t>
      </w:r>
    </w:p>
    <w:p w14:paraId="4E30440D" w14:textId="29A16940" w:rsidR="005F2934" w:rsidRDefault="005F2934" w:rsidP="005F2934">
      <w:pPr>
        <w:pStyle w:val="ListParagraph"/>
        <w:numPr>
          <w:ilvl w:val="0"/>
          <w:numId w:val="2"/>
        </w:numPr>
        <w:spacing w:before="240" w:after="240"/>
        <w:ind w:left="360"/>
        <w:contextualSpacing w:val="0"/>
        <w:rPr>
          <w:rFonts w:ascii="Arial" w:hAnsi="Arial" w:cs="Arial"/>
          <w:b/>
          <w:bCs/>
          <w:caps/>
          <w:sz w:val="22"/>
          <w:szCs w:val="22"/>
        </w:rPr>
      </w:pPr>
      <w:r w:rsidRPr="005F2934">
        <w:rPr>
          <w:rFonts w:ascii="Arial" w:hAnsi="Arial" w:cs="Arial"/>
          <w:b/>
          <w:bCs/>
          <w:caps/>
          <w:sz w:val="22"/>
          <w:szCs w:val="22"/>
        </w:rPr>
        <w:t>END-OF-LIFE AND WASTE MANAGEMENT APPROACH</w:t>
      </w:r>
      <w:r w:rsidR="002D48D0">
        <w:rPr>
          <w:rFonts w:ascii="Arial" w:hAnsi="Arial" w:cs="Arial"/>
          <w:b/>
          <w:bCs/>
          <w:caps/>
          <w:sz w:val="22"/>
          <w:szCs w:val="22"/>
        </w:rPr>
        <w:t xml:space="preserve"> </w:t>
      </w:r>
    </w:p>
    <w:p w14:paraId="45FE6AA4" w14:textId="77777777" w:rsidR="002D48D0" w:rsidRDefault="002D48D0" w:rsidP="002D48D0">
      <w:pPr>
        <w:pStyle w:val="ListParagraph"/>
        <w:numPr>
          <w:ilvl w:val="0"/>
          <w:numId w:val="20"/>
        </w:numPr>
        <w:spacing w:before="240" w:after="80"/>
        <w:jc w:val="both"/>
        <w:rPr>
          <w:rFonts w:ascii="Arial" w:eastAsia="Arial" w:hAnsi="Arial" w:cs="Arial"/>
          <w:color w:val="333333"/>
          <w:sz w:val="22"/>
          <w:szCs w:val="22"/>
        </w:rPr>
      </w:pPr>
      <w:r w:rsidRPr="002D48D0">
        <w:rPr>
          <w:rFonts w:ascii="Arial" w:eastAsia="Arial" w:hAnsi="Arial" w:cs="Arial"/>
          <w:color w:val="333333"/>
          <w:sz w:val="22"/>
          <w:szCs w:val="22"/>
        </w:rPr>
        <w:t>All processing waste, rejects, and non-conforming materials must be segregated at source.</w:t>
      </w:r>
      <w:r>
        <w:rPr>
          <w:rFonts w:ascii="Arial" w:eastAsia="Arial" w:hAnsi="Arial" w:cs="Arial"/>
          <w:color w:val="333333"/>
          <w:sz w:val="22"/>
          <w:szCs w:val="22"/>
        </w:rPr>
        <w:t xml:space="preserve"> </w:t>
      </w:r>
    </w:p>
    <w:p w14:paraId="4287B642" w14:textId="77777777" w:rsidR="002D48D0" w:rsidRDefault="002D48D0" w:rsidP="002D48D0">
      <w:pPr>
        <w:pStyle w:val="ListParagraph"/>
        <w:numPr>
          <w:ilvl w:val="0"/>
          <w:numId w:val="20"/>
        </w:numPr>
        <w:spacing w:before="240" w:after="80"/>
        <w:jc w:val="both"/>
        <w:rPr>
          <w:rFonts w:ascii="Arial" w:eastAsia="Arial" w:hAnsi="Arial" w:cs="Arial"/>
          <w:color w:val="333333"/>
          <w:sz w:val="22"/>
          <w:szCs w:val="22"/>
        </w:rPr>
      </w:pPr>
      <w:r w:rsidRPr="002D48D0">
        <w:rPr>
          <w:rFonts w:ascii="Arial" w:eastAsia="Arial" w:hAnsi="Arial" w:cs="Arial"/>
          <w:color w:val="333333"/>
          <w:sz w:val="22"/>
          <w:szCs w:val="22"/>
        </w:rPr>
        <w:t>Waste materials must be directed towards reuse, recycling, or authorized disposal channels wherever feasible.</w:t>
      </w:r>
      <w:r>
        <w:rPr>
          <w:rFonts w:ascii="Arial" w:eastAsia="Arial" w:hAnsi="Arial" w:cs="Arial"/>
          <w:color w:val="333333"/>
          <w:sz w:val="22"/>
          <w:szCs w:val="22"/>
        </w:rPr>
        <w:t xml:space="preserve"> </w:t>
      </w:r>
    </w:p>
    <w:p w14:paraId="726F5F73" w14:textId="77777777" w:rsidR="002D48D0" w:rsidRDefault="002D48D0" w:rsidP="002D48D0">
      <w:pPr>
        <w:pStyle w:val="ListParagraph"/>
        <w:numPr>
          <w:ilvl w:val="0"/>
          <w:numId w:val="20"/>
        </w:numPr>
        <w:spacing w:before="240" w:after="80"/>
        <w:jc w:val="both"/>
        <w:rPr>
          <w:rFonts w:ascii="Arial" w:eastAsia="Arial" w:hAnsi="Arial" w:cs="Arial"/>
          <w:color w:val="333333"/>
          <w:sz w:val="22"/>
          <w:szCs w:val="22"/>
        </w:rPr>
      </w:pPr>
      <w:r w:rsidRPr="002D48D0">
        <w:rPr>
          <w:rFonts w:ascii="Arial" w:eastAsia="Arial" w:hAnsi="Arial" w:cs="Arial"/>
          <w:color w:val="333333"/>
          <w:sz w:val="22"/>
          <w:szCs w:val="22"/>
        </w:rPr>
        <w:t>Disposal of non-recyclable materials must be carried out in compliance with applicable environmental regulations.</w:t>
      </w:r>
      <w:r>
        <w:rPr>
          <w:rFonts w:ascii="Arial" w:eastAsia="Arial" w:hAnsi="Arial" w:cs="Arial"/>
          <w:color w:val="333333"/>
          <w:sz w:val="22"/>
          <w:szCs w:val="22"/>
        </w:rPr>
        <w:t xml:space="preserve"> </w:t>
      </w:r>
    </w:p>
    <w:p w14:paraId="77776AF3" w14:textId="3DCFEEFE" w:rsidR="002D48D0" w:rsidRDefault="002D48D0" w:rsidP="002D48D0">
      <w:pPr>
        <w:pStyle w:val="ListParagraph"/>
        <w:numPr>
          <w:ilvl w:val="0"/>
          <w:numId w:val="20"/>
        </w:numPr>
        <w:spacing w:before="240" w:after="80"/>
        <w:jc w:val="both"/>
        <w:rPr>
          <w:rFonts w:ascii="Arial" w:eastAsia="Arial" w:hAnsi="Arial" w:cs="Arial"/>
          <w:color w:val="333333"/>
          <w:sz w:val="22"/>
          <w:szCs w:val="22"/>
        </w:rPr>
      </w:pPr>
      <w:r w:rsidRPr="002D48D0">
        <w:rPr>
          <w:rFonts w:ascii="Arial" w:eastAsia="Arial" w:hAnsi="Arial" w:cs="Arial"/>
          <w:color w:val="333333"/>
          <w:sz w:val="22"/>
          <w:szCs w:val="22"/>
        </w:rPr>
        <w:lastRenderedPageBreak/>
        <w:t>Opportunities for material recovery and circular utilization of waste must be identified and implemented wherever technically feasible.</w:t>
      </w:r>
      <w:r w:rsidR="00B4255B">
        <w:rPr>
          <w:rFonts w:ascii="Arial" w:eastAsia="Arial" w:hAnsi="Arial" w:cs="Arial"/>
          <w:color w:val="333333"/>
          <w:sz w:val="22"/>
          <w:szCs w:val="22"/>
        </w:rPr>
        <w:t xml:space="preserve"> </w:t>
      </w:r>
    </w:p>
    <w:p w14:paraId="2691FDBD" w14:textId="7205350D" w:rsidR="00B4255B" w:rsidRDefault="00B4255B" w:rsidP="00B4255B">
      <w:pPr>
        <w:pStyle w:val="ListParagraph"/>
        <w:numPr>
          <w:ilvl w:val="0"/>
          <w:numId w:val="2"/>
        </w:numPr>
        <w:spacing w:before="240" w:after="240"/>
        <w:ind w:left="360"/>
        <w:contextualSpacing w:val="0"/>
        <w:rPr>
          <w:rFonts w:ascii="Arial" w:hAnsi="Arial" w:cs="Arial"/>
          <w:b/>
          <w:bCs/>
          <w:caps/>
          <w:sz w:val="22"/>
          <w:szCs w:val="22"/>
        </w:rPr>
      </w:pPr>
      <w:r w:rsidRPr="00B4255B">
        <w:rPr>
          <w:rFonts w:ascii="Arial" w:hAnsi="Arial" w:cs="Arial"/>
          <w:b/>
          <w:bCs/>
          <w:caps/>
          <w:sz w:val="22"/>
          <w:szCs w:val="22"/>
        </w:rPr>
        <w:t>SUPPLIER AND MATERIAL SOURCING REQUIREMENTS</w:t>
      </w:r>
      <w:r w:rsidR="00FD2FB2">
        <w:rPr>
          <w:rFonts w:ascii="Arial" w:hAnsi="Arial" w:cs="Arial"/>
          <w:b/>
          <w:bCs/>
          <w:caps/>
          <w:sz w:val="22"/>
          <w:szCs w:val="22"/>
        </w:rPr>
        <w:t xml:space="preserve"> </w:t>
      </w:r>
    </w:p>
    <w:p w14:paraId="40551B99" w14:textId="77777777" w:rsidR="00FD2FB2" w:rsidRDefault="00FD2FB2" w:rsidP="00FD2FB2">
      <w:pPr>
        <w:pStyle w:val="ListParagraph"/>
        <w:numPr>
          <w:ilvl w:val="0"/>
          <w:numId w:val="20"/>
        </w:numPr>
        <w:spacing w:before="240" w:after="80"/>
        <w:jc w:val="both"/>
        <w:rPr>
          <w:rFonts w:ascii="Arial" w:eastAsia="Arial" w:hAnsi="Arial" w:cs="Arial"/>
          <w:color w:val="333333"/>
          <w:sz w:val="22"/>
          <w:szCs w:val="22"/>
        </w:rPr>
      </w:pPr>
      <w:r w:rsidRPr="00FD2FB2">
        <w:rPr>
          <w:rFonts w:ascii="Arial" w:eastAsia="Arial" w:hAnsi="Arial" w:cs="Arial"/>
          <w:color w:val="333333"/>
          <w:sz w:val="22"/>
          <w:szCs w:val="22"/>
        </w:rPr>
        <w:t>Raw materials must be procured only from approved and verified sources.</w:t>
      </w:r>
      <w:r>
        <w:rPr>
          <w:rFonts w:ascii="Arial" w:eastAsia="Arial" w:hAnsi="Arial" w:cs="Arial"/>
          <w:color w:val="333333"/>
          <w:sz w:val="22"/>
          <w:szCs w:val="22"/>
        </w:rPr>
        <w:t xml:space="preserve"> </w:t>
      </w:r>
    </w:p>
    <w:p w14:paraId="31D423F1" w14:textId="77777777" w:rsidR="00FD2FB2" w:rsidRDefault="00FD2FB2" w:rsidP="00FD2FB2">
      <w:pPr>
        <w:pStyle w:val="ListParagraph"/>
        <w:numPr>
          <w:ilvl w:val="0"/>
          <w:numId w:val="20"/>
        </w:numPr>
        <w:spacing w:before="240" w:after="80"/>
        <w:jc w:val="both"/>
        <w:rPr>
          <w:rFonts w:ascii="Arial" w:eastAsia="Arial" w:hAnsi="Arial" w:cs="Arial"/>
          <w:color w:val="333333"/>
          <w:sz w:val="22"/>
          <w:szCs w:val="22"/>
        </w:rPr>
      </w:pPr>
      <w:r w:rsidRPr="00FD2FB2">
        <w:rPr>
          <w:rFonts w:ascii="Arial" w:eastAsia="Arial" w:hAnsi="Arial" w:cs="Arial"/>
          <w:color w:val="333333"/>
          <w:sz w:val="22"/>
          <w:szCs w:val="22"/>
        </w:rPr>
        <w:t>Supplier environmental screening must be conducted as per Supplier Assessment Procedure (SOP 6.1).</w:t>
      </w:r>
    </w:p>
    <w:p w14:paraId="1C9DFC1A" w14:textId="77777777" w:rsidR="00FD2FB2" w:rsidRDefault="00FD2FB2" w:rsidP="00FD2FB2">
      <w:pPr>
        <w:pStyle w:val="ListParagraph"/>
        <w:numPr>
          <w:ilvl w:val="0"/>
          <w:numId w:val="20"/>
        </w:numPr>
        <w:spacing w:before="240" w:after="80"/>
        <w:jc w:val="both"/>
        <w:rPr>
          <w:rFonts w:ascii="Arial" w:eastAsia="Arial" w:hAnsi="Arial" w:cs="Arial"/>
          <w:color w:val="333333"/>
          <w:sz w:val="22"/>
          <w:szCs w:val="22"/>
        </w:rPr>
      </w:pPr>
      <w:r w:rsidRPr="00FD2FB2">
        <w:rPr>
          <w:rFonts w:ascii="Arial" w:eastAsia="Arial" w:hAnsi="Arial" w:cs="Arial"/>
          <w:color w:val="333333"/>
          <w:sz w:val="22"/>
          <w:szCs w:val="22"/>
        </w:rPr>
        <w:t>Preference must be given to suppliers following responsible sourcing and handling practices.</w:t>
      </w:r>
      <w:r>
        <w:rPr>
          <w:rFonts w:ascii="Arial" w:eastAsia="Arial" w:hAnsi="Arial" w:cs="Arial"/>
          <w:color w:val="333333"/>
          <w:sz w:val="22"/>
          <w:szCs w:val="22"/>
        </w:rPr>
        <w:t xml:space="preserve"> </w:t>
      </w:r>
    </w:p>
    <w:p w14:paraId="75BDC4BB" w14:textId="77777777" w:rsidR="00FD2FB2" w:rsidRDefault="00FD2FB2" w:rsidP="00FD2FB2">
      <w:pPr>
        <w:pStyle w:val="ListParagraph"/>
        <w:numPr>
          <w:ilvl w:val="0"/>
          <w:numId w:val="20"/>
        </w:numPr>
        <w:spacing w:before="240" w:after="80"/>
        <w:jc w:val="both"/>
        <w:rPr>
          <w:rFonts w:ascii="Arial" w:eastAsia="Arial" w:hAnsi="Arial" w:cs="Arial"/>
          <w:color w:val="333333"/>
          <w:sz w:val="22"/>
          <w:szCs w:val="22"/>
        </w:rPr>
      </w:pPr>
      <w:r w:rsidRPr="00FD2FB2">
        <w:rPr>
          <w:rFonts w:ascii="Arial" w:eastAsia="Arial" w:hAnsi="Arial" w:cs="Arial"/>
          <w:color w:val="333333"/>
          <w:sz w:val="22"/>
          <w:szCs w:val="22"/>
        </w:rPr>
        <w:t>Traceability of all incoming material batches must be maintained at all times.</w:t>
      </w:r>
      <w:r>
        <w:rPr>
          <w:rFonts w:ascii="Arial" w:eastAsia="Arial" w:hAnsi="Arial" w:cs="Arial"/>
          <w:color w:val="333333"/>
          <w:sz w:val="22"/>
          <w:szCs w:val="22"/>
        </w:rPr>
        <w:t xml:space="preserve"> </w:t>
      </w:r>
    </w:p>
    <w:p w14:paraId="0C834DBC" w14:textId="60D32A02" w:rsidR="00FD2FB2" w:rsidRDefault="00FD2FB2" w:rsidP="00FD2FB2">
      <w:pPr>
        <w:pStyle w:val="ListParagraph"/>
        <w:numPr>
          <w:ilvl w:val="0"/>
          <w:numId w:val="20"/>
        </w:numPr>
        <w:spacing w:before="240" w:after="80"/>
        <w:jc w:val="both"/>
        <w:rPr>
          <w:rFonts w:ascii="Arial" w:eastAsia="Arial" w:hAnsi="Arial" w:cs="Arial"/>
          <w:color w:val="333333"/>
          <w:sz w:val="22"/>
          <w:szCs w:val="22"/>
        </w:rPr>
      </w:pPr>
      <w:r w:rsidRPr="00FD2FB2">
        <w:rPr>
          <w:rFonts w:ascii="Arial" w:eastAsia="Arial" w:hAnsi="Arial" w:cs="Arial"/>
          <w:color w:val="333333"/>
          <w:sz w:val="22"/>
          <w:szCs w:val="22"/>
        </w:rPr>
        <w:t>Annual review of sourcing practices must be conducted to identify environmental improvement opportunities.</w:t>
      </w:r>
      <w:r w:rsidR="00562B3B">
        <w:rPr>
          <w:rFonts w:ascii="Arial" w:eastAsia="Arial" w:hAnsi="Arial" w:cs="Arial"/>
          <w:color w:val="333333"/>
          <w:sz w:val="22"/>
          <w:szCs w:val="22"/>
        </w:rPr>
        <w:t xml:space="preserve"> </w:t>
      </w:r>
    </w:p>
    <w:p w14:paraId="7439E514" w14:textId="28F444FF" w:rsidR="00562B3B" w:rsidRDefault="00562B3B" w:rsidP="005642C5">
      <w:pPr>
        <w:pStyle w:val="ListParagraph"/>
        <w:numPr>
          <w:ilvl w:val="0"/>
          <w:numId w:val="2"/>
        </w:numPr>
        <w:spacing w:before="240" w:after="240"/>
        <w:ind w:left="360"/>
        <w:contextualSpacing w:val="0"/>
      </w:pPr>
      <w:r w:rsidRPr="00562B3B">
        <w:rPr>
          <w:rFonts w:ascii="Arial" w:hAnsi="Arial" w:cs="Arial"/>
          <w:b/>
          <w:bCs/>
          <w:caps/>
          <w:sz w:val="22"/>
          <w:szCs w:val="22"/>
        </w:rPr>
        <w:t>CUSTOMER SUPPORT AND ENVIRONMENTAL COMMUNICATION</w:t>
      </w:r>
    </w:p>
    <w:p w14:paraId="31993085" w14:textId="77777777" w:rsidR="005642C5" w:rsidRDefault="00562B3B" w:rsidP="005642C5">
      <w:pPr>
        <w:pStyle w:val="ListParagraph"/>
        <w:numPr>
          <w:ilvl w:val="0"/>
          <w:numId w:val="20"/>
        </w:numPr>
        <w:spacing w:before="240" w:after="80"/>
        <w:jc w:val="both"/>
        <w:rPr>
          <w:rFonts w:ascii="Arial" w:eastAsia="Arial" w:hAnsi="Arial" w:cs="Arial"/>
          <w:color w:val="333333"/>
          <w:sz w:val="22"/>
          <w:szCs w:val="22"/>
        </w:rPr>
      </w:pPr>
      <w:r w:rsidRPr="005642C5">
        <w:rPr>
          <w:rFonts w:ascii="Arial" w:eastAsia="Arial" w:hAnsi="Arial" w:cs="Arial"/>
          <w:color w:val="333333"/>
          <w:sz w:val="22"/>
          <w:szCs w:val="22"/>
        </w:rPr>
        <w:t>Customers must be provided with relevant information regarding sourcing, processing, and handling practices upon request.</w:t>
      </w:r>
      <w:r w:rsidR="005642C5">
        <w:rPr>
          <w:rFonts w:ascii="Arial" w:eastAsia="Arial" w:hAnsi="Arial" w:cs="Arial"/>
          <w:color w:val="333333"/>
          <w:sz w:val="22"/>
          <w:szCs w:val="22"/>
        </w:rPr>
        <w:t xml:space="preserve"> </w:t>
      </w:r>
    </w:p>
    <w:p w14:paraId="6B3F0183" w14:textId="77777777" w:rsidR="005642C5" w:rsidRDefault="00562B3B" w:rsidP="005642C5">
      <w:pPr>
        <w:pStyle w:val="ListParagraph"/>
        <w:numPr>
          <w:ilvl w:val="0"/>
          <w:numId w:val="20"/>
        </w:numPr>
        <w:spacing w:before="240" w:after="80"/>
        <w:jc w:val="both"/>
        <w:rPr>
          <w:rFonts w:ascii="Arial" w:eastAsia="Arial" w:hAnsi="Arial" w:cs="Arial"/>
          <w:color w:val="333333"/>
          <w:sz w:val="22"/>
          <w:szCs w:val="22"/>
        </w:rPr>
      </w:pPr>
      <w:r w:rsidRPr="005642C5">
        <w:rPr>
          <w:rFonts w:ascii="Arial" w:eastAsia="Arial" w:hAnsi="Arial" w:cs="Arial"/>
          <w:color w:val="333333"/>
          <w:sz w:val="22"/>
          <w:szCs w:val="22"/>
        </w:rPr>
        <w:t>Transparency regarding material origin and processing methods must be maintained where applicable.</w:t>
      </w:r>
      <w:r w:rsidR="005642C5">
        <w:rPr>
          <w:rFonts w:ascii="Arial" w:eastAsia="Arial" w:hAnsi="Arial" w:cs="Arial"/>
          <w:color w:val="333333"/>
          <w:sz w:val="22"/>
          <w:szCs w:val="22"/>
        </w:rPr>
        <w:t xml:space="preserve"> </w:t>
      </w:r>
    </w:p>
    <w:p w14:paraId="29C2A4B3" w14:textId="77777777" w:rsidR="00CF32F7" w:rsidRDefault="00562B3B" w:rsidP="00CF32F7">
      <w:pPr>
        <w:pStyle w:val="ListParagraph"/>
        <w:numPr>
          <w:ilvl w:val="0"/>
          <w:numId w:val="20"/>
        </w:numPr>
        <w:spacing w:before="240" w:after="80"/>
        <w:jc w:val="both"/>
        <w:rPr>
          <w:rFonts w:ascii="Arial" w:eastAsia="Arial" w:hAnsi="Arial" w:cs="Arial"/>
          <w:color w:val="333333"/>
          <w:sz w:val="22"/>
          <w:szCs w:val="22"/>
        </w:rPr>
      </w:pPr>
      <w:r w:rsidRPr="005642C5">
        <w:rPr>
          <w:rFonts w:ascii="Arial" w:eastAsia="Arial" w:hAnsi="Arial" w:cs="Arial"/>
          <w:color w:val="333333"/>
          <w:sz w:val="22"/>
          <w:szCs w:val="22"/>
        </w:rPr>
        <w:t>Awareness of responsible material use and environmental handling practices must be promoted within the supply chain.</w:t>
      </w:r>
      <w:r w:rsidR="00CF32F7">
        <w:rPr>
          <w:rFonts w:ascii="Arial" w:eastAsia="Arial" w:hAnsi="Arial" w:cs="Arial"/>
          <w:color w:val="333333"/>
          <w:sz w:val="22"/>
          <w:szCs w:val="22"/>
        </w:rPr>
        <w:t xml:space="preserve"> </w:t>
      </w:r>
    </w:p>
    <w:p w14:paraId="6C16224E" w14:textId="27829F4B" w:rsidR="00562B3B" w:rsidRPr="00CF32F7" w:rsidRDefault="00CF32F7" w:rsidP="0023149F">
      <w:pPr>
        <w:pStyle w:val="ListParagraph"/>
        <w:numPr>
          <w:ilvl w:val="0"/>
          <w:numId w:val="20"/>
        </w:numPr>
        <w:spacing w:after="0"/>
        <w:jc w:val="both"/>
        <w:rPr>
          <w:rFonts w:ascii="Arial" w:eastAsia="Arial" w:hAnsi="Arial" w:cs="Arial"/>
          <w:color w:val="333333"/>
          <w:sz w:val="22"/>
          <w:szCs w:val="22"/>
        </w:rPr>
      </w:pPr>
      <w:r w:rsidRPr="009A2C5F">
        <w:rPr>
          <w:rFonts w:ascii="Arial" w:eastAsia="Arial" w:hAnsi="Arial" w:cs="Arial"/>
          <w:color w:val="333333"/>
          <w:sz w:val="22"/>
          <w:szCs w:val="22"/>
        </w:rPr>
        <w:t>Customer feedback must be recorded and used for continuous improvement.</w:t>
      </w:r>
      <w:r w:rsidR="00562B3B" w:rsidRPr="00CF32F7">
        <w:rPr>
          <w:rFonts w:ascii="Arial" w:eastAsia="Arial" w:hAnsi="Arial" w:cs="Arial"/>
          <w:color w:val="333333"/>
          <w:sz w:val="22"/>
          <w:szCs w:val="22"/>
        </w:rPr>
        <w:br/>
      </w:r>
      <w:r w:rsidR="005642C5" w:rsidRPr="00CF32F7">
        <w:rPr>
          <w:rFonts w:ascii="Arial" w:eastAsia="Arial" w:hAnsi="Arial" w:cs="Arial"/>
          <w:color w:val="333333"/>
          <w:sz w:val="22"/>
          <w:szCs w:val="22"/>
        </w:rPr>
        <w:t xml:space="preserve"> </w:t>
      </w:r>
    </w:p>
    <w:p w14:paraId="2746B2BA" w14:textId="07ABC049" w:rsidR="00562B3B" w:rsidRPr="00F907AD" w:rsidRDefault="00392800" w:rsidP="0023149F">
      <w:pPr>
        <w:pStyle w:val="Heading2"/>
        <w:shd w:val="clear" w:color="auto" w:fill="404040" w:themeFill="text1" w:themeFillTint="BF"/>
        <w:tabs>
          <w:tab w:val="left" w:pos="2880"/>
        </w:tabs>
        <w:spacing w:before="0" w:after="0"/>
        <w:rPr>
          <w:rFonts w:ascii="Arial" w:eastAsia="Arial" w:hAnsi="Arial" w:cs="Arial"/>
          <w:color w:val="FFFFFF" w:themeColor="background1"/>
          <w:sz w:val="22"/>
          <w:szCs w:val="22"/>
        </w:rPr>
      </w:pPr>
      <w:bookmarkStart w:id="21" w:name="_Toc227163925"/>
      <w:r>
        <w:rPr>
          <w:rFonts w:ascii="Arial" w:eastAsia="Arial" w:hAnsi="Arial" w:cs="Arial"/>
          <w:b/>
          <w:bCs/>
          <w:color w:val="FFFFFF" w:themeColor="background1"/>
          <w:sz w:val="22"/>
          <w:szCs w:val="22"/>
        </w:rPr>
        <w:t xml:space="preserve">9.2 </w:t>
      </w:r>
      <w:r w:rsidR="00F907AD" w:rsidRPr="005E6A76">
        <w:rPr>
          <w:rFonts w:ascii="Arial" w:eastAsia="Arial" w:hAnsi="Arial" w:cs="Arial"/>
          <w:b/>
          <w:bCs/>
          <w:caps/>
          <w:color w:val="FFFFFF" w:themeColor="background1"/>
          <w:sz w:val="22"/>
          <w:szCs w:val="22"/>
        </w:rPr>
        <w:t>Customer Communication on Environmental and Social Impacts</w:t>
      </w:r>
      <w:bookmarkEnd w:id="21"/>
    </w:p>
    <w:p w14:paraId="07D405EC" w14:textId="25E855B9" w:rsidR="00C52F89" w:rsidRPr="00C52F89" w:rsidRDefault="00C52F89" w:rsidP="00C52F89">
      <w:pPr>
        <w:pStyle w:val="ListParagraph"/>
        <w:numPr>
          <w:ilvl w:val="0"/>
          <w:numId w:val="2"/>
        </w:numPr>
        <w:spacing w:before="240" w:after="240" w:line="240" w:lineRule="auto"/>
        <w:ind w:left="360"/>
        <w:contextualSpacing w:val="0"/>
        <w:rPr>
          <w:rFonts w:ascii="Arial" w:hAnsi="Arial" w:cs="Arial"/>
          <w:b/>
          <w:bCs/>
          <w:caps/>
          <w:sz w:val="22"/>
          <w:szCs w:val="22"/>
        </w:rPr>
      </w:pPr>
      <w:r w:rsidRPr="00C52F89">
        <w:rPr>
          <w:rFonts w:ascii="Arial" w:hAnsi="Arial" w:cs="Arial"/>
          <w:b/>
          <w:bCs/>
          <w:caps/>
          <w:sz w:val="22"/>
          <w:szCs w:val="22"/>
        </w:rPr>
        <w:t>PURPOSE</w:t>
      </w:r>
    </w:p>
    <w:p w14:paraId="6BF3E009" w14:textId="488AC581" w:rsidR="00C52F89" w:rsidRDefault="00C52F89" w:rsidP="00C52F89">
      <w:pPr>
        <w:tabs>
          <w:tab w:val="left" w:pos="990"/>
        </w:tabs>
        <w:spacing w:before="240" w:after="240"/>
        <w:jc w:val="both"/>
        <w:rPr>
          <w:rFonts w:ascii="Arial" w:eastAsia="Arial" w:hAnsi="Arial" w:cs="Arial"/>
          <w:color w:val="333333"/>
          <w:sz w:val="22"/>
          <w:szCs w:val="22"/>
        </w:rPr>
      </w:pPr>
      <w:r w:rsidRPr="00C52F89">
        <w:rPr>
          <w:rFonts w:ascii="Arial" w:eastAsia="Arial" w:hAnsi="Arial" w:cs="Arial"/>
          <w:color w:val="333333"/>
          <w:sz w:val="22"/>
          <w:szCs w:val="22"/>
        </w:rPr>
        <w:t>To ensure that customers are provided with clear and accurate information regarding environmental and social aspects of operations, enabling responsible decision-making and use.</w:t>
      </w:r>
      <w:r w:rsidR="009F5A5F">
        <w:rPr>
          <w:rFonts w:ascii="Arial" w:eastAsia="Arial" w:hAnsi="Arial" w:cs="Arial"/>
          <w:color w:val="333333"/>
          <w:sz w:val="22"/>
          <w:szCs w:val="22"/>
        </w:rPr>
        <w:t xml:space="preserve"> </w:t>
      </w:r>
    </w:p>
    <w:p w14:paraId="34DF230F" w14:textId="68B5AB1B" w:rsidR="009F5A5F" w:rsidRDefault="009F5A5F" w:rsidP="009F5A5F">
      <w:pPr>
        <w:pStyle w:val="ListParagraph"/>
        <w:numPr>
          <w:ilvl w:val="0"/>
          <w:numId w:val="2"/>
        </w:numPr>
        <w:spacing w:before="240" w:after="240" w:line="240" w:lineRule="auto"/>
        <w:ind w:left="360"/>
        <w:contextualSpacing w:val="0"/>
        <w:rPr>
          <w:rFonts w:ascii="Arial" w:hAnsi="Arial" w:cs="Arial"/>
          <w:b/>
          <w:bCs/>
          <w:caps/>
          <w:sz w:val="22"/>
          <w:szCs w:val="22"/>
        </w:rPr>
      </w:pPr>
      <w:r w:rsidRPr="009F5A5F">
        <w:rPr>
          <w:rFonts w:ascii="Arial" w:hAnsi="Arial" w:cs="Arial"/>
          <w:b/>
          <w:bCs/>
          <w:caps/>
          <w:sz w:val="22"/>
          <w:szCs w:val="22"/>
        </w:rPr>
        <w:t>ENVIRONMENTAL AND SOCIAL INFORMATION DISCLOSURE</w:t>
      </w:r>
      <w:r>
        <w:rPr>
          <w:rFonts w:ascii="Arial" w:hAnsi="Arial" w:cs="Arial"/>
          <w:b/>
          <w:bCs/>
          <w:caps/>
          <w:sz w:val="22"/>
          <w:szCs w:val="22"/>
        </w:rPr>
        <w:t xml:space="preserve"> </w:t>
      </w:r>
    </w:p>
    <w:p w14:paraId="4363778F" w14:textId="77777777" w:rsidR="009F5A5F" w:rsidRPr="009F5A5F" w:rsidRDefault="009F5A5F" w:rsidP="009F5A5F">
      <w:pPr>
        <w:pStyle w:val="ListParagraph"/>
        <w:numPr>
          <w:ilvl w:val="0"/>
          <w:numId w:val="21"/>
        </w:numPr>
        <w:spacing w:before="240" w:after="240" w:line="240" w:lineRule="auto"/>
        <w:contextualSpacing w:val="0"/>
        <w:rPr>
          <w:rFonts w:ascii="Arial" w:hAnsi="Arial" w:cs="Arial"/>
          <w:b/>
          <w:bCs/>
          <w:caps/>
          <w:sz w:val="22"/>
          <w:szCs w:val="22"/>
        </w:rPr>
      </w:pPr>
      <w:r w:rsidRPr="009F5A5F">
        <w:rPr>
          <w:rFonts w:ascii="Arial" w:eastAsia="Arial" w:hAnsi="Arial" w:cs="Arial"/>
          <w:color w:val="333333"/>
          <w:sz w:val="22"/>
          <w:szCs w:val="22"/>
        </w:rPr>
        <w:t>Relevant information regarding sourcing, processing, and handling</w:t>
      </w:r>
      <w:r w:rsidRPr="009F5A5F">
        <w:rPr>
          <w:rFonts w:ascii="Arial" w:hAnsi="Arial" w:cs="Arial"/>
          <w:b/>
          <w:bCs/>
          <w:caps/>
          <w:sz w:val="22"/>
          <w:szCs w:val="22"/>
        </w:rPr>
        <w:t xml:space="preserve"> </w:t>
      </w:r>
      <w:r w:rsidRPr="009F5A5F">
        <w:rPr>
          <w:rFonts w:ascii="Arial" w:eastAsia="Arial" w:hAnsi="Arial" w:cs="Arial"/>
          <w:color w:val="333333"/>
          <w:sz w:val="22"/>
          <w:szCs w:val="22"/>
        </w:rPr>
        <w:t>practices shall be provided to customers upon request.</w:t>
      </w:r>
      <w:r>
        <w:rPr>
          <w:rFonts w:ascii="Arial" w:eastAsia="Arial" w:hAnsi="Arial" w:cs="Arial"/>
          <w:color w:val="333333"/>
          <w:sz w:val="22"/>
          <w:szCs w:val="22"/>
        </w:rPr>
        <w:t xml:space="preserve"> </w:t>
      </w:r>
    </w:p>
    <w:p w14:paraId="26412B6F" w14:textId="77777777" w:rsidR="009F5A5F" w:rsidRPr="009F5A5F" w:rsidRDefault="009F5A5F" w:rsidP="009F5A5F">
      <w:pPr>
        <w:pStyle w:val="ListParagraph"/>
        <w:numPr>
          <w:ilvl w:val="0"/>
          <w:numId w:val="21"/>
        </w:numPr>
        <w:spacing w:before="240" w:after="240" w:line="240" w:lineRule="auto"/>
        <w:contextualSpacing w:val="0"/>
        <w:rPr>
          <w:rFonts w:ascii="Arial" w:hAnsi="Arial" w:cs="Arial"/>
          <w:b/>
          <w:bCs/>
          <w:caps/>
          <w:sz w:val="22"/>
          <w:szCs w:val="22"/>
        </w:rPr>
      </w:pPr>
      <w:r w:rsidRPr="009F5A5F">
        <w:rPr>
          <w:rFonts w:ascii="Arial" w:eastAsia="Arial" w:hAnsi="Arial" w:cs="Arial"/>
          <w:color w:val="333333"/>
          <w:sz w:val="22"/>
          <w:szCs w:val="22"/>
        </w:rPr>
        <w:t>Information shared with customers must be accurate, clear, and based on actual operational practices.</w:t>
      </w:r>
      <w:r>
        <w:rPr>
          <w:rFonts w:ascii="Arial" w:eastAsia="Arial" w:hAnsi="Arial" w:cs="Arial"/>
          <w:color w:val="333333"/>
          <w:sz w:val="22"/>
          <w:szCs w:val="22"/>
        </w:rPr>
        <w:t xml:space="preserve"> </w:t>
      </w:r>
    </w:p>
    <w:p w14:paraId="517133A5" w14:textId="77777777" w:rsidR="009F5A5F" w:rsidRPr="009F5A5F" w:rsidRDefault="009F5A5F" w:rsidP="009F5A5F">
      <w:pPr>
        <w:pStyle w:val="ListParagraph"/>
        <w:numPr>
          <w:ilvl w:val="0"/>
          <w:numId w:val="21"/>
        </w:numPr>
        <w:spacing w:before="240" w:after="240" w:line="240" w:lineRule="auto"/>
        <w:contextualSpacing w:val="0"/>
        <w:rPr>
          <w:rFonts w:ascii="Arial" w:hAnsi="Arial" w:cs="Arial"/>
          <w:b/>
          <w:bCs/>
          <w:caps/>
          <w:sz w:val="22"/>
          <w:szCs w:val="22"/>
        </w:rPr>
      </w:pPr>
      <w:r w:rsidRPr="009F5A5F">
        <w:rPr>
          <w:rFonts w:ascii="Arial" w:eastAsia="Arial" w:hAnsi="Arial" w:cs="Arial"/>
          <w:color w:val="333333"/>
          <w:sz w:val="22"/>
          <w:szCs w:val="22"/>
        </w:rPr>
        <w:t>Any environmental or social claims made in communication materials shall be specific, factual, and capable of being supported with internal records where applicable.</w:t>
      </w:r>
      <w:r>
        <w:rPr>
          <w:rFonts w:ascii="Arial" w:eastAsia="Arial" w:hAnsi="Arial" w:cs="Arial"/>
          <w:color w:val="333333"/>
          <w:sz w:val="22"/>
          <w:szCs w:val="22"/>
        </w:rPr>
        <w:t xml:space="preserve"> </w:t>
      </w:r>
    </w:p>
    <w:p w14:paraId="36CB7C4B" w14:textId="77777777" w:rsidR="009F5A5F" w:rsidRPr="009F5A5F" w:rsidRDefault="009F5A5F" w:rsidP="009F5A5F">
      <w:pPr>
        <w:pStyle w:val="ListParagraph"/>
        <w:numPr>
          <w:ilvl w:val="0"/>
          <w:numId w:val="21"/>
        </w:numPr>
        <w:spacing w:before="240" w:after="240" w:line="240" w:lineRule="auto"/>
        <w:contextualSpacing w:val="0"/>
        <w:rPr>
          <w:rFonts w:ascii="Arial" w:hAnsi="Arial" w:cs="Arial"/>
          <w:b/>
          <w:bCs/>
          <w:caps/>
          <w:sz w:val="22"/>
          <w:szCs w:val="22"/>
        </w:rPr>
      </w:pPr>
      <w:r w:rsidRPr="009F5A5F">
        <w:rPr>
          <w:rFonts w:ascii="Arial" w:eastAsia="Arial" w:hAnsi="Arial" w:cs="Arial"/>
          <w:color w:val="333333"/>
          <w:sz w:val="22"/>
          <w:szCs w:val="22"/>
        </w:rPr>
        <w:t>Misleading or vague claims such as “eco-friendly” or “</w:t>
      </w:r>
      <w:r w:rsidRPr="00015CC6">
        <w:rPr>
          <w:rFonts w:ascii="Arial" w:eastAsia="Arial" w:hAnsi="Arial" w:cs="Arial"/>
          <w:color w:val="333333"/>
          <w:sz w:val="22"/>
          <w:szCs w:val="22"/>
        </w:rPr>
        <w:t>green</w:t>
      </w:r>
      <w:r w:rsidRPr="009F5A5F">
        <w:rPr>
          <w:rFonts w:ascii="Arial" w:eastAsia="Arial" w:hAnsi="Arial" w:cs="Arial"/>
          <w:color w:val="333333"/>
          <w:sz w:val="22"/>
          <w:szCs w:val="22"/>
        </w:rPr>
        <w:t>” without supporting context shall be avoided.</w:t>
      </w:r>
      <w:r>
        <w:rPr>
          <w:rFonts w:ascii="Arial" w:eastAsia="Arial" w:hAnsi="Arial" w:cs="Arial"/>
          <w:color w:val="333333"/>
          <w:sz w:val="22"/>
          <w:szCs w:val="22"/>
        </w:rPr>
        <w:t xml:space="preserve"> </w:t>
      </w:r>
    </w:p>
    <w:p w14:paraId="5E261A98" w14:textId="69AF07D3" w:rsidR="009F5A5F" w:rsidRPr="00015CC6" w:rsidRDefault="009F5A5F" w:rsidP="009F5A5F">
      <w:pPr>
        <w:pStyle w:val="ListParagraph"/>
        <w:numPr>
          <w:ilvl w:val="0"/>
          <w:numId w:val="21"/>
        </w:numPr>
        <w:spacing w:before="240" w:after="240" w:line="240" w:lineRule="auto"/>
        <w:contextualSpacing w:val="0"/>
        <w:rPr>
          <w:rFonts w:ascii="Arial" w:hAnsi="Arial" w:cs="Arial"/>
          <w:b/>
          <w:bCs/>
          <w:caps/>
          <w:sz w:val="22"/>
          <w:szCs w:val="22"/>
        </w:rPr>
      </w:pPr>
      <w:r w:rsidRPr="009F5A5F">
        <w:rPr>
          <w:rFonts w:ascii="Arial" w:eastAsia="Arial" w:hAnsi="Arial" w:cs="Arial"/>
          <w:color w:val="333333"/>
          <w:sz w:val="22"/>
          <w:szCs w:val="22"/>
        </w:rPr>
        <w:t>All external communication related to environmental and social aspects shall be reviewed internally prior to sharing, where applicable.</w:t>
      </w:r>
      <w:r w:rsidR="00015CC6">
        <w:rPr>
          <w:rFonts w:ascii="Arial" w:eastAsia="Arial" w:hAnsi="Arial" w:cs="Arial"/>
          <w:color w:val="333333"/>
          <w:sz w:val="22"/>
          <w:szCs w:val="22"/>
        </w:rPr>
        <w:t xml:space="preserve"> </w:t>
      </w:r>
    </w:p>
    <w:p w14:paraId="04F2EDCC" w14:textId="236F3D70" w:rsidR="00015CC6" w:rsidRDefault="00015CC6" w:rsidP="00015CC6">
      <w:pPr>
        <w:pStyle w:val="ListParagraph"/>
        <w:numPr>
          <w:ilvl w:val="0"/>
          <w:numId w:val="2"/>
        </w:numPr>
        <w:spacing w:before="240" w:after="240" w:line="240" w:lineRule="auto"/>
        <w:ind w:left="360"/>
        <w:contextualSpacing w:val="0"/>
        <w:rPr>
          <w:rFonts w:ascii="Arial" w:hAnsi="Arial" w:cs="Arial"/>
          <w:b/>
          <w:bCs/>
          <w:caps/>
          <w:sz w:val="22"/>
          <w:szCs w:val="22"/>
        </w:rPr>
      </w:pPr>
      <w:r w:rsidRPr="00015CC6">
        <w:rPr>
          <w:rFonts w:ascii="Arial" w:hAnsi="Arial" w:cs="Arial"/>
          <w:b/>
          <w:bCs/>
          <w:caps/>
          <w:sz w:val="22"/>
          <w:szCs w:val="22"/>
        </w:rPr>
        <w:lastRenderedPageBreak/>
        <w:t>PRODUCT HANDLING AND END-OF-LIFE INFORMATION</w:t>
      </w:r>
      <w:r>
        <w:rPr>
          <w:rFonts w:ascii="Arial" w:hAnsi="Arial" w:cs="Arial"/>
          <w:b/>
          <w:bCs/>
          <w:caps/>
          <w:sz w:val="22"/>
          <w:szCs w:val="22"/>
        </w:rPr>
        <w:t xml:space="preserve"> </w:t>
      </w:r>
    </w:p>
    <w:p w14:paraId="3B4B033A" w14:textId="77777777" w:rsidR="00015CC6" w:rsidRDefault="00015CC6" w:rsidP="00015CC6">
      <w:pPr>
        <w:pStyle w:val="ListParagraph"/>
        <w:numPr>
          <w:ilvl w:val="0"/>
          <w:numId w:val="21"/>
        </w:numPr>
        <w:spacing w:before="240" w:after="240" w:line="240" w:lineRule="auto"/>
        <w:contextualSpacing w:val="0"/>
        <w:rPr>
          <w:rFonts w:ascii="Arial" w:eastAsia="Arial" w:hAnsi="Arial" w:cs="Arial"/>
          <w:color w:val="333333"/>
          <w:sz w:val="22"/>
          <w:szCs w:val="22"/>
        </w:rPr>
      </w:pPr>
      <w:r w:rsidRPr="00015CC6">
        <w:rPr>
          <w:rFonts w:ascii="Arial" w:eastAsia="Arial" w:hAnsi="Arial" w:cs="Arial"/>
          <w:color w:val="333333"/>
          <w:sz w:val="22"/>
          <w:szCs w:val="22"/>
        </w:rPr>
        <w:t>Customers shall be provided with general guidance on proper handling, storage, and usage of materials, where applicable.</w:t>
      </w:r>
      <w:r>
        <w:rPr>
          <w:rFonts w:ascii="Arial" w:eastAsia="Arial" w:hAnsi="Arial" w:cs="Arial"/>
          <w:color w:val="333333"/>
          <w:sz w:val="22"/>
          <w:szCs w:val="22"/>
        </w:rPr>
        <w:t xml:space="preserve"> </w:t>
      </w:r>
    </w:p>
    <w:p w14:paraId="73F0FF97" w14:textId="77777777" w:rsidR="00015CC6" w:rsidRDefault="00015CC6" w:rsidP="00015CC6">
      <w:pPr>
        <w:pStyle w:val="ListParagraph"/>
        <w:numPr>
          <w:ilvl w:val="0"/>
          <w:numId w:val="21"/>
        </w:numPr>
        <w:spacing w:before="240" w:after="240" w:line="240" w:lineRule="auto"/>
        <w:contextualSpacing w:val="0"/>
        <w:rPr>
          <w:rFonts w:ascii="Arial" w:eastAsia="Arial" w:hAnsi="Arial" w:cs="Arial"/>
          <w:color w:val="333333"/>
          <w:sz w:val="22"/>
          <w:szCs w:val="22"/>
        </w:rPr>
      </w:pPr>
      <w:r w:rsidRPr="00015CC6">
        <w:rPr>
          <w:rFonts w:ascii="Arial" w:eastAsia="Arial" w:hAnsi="Arial" w:cs="Arial"/>
          <w:color w:val="333333"/>
          <w:sz w:val="22"/>
          <w:szCs w:val="22"/>
        </w:rPr>
        <w:t>Information on disposal or recycling of waste materials shall be shared upon request, in line with applicable regulations and practical feasibility.</w:t>
      </w:r>
      <w:r>
        <w:rPr>
          <w:rFonts w:ascii="Arial" w:eastAsia="Arial" w:hAnsi="Arial" w:cs="Arial"/>
          <w:color w:val="333333"/>
          <w:sz w:val="22"/>
          <w:szCs w:val="22"/>
        </w:rPr>
        <w:t xml:space="preserve"> </w:t>
      </w:r>
    </w:p>
    <w:p w14:paraId="4FA1739A" w14:textId="13F4DA96" w:rsidR="00015CC6" w:rsidRDefault="00015CC6" w:rsidP="00015CC6">
      <w:pPr>
        <w:pStyle w:val="ListParagraph"/>
        <w:numPr>
          <w:ilvl w:val="0"/>
          <w:numId w:val="21"/>
        </w:numPr>
        <w:spacing w:before="240" w:after="240" w:line="240" w:lineRule="auto"/>
        <w:contextualSpacing w:val="0"/>
        <w:rPr>
          <w:rFonts w:ascii="Arial" w:eastAsia="Arial" w:hAnsi="Arial" w:cs="Arial"/>
          <w:color w:val="333333"/>
          <w:sz w:val="22"/>
          <w:szCs w:val="22"/>
        </w:rPr>
      </w:pPr>
      <w:r w:rsidRPr="00015CC6">
        <w:rPr>
          <w:rFonts w:ascii="Arial" w:eastAsia="Arial" w:hAnsi="Arial" w:cs="Arial"/>
          <w:color w:val="333333"/>
          <w:sz w:val="22"/>
          <w:szCs w:val="22"/>
        </w:rPr>
        <w:t>Where relevant, customers shall be encouraged to follow responsible disposal and recycling practices.</w:t>
      </w:r>
      <w:r w:rsidR="00573035">
        <w:rPr>
          <w:rFonts w:ascii="Arial" w:eastAsia="Arial" w:hAnsi="Arial" w:cs="Arial"/>
          <w:color w:val="333333"/>
          <w:sz w:val="22"/>
          <w:szCs w:val="22"/>
        </w:rPr>
        <w:t xml:space="preserve"> </w:t>
      </w:r>
    </w:p>
    <w:p w14:paraId="030CFD43" w14:textId="0320FACF" w:rsidR="005D50FB" w:rsidRDefault="00573035" w:rsidP="005D50FB">
      <w:pPr>
        <w:pStyle w:val="ListParagraph"/>
        <w:numPr>
          <w:ilvl w:val="0"/>
          <w:numId w:val="2"/>
        </w:numPr>
        <w:spacing w:before="240" w:after="240" w:line="240" w:lineRule="auto"/>
        <w:ind w:left="360"/>
        <w:contextualSpacing w:val="0"/>
        <w:rPr>
          <w:rFonts w:ascii="Arial" w:hAnsi="Arial" w:cs="Arial"/>
          <w:b/>
          <w:bCs/>
          <w:caps/>
          <w:sz w:val="22"/>
          <w:szCs w:val="22"/>
        </w:rPr>
      </w:pPr>
      <w:r w:rsidRPr="00573035">
        <w:rPr>
          <w:rFonts w:ascii="Arial" w:hAnsi="Arial" w:cs="Arial"/>
          <w:b/>
          <w:bCs/>
          <w:caps/>
          <w:sz w:val="22"/>
          <w:szCs w:val="22"/>
        </w:rPr>
        <w:t>RESPONSIBLE COMMUNICATION PRACTICES</w:t>
      </w:r>
      <w:r w:rsidR="005D50FB">
        <w:rPr>
          <w:rFonts w:ascii="Arial" w:hAnsi="Arial" w:cs="Arial"/>
          <w:b/>
          <w:bCs/>
          <w:caps/>
          <w:sz w:val="22"/>
          <w:szCs w:val="22"/>
        </w:rPr>
        <w:t xml:space="preserve"> </w:t>
      </w:r>
    </w:p>
    <w:p w14:paraId="62DB3B24" w14:textId="77777777" w:rsidR="005D50FB" w:rsidRDefault="005D50FB" w:rsidP="0064408D">
      <w:pPr>
        <w:pStyle w:val="ListParagraph"/>
        <w:numPr>
          <w:ilvl w:val="0"/>
          <w:numId w:val="21"/>
        </w:numPr>
        <w:spacing w:before="240" w:after="240" w:line="240" w:lineRule="auto"/>
        <w:contextualSpacing w:val="0"/>
        <w:jc w:val="both"/>
        <w:rPr>
          <w:rFonts w:ascii="Arial" w:eastAsia="Arial" w:hAnsi="Arial" w:cs="Arial"/>
          <w:color w:val="333333"/>
          <w:sz w:val="22"/>
          <w:szCs w:val="22"/>
        </w:rPr>
      </w:pPr>
      <w:r w:rsidRPr="005D50FB">
        <w:rPr>
          <w:rFonts w:ascii="Arial" w:eastAsia="Arial" w:hAnsi="Arial" w:cs="Arial"/>
          <w:color w:val="333333"/>
          <w:sz w:val="22"/>
          <w:szCs w:val="22"/>
        </w:rPr>
        <w:t>Environmental and social information shared with customers must reflect actual practices and capabilities.</w:t>
      </w:r>
      <w:r>
        <w:rPr>
          <w:rFonts w:ascii="Arial" w:eastAsia="Arial" w:hAnsi="Arial" w:cs="Arial"/>
          <w:color w:val="333333"/>
          <w:sz w:val="22"/>
          <w:szCs w:val="22"/>
        </w:rPr>
        <w:t xml:space="preserve"> </w:t>
      </w:r>
    </w:p>
    <w:p w14:paraId="3EB01B57" w14:textId="77777777" w:rsidR="005D50FB" w:rsidRDefault="005D50FB" w:rsidP="0064408D">
      <w:pPr>
        <w:pStyle w:val="ListParagraph"/>
        <w:numPr>
          <w:ilvl w:val="0"/>
          <w:numId w:val="21"/>
        </w:numPr>
        <w:spacing w:before="240" w:after="240" w:line="240" w:lineRule="auto"/>
        <w:contextualSpacing w:val="0"/>
        <w:jc w:val="both"/>
        <w:rPr>
          <w:rFonts w:ascii="Arial" w:eastAsia="Arial" w:hAnsi="Arial" w:cs="Arial"/>
          <w:color w:val="333333"/>
          <w:sz w:val="22"/>
          <w:szCs w:val="22"/>
        </w:rPr>
      </w:pPr>
      <w:r w:rsidRPr="005D50FB">
        <w:rPr>
          <w:rFonts w:ascii="Arial" w:eastAsia="Arial" w:hAnsi="Arial" w:cs="Arial"/>
          <w:color w:val="333333"/>
          <w:sz w:val="22"/>
          <w:szCs w:val="22"/>
        </w:rPr>
        <w:t>No unsupported, exaggerated, or misleading claims shall be made in any form of communication.</w:t>
      </w:r>
      <w:r>
        <w:rPr>
          <w:rFonts w:ascii="Arial" w:eastAsia="Arial" w:hAnsi="Arial" w:cs="Arial"/>
          <w:color w:val="333333"/>
          <w:sz w:val="22"/>
          <w:szCs w:val="22"/>
        </w:rPr>
        <w:t xml:space="preserve"> </w:t>
      </w:r>
    </w:p>
    <w:p w14:paraId="16257405" w14:textId="77777777" w:rsidR="005D50FB" w:rsidRDefault="005D50FB" w:rsidP="0064408D">
      <w:pPr>
        <w:pStyle w:val="ListParagraph"/>
        <w:numPr>
          <w:ilvl w:val="0"/>
          <w:numId w:val="21"/>
        </w:numPr>
        <w:spacing w:before="240" w:after="240" w:line="240" w:lineRule="auto"/>
        <w:contextualSpacing w:val="0"/>
        <w:jc w:val="both"/>
        <w:rPr>
          <w:rFonts w:ascii="Arial" w:eastAsia="Arial" w:hAnsi="Arial" w:cs="Arial"/>
          <w:color w:val="333333"/>
          <w:sz w:val="22"/>
          <w:szCs w:val="22"/>
        </w:rPr>
      </w:pPr>
      <w:r w:rsidRPr="005D50FB">
        <w:rPr>
          <w:rFonts w:ascii="Arial" w:eastAsia="Arial" w:hAnsi="Arial" w:cs="Arial"/>
          <w:color w:val="333333"/>
          <w:sz w:val="22"/>
          <w:szCs w:val="22"/>
        </w:rPr>
        <w:t>Any identified incorrect or unclear communication shall be reviewed and corrected in a timely manner.</w:t>
      </w:r>
      <w:r>
        <w:rPr>
          <w:rFonts w:ascii="Arial" w:eastAsia="Arial" w:hAnsi="Arial" w:cs="Arial"/>
          <w:color w:val="333333"/>
          <w:sz w:val="22"/>
          <w:szCs w:val="22"/>
        </w:rPr>
        <w:t xml:space="preserve"> </w:t>
      </w:r>
    </w:p>
    <w:p w14:paraId="7ACB6245" w14:textId="3FA761D0" w:rsidR="005D50FB" w:rsidRDefault="005D50FB" w:rsidP="0064408D">
      <w:pPr>
        <w:pStyle w:val="ListParagraph"/>
        <w:numPr>
          <w:ilvl w:val="0"/>
          <w:numId w:val="21"/>
        </w:numPr>
        <w:spacing w:before="240" w:after="240" w:line="240" w:lineRule="auto"/>
        <w:contextualSpacing w:val="0"/>
        <w:jc w:val="both"/>
        <w:rPr>
          <w:rFonts w:ascii="Arial" w:eastAsia="Arial" w:hAnsi="Arial" w:cs="Arial"/>
          <w:color w:val="333333"/>
          <w:sz w:val="22"/>
          <w:szCs w:val="22"/>
        </w:rPr>
      </w:pPr>
      <w:r w:rsidRPr="005D50FB">
        <w:rPr>
          <w:rFonts w:ascii="Arial" w:eastAsia="Arial" w:hAnsi="Arial" w:cs="Arial"/>
          <w:color w:val="333333"/>
          <w:sz w:val="22"/>
          <w:szCs w:val="22"/>
        </w:rPr>
        <w:t>Personnel involved in customer communication shall be made aware of responsible communication practices.</w:t>
      </w:r>
      <w:r w:rsidR="00B6176F">
        <w:rPr>
          <w:rFonts w:ascii="Arial" w:eastAsia="Arial" w:hAnsi="Arial" w:cs="Arial"/>
          <w:color w:val="333333"/>
          <w:sz w:val="22"/>
          <w:szCs w:val="22"/>
        </w:rPr>
        <w:t xml:space="preserve"> </w:t>
      </w:r>
    </w:p>
    <w:p w14:paraId="43924A40" w14:textId="77777777" w:rsidR="008A3A11" w:rsidRPr="008A3A11" w:rsidRDefault="00B6176F" w:rsidP="00B6176F">
      <w:pPr>
        <w:spacing w:before="240" w:after="240" w:line="240" w:lineRule="auto"/>
        <w:jc w:val="both"/>
        <w:rPr>
          <w:rFonts w:ascii="Arial" w:eastAsia="Arial" w:hAnsi="Arial" w:cs="Arial"/>
          <w:b/>
          <w:bCs/>
          <w:color w:val="333333"/>
          <w:sz w:val="22"/>
          <w:szCs w:val="22"/>
        </w:rPr>
      </w:pPr>
      <w:r w:rsidRPr="008A3A11">
        <w:rPr>
          <w:rFonts w:ascii="Arial" w:eastAsia="Arial" w:hAnsi="Arial" w:cs="Arial"/>
          <w:b/>
          <w:bCs/>
          <w:color w:val="333333"/>
          <w:sz w:val="22"/>
          <w:szCs w:val="22"/>
        </w:rPr>
        <w:t>Note:</w:t>
      </w:r>
      <w:r w:rsidR="008A3A11" w:rsidRPr="008A3A11">
        <w:rPr>
          <w:rFonts w:ascii="Arial" w:eastAsia="Arial" w:hAnsi="Arial" w:cs="Arial"/>
          <w:b/>
          <w:bCs/>
          <w:color w:val="333333"/>
          <w:sz w:val="22"/>
          <w:szCs w:val="22"/>
        </w:rPr>
        <w:t xml:space="preserve">  </w:t>
      </w:r>
    </w:p>
    <w:p w14:paraId="2509432F" w14:textId="77777777" w:rsidR="008A3A11" w:rsidRPr="008A3A11" w:rsidRDefault="008A3A11" w:rsidP="008A3A11">
      <w:pPr>
        <w:pStyle w:val="ListParagraph"/>
        <w:numPr>
          <w:ilvl w:val="0"/>
          <w:numId w:val="22"/>
        </w:numPr>
        <w:spacing w:after="0" w:line="240" w:lineRule="auto"/>
        <w:jc w:val="both"/>
        <w:rPr>
          <w:rFonts w:ascii="Arial" w:eastAsia="Arial" w:hAnsi="Arial" w:cs="Arial"/>
          <w:i/>
          <w:iCs/>
          <w:color w:val="333333"/>
          <w:sz w:val="20"/>
          <w:szCs w:val="20"/>
        </w:rPr>
      </w:pPr>
      <w:r w:rsidRPr="008A3A11">
        <w:rPr>
          <w:rFonts w:ascii="Arial" w:eastAsia="Arial" w:hAnsi="Arial" w:cs="Arial"/>
          <w:i/>
          <w:iCs/>
          <w:color w:val="333333"/>
          <w:sz w:val="20"/>
          <w:szCs w:val="20"/>
        </w:rPr>
        <w:t xml:space="preserve">Greenwashing, i.e., making misleading or unsubstantiated environmental claims, may result in reputational, legal, and regulatory risks and shall be avoided. </w:t>
      </w:r>
    </w:p>
    <w:p w14:paraId="27DBB3D0" w14:textId="77777777" w:rsidR="008A3A11" w:rsidRPr="008A3A11" w:rsidRDefault="008A3A11" w:rsidP="008A3A11">
      <w:pPr>
        <w:pStyle w:val="ListParagraph"/>
        <w:numPr>
          <w:ilvl w:val="0"/>
          <w:numId w:val="22"/>
        </w:numPr>
        <w:spacing w:after="0" w:line="240" w:lineRule="auto"/>
        <w:jc w:val="both"/>
        <w:rPr>
          <w:rFonts w:ascii="Arial" w:eastAsia="Arial" w:hAnsi="Arial" w:cs="Arial"/>
          <w:i/>
          <w:iCs/>
          <w:color w:val="333333"/>
          <w:sz w:val="20"/>
          <w:szCs w:val="20"/>
        </w:rPr>
      </w:pPr>
      <w:r w:rsidRPr="008A3A11">
        <w:rPr>
          <w:rFonts w:ascii="Arial" w:eastAsia="Arial" w:hAnsi="Arial" w:cs="Arial"/>
          <w:i/>
          <w:iCs/>
          <w:color w:val="333333"/>
          <w:sz w:val="20"/>
          <w:szCs w:val="20"/>
        </w:rPr>
        <w:t xml:space="preserve">All environmental claims shall be accurate, clear, and supported by available information. </w:t>
      </w:r>
    </w:p>
    <w:p w14:paraId="6D36CE3A" w14:textId="7A0471B1" w:rsidR="00B6176F" w:rsidRDefault="008A3A11" w:rsidP="008A3A11">
      <w:pPr>
        <w:pStyle w:val="ListParagraph"/>
        <w:numPr>
          <w:ilvl w:val="0"/>
          <w:numId w:val="22"/>
        </w:numPr>
        <w:spacing w:after="0" w:line="240" w:lineRule="auto"/>
        <w:jc w:val="both"/>
        <w:rPr>
          <w:rFonts w:ascii="Arial" w:eastAsia="Arial" w:hAnsi="Arial" w:cs="Arial"/>
          <w:i/>
          <w:iCs/>
          <w:color w:val="333333"/>
          <w:sz w:val="20"/>
          <w:szCs w:val="20"/>
        </w:rPr>
      </w:pPr>
      <w:r w:rsidRPr="008A3A11">
        <w:rPr>
          <w:rFonts w:ascii="Arial" w:eastAsia="Arial" w:hAnsi="Arial" w:cs="Arial"/>
          <w:i/>
          <w:iCs/>
          <w:color w:val="333333"/>
          <w:sz w:val="20"/>
          <w:szCs w:val="20"/>
        </w:rPr>
        <w:t>Environmental claims should be reviewed internally prior to external communication, where applicable.</w:t>
      </w:r>
      <w:r w:rsidR="00B6176F" w:rsidRPr="008A3A11">
        <w:rPr>
          <w:rFonts w:ascii="Arial" w:eastAsia="Arial" w:hAnsi="Arial" w:cs="Arial"/>
          <w:i/>
          <w:iCs/>
          <w:color w:val="333333"/>
          <w:sz w:val="20"/>
          <w:szCs w:val="20"/>
        </w:rPr>
        <w:t xml:space="preserve"> </w:t>
      </w:r>
      <w:r w:rsidR="00F26736">
        <w:rPr>
          <w:rFonts w:ascii="Arial" w:eastAsia="Arial" w:hAnsi="Arial" w:cs="Arial"/>
          <w:i/>
          <w:iCs/>
          <w:color w:val="333333"/>
          <w:sz w:val="20"/>
          <w:szCs w:val="20"/>
        </w:rPr>
        <w:t xml:space="preserve"> </w:t>
      </w:r>
    </w:p>
    <w:p w14:paraId="760AD1FD" w14:textId="3D377BDF" w:rsidR="007317E5" w:rsidRPr="00EE3F4B" w:rsidRDefault="00392800" w:rsidP="00D27680">
      <w:pPr>
        <w:pStyle w:val="Heading1"/>
        <w:shd w:val="clear" w:color="auto" w:fill="C00000"/>
        <w:rPr>
          <w:rFonts w:ascii="Arial" w:hAnsi="Arial" w:cs="Arial"/>
          <w:b/>
          <w:bCs/>
          <w:color w:val="FFFFFF" w:themeColor="background1"/>
          <w:sz w:val="24"/>
          <w:szCs w:val="24"/>
        </w:rPr>
      </w:pPr>
      <w:bookmarkStart w:id="22" w:name="_Toc227163926"/>
      <w:r>
        <w:rPr>
          <w:rFonts w:ascii="Arial" w:hAnsi="Arial" w:cs="Arial"/>
          <w:b/>
          <w:bCs/>
          <w:color w:val="FFFFFF" w:themeColor="background1"/>
          <w:sz w:val="24"/>
          <w:szCs w:val="24"/>
        </w:rPr>
        <w:t xml:space="preserve">10. </w:t>
      </w:r>
      <w:r w:rsidR="000D6818">
        <w:rPr>
          <w:rFonts w:ascii="Arial" w:hAnsi="Arial" w:cs="Arial"/>
          <w:b/>
          <w:bCs/>
          <w:color w:val="FFFFFF" w:themeColor="background1"/>
          <w:sz w:val="24"/>
          <w:szCs w:val="24"/>
        </w:rPr>
        <w:t>WORKPLACE PRACTICES &amp; EMPLOYEE MANAGEMEN</w:t>
      </w:r>
      <w:r w:rsidR="0031720D">
        <w:rPr>
          <w:rFonts w:ascii="Arial" w:hAnsi="Arial" w:cs="Arial"/>
          <w:b/>
          <w:bCs/>
          <w:color w:val="FFFFFF" w:themeColor="background1"/>
          <w:sz w:val="24"/>
          <w:szCs w:val="24"/>
        </w:rPr>
        <w:t>T</w:t>
      </w:r>
      <w:bookmarkEnd w:id="22"/>
    </w:p>
    <w:p w14:paraId="6119F902" w14:textId="5BEA54A7" w:rsidR="00891F77" w:rsidRDefault="00891F77" w:rsidP="00066410">
      <w:pPr>
        <w:tabs>
          <w:tab w:val="left" w:pos="2160"/>
        </w:tabs>
        <w:spacing w:before="240" w:after="80"/>
        <w:jc w:val="both"/>
        <w:rPr>
          <w:rFonts w:ascii="Arial" w:eastAsia="Arial" w:hAnsi="Arial" w:cs="Arial"/>
          <w:color w:val="333333"/>
          <w:sz w:val="22"/>
          <w:szCs w:val="22"/>
        </w:rPr>
      </w:pPr>
      <w:r>
        <w:rPr>
          <w:rFonts w:ascii="Arial" w:eastAsia="Arial" w:hAnsi="Arial" w:cs="Arial"/>
          <w:color w:val="333333"/>
          <w:sz w:val="22"/>
          <w:szCs w:val="22"/>
        </w:rPr>
        <w:t xml:space="preserve">Quality Rubbers is committed to providing a safe, fair, and inclusive workplace for all employees. The procedures in this section establish the standards for performance management, health and safety, emergency preparedness, and equal opportunity. </w:t>
      </w:r>
    </w:p>
    <w:p w14:paraId="620BABDA" w14:textId="489E1454" w:rsidR="00891F77" w:rsidRPr="00891F77" w:rsidRDefault="00392800" w:rsidP="00891F77">
      <w:pPr>
        <w:pStyle w:val="Heading2"/>
        <w:shd w:val="clear" w:color="auto" w:fill="404040" w:themeFill="text1" w:themeFillTint="BF"/>
        <w:tabs>
          <w:tab w:val="left" w:pos="2880"/>
        </w:tabs>
        <w:spacing w:before="240" w:after="0"/>
        <w:rPr>
          <w:rFonts w:ascii="Arial" w:eastAsia="Arial" w:hAnsi="Arial" w:cs="Arial"/>
          <w:b/>
          <w:bCs/>
          <w:caps/>
          <w:color w:val="FFFFFF" w:themeColor="background1"/>
          <w:sz w:val="22"/>
          <w:szCs w:val="22"/>
        </w:rPr>
      </w:pPr>
      <w:bookmarkStart w:id="23" w:name="_Toc227163927"/>
      <w:r>
        <w:rPr>
          <w:rFonts w:ascii="Arial" w:eastAsia="Arial" w:hAnsi="Arial" w:cs="Arial"/>
          <w:b/>
          <w:bCs/>
          <w:caps/>
          <w:color w:val="FFFFFF" w:themeColor="background1"/>
          <w:sz w:val="22"/>
          <w:szCs w:val="22"/>
        </w:rPr>
        <w:t xml:space="preserve">10.1 </w:t>
      </w:r>
      <w:r w:rsidR="00891F77" w:rsidRPr="00891F77">
        <w:rPr>
          <w:rFonts w:ascii="Arial" w:eastAsia="Arial" w:hAnsi="Arial" w:cs="Arial"/>
          <w:b/>
          <w:bCs/>
          <w:caps/>
          <w:color w:val="FFFFFF" w:themeColor="background1"/>
          <w:sz w:val="22"/>
          <w:szCs w:val="22"/>
        </w:rPr>
        <w:t>Regular Assessment of Individual Employee Performance</w:t>
      </w:r>
      <w:bookmarkEnd w:id="23"/>
    </w:p>
    <w:p w14:paraId="5B25BE61" w14:textId="1D9060C9" w:rsidR="00891F77" w:rsidRPr="00891F77" w:rsidRDefault="00891F77" w:rsidP="00891F77">
      <w:pPr>
        <w:pStyle w:val="ListParagraph"/>
        <w:numPr>
          <w:ilvl w:val="0"/>
          <w:numId w:val="2"/>
        </w:numPr>
        <w:spacing w:before="240" w:after="240" w:line="240" w:lineRule="auto"/>
        <w:ind w:left="360"/>
        <w:contextualSpacing w:val="0"/>
        <w:rPr>
          <w:rFonts w:ascii="Arial" w:hAnsi="Arial" w:cs="Arial"/>
          <w:b/>
          <w:bCs/>
          <w:caps/>
          <w:sz w:val="22"/>
          <w:szCs w:val="22"/>
        </w:rPr>
      </w:pPr>
      <w:r w:rsidRPr="00891F77">
        <w:rPr>
          <w:rFonts w:ascii="Arial" w:hAnsi="Arial" w:cs="Arial"/>
          <w:b/>
          <w:bCs/>
          <w:caps/>
          <w:sz w:val="22"/>
          <w:szCs w:val="22"/>
        </w:rPr>
        <w:t>PURPOSE</w:t>
      </w:r>
    </w:p>
    <w:p w14:paraId="520570CB" w14:textId="7AE96727" w:rsidR="00891F77" w:rsidRDefault="00891F77" w:rsidP="00891F77">
      <w:pPr>
        <w:spacing w:before="60" w:after="80"/>
        <w:rPr>
          <w:rFonts w:ascii="Arial" w:eastAsia="Arial" w:hAnsi="Arial" w:cs="Arial"/>
          <w:color w:val="333333"/>
          <w:sz w:val="22"/>
          <w:szCs w:val="22"/>
        </w:rPr>
      </w:pPr>
      <w:r>
        <w:rPr>
          <w:rFonts w:ascii="Arial" w:eastAsia="Arial" w:hAnsi="Arial" w:cs="Arial"/>
          <w:color w:val="333333"/>
          <w:sz w:val="22"/>
          <w:szCs w:val="22"/>
        </w:rPr>
        <w:t>To establish a structured, fair, and consistent process for evaluating employee performance that supports individual development, organizational alignment, and recognition of top contributors.</w:t>
      </w:r>
      <w:r w:rsidR="006C0315">
        <w:rPr>
          <w:rFonts w:ascii="Arial" w:eastAsia="Arial" w:hAnsi="Arial" w:cs="Arial"/>
          <w:color w:val="333333"/>
          <w:sz w:val="22"/>
          <w:szCs w:val="22"/>
        </w:rPr>
        <w:t xml:space="preserve"> </w:t>
      </w:r>
    </w:p>
    <w:p w14:paraId="502BB711" w14:textId="4F6B11B6" w:rsidR="006C0315" w:rsidRPr="006C0315" w:rsidRDefault="006C0315" w:rsidP="006C0315">
      <w:pPr>
        <w:pStyle w:val="ListParagraph"/>
        <w:numPr>
          <w:ilvl w:val="0"/>
          <w:numId w:val="2"/>
        </w:numPr>
        <w:spacing w:before="240" w:after="240" w:line="240" w:lineRule="auto"/>
        <w:ind w:left="360"/>
        <w:contextualSpacing w:val="0"/>
        <w:rPr>
          <w:rFonts w:ascii="Arial" w:hAnsi="Arial" w:cs="Arial"/>
          <w:b/>
          <w:bCs/>
          <w:caps/>
          <w:sz w:val="22"/>
          <w:szCs w:val="22"/>
        </w:rPr>
      </w:pPr>
      <w:r w:rsidRPr="006C0315">
        <w:rPr>
          <w:rFonts w:ascii="Arial" w:hAnsi="Arial" w:cs="Arial"/>
          <w:b/>
          <w:bCs/>
          <w:caps/>
          <w:sz w:val="22"/>
          <w:szCs w:val="22"/>
        </w:rPr>
        <w:t>PERFORMANCE REVIEW 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C0315" w14:paraId="0BB11CBC" w14:textId="77777777" w:rsidTr="00D17454">
        <w:trPr>
          <w:trHeight w:val="259"/>
        </w:trPr>
        <w:tc>
          <w:tcPr>
            <w:tcW w:w="3000" w:type="dxa"/>
            <w:shd w:val="clear" w:color="auto" w:fill="C00000"/>
            <w:tcMar>
              <w:top w:w="100" w:type="dxa"/>
              <w:left w:w="140" w:type="dxa"/>
              <w:bottom w:w="100" w:type="dxa"/>
              <w:right w:w="140" w:type="dxa"/>
            </w:tcMar>
          </w:tcPr>
          <w:p w14:paraId="381ADE78" w14:textId="1D63E344" w:rsidR="006C0315" w:rsidRPr="00D17454" w:rsidRDefault="006C0315" w:rsidP="00D17454">
            <w:pPr>
              <w:spacing w:after="0" w:line="240" w:lineRule="auto"/>
              <w:contextualSpacing/>
              <w:rPr>
                <w:rFonts w:ascii="Arial" w:hAnsi="Arial" w:cs="Arial"/>
                <w:b/>
                <w:bCs/>
                <w:color w:val="FFFFFF" w:themeColor="background1"/>
                <w:sz w:val="22"/>
                <w:szCs w:val="22"/>
              </w:rPr>
            </w:pPr>
            <w:r w:rsidRPr="00D17454">
              <w:rPr>
                <w:rFonts w:ascii="Arial" w:hAnsi="Arial" w:cs="Arial"/>
                <w:b/>
                <w:bCs/>
                <w:color w:val="FFFFFF" w:themeColor="background1"/>
                <w:sz w:val="22"/>
                <w:szCs w:val="22"/>
              </w:rPr>
              <w:t xml:space="preserve">Review Type </w:t>
            </w:r>
          </w:p>
        </w:tc>
        <w:tc>
          <w:tcPr>
            <w:tcW w:w="6360" w:type="dxa"/>
            <w:shd w:val="clear" w:color="auto" w:fill="C00000"/>
            <w:tcMar>
              <w:top w:w="100" w:type="dxa"/>
              <w:left w:w="140" w:type="dxa"/>
              <w:bottom w:w="100" w:type="dxa"/>
              <w:right w:w="140" w:type="dxa"/>
            </w:tcMar>
          </w:tcPr>
          <w:p w14:paraId="79D56C85" w14:textId="7313021C" w:rsidR="006C0315" w:rsidRPr="00D17454" w:rsidRDefault="00773D89" w:rsidP="00D17454">
            <w:pPr>
              <w:spacing w:after="0" w:line="240" w:lineRule="auto"/>
              <w:contextualSpacing/>
              <w:rPr>
                <w:rFonts w:ascii="Arial" w:hAnsi="Arial" w:cs="Arial"/>
                <w:b/>
                <w:bCs/>
                <w:color w:val="FFFFFF" w:themeColor="background1"/>
                <w:sz w:val="22"/>
                <w:szCs w:val="22"/>
              </w:rPr>
            </w:pPr>
            <w:r w:rsidRPr="00D17454">
              <w:rPr>
                <w:rFonts w:ascii="Arial" w:hAnsi="Arial" w:cs="Arial"/>
                <w:b/>
                <w:bCs/>
                <w:color w:val="FFFFFF" w:themeColor="background1"/>
                <w:sz w:val="22"/>
                <w:szCs w:val="22"/>
              </w:rPr>
              <w:t xml:space="preserve">Timing </w:t>
            </w:r>
            <w:r w:rsidR="006C0315" w:rsidRPr="00D17454">
              <w:rPr>
                <w:rFonts w:ascii="Arial" w:hAnsi="Arial" w:cs="Arial"/>
                <w:b/>
                <w:bCs/>
                <w:color w:val="FFFFFF" w:themeColor="background1"/>
                <w:sz w:val="22"/>
                <w:szCs w:val="22"/>
              </w:rPr>
              <w:t xml:space="preserve"> </w:t>
            </w:r>
          </w:p>
        </w:tc>
      </w:tr>
      <w:tr w:rsidR="006C0315" w14:paraId="50E6BCC7" w14:textId="77777777" w:rsidTr="00D17454">
        <w:trPr>
          <w:trHeight w:val="61"/>
        </w:trPr>
        <w:tc>
          <w:tcPr>
            <w:tcW w:w="3000" w:type="dxa"/>
            <w:shd w:val="clear" w:color="auto" w:fill="FFFFFF" w:themeFill="background1"/>
            <w:tcMar>
              <w:top w:w="100" w:type="dxa"/>
              <w:left w:w="140" w:type="dxa"/>
              <w:bottom w:w="100" w:type="dxa"/>
              <w:right w:w="140" w:type="dxa"/>
            </w:tcMar>
          </w:tcPr>
          <w:p w14:paraId="24A819DC" w14:textId="77777777" w:rsidR="006C0315" w:rsidRPr="004A37CE" w:rsidRDefault="006C0315" w:rsidP="00D17454">
            <w:pPr>
              <w:spacing w:after="0" w:line="240" w:lineRule="auto"/>
              <w:contextualSpacing/>
              <w:rPr>
                <w:rFonts w:ascii="Arial" w:hAnsi="Arial" w:cs="Arial"/>
                <w:color w:val="000000" w:themeColor="text1"/>
              </w:rPr>
            </w:pPr>
            <w:r w:rsidRPr="004A37CE">
              <w:rPr>
                <w:rFonts w:ascii="Arial" w:eastAsia="Arial" w:hAnsi="Arial" w:cs="Arial"/>
                <w:b/>
                <w:bCs/>
                <w:color w:val="000000" w:themeColor="text1"/>
                <w:sz w:val="20"/>
                <w:szCs w:val="20"/>
              </w:rPr>
              <w:lastRenderedPageBreak/>
              <w:t>Probation Review</w:t>
            </w:r>
          </w:p>
        </w:tc>
        <w:tc>
          <w:tcPr>
            <w:tcW w:w="6360" w:type="dxa"/>
            <w:shd w:val="clear" w:color="auto" w:fill="FFFFFF" w:themeFill="background1"/>
            <w:tcMar>
              <w:top w:w="100" w:type="dxa"/>
              <w:left w:w="140" w:type="dxa"/>
              <w:bottom w:w="100" w:type="dxa"/>
              <w:right w:w="140" w:type="dxa"/>
            </w:tcMar>
          </w:tcPr>
          <w:p w14:paraId="5FF4E449" w14:textId="77777777" w:rsidR="006C0315" w:rsidRPr="004A37CE" w:rsidRDefault="006C0315" w:rsidP="00D17454">
            <w:pPr>
              <w:spacing w:after="0" w:line="240" w:lineRule="auto"/>
              <w:contextualSpacing/>
              <w:rPr>
                <w:rFonts w:ascii="Arial" w:hAnsi="Arial" w:cs="Arial"/>
                <w:color w:val="000000" w:themeColor="text1"/>
              </w:rPr>
            </w:pPr>
            <w:r w:rsidRPr="004A37CE">
              <w:rPr>
                <w:rFonts w:ascii="Arial" w:eastAsia="Arial" w:hAnsi="Arial" w:cs="Arial"/>
                <w:color w:val="000000" w:themeColor="text1"/>
                <w:sz w:val="20"/>
                <w:szCs w:val="20"/>
              </w:rPr>
              <w:t>End of 3-month probation period</w:t>
            </w:r>
          </w:p>
        </w:tc>
      </w:tr>
      <w:tr w:rsidR="006C0315" w14:paraId="274165B9" w14:textId="77777777" w:rsidTr="00D17454">
        <w:trPr>
          <w:trHeight w:val="20"/>
        </w:trPr>
        <w:tc>
          <w:tcPr>
            <w:tcW w:w="3000" w:type="dxa"/>
            <w:shd w:val="clear" w:color="auto" w:fill="FFFFFF" w:themeFill="background1"/>
            <w:tcMar>
              <w:top w:w="100" w:type="dxa"/>
              <w:left w:w="140" w:type="dxa"/>
              <w:bottom w:w="100" w:type="dxa"/>
              <w:right w:w="140" w:type="dxa"/>
            </w:tcMar>
          </w:tcPr>
          <w:p w14:paraId="3EE50C96" w14:textId="77777777" w:rsidR="006C0315" w:rsidRPr="004A37CE" w:rsidRDefault="006C0315" w:rsidP="00D17454">
            <w:pPr>
              <w:spacing w:after="0" w:line="240" w:lineRule="auto"/>
              <w:contextualSpacing/>
              <w:rPr>
                <w:rFonts w:ascii="Arial" w:hAnsi="Arial" w:cs="Arial"/>
                <w:color w:val="000000" w:themeColor="text1"/>
              </w:rPr>
            </w:pPr>
            <w:r w:rsidRPr="004A37CE">
              <w:rPr>
                <w:rFonts w:ascii="Arial" w:eastAsia="Arial" w:hAnsi="Arial" w:cs="Arial"/>
                <w:b/>
                <w:bCs/>
                <w:color w:val="000000" w:themeColor="text1"/>
                <w:sz w:val="20"/>
                <w:szCs w:val="20"/>
              </w:rPr>
              <w:t>Mid-Year Check-In</w:t>
            </w:r>
          </w:p>
        </w:tc>
        <w:tc>
          <w:tcPr>
            <w:tcW w:w="6360" w:type="dxa"/>
            <w:shd w:val="clear" w:color="auto" w:fill="FFFFFF" w:themeFill="background1"/>
            <w:tcMar>
              <w:top w:w="100" w:type="dxa"/>
              <w:left w:w="140" w:type="dxa"/>
              <w:bottom w:w="100" w:type="dxa"/>
              <w:right w:w="140" w:type="dxa"/>
            </w:tcMar>
          </w:tcPr>
          <w:p w14:paraId="7420BEB7" w14:textId="77777777" w:rsidR="006C0315" w:rsidRPr="004A37CE" w:rsidRDefault="006C0315" w:rsidP="00D17454">
            <w:pPr>
              <w:spacing w:after="0" w:line="240" w:lineRule="auto"/>
              <w:contextualSpacing/>
              <w:rPr>
                <w:rFonts w:ascii="Arial" w:hAnsi="Arial" w:cs="Arial"/>
                <w:color w:val="000000" w:themeColor="text1"/>
              </w:rPr>
            </w:pPr>
            <w:r w:rsidRPr="004A37CE">
              <w:rPr>
                <w:rFonts w:ascii="Arial" w:eastAsia="Arial" w:hAnsi="Arial" w:cs="Arial"/>
                <w:color w:val="000000" w:themeColor="text1"/>
                <w:sz w:val="20"/>
                <w:szCs w:val="20"/>
              </w:rPr>
              <w:t>June / July each year</w:t>
            </w:r>
          </w:p>
        </w:tc>
      </w:tr>
      <w:tr w:rsidR="006C0315" w14:paraId="1844D1B9" w14:textId="77777777" w:rsidTr="00D17454">
        <w:trPr>
          <w:trHeight w:val="20"/>
        </w:trPr>
        <w:tc>
          <w:tcPr>
            <w:tcW w:w="3000" w:type="dxa"/>
            <w:shd w:val="clear" w:color="auto" w:fill="FFFFFF" w:themeFill="background1"/>
            <w:tcMar>
              <w:top w:w="100" w:type="dxa"/>
              <w:left w:w="140" w:type="dxa"/>
              <w:bottom w:w="100" w:type="dxa"/>
              <w:right w:w="140" w:type="dxa"/>
            </w:tcMar>
          </w:tcPr>
          <w:p w14:paraId="12E82BC6" w14:textId="77777777" w:rsidR="006C0315" w:rsidRPr="004A37CE" w:rsidRDefault="006C0315" w:rsidP="00D17454">
            <w:pPr>
              <w:spacing w:after="0" w:line="240" w:lineRule="auto"/>
              <w:contextualSpacing/>
              <w:rPr>
                <w:rFonts w:ascii="Arial" w:hAnsi="Arial" w:cs="Arial"/>
                <w:color w:val="000000" w:themeColor="text1"/>
              </w:rPr>
            </w:pPr>
            <w:r w:rsidRPr="004A37CE">
              <w:rPr>
                <w:rFonts w:ascii="Arial" w:eastAsia="Arial" w:hAnsi="Arial" w:cs="Arial"/>
                <w:b/>
                <w:bCs/>
                <w:color w:val="000000" w:themeColor="text1"/>
                <w:sz w:val="20"/>
                <w:szCs w:val="20"/>
              </w:rPr>
              <w:t>Annual Performance Appraisal</w:t>
            </w:r>
          </w:p>
        </w:tc>
        <w:tc>
          <w:tcPr>
            <w:tcW w:w="6360" w:type="dxa"/>
            <w:shd w:val="clear" w:color="auto" w:fill="FFFFFF" w:themeFill="background1"/>
            <w:tcMar>
              <w:top w:w="100" w:type="dxa"/>
              <w:left w:w="140" w:type="dxa"/>
              <w:bottom w:w="100" w:type="dxa"/>
              <w:right w:w="140" w:type="dxa"/>
            </w:tcMar>
          </w:tcPr>
          <w:p w14:paraId="6FE3FBEE" w14:textId="77777777" w:rsidR="006C0315" w:rsidRPr="004A37CE" w:rsidRDefault="006C0315" w:rsidP="00D17454">
            <w:pPr>
              <w:spacing w:after="0" w:line="240" w:lineRule="auto"/>
              <w:contextualSpacing/>
              <w:rPr>
                <w:rFonts w:ascii="Arial" w:hAnsi="Arial" w:cs="Arial"/>
                <w:color w:val="000000" w:themeColor="text1"/>
              </w:rPr>
            </w:pPr>
            <w:r w:rsidRPr="004A37CE">
              <w:rPr>
                <w:rFonts w:ascii="Arial" w:eastAsia="Arial" w:hAnsi="Arial" w:cs="Arial"/>
                <w:color w:val="000000" w:themeColor="text1"/>
                <w:sz w:val="20"/>
                <w:szCs w:val="20"/>
              </w:rPr>
              <w:t>November – December each year</w:t>
            </w:r>
          </w:p>
        </w:tc>
      </w:tr>
      <w:tr w:rsidR="006C0315" w14:paraId="095D8052" w14:textId="77777777" w:rsidTr="00D17454">
        <w:trPr>
          <w:trHeight w:val="20"/>
        </w:trPr>
        <w:tc>
          <w:tcPr>
            <w:tcW w:w="3000" w:type="dxa"/>
            <w:shd w:val="clear" w:color="auto" w:fill="FFFFFF" w:themeFill="background1"/>
            <w:tcMar>
              <w:top w:w="100" w:type="dxa"/>
              <w:left w:w="140" w:type="dxa"/>
              <w:bottom w:w="100" w:type="dxa"/>
              <w:right w:w="140" w:type="dxa"/>
            </w:tcMar>
          </w:tcPr>
          <w:p w14:paraId="232E6E37" w14:textId="77777777" w:rsidR="006C0315" w:rsidRPr="004A37CE" w:rsidRDefault="006C0315" w:rsidP="00D17454">
            <w:pPr>
              <w:spacing w:after="0" w:line="240" w:lineRule="auto"/>
              <w:contextualSpacing/>
              <w:rPr>
                <w:rFonts w:ascii="Arial" w:hAnsi="Arial" w:cs="Arial"/>
                <w:color w:val="000000" w:themeColor="text1"/>
              </w:rPr>
            </w:pPr>
            <w:r w:rsidRPr="004A37CE">
              <w:rPr>
                <w:rFonts w:ascii="Arial" w:eastAsia="Arial" w:hAnsi="Arial" w:cs="Arial"/>
                <w:b/>
                <w:bCs/>
                <w:color w:val="000000" w:themeColor="text1"/>
                <w:sz w:val="20"/>
                <w:szCs w:val="20"/>
              </w:rPr>
              <w:t>Project / Milestone Review</w:t>
            </w:r>
          </w:p>
        </w:tc>
        <w:tc>
          <w:tcPr>
            <w:tcW w:w="6360" w:type="dxa"/>
            <w:shd w:val="clear" w:color="auto" w:fill="FFFFFF" w:themeFill="background1"/>
            <w:tcMar>
              <w:top w:w="100" w:type="dxa"/>
              <w:left w:w="140" w:type="dxa"/>
              <w:bottom w:w="100" w:type="dxa"/>
              <w:right w:w="140" w:type="dxa"/>
            </w:tcMar>
          </w:tcPr>
          <w:p w14:paraId="4746FCD0" w14:textId="77777777" w:rsidR="006C0315" w:rsidRPr="004A37CE" w:rsidRDefault="006C0315" w:rsidP="00D17454">
            <w:pPr>
              <w:spacing w:after="0" w:line="240" w:lineRule="auto"/>
              <w:contextualSpacing/>
              <w:rPr>
                <w:rFonts w:ascii="Arial" w:hAnsi="Arial" w:cs="Arial"/>
                <w:color w:val="000000" w:themeColor="text1"/>
              </w:rPr>
            </w:pPr>
            <w:r w:rsidRPr="004A37CE">
              <w:rPr>
                <w:rFonts w:ascii="Arial" w:eastAsia="Arial" w:hAnsi="Arial" w:cs="Arial"/>
                <w:color w:val="000000" w:themeColor="text1"/>
                <w:sz w:val="20"/>
                <w:szCs w:val="20"/>
              </w:rPr>
              <w:t>Upon completion of major projects</w:t>
            </w:r>
          </w:p>
        </w:tc>
      </w:tr>
    </w:tbl>
    <w:p w14:paraId="0F0578FB" w14:textId="77777777" w:rsidR="00600F69" w:rsidRPr="00600F69" w:rsidRDefault="00600F69" w:rsidP="00600F69">
      <w:pPr>
        <w:pStyle w:val="ListParagraph"/>
        <w:numPr>
          <w:ilvl w:val="0"/>
          <w:numId w:val="2"/>
        </w:numPr>
        <w:spacing w:before="240" w:after="240" w:line="240" w:lineRule="auto"/>
        <w:ind w:left="360"/>
        <w:contextualSpacing w:val="0"/>
        <w:rPr>
          <w:rFonts w:ascii="Arial" w:hAnsi="Arial" w:cs="Arial"/>
          <w:b/>
          <w:bCs/>
          <w:caps/>
          <w:sz w:val="22"/>
          <w:szCs w:val="22"/>
        </w:rPr>
      </w:pPr>
      <w:r w:rsidRPr="00600F69">
        <w:rPr>
          <w:rFonts w:ascii="Arial" w:hAnsi="Arial" w:cs="Arial"/>
          <w:b/>
          <w:bCs/>
          <w:caps/>
          <w:sz w:val="22"/>
          <w:szCs w:val="22"/>
        </w:rPr>
        <w:t>ASSESSMENT FRAMEWORK</w:t>
      </w:r>
    </w:p>
    <w:p w14:paraId="5FFEEE47" w14:textId="77777777" w:rsidR="00600F69" w:rsidRDefault="00600F69" w:rsidP="00600F69">
      <w:pPr>
        <w:spacing w:before="60" w:after="80"/>
        <w:jc w:val="both"/>
      </w:pPr>
      <w:r>
        <w:rPr>
          <w:rFonts w:ascii="Arial" w:eastAsia="Arial" w:hAnsi="Arial" w:cs="Arial"/>
          <w:color w:val="333333"/>
          <w:sz w:val="22"/>
          <w:szCs w:val="22"/>
        </w:rPr>
        <w:t>Each annual appraisal must evaluate the employee against the following dimensions, with a rating of 1 (Below Expectations) to 5 (Exceptional):</w:t>
      </w:r>
    </w:p>
    <w:p w14:paraId="5208035E" w14:textId="3398288B" w:rsidR="00600F69" w:rsidRDefault="00600F69" w:rsidP="00600F69">
      <w:pPr>
        <w:pStyle w:val="ListParagraph"/>
        <w:numPr>
          <w:ilvl w:val="0"/>
          <w:numId w:val="23"/>
        </w:numPr>
        <w:spacing w:before="60" w:after="60" w:line="240" w:lineRule="auto"/>
        <w:contextualSpacing w:val="0"/>
        <w:jc w:val="both"/>
      </w:pPr>
      <w:r>
        <w:rPr>
          <w:rFonts w:ascii="Arial" w:eastAsia="Arial" w:hAnsi="Arial" w:cs="Arial"/>
          <w:color w:val="222222"/>
          <w:sz w:val="22"/>
          <w:szCs w:val="22"/>
        </w:rPr>
        <w:t>Goal Achievement — assessment against</w:t>
      </w:r>
      <w:r w:rsidR="006B55FC">
        <w:rPr>
          <w:rFonts w:ascii="Arial" w:eastAsia="Arial" w:hAnsi="Arial" w:cs="Arial"/>
          <w:color w:val="222222"/>
          <w:sz w:val="22"/>
          <w:szCs w:val="22"/>
        </w:rPr>
        <w:t xml:space="preserve"> </w:t>
      </w:r>
      <w:r>
        <w:rPr>
          <w:rFonts w:ascii="Arial" w:eastAsia="Arial" w:hAnsi="Arial" w:cs="Arial"/>
          <w:color w:val="222222"/>
          <w:sz w:val="22"/>
          <w:szCs w:val="22"/>
        </w:rPr>
        <w:t>goals set at the previous appraisal or onboarding.</w:t>
      </w:r>
    </w:p>
    <w:p w14:paraId="1876045E" w14:textId="77777777" w:rsidR="00600F69" w:rsidRDefault="00600F69" w:rsidP="00600F69">
      <w:pPr>
        <w:pStyle w:val="ListParagraph"/>
        <w:numPr>
          <w:ilvl w:val="0"/>
          <w:numId w:val="23"/>
        </w:numPr>
        <w:spacing w:before="60" w:after="60" w:line="240" w:lineRule="auto"/>
        <w:contextualSpacing w:val="0"/>
        <w:jc w:val="both"/>
      </w:pPr>
      <w:r>
        <w:rPr>
          <w:rFonts w:ascii="Arial" w:eastAsia="Arial" w:hAnsi="Arial" w:cs="Arial"/>
          <w:color w:val="222222"/>
          <w:sz w:val="22"/>
          <w:szCs w:val="22"/>
        </w:rPr>
        <w:t>Technical Competency — proficiency in the skills, knowledge, and tools required for the role.</w:t>
      </w:r>
    </w:p>
    <w:p w14:paraId="02924E1D" w14:textId="0DF55A60" w:rsidR="00600F69" w:rsidRDefault="00D17454" w:rsidP="00600F69">
      <w:pPr>
        <w:pStyle w:val="ListParagraph"/>
        <w:numPr>
          <w:ilvl w:val="0"/>
          <w:numId w:val="23"/>
        </w:numPr>
        <w:spacing w:before="60" w:after="60" w:line="240" w:lineRule="auto"/>
        <w:contextualSpacing w:val="0"/>
        <w:jc w:val="both"/>
      </w:pPr>
      <w:r>
        <w:rPr>
          <w:rFonts w:ascii="Arial" w:eastAsia="Arial" w:hAnsi="Arial" w:cs="Arial"/>
          <w:color w:val="222222"/>
          <w:sz w:val="22"/>
          <w:szCs w:val="22"/>
        </w:rPr>
        <w:t>Behavioral</w:t>
      </w:r>
      <w:r w:rsidR="00600F69">
        <w:rPr>
          <w:rFonts w:ascii="Arial" w:eastAsia="Arial" w:hAnsi="Arial" w:cs="Arial"/>
          <w:color w:val="222222"/>
          <w:sz w:val="22"/>
          <w:szCs w:val="22"/>
        </w:rPr>
        <w:t xml:space="preserve"> Competencies — alignment with Quality Rubbers values (Integrity, Innovation, Sustainability, Collaboration, Customer Focus).</w:t>
      </w:r>
    </w:p>
    <w:p w14:paraId="41CB5858" w14:textId="77777777" w:rsidR="00600F69" w:rsidRDefault="00600F69" w:rsidP="00600F69">
      <w:pPr>
        <w:pStyle w:val="ListParagraph"/>
        <w:numPr>
          <w:ilvl w:val="0"/>
          <w:numId w:val="23"/>
        </w:numPr>
        <w:spacing w:before="60" w:after="60" w:line="240" w:lineRule="auto"/>
        <w:contextualSpacing w:val="0"/>
        <w:jc w:val="both"/>
      </w:pPr>
      <w:r>
        <w:rPr>
          <w:rFonts w:ascii="Arial" w:eastAsia="Arial" w:hAnsi="Arial" w:cs="Arial"/>
          <w:color w:val="222222"/>
          <w:sz w:val="22"/>
          <w:szCs w:val="22"/>
        </w:rPr>
        <w:t>Sustainability Contribution — specific contribution to the company's sustainability, safety, or ethical objectives.</w:t>
      </w:r>
    </w:p>
    <w:p w14:paraId="31090F73" w14:textId="1466F8E3" w:rsidR="00600F69" w:rsidRPr="0026714D" w:rsidRDefault="00600F69" w:rsidP="00600F69">
      <w:pPr>
        <w:pStyle w:val="ListParagraph"/>
        <w:numPr>
          <w:ilvl w:val="0"/>
          <w:numId w:val="23"/>
        </w:numPr>
        <w:spacing w:before="60" w:after="60" w:line="240" w:lineRule="auto"/>
        <w:contextualSpacing w:val="0"/>
        <w:jc w:val="both"/>
      </w:pPr>
      <w:r>
        <w:rPr>
          <w:rFonts w:ascii="Arial" w:eastAsia="Arial" w:hAnsi="Arial" w:cs="Arial"/>
          <w:color w:val="222222"/>
          <w:sz w:val="22"/>
          <w:szCs w:val="22"/>
        </w:rPr>
        <w:t>Professional Development — progress against personal development goals and training completed.</w:t>
      </w:r>
      <w:r w:rsidR="0026714D">
        <w:rPr>
          <w:rFonts w:ascii="Arial" w:eastAsia="Arial" w:hAnsi="Arial" w:cs="Arial"/>
          <w:color w:val="222222"/>
          <w:sz w:val="22"/>
          <w:szCs w:val="22"/>
        </w:rPr>
        <w:t xml:space="preserve">  </w:t>
      </w:r>
    </w:p>
    <w:p w14:paraId="4F161E2B" w14:textId="77777777" w:rsidR="0026714D" w:rsidRPr="0026714D" w:rsidRDefault="0026714D" w:rsidP="0026714D">
      <w:pPr>
        <w:pStyle w:val="ListParagraph"/>
        <w:numPr>
          <w:ilvl w:val="0"/>
          <w:numId w:val="2"/>
        </w:numPr>
        <w:spacing w:before="240" w:after="240" w:line="240" w:lineRule="auto"/>
        <w:ind w:left="360"/>
        <w:contextualSpacing w:val="0"/>
        <w:rPr>
          <w:rFonts w:ascii="Arial" w:hAnsi="Arial" w:cs="Arial"/>
          <w:b/>
          <w:bCs/>
          <w:caps/>
          <w:sz w:val="22"/>
          <w:szCs w:val="22"/>
        </w:rPr>
      </w:pPr>
      <w:r w:rsidRPr="0026714D">
        <w:rPr>
          <w:rFonts w:ascii="Arial" w:hAnsi="Arial" w:cs="Arial"/>
          <w:b/>
          <w:bCs/>
          <w:caps/>
          <w:sz w:val="22"/>
          <w:szCs w:val="22"/>
        </w:rPr>
        <w:t>PROCEDURE</w:t>
      </w:r>
    </w:p>
    <w:p w14:paraId="1E903BCD" w14:textId="77777777" w:rsidR="0026714D" w:rsidRDefault="0026714D" w:rsidP="0026714D">
      <w:pPr>
        <w:pStyle w:val="ListParagraph"/>
        <w:numPr>
          <w:ilvl w:val="0"/>
          <w:numId w:val="24"/>
        </w:numPr>
        <w:spacing w:before="60" w:after="60" w:line="240" w:lineRule="auto"/>
        <w:contextualSpacing w:val="0"/>
      </w:pPr>
      <w:r>
        <w:rPr>
          <w:rFonts w:ascii="Arial" w:eastAsia="Arial" w:hAnsi="Arial" w:cs="Arial"/>
          <w:color w:val="222222"/>
          <w:sz w:val="22"/>
          <w:szCs w:val="22"/>
        </w:rPr>
        <w:t>By end of October, HR distributes the Annual Appraisal Form and instructions to all line managers.</w:t>
      </w:r>
    </w:p>
    <w:p w14:paraId="1E52FBB2" w14:textId="77777777" w:rsidR="0026714D" w:rsidRDefault="0026714D" w:rsidP="0026714D">
      <w:pPr>
        <w:pStyle w:val="ListParagraph"/>
        <w:numPr>
          <w:ilvl w:val="0"/>
          <w:numId w:val="24"/>
        </w:numPr>
        <w:spacing w:before="60" w:after="60" w:line="240" w:lineRule="auto"/>
        <w:contextualSpacing w:val="0"/>
      </w:pPr>
      <w:r>
        <w:rPr>
          <w:rFonts w:ascii="Arial" w:eastAsia="Arial" w:hAnsi="Arial" w:cs="Arial"/>
          <w:color w:val="222222"/>
          <w:sz w:val="22"/>
          <w:szCs w:val="22"/>
        </w:rPr>
        <w:t>Employee completes a self-assessment section of the form and submits to their line manager by 10 November.</w:t>
      </w:r>
    </w:p>
    <w:p w14:paraId="708E956E" w14:textId="77777777" w:rsidR="0026714D" w:rsidRDefault="0026714D" w:rsidP="0026714D">
      <w:pPr>
        <w:pStyle w:val="ListParagraph"/>
        <w:numPr>
          <w:ilvl w:val="0"/>
          <w:numId w:val="24"/>
        </w:numPr>
        <w:spacing w:before="60" w:after="60" w:line="240" w:lineRule="auto"/>
        <w:contextualSpacing w:val="0"/>
      </w:pPr>
      <w:r>
        <w:rPr>
          <w:rFonts w:ascii="Arial" w:eastAsia="Arial" w:hAnsi="Arial" w:cs="Arial"/>
          <w:color w:val="222222"/>
          <w:sz w:val="22"/>
          <w:szCs w:val="22"/>
        </w:rPr>
        <w:t>Line Manager completes their assessment section, reviews the self-assessment, and schedules a 1:1 appraisal meeting within 5 business days.</w:t>
      </w:r>
    </w:p>
    <w:p w14:paraId="29079EE3" w14:textId="77777777" w:rsidR="0026714D" w:rsidRDefault="0026714D" w:rsidP="0026714D">
      <w:pPr>
        <w:pStyle w:val="ListParagraph"/>
        <w:numPr>
          <w:ilvl w:val="0"/>
          <w:numId w:val="24"/>
        </w:numPr>
        <w:spacing w:before="60" w:after="60" w:line="240" w:lineRule="auto"/>
        <w:contextualSpacing w:val="0"/>
      </w:pPr>
      <w:r>
        <w:rPr>
          <w:rFonts w:ascii="Arial" w:eastAsia="Arial" w:hAnsi="Arial" w:cs="Arial"/>
          <w:color w:val="222222"/>
          <w:sz w:val="22"/>
          <w:szCs w:val="22"/>
        </w:rPr>
        <w:t>Appraisal meeting is conducted: goals reviewed, ratings discussed, development plan agreed, and new goals set for the coming year.</w:t>
      </w:r>
    </w:p>
    <w:p w14:paraId="2467431B" w14:textId="77777777" w:rsidR="0026714D" w:rsidRDefault="0026714D" w:rsidP="0026714D">
      <w:pPr>
        <w:pStyle w:val="ListParagraph"/>
        <w:numPr>
          <w:ilvl w:val="0"/>
          <w:numId w:val="24"/>
        </w:numPr>
        <w:spacing w:before="60" w:after="60" w:line="240" w:lineRule="auto"/>
        <w:contextualSpacing w:val="0"/>
      </w:pPr>
      <w:r>
        <w:rPr>
          <w:rFonts w:ascii="Arial" w:eastAsia="Arial" w:hAnsi="Arial" w:cs="Arial"/>
          <w:color w:val="222222"/>
          <w:sz w:val="22"/>
          <w:szCs w:val="22"/>
        </w:rPr>
        <w:t>Completed form is countersigned by both employee and line manager and submitted to HR by 15 December.</w:t>
      </w:r>
    </w:p>
    <w:p w14:paraId="28863814" w14:textId="77777777" w:rsidR="0026714D" w:rsidRDefault="0026714D" w:rsidP="0026714D">
      <w:pPr>
        <w:pStyle w:val="ListParagraph"/>
        <w:numPr>
          <w:ilvl w:val="0"/>
          <w:numId w:val="24"/>
        </w:numPr>
        <w:spacing w:before="60" w:after="60" w:line="240" w:lineRule="auto"/>
        <w:contextualSpacing w:val="0"/>
      </w:pPr>
      <w:r>
        <w:rPr>
          <w:rFonts w:ascii="Arial" w:eastAsia="Arial" w:hAnsi="Arial" w:cs="Arial"/>
          <w:color w:val="222222"/>
          <w:sz w:val="22"/>
          <w:szCs w:val="22"/>
        </w:rPr>
        <w:t>HR reviews all appraisals for consistency, flags any concerns to senior management, and consolidates data for the annual talent review.</w:t>
      </w:r>
    </w:p>
    <w:p w14:paraId="402225DE" w14:textId="43F96A0E" w:rsidR="0026714D" w:rsidRPr="006C6B7E" w:rsidRDefault="0026714D" w:rsidP="0026714D">
      <w:pPr>
        <w:pStyle w:val="ListParagraph"/>
        <w:numPr>
          <w:ilvl w:val="0"/>
          <w:numId w:val="24"/>
        </w:numPr>
        <w:spacing w:before="60" w:after="60" w:line="240" w:lineRule="auto"/>
        <w:contextualSpacing w:val="0"/>
      </w:pPr>
      <w:r>
        <w:rPr>
          <w:rFonts w:ascii="Arial" w:eastAsia="Arial" w:hAnsi="Arial" w:cs="Arial"/>
          <w:color w:val="222222"/>
          <w:sz w:val="22"/>
          <w:szCs w:val="22"/>
        </w:rPr>
        <w:t>Employees rated 1 (Below Expectations) must be placed on a structured Performance Improvement Plan (PIP) within 10 business days of appraisal completion.</w:t>
      </w:r>
      <w:r w:rsidR="006C6B7E">
        <w:rPr>
          <w:rFonts w:ascii="Arial" w:eastAsia="Arial" w:hAnsi="Arial" w:cs="Arial"/>
          <w:color w:val="222222"/>
          <w:sz w:val="22"/>
          <w:szCs w:val="22"/>
        </w:rPr>
        <w:t xml:space="preserve"> </w:t>
      </w:r>
    </w:p>
    <w:p w14:paraId="6F7F4755" w14:textId="2F066FDD" w:rsidR="006C6B7E" w:rsidRPr="006C6B7E" w:rsidRDefault="00392800" w:rsidP="006C6B7E">
      <w:pPr>
        <w:pStyle w:val="Heading2"/>
        <w:shd w:val="clear" w:color="auto" w:fill="404040" w:themeFill="text1" w:themeFillTint="BF"/>
        <w:tabs>
          <w:tab w:val="left" w:pos="2880"/>
        </w:tabs>
        <w:spacing w:before="240" w:after="0"/>
        <w:rPr>
          <w:rFonts w:ascii="Arial" w:eastAsia="Arial" w:hAnsi="Arial" w:cs="Arial"/>
          <w:b/>
          <w:bCs/>
          <w:caps/>
          <w:color w:val="FFFFFF" w:themeColor="background1"/>
          <w:sz w:val="22"/>
          <w:szCs w:val="22"/>
        </w:rPr>
      </w:pPr>
      <w:bookmarkStart w:id="24" w:name="_Toc227163928"/>
      <w:r>
        <w:rPr>
          <w:rFonts w:ascii="Arial" w:eastAsia="Arial" w:hAnsi="Arial" w:cs="Arial"/>
          <w:b/>
          <w:bCs/>
          <w:caps/>
          <w:color w:val="FFFFFF" w:themeColor="background1"/>
          <w:sz w:val="22"/>
          <w:szCs w:val="22"/>
        </w:rPr>
        <w:t xml:space="preserve">10.2 </w:t>
      </w:r>
      <w:r w:rsidR="006C6B7E" w:rsidRPr="006C6B7E">
        <w:rPr>
          <w:rFonts w:ascii="Arial" w:eastAsia="Arial" w:hAnsi="Arial" w:cs="Arial"/>
          <w:b/>
          <w:bCs/>
          <w:caps/>
          <w:color w:val="FFFFFF" w:themeColor="background1"/>
          <w:sz w:val="22"/>
          <w:szCs w:val="22"/>
        </w:rPr>
        <w:t>Employee Health and Safety Risk Assessment</w:t>
      </w:r>
      <w:bookmarkEnd w:id="24"/>
    </w:p>
    <w:p w14:paraId="6588EC1B" w14:textId="10C2968F" w:rsidR="006C6B7E" w:rsidRDefault="006C6B7E" w:rsidP="006C6B7E">
      <w:pPr>
        <w:pStyle w:val="ListParagraph"/>
        <w:numPr>
          <w:ilvl w:val="0"/>
          <w:numId w:val="2"/>
        </w:numPr>
        <w:spacing w:before="240" w:after="240" w:line="240" w:lineRule="auto"/>
        <w:ind w:left="360"/>
        <w:contextualSpacing w:val="0"/>
        <w:rPr>
          <w:rFonts w:ascii="Arial" w:eastAsia="Arial" w:hAnsi="Arial" w:cs="Arial"/>
          <w:b/>
          <w:bCs/>
          <w:caps/>
          <w:color w:val="2E75B6"/>
          <w:sz w:val="19"/>
          <w:szCs w:val="19"/>
        </w:rPr>
      </w:pPr>
      <w:r w:rsidRPr="006C6B7E">
        <w:rPr>
          <w:rFonts w:ascii="Arial" w:hAnsi="Arial" w:cs="Arial"/>
          <w:b/>
          <w:bCs/>
          <w:caps/>
          <w:color w:val="000000" w:themeColor="text1"/>
          <w:sz w:val="22"/>
          <w:szCs w:val="22"/>
        </w:rPr>
        <w:t>PURPOSE</w:t>
      </w:r>
      <w:r>
        <w:rPr>
          <w:rFonts w:ascii="Arial" w:eastAsia="Arial" w:hAnsi="Arial" w:cs="Arial"/>
          <w:b/>
          <w:bCs/>
          <w:caps/>
          <w:color w:val="2E75B6"/>
          <w:sz w:val="19"/>
          <w:szCs w:val="19"/>
        </w:rPr>
        <w:t xml:space="preserve"> </w:t>
      </w:r>
    </w:p>
    <w:p w14:paraId="7A4AAEF8" w14:textId="58CEA092" w:rsidR="006C6B7E" w:rsidRDefault="00DA7278" w:rsidP="006C6B7E">
      <w:pPr>
        <w:spacing w:before="60" w:after="80"/>
        <w:rPr>
          <w:rFonts w:ascii="Arial" w:eastAsia="Arial" w:hAnsi="Arial" w:cs="Arial"/>
          <w:color w:val="333333"/>
          <w:sz w:val="22"/>
          <w:szCs w:val="22"/>
        </w:rPr>
      </w:pPr>
      <w:r w:rsidRPr="00DA7278">
        <w:rPr>
          <w:rFonts w:ascii="Arial" w:eastAsia="Arial" w:hAnsi="Arial" w:cs="Arial"/>
          <w:color w:val="333333"/>
          <w:sz w:val="22"/>
          <w:szCs w:val="22"/>
        </w:rPr>
        <w:lastRenderedPageBreak/>
        <w:t>To systematically identify, evaluate, and control hazards that could cause harm to employees, contractors, visitors, or other affected parties at Quality Rubbers facilities and across its supply chain operations.</w:t>
      </w:r>
      <w:r w:rsidR="006C6B7E">
        <w:rPr>
          <w:rFonts w:ascii="Arial" w:eastAsia="Arial" w:hAnsi="Arial" w:cs="Arial"/>
          <w:color w:val="333333"/>
          <w:sz w:val="22"/>
          <w:szCs w:val="22"/>
        </w:rPr>
        <w:t xml:space="preserve"> </w:t>
      </w:r>
    </w:p>
    <w:p w14:paraId="060AF16A" w14:textId="4F14E7D6" w:rsidR="006C6B7E" w:rsidRDefault="006C6B7E" w:rsidP="006C6B7E">
      <w:pPr>
        <w:pStyle w:val="ListParagraph"/>
        <w:numPr>
          <w:ilvl w:val="0"/>
          <w:numId w:val="2"/>
        </w:numPr>
        <w:spacing w:before="240" w:after="240" w:line="240" w:lineRule="auto"/>
        <w:ind w:left="360"/>
        <w:contextualSpacing w:val="0"/>
        <w:rPr>
          <w:rFonts w:ascii="Arial" w:hAnsi="Arial" w:cs="Arial"/>
          <w:b/>
          <w:bCs/>
          <w:caps/>
          <w:color w:val="000000" w:themeColor="text1"/>
          <w:sz w:val="22"/>
          <w:szCs w:val="22"/>
        </w:rPr>
      </w:pPr>
      <w:r w:rsidRPr="006C6B7E">
        <w:rPr>
          <w:rFonts w:ascii="Arial" w:hAnsi="Arial" w:cs="Arial"/>
          <w:b/>
          <w:bCs/>
          <w:caps/>
          <w:color w:val="000000" w:themeColor="text1"/>
          <w:sz w:val="22"/>
          <w:szCs w:val="22"/>
        </w:rPr>
        <w:t>RISK ASSESSMENT FRAMEWORK</w:t>
      </w:r>
      <w:r>
        <w:rPr>
          <w:rFonts w:ascii="Arial" w:hAnsi="Arial" w:cs="Arial"/>
          <w:b/>
          <w:bCs/>
          <w:caps/>
          <w:color w:val="000000" w:themeColor="text1"/>
          <w:sz w:val="22"/>
          <w:szCs w:val="22"/>
        </w:rPr>
        <w:t xml:space="preserve"> </w:t>
      </w:r>
    </w:p>
    <w:p w14:paraId="617AA055" w14:textId="77777777" w:rsidR="00DA7278" w:rsidRPr="00DA7278" w:rsidRDefault="00DA7278" w:rsidP="00DA7278">
      <w:pPr>
        <w:pStyle w:val="font-claude-response-body"/>
        <w:jc w:val="both"/>
        <w:rPr>
          <w:rFonts w:ascii="Arial" w:hAnsi="Arial" w:cs="Arial"/>
          <w:sz w:val="22"/>
          <w:szCs w:val="22"/>
        </w:rPr>
      </w:pPr>
      <w:r w:rsidRPr="00DA7278">
        <w:rPr>
          <w:rFonts w:ascii="Arial" w:hAnsi="Arial" w:cs="Arial"/>
          <w:sz w:val="22"/>
          <w:szCs w:val="22"/>
        </w:rPr>
        <w:t>All risk assessments must address all three of the following elements:</w:t>
      </w:r>
    </w:p>
    <w:p w14:paraId="3865C21C" w14:textId="2E2CF8E6" w:rsidR="00DA7278" w:rsidRPr="00DA7278" w:rsidRDefault="00DA7278" w:rsidP="00066410">
      <w:pPr>
        <w:pStyle w:val="whitespace-normal"/>
        <w:numPr>
          <w:ilvl w:val="0"/>
          <w:numId w:val="23"/>
        </w:numPr>
        <w:spacing w:line="276" w:lineRule="auto"/>
        <w:jc w:val="both"/>
        <w:rPr>
          <w:rFonts w:ascii="Arial" w:hAnsi="Arial" w:cs="Arial"/>
          <w:sz w:val="22"/>
          <w:szCs w:val="22"/>
        </w:rPr>
      </w:pPr>
      <w:r w:rsidRPr="00DA7278">
        <w:rPr>
          <w:rStyle w:val="Strong"/>
          <w:rFonts w:ascii="Arial" w:eastAsiaTheme="majorEastAsia" w:hAnsi="Arial" w:cs="Arial"/>
          <w:sz w:val="22"/>
          <w:szCs w:val="22"/>
        </w:rPr>
        <w:t>Hazard Identification:</w:t>
      </w:r>
      <w:r w:rsidRPr="00DA7278">
        <w:rPr>
          <w:rFonts w:ascii="Arial" w:hAnsi="Arial" w:cs="Arial"/>
          <w:sz w:val="22"/>
          <w:szCs w:val="22"/>
        </w:rPr>
        <w:t xml:space="preserve"> A systematic description of all hazards and risk factors present in the workplace or operational context with the potential to cause harm. Hazards must be </w:t>
      </w:r>
      <w:r w:rsidR="00105F6B" w:rsidRPr="00DA7278">
        <w:rPr>
          <w:rFonts w:ascii="Arial" w:hAnsi="Arial" w:cs="Arial"/>
          <w:sz w:val="22"/>
          <w:szCs w:val="22"/>
        </w:rPr>
        <w:t>categorized</w:t>
      </w:r>
      <w:r w:rsidRPr="00DA7278">
        <w:rPr>
          <w:rFonts w:ascii="Arial" w:hAnsi="Arial" w:cs="Arial"/>
          <w:sz w:val="22"/>
          <w:szCs w:val="22"/>
        </w:rPr>
        <w:t xml:space="preserve"> as: Physical, Chemical, Biological, Ergonomic, Psychosocial, Environmental, Supply Chain/ESG, Information Security, or Governance/Compliance.</w:t>
      </w:r>
    </w:p>
    <w:p w14:paraId="32D46EDC" w14:textId="77777777" w:rsidR="00DA7278" w:rsidRPr="00DA7278" w:rsidRDefault="00DA7278" w:rsidP="00066410">
      <w:pPr>
        <w:pStyle w:val="whitespace-normal"/>
        <w:numPr>
          <w:ilvl w:val="0"/>
          <w:numId w:val="23"/>
        </w:numPr>
        <w:spacing w:line="276" w:lineRule="auto"/>
        <w:jc w:val="both"/>
        <w:rPr>
          <w:rFonts w:ascii="Arial" w:hAnsi="Arial" w:cs="Arial"/>
          <w:sz w:val="22"/>
          <w:szCs w:val="22"/>
        </w:rPr>
      </w:pPr>
      <w:r w:rsidRPr="00DA7278">
        <w:rPr>
          <w:rStyle w:val="Strong"/>
          <w:rFonts w:ascii="Arial" w:eastAsiaTheme="majorEastAsia" w:hAnsi="Arial" w:cs="Arial"/>
          <w:sz w:val="22"/>
          <w:szCs w:val="22"/>
        </w:rPr>
        <w:t>Periodic Review of Risks:</w:t>
      </w:r>
      <w:r w:rsidRPr="00DA7278">
        <w:rPr>
          <w:rFonts w:ascii="Arial" w:hAnsi="Arial" w:cs="Arial"/>
          <w:sz w:val="22"/>
          <w:szCs w:val="22"/>
        </w:rPr>
        <w:t xml:space="preserve"> The risk register must be formally reviewed at least annually, and immediately following any workplace incident, near-miss, significant process change, or new regulatory requirement.</w:t>
      </w:r>
    </w:p>
    <w:p w14:paraId="09DD8DE9" w14:textId="53CD3586" w:rsidR="006C6B7E" w:rsidRPr="00DA7278" w:rsidRDefault="00DA7278" w:rsidP="00066410">
      <w:pPr>
        <w:pStyle w:val="whitespace-normal"/>
        <w:numPr>
          <w:ilvl w:val="0"/>
          <w:numId w:val="23"/>
        </w:numPr>
        <w:spacing w:line="276" w:lineRule="auto"/>
        <w:jc w:val="both"/>
        <w:rPr>
          <w:rFonts w:ascii="Arial" w:hAnsi="Arial" w:cs="Arial"/>
          <w:sz w:val="22"/>
          <w:szCs w:val="22"/>
        </w:rPr>
      </w:pPr>
      <w:r w:rsidRPr="00DA7278">
        <w:rPr>
          <w:rStyle w:val="Strong"/>
          <w:rFonts w:ascii="Arial" w:eastAsiaTheme="majorEastAsia" w:hAnsi="Arial" w:cs="Arial"/>
          <w:sz w:val="22"/>
          <w:szCs w:val="22"/>
        </w:rPr>
        <w:t>Preventive and Corrective Action Plan:</w:t>
      </w:r>
      <w:r w:rsidRPr="00DA7278">
        <w:rPr>
          <w:rFonts w:ascii="Arial" w:hAnsi="Arial" w:cs="Arial"/>
          <w:sz w:val="22"/>
          <w:szCs w:val="22"/>
        </w:rPr>
        <w:t xml:space="preserve"> A documented set of control measures (eliminate, substitute, engineer, administrate, PPE — in order of hierarchy) and remediation steps for each identified risk.</w:t>
      </w:r>
      <w:r w:rsidR="006C6B7E" w:rsidRPr="00DA7278">
        <w:rPr>
          <w:rFonts w:ascii="Arial" w:eastAsia="Arial" w:hAnsi="Arial" w:cs="Arial"/>
          <w:color w:val="222222"/>
          <w:sz w:val="20"/>
          <w:szCs w:val="20"/>
        </w:rPr>
        <w:t xml:space="preserve"> </w:t>
      </w:r>
    </w:p>
    <w:p w14:paraId="406DA80B" w14:textId="711F9A97" w:rsidR="006C6B7E" w:rsidRPr="006C6B7E" w:rsidRDefault="006C6B7E" w:rsidP="006C6B7E">
      <w:pPr>
        <w:pStyle w:val="ListParagraph"/>
        <w:numPr>
          <w:ilvl w:val="0"/>
          <w:numId w:val="2"/>
        </w:numPr>
        <w:spacing w:before="240" w:after="240" w:line="240" w:lineRule="auto"/>
        <w:ind w:left="360"/>
        <w:contextualSpacing w:val="0"/>
        <w:rPr>
          <w:rFonts w:ascii="Arial" w:hAnsi="Arial" w:cs="Arial"/>
          <w:b/>
          <w:bCs/>
          <w:caps/>
          <w:color w:val="000000" w:themeColor="text1"/>
          <w:sz w:val="22"/>
          <w:szCs w:val="22"/>
        </w:rPr>
      </w:pPr>
      <w:r w:rsidRPr="006C6B7E">
        <w:rPr>
          <w:rFonts w:ascii="Arial" w:hAnsi="Arial" w:cs="Arial"/>
          <w:b/>
          <w:bCs/>
          <w:caps/>
          <w:color w:val="000000" w:themeColor="text1"/>
          <w:sz w:val="22"/>
          <w:szCs w:val="22"/>
        </w:rPr>
        <w:t>RISK ASSESSMENT PROCEDURE</w:t>
      </w:r>
    </w:p>
    <w:p w14:paraId="332651F2" w14:textId="787BA7A8" w:rsidR="00F2794A" w:rsidRPr="00F2794A" w:rsidRDefault="00F2794A" w:rsidP="00F2794A">
      <w:pPr>
        <w:pStyle w:val="ListParagraph"/>
        <w:numPr>
          <w:ilvl w:val="0"/>
          <w:numId w:val="26"/>
        </w:numPr>
        <w:spacing w:before="60" w:after="60"/>
        <w:jc w:val="both"/>
        <w:rPr>
          <w:rFonts w:ascii="Arial" w:eastAsia="Arial" w:hAnsi="Arial" w:cs="Arial"/>
          <w:color w:val="222222"/>
          <w:sz w:val="22"/>
          <w:szCs w:val="22"/>
        </w:rPr>
      </w:pPr>
      <w:r w:rsidRPr="00F2794A">
        <w:rPr>
          <w:rFonts w:ascii="Arial" w:eastAsia="Arial" w:hAnsi="Arial" w:cs="Arial"/>
          <w:color w:val="222222"/>
          <w:sz w:val="22"/>
          <w:szCs w:val="22"/>
        </w:rPr>
        <w:t xml:space="preserve">Health &amp; Safety Officer (HSO) schedules annual risk assessment for each facility area and work function. </w:t>
      </w:r>
    </w:p>
    <w:p w14:paraId="60226CEE" w14:textId="3ADBCF3E" w:rsidR="00F2794A" w:rsidRPr="00F2794A" w:rsidRDefault="00F2794A" w:rsidP="00F2794A">
      <w:pPr>
        <w:pStyle w:val="ListParagraph"/>
        <w:numPr>
          <w:ilvl w:val="0"/>
          <w:numId w:val="26"/>
        </w:numPr>
        <w:spacing w:before="60" w:after="60"/>
        <w:jc w:val="both"/>
        <w:rPr>
          <w:rFonts w:ascii="Arial" w:eastAsia="Arial" w:hAnsi="Arial" w:cs="Arial"/>
          <w:color w:val="222222"/>
          <w:sz w:val="22"/>
          <w:szCs w:val="22"/>
        </w:rPr>
      </w:pPr>
      <w:r w:rsidRPr="00F2794A">
        <w:rPr>
          <w:rFonts w:ascii="Arial" w:eastAsia="Arial" w:hAnsi="Arial" w:cs="Arial"/>
          <w:color w:val="222222"/>
          <w:sz w:val="22"/>
          <w:szCs w:val="22"/>
        </w:rPr>
        <w:t xml:space="preserve">Assessment team (HSO + department representative + employee representative) conducts physical walkthrough and hazard identification. </w:t>
      </w:r>
    </w:p>
    <w:p w14:paraId="23B9D342" w14:textId="786F4706" w:rsidR="00F2794A" w:rsidRPr="00F2794A" w:rsidRDefault="00F2794A" w:rsidP="00F2794A">
      <w:pPr>
        <w:pStyle w:val="ListParagraph"/>
        <w:numPr>
          <w:ilvl w:val="0"/>
          <w:numId w:val="26"/>
        </w:numPr>
        <w:spacing w:before="60" w:after="60"/>
        <w:jc w:val="both"/>
        <w:rPr>
          <w:rFonts w:ascii="Arial" w:eastAsia="Arial" w:hAnsi="Arial" w:cs="Arial"/>
          <w:color w:val="222222"/>
          <w:sz w:val="22"/>
          <w:szCs w:val="22"/>
        </w:rPr>
      </w:pPr>
      <w:r w:rsidRPr="00F2794A">
        <w:rPr>
          <w:rFonts w:ascii="Arial" w:eastAsia="Arial" w:hAnsi="Arial" w:cs="Arial"/>
          <w:color w:val="222222"/>
          <w:sz w:val="22"/>
          <w:szCs w:val="22"/>
        </w:rPr>
        <w:t xml:space="preserve">Each hazard is assessed for Probability of Occurrence (1–5) × Impact Level (1–5) = Risk Rating (1–25). Risk ratings are </w:t>
      </w:r>
      <w:r w:rsidR="00105F6B" w:rsidRPr="00F2794A">
        <w:rPr>
          <w:rFonts w:ascii="Arial" w:eastAsia="Arial" w:hAnsi="Arial" w:cs="Arial"/>
          <w:color w:val="222222"/>
          <w:sz w:val="22"/>
          <w:szCs w:val="22"/>
        </w:rPr>
        <w:t>categorized</w:t>
      </w:r>
      <w:r w:rsidRPr="00F2794A">
        <w:rPr>
          <w:rFonts w:ascii="Arial" w:eastAsia="Arial" w:hAnsi="Arial" w:cs="Arial"/>
          <w:color w:val="222222"/>
          <w:sz w:val="22"/>
          <w:szCs w:val="22"/>
        </w:rPr>
        <w:t xml:space="preserve"> as: Low (1–8), Medium (9–16), High (17–25). </w:t>
      </w:r>
    </w:p>
    <w:p w14:paraId="2AEA5AED" w14:textId="2ADADCFA" w:rsidR="00F2794A" w:rsidRPr="00F2794A" w:rsidRDefault="00F2794A" w:rsidP="00F2794A">
      <w:pPr>
        <w:pStyle w:val="ListParagraph"/>
        <w:numPr>
          <w:ilvl w:val="0"/>
          <w:numId w:val="26"/>
        </w:numPr>
        <w:spacing w:before="60" w:after="60"/>
        <w:jc w:val="both"/>
        <w:rPr>
          <w:rFonts w:ascii="Arial" w:eastAsia="Arial" w:hAnsi="Arial" w:cs="Arial"/>
          <w:color w:val="222222"/>
          <w:sz w:val="22"/>
          <w:szCs w:val="22"/>
        </w:rPr>
      </w:pPr>
      <w:r w:rsidRPr="00F2794A">
        <w:rPr>
          <w:rFonts w:ascii="Arial" w:eastAsia="Arial" w:hAnsi="Arial" w:cs="Arial"/>
          <w:color w:val="222222"/>
          <w:sz w:val="22"/>
          <w:szCs w:val="22"/>
        </w:rPr>
        <w:t xml:space="preserve">All hazards with a Risk Rating of 17 or above require immediate escalation to senior management and a documented action plan within 5 business days. </w:t>
      </w:r>
    </w:p>
    <w:p w14:paraId="7BAF08AA" w14:textId="295C2655" w:rsidR="00F2794A" w:rsidRPr="00F2794A" w:rsidRDefault="00F2794A" w:rsidP="00F2794A">
      <w:pPr>
        <w:pStyle w:val="ListParagraph"/>
        <w:numPr>
          <w:ilvl w:val="0"/>
          <w:numId w:val="26"/>
        </w:numPr>
        <w:spacing w:before="60" w:after="60"/>
        <w:jc w:val="both"/>
        <w:rPr>
          <w:rFonts w:ascii="Arial" w:eastAsia="Arial" w:hAnsi="Arial" w:cs="Arial"/>
          <w:color w:val="222222"/>
          <w:sz w:val="22"/>
          <w:szCs w:val="22"/>
        </w:rPr>
      </w:pPr>
      <w:r w:rsidRPr="00F2794A">
        <w:rPr>
          <w:rFonts w:ascii="Arial" w:eastAsia="Arial" w:hAnsi="Arial" w:cs="Arial"/>
          <w:color w:val="222222"/>
          <w:sz w:val="22"/>
          <w:szCs w:val="22"/>
        </w:rPr>
        <w:t xml:space="preserve">Control measures are assigned to responsible individuals with deadlines. Progress is tracked in the Risk Register (DOC-QR-RA series) and reviewed monthly by the HSO. </w:t>
      </w:r>
    </w:p>
    <w:p w14:paraId="2053FBED" w14:textId="36DD7D82" w:rsidR="006C6B7E" w:rsidRPr="00797E17" w:rsidRDefault="00F2794A" w:rsidP="00F2794A">
      <w:pPr>
        <w:pStyle w:val="ListParagraph"/>
        <w:numPr>
          <w:ilvl w:val="0"/>
          <w:numId w:val="26"/>
        </w:numPr>
        <w:spacing w:before="60" w:after="60" w:line="240" w:lineRule="auto"/>
        <w:contextualSpacing w:val="0"/>
        <w:jc w:val="both"/>
      </w:pPr>
      <w:r w:rsidRPr="00F2794A">
        <w:rPr>
          <w:rFonts w:ascii="Arial" w:eastAsia="Arial" w:hAnsi="Arial" w:cs="Arial"/>
          <w:color w:val="222222"/>
          <w:sz w:val="22"/>
          <w:szCs w:val="22"/>
        </w:rPr>
        <w:t>Completed risk assessments must be signed by the HSO, Department Head, and a worker representative, and retained for a minimum of 5 years.</w:t>
      </w:r>
      <w:r w:rsidR="007C6746">
        <w:rPr>
          <w:rFonts w:ascii="Arial" w:eastAsia="Arial" w:hAnsi="Arial" w:cs="Arial"/>
          <w:color w:val="222222"/>
          <w:sz w:val="22"/>
          <w:szCs w:val="22"/>
        </w:rPr>
        <w:t xml:space="preserve"> </w:t>
      </w:r>
      <w:r w:rsidR="00797E17">
        <w:rPr>
          <w:rFonts w:ascii="Arial" w:eastAsia="Arial" w:hAnsi="Arial" w:cs="Arial"/>
          <w:color w:val="222222"/>
          <w:sz w:val="22"/>
          <w:szCs w:val="22"/>
        </w:rPr>
        <w:t xml:space="preserve"> </w:t>
      </w:r>
    </w:p>
    <w:p w14:paraId="5CE27273" w14:textId="462408B3" w:rsidR="00797E17" w:rsidRPr="00E719B2" w:rsidRDefault="00392800" w:rsidP="00797E17">
      <w:pPr>
        <w:pStyle w:val="Heading2"/>
        <w:shd w:val="clear" w:color="auto" w:fill="404040" w:themeFill="text1" w:themeFillTint="BF"/>
        <w:tabs>
          <w:tab w:val="left" w:pos="2880"/>
        </w:tabs>
        <w:spacing w:before="240" w:after="0"/>
        <w:rPr>
          <w:rFonts w:ascii="Arial" w:eastAsia="Arial" w:hAnsi="Arial" w:cs="Arial"/>
          <w:b/>
          <w:bCs/>
          <w:color w:val="FFFFFF" w:themeColor="background1"/>
          <w:sz w:val="24"/>
          <w:szCs w:val="24"/>
        </w:rPr>
      </w:pPr>
      <w:bookmarkStart w:id="25" w:name="_Toc227163929"/>
      <w:r>
        <w:rPr>
          <w:rFonts w:ascii="Arial" w:eastAsia="Arial" w:hAnsi="Arial" w:cs="Arial"/>
          <w:b/>
          <w:bCs/>
          <w:color w:val="FFFFFF" w:themeColor="background1"/>
          <w:sz w:val="22"/>
          <w:szCs w:val="22"/>
        </w:rPr>
        <w:t xml:space="preserve">10.3 </w:t>
      </w:r>
      <w:r w:rsidR="00E719B2" w:rsidRPr="0023149F">
        <w:rPr>
          <w:rFonts w:ascii="Arial" w:eastAsia="Arial" w:hAnsi="Arial" w:cs="Arial"/>
          <w:b/>
          <w:bCs/>
          <w:color w:val="FFFFFF" w:themeColor="background1"/>
          <w:sz w:val="22"/>
          <w:szCs w:val="22"/>
        </w:rPr>
        <w:t>EMPLOYEE WELL</w:t>
      </w:r>
      <w:r w:rsidR="00E719B2" w:rsidRPr="0023149F">
        <w:rPr>
          <w:rFonts w:ascii="Arial" w:eastAsia="Arial" w:hAnsi="Arial" w:cs="Arial"/>
          <w:b/>
          <w:bCs/>
          <w:color w:val="FFFFFF" w:themeColor="background1"/>
          <w:sz w:val="22"/>
          <w:szCs w:val="22"/>
        </w:rPr>
        <w:noBreakHyphen/>
        <w:t>BEING AND SUPPORT</w:t>
      </w:r>
      <w:bookmarkEnd w:id="25"/>
    </w:p>
    <w:p w14:paraId="099409CC" w14:textId="77777777" w:rsidR="008B504F" w:rsidRPr="008B504F" w:rsidRDefault="008B504F" w:rsidP="008B504F">
      <w:pPr>
        <w:pStyle w:val="ListParagraph"/>
        <w:numPr>
          <w:ilvl w:val="0"/>
          <w:numId w:val="2"/>
        </w:numPr>
        <w:spacing w:before="240" w:after="240" w:line="240" w:lineRule="auto"/>
        <w:ind w:left="360"/>
        <w:contextualSpacing w:val="0"/>
        <w:rPr>
          <w:rFonts w:ascii="Arial" w:hAnsi="Arial" w:cs="Arial"/>
          <w:b/>
          <w:bCs/>
          <w:caps/>
          <w:color w:val="000000" w:themeColor="text1"/>
          <w:sz w:val="22"/>
          <w:szCs w:val="22"/>
        </w:rPr>
      </w:pPr>
      <w:r w:rsidRPr="008B504F">
        <w:rPr>
          <w:rFonts w:ascii="Arial" w:hAnsi="Arial" w:cs="Arial"/>
          <w:b/>
          <w:bCs/>
          <w:caps/>
          <w:color w:val="000000" w:themeColor="text1"/>
          <w:sz w:val="22"/>
          <w:szCs w:val="22"/>
        </w:rPr>
        <w:t xml:space="preserve">PURPOSE </w:t>
      </w:r>
    </w:p>
    <w:p w14:paraId="6820CDA2" w14:textId="76C15181" w:rsidR="008B504F" w:rsidRDefault="008B504F" w:rsidP="008B504F">
      <w:pPr>
        <w:spacing w:before="240" w:after="240" w:line="240" w:lineRule="auto"/>
        <w:rPr>
          <w:rFonts w:ascii="Arial" w:hAnsi="Arial" w:cs="Arial"/>
          <w:sz w:val="22"/>
          <w:szCs w:val="22"/>
        </w:rPr>
      </w:pPr>
      <w:r w:rsidRPr="008B504F">
        <w:rPr>
          <w:rFonts w:ascii="Arial" w:hAnsi="Arial" w:cs="Arial"/>
          <w:sz w:val="22"/>
          <w:szCs w:val="22"/>
        </w:rPr>
        <w:t>To promote a safe, fair, and supportive workplace that enhances employee health, morale, and productivity.</w:t>
      </w:r>
      <w:r w:rsidR="002F3E1F">
        <w:rPr>
          <w:rFonts w:ascii="Arial" w:hAnsi="Arial" w:cs="Arial"/>
          <w:sz w:val="22"/>
          <w:szCs w:val="22"/>
        </w:rPr>
        <w:t xml:space="preserve"> </w:t>
      </w:r>
    </w:p>
    <w:p w14:paraId="56E2B515" w14:textId="6943DDB1" w:rsidR="002F3E1F" w:rsidRDefault="002F3E1F" w:rsidP="002F3E1F">
      <w:pPr>
        <w:pStyle w:val="ListParagraph"/>
        <w:numPr>
          <w:ilvl w:val="0"/>
          <w:numId w:val="2"/>
        </w:numPr>
        <w:spacing w:before="240" w:after="240" w:line="240" w:lineRule="auto"/>
        <w:ind w:left="360"/>
        <w:contextualSpacing w:val="0"/>
        <w:rPr>
          <w:rFonts w:ascii="Arial" w:hAnsi="Arial" w:cs="Arial"/>
          <w:b/>
          <w:bCs/>
          <w:caps/>
          <w:color w:val="000000" w:themeColor="text1"/>
          <w:sz w:val="22"/>
          <w:szCs w:val="22"/>
        </w:rPr>
      </w:pPr>
      <w:r w:rsidRPr="002F3E1F">
        <w:rPr>
          <w:rFonts w:ascii="Arial" w:hAnsi="Arial" w:cs="Arial"/>
          <w:b/>
          <w:bCs/>
          <w:caps/>
          <w:color w:val="000000" w:themeColor="text1"/>
          <w:sz w:val="22"/>
          <w:szCs w:val="22"/>
        </w:rPr>
        <w:t>WORKPLACE WELL</w:t>
      </w:r>
      <w:r w:rsidRPr="002F3E1F">
        <w:rPr>
          <w:rFonts w:ascii="Arial" w:hAnsi="Arial" w:cs="Arial"/>
          <w:b/>
          <w:bCs/>
          <w:caps/>
          <w:color w:val="000000" w:themeColor="text1"/>
          <w:sz w:val="22"/>
          <w:szCs w:val="22"/>
        </w:rPr>
        <w:noBreakHyphen/>
        <w:t>BEING SYSTEMS</w:t>
      </w:r>
      <w:r>
        <w:rPr>
          <w:rFonts w:ascii="Arial" w:hAnsi="Arial" w:cs="Arial"/>
          <w:b/>
          <w:bCs/>
          <w:caps/>
          <w:color w:val="000000" w:themeColor="text1"/>
          <w:sz w:val="22"/>
          <w:szCs w:val="22"/>
        </w:rPr>
        <w:t xml:space="preserve">  </w:t>
      </w:r>
    </w:p>
    <w:p w14:paraId="777E544D" w14:textId="7DC3E5C1" w:rsidR="002F3E1F" w:rsidRDefault="002F3E1F" w:rsidP="002F3E1F">
      <w:pPr>
        <w:spacing w:before="240" w:after="240" w:line="240" w:lineRule="auto"/>
        <w:rPr>
          <w:rFonts w:ascii="Arial" w:hAnsi="Arial" w:cs="Arial"/>
          <w:color w:val="000000" w:themeColor="text1"/>
          <w:sz w:val="22"/>
          <w:szCs w:val="22"/>
        </w:rPr>
      </w:pPr>
      <w:r w:rsidRPr="002F3E1F">
        <w:rPr>
          <w:rFonts w:ascii="Arial" w:hAnsi="Arial" w:cs="Arial"/>
          <w:color w:val="000000" w:themeColor="text1"/>
          <w:sz w:val="22"/>
          <w:szCs w:val="22"/>
        </w:rPr>
        <w:t>The following facilities and practices are provided at Quality Rubbers:</w:t>
      </w:r>
      <w:r w:rsidR="003D5FC9">
        <w:rPr>
          <w:rFonts w:ascii="Arial" w:hAnsi="Arial" w:cs="Arial"/>
          <w:color w:val="000000" w:themeColor="text1"/>
          <w:sz w:val="22"/>
          <w:szCs w:val="22"/>
        </w:rPr>
        <w:t xml:space="preserve"> </w:t>
      </w:r>
    </w:p>
    <w:tbl>
      <w:tblPr>
        <w:tblStyle w:val="TableGrid1"/>
        <w:tblW w:w="0" w:type="auto"/>
        <w:tblLook w:val="04A0" w:firstRow="1" w:lastRow="0" w:firstColumn="1" w:lastColumn="0" w:noHBand="0" w:noVBand="1"/>
      </w:tblPr>
      <w:tblGrid>
        <w:gridCol w:w="2185"/>
        <w:gridCol w:w="7016"/>
      </w:tblGrid>
      <w:tr w:rsidR="003D5FC9" w:rsidRPr="003D5FC9" w14:paraId="07154EFB" w14:textId="77777777" w:rsidTr="003D5FC9">
        <w:tc>
          <w:tcPr>
            <w:tcW w:w="0" w:type="auto"/>
            <w:shd w:val="clear" w:color="auto" w:fill="C00000"/>
            <w:hideMark/>
          </w:tcPr>
          <w:p w14:paraId="7014B97F" w14:textId="77777777" w:rsidR="003D5FC9" w:rsidRPr="003D5FC9" w:rsidRDefault="003D5FC9" w:rsidP="00D17454">
            <w:pPr>
              <w:rPr>
                <w:rFonts w:ascii="Arial" w:hAnsi="Arial" w:cs="Arial"/>
                <w:b/>
                <w:bCs/>
                <w:color w:val="FFFFFF" w:themeColor="background1"/>
                <w:sz w:val="22"/>
                <w:szCs w:val="22"/>
              </w:rPr>
            </w:pPr>
            <w:r w:rsidRPr="003D5FC9">
              <w:rPr>
                <w:rFonts w:ascii="Arial" w:hAnsi="Arial" w:cs="Arial"/>
                <w:b/>
                <w:bCs/>
                <w:color w:val="FFFFFF" w:themeColor="background1"/>
                <w:sz w:val="22"/>
                <w:szCs w:val="22"/>
              </w:rPr>
              <w:t>Resource / System</w:t>
            </w:r>
          </w:p>
        </w:tc>
        <w:tc>
          <w:tcPr>
            <w:tcW w:w="0" w:type="auto"/>
            <w:shd w:val="clear" w:color="auto" w:fill="C00000"/>
            <w:hideMark/>
          </w:tcPr>
          <w:p w14:paraId="661D24B0" w14:textId="77777777" w:rsidR="003D5FC9" w:rsidRPr="003D5FC9" w:rsidRDefault="003D5FC9" w:rsidP="00D17454">
            <w:pPr>
              <w:rPr>
                <w:rFonts w:ascii="Arial" w:hAnsi="Arial" w:cs="Arial"/>
                <w:b/>
                <w:bCs/>
                <w:color w:val="FFFFFF" w:themeColor="background1"/>
                <w:sz w:val="22"/>
                <w:szCs w:val="22"/>
              </w:rPr>
            </w:pPr>
            <w:r w:rsidRPr="003D5FC9">
              <w:rPr>
                <w:rFonts w:ascii="Arial" w:hAnsi="Arial" w:cs="Arial"/>
                <w:b/>
                <w:bCs/>
                <w:color w:val="FFFFFF" w:themeColor="background1"/>
                <w:sz w:val="22"/>
                <w:szCs w:val="22"/>
              </w:rPr>
              <w:t>What is Provided</w:t>
            </w:r>
          </w:p>
        </w:tc>
      </w:tr>
      <w:tr w:rsidR="003D5FC9" w:rsidRPr="003D5FC9" w14:paraId="42253BBB" w14:textId="77777777" w:rsidTr="003D5FC9">
        <w:tc>
          <w:tcPr>
            <w:tcW w:w="0" w:type="auto"/>
            <w:hideMark/>
          </w:tcPr>
          <w:p w14:paraId="57839AE5" w14:textId="77777777" w:rsidR="003D5FC9" w:rsidRPr="003D5FC9" w:rsidRDefault="003D5FC9" w:rsidP="00D17454">
            <w:pPr>
              <w:rPr>
                <w:rFonts w:ascii="Arial" w:hAnsi="Arial" w:cs="Arial"/>
                <w:color w:val="000000" w:themeColor="text1"/>
                <w:sz w:val="22"/>
                <w:szCs w:val="22"/>
              </w:rPr>
            </w:pPr>
            <w:r w:rsidRPr="003D5FC9">
              <w:rPr>
                <w:rFonts w:ascii="Arial" w:hAnsi="Arial" w:cs="Arial"/>
                <w:color w:val="000000" w:themeColor="text1"/>
                <w:sz w:val="22"/>
                <w:szCs w:val="22"/>
              </w:rPr>
              <w:t>Drinking Water</w:t>
            </w:r>
          </w:p>
        </w:tc>
        <w:tc>
          <w:tcPr>
            <w:tcW w:w="0" w:type="auto"/>
            <w:hideMark/>
          </w:tcPr>
          <w:p w14:paraId="6EDA275E" w14:textId="77777777" w:rsidR="003D5FC9" w:rsidRPr="003D5FC9" w:rsidRDefault="003D5FC9" w:rsidP="00D17454">
            <w:pPr>
              <w:rPr>
                <w:rFonts w:ascii="Arial" w:hAnsi="Arial" w:cs="Arial"/>
                <w:color w:val="000000" w:themeColor="text1"/>
                <w:sz w:val="22"/>
                <w:szCs w:val="22"/>
              </w:rPr>
            </w:pPr>
            <w:r w:rsidRPr="003D5FC9">
              <w:rPr>
                <w:rFonts w:ascii="Arial" w:hAnsi="Arial" w:cs="Arial"/>
                <w:color w:val="000000" w:themeColor="text1"/>
                <w:sz w:val="22"/>
                <w:szCs w:val="22"/>
              </w:rPr>
              <w:t>Purified, filtered drinking water stations maintained daily</w:t>
            </w:r>
          </w:p>
        </w:tc>
      </w:tr>
      <w:tr w:rsidR="003D5FC9" w:rsidRPr="003D5FC9" w14:paraId="59C85326" w14:textId="77777777" w:rsidTr="003D5FC9">
        <w:tc>
          <w:tcPr>
            <w:tcW w:w="0" w:type="auto"/>
            <w:hideMark/>
          </w:tcPr>
          <w:p w14:paraId="29715511" w14:textId="77777777" w:rsidR="003D5FC9" w:rsidRPr="003D5FC9" w:rsidRDefault="003D5FC9" w:rsidP="00D17454">
            <w:pPr>
              <w:rPr>
                <w:rFonts w:ascii="Arial" w:hAnsi="Arial" w:cs="Arial"/>
                <w:color w:val="000000" w:themeColor="text1"/>
                <w:sz w:val="22"/>
                <w:szCs w:val="22"/>
              </w:rPr>
            </w:pPr>
            <w:r w:rsidRPr="003D5FC9">
              <w:rPr>
                <w:rFonts w:ascii="Arial" w:hAnsi="Arial" w:cs="Arial"/>
                <w:color w:val="000000" w:themeColor="text1"/>
                <w:sz w:val="22"/>
                <w:szCs w:val="22"/>
              </w:rPr>
              <w:lastRenderedPageBreak/>
              <w:t>Canteen Facilities</w:t>
            </w:r>
          </w:p>
        </w:tc>
        <w:tc>
          <w:tcPr>
            <w:tcW w:w="0" w:type="auto"/>
            <w:hideMark/>
          </w:tcPr>
          <w:p w14:paraId="7BD948BC" w14:textId="77777777" w:rsidR="003D5FC9" w:rsidRPr="003D5FC9" w:rsidRDefault="003D5FC9" w:rsidP="00D17454">
            <w:pPr>
              <w:rPr>
                <w:rFonts w:ascii="Arial" w:hAnsi="Arial" w:cs="Arial"/>
                <w:color w:val="000000" w:themeColor="text1"/>
                <w:sz w:val="22"/>
                <w:szCs w:val="22"/>
              </w:rPr>
            </w:pPr>
            <w:r w:rsidRPr="003D5FC9">
              <w:rPr>
                <w:rFonts w:ascii="Arial" w:hAnsi="Arial" w:cs="Arial"/>
                <w:color w:val="000000" w:themeColor="text1"/>
                <w:sz w:val="22"/>
                <w:szCs w:val="22"/>
              </w:rPr>
              <w:t>Hygienic canteen serving fresh meals and snacks, inspected regularly</w:t>
            </w:r>
          </w:p>
        </w:tc>
      </w:tr>
      <w:tr w:rsidR="003D5FC9" w:rsidRPr="003D5FC9" w14:paraId="7183A857" w14:textId="77777777" w:rsidTr="003D5FC9">
        <w:tc>
          <w:tcPr>
            <w:tcW w:w="0" w:type="auto"/>
            <w:hideMark/>
          </w:tcPr>
          <w:p w14:paraId="752AC692" w14:textId="77777777" w:rsidR="003D5FC9" w:rsidRPr="003D5FC9" w:rsidRDefault="003D5FC9" w:rsidP="00D17454">
            <w:pPr>
              <w:rPr>
                <w:rFonts w:ascii="Arial" w:hAnsi="Arial" w:cs="Arial"/>
                <w:color w:val="000000" w:themeColor="text1"/>
                <w:sz w:val="22"/>
                <w:szCs w:val="22"/>
              </w:rPr>
            </w:pPr>
            <w:r w:rsidRPr="003D5FC9">
              <w:rPr>
                <w:rFonts w:ascii="Arial" w:hAnsi="Arial" w:cs="Arial"/>
                <w:color w:val="000000" w:themeColor="text1"/>
                <w:sz w:val="22"/>
                <w:szCs w:val="22"/>
              </w:rPr>
              <w:t>Rest Areas</w:t>
            </w:r>
          </w:p>
        </w:tc>
        <w:tc>
          <w:tcPr>
            <w:tcW w:w="0" w:type="auto"/>
            <w:hideMark/>
          </w:tcPr>
          <w:p w14:paraId="0510D337" w14:textId="77777777" w:rsidR="003D5FC9" w:rsidRPr="003D5FC9" w:rsidRDefault="003D5FC9" w:rsidP="00D17454">
            <w:pPr>
              <w:rPr>
                <w:rFonts w:ascii="Arial" w:hAnsi="Arial" w:cs="Arial"/>
                <w:color w:val="000000" w:themeColor="text1"/>
                <w:sz w:val="22"/>
                <w:szCs w:val="22"/>
              </w:rPr>
            </w:pPr>
            <w:r w:rsidRPr="003D5FC9">
              <w:rPr>
                <w:rFonts w:ascii="Arial" w:hAnsi="Arial" w:cs="Arial"/>
                <w:color w:val="000000" w:themeColor="text1"/>
                <w:sz w:val="22"/>
                <w:szCs w:val="22"/>
              </w:rPr>
              <w:t>Shaded and ventilated rest spaces near processing halls</w:t>
            </w:r>
          </w:p>
        </w:tc>
      </w:tr>
      <w:tr w:rsidR="003D5FC9" w:rsidRPr="003D5FC9" w14:paraId="3C81C89D" w14:textId="77777777" w:rsidTr="003D5FC9">
        <w:tc>
          <w:tcPr>
            <w:tcW w:w="0" w:type="auto"/>
            <w:hideMark/>
          </w:tcPr>
          <w:p w14:paraId="62DDF6C2" w14:textId="77777777" w:rsidR="003D5FC9" w:rsidRPr="003D5FC9" w:rsidRDefault="003D5FC9" w:rsidP="00D17454">
            <w:pPr>
              <w:rPr>
                <w:rFonts w:ascii="Arial" w:hAnsi="Arial" w:cs="Arial"/>
                <w:color w:val="000000" w:themeColor="text1"/>
                <w:sz w:val="22"/>
                <w:szCs w:val="22"/>
              </w:rPr>
            </w:pPr>
            <w:r w:rsidRPr="003D5FC9">
              <w:rPr>
                <w:rFonts w:ascii="Arial" w:hAnsi="Arial" w:cs="Arial"/>
                <w:color w:val="000000" w:themeColor="text1"/>
                <w:sz w:val="22"/>
                <w:szCs w:val="22"/>
              </w:rPr>
              <w:t>Medical Support</w:t>
            </w:r>
          </w:p>
        </w:tc>
        <w:tc>
          <w:tcPr>
            <w:tcW w:w="0" w:type="auto"/>
            <w:hideMark/>
          </w:tcPr>
          <w:p w14:paraId="785052B4" w14:textId="77777777" w:rsidR="003D5FC9" w:rsidRPr="003D5FC9" w:rsidRDefault="003D5FC9" w:rsidP="00D17454">
            <w:pPr>
              <w:rPr>
                <w:rFonts w:ascii="Arial" w:hAnsi="Arial" w:cs="Arial"/>
                <w:color w:val="000000" w:themeColor="text1"/>
                <w:sz w:val="22"/>
                <w:szCs w:val="22"/>
              </w:rPr>
            </w:pPr>
            <w:r w:rsidRPr="003D5FC9">
              <w:rPr>
                <w:rFonts w:ascii="Arial" w:hAnsi="Arial" w:cs="Arial"/>
                <w:color w:val="000000" w:themeColor="text1"/>
                <w:sz w:val="22"/>
                <w:szCs w:val="22"/>
              </w:rPr>
              <w:t>First aid kits at key locations and annual health check</w:t>
            </w:r>
            <w:r w:rsidRPr="003D5FC9">
              <w:rPr>
                <w:rFonts w:ascii="Arial" w:hAnsi="Arial" w:cs="Arial"/>
                <w:color w:val="000000" w:themeColor="text1"/>
                <w:sz w:val="22"/>
                <w:szCs w:val="22"/>
              </w:rPr>
              <w:noBreakHyphen/>
              <w:t>ups</w:t>
            </w:r>
          </w:p>
        </w:tc>
      </w:tr>
    </w:tbl>
    <w:p w14:paraId="3B8DA99B" w14:textId="56C26E0D" w:rsidR="00A0234A" w:rsidRPr="00003A81" w:rsidRDefault="00A0234A" w:rsidP="00003A81">
      <w:pPr>
        <w:pStyle w:val="ListParagraph"/>
        <w:numPr>
          <w:ilvl w:val="0"/>
          <w:numId w:val="2"/>
        </w:numPr>
        <w:spacing w:before="240" w:after="240" w:line="240" w:lineRule="auto"/>
        <w:ind w:left="360"/>
        <w:contextualSpacing w:val="0"/>
        <w:rPr>
          <w:rFonts w:ascii="Arial" w:hAnsi="Arial" w:cs="Arial"/>
          <w:b/>
          <w:bCs/>
          <w:caps/>
          <w:color w:val="000000" w:themeColor="text1"/>
          <w:sz w:val="22"/>
          <w:szCs w:val="22"/>
        </w:rPr>
      </w:pPr>
      <w:r w:rsidRPr="00003A81">
        <w:rPr>
          <w:rFonts w:ascii="Arial" w:hAnsi="Arial" w:cs="Arial"/>
          <w:b/>
          <w:bCs/>
          <w:caps/>
          <w:color w:val="000000" w:themeColor="text1"/>
          <w:sz w:val="22"/>
          <w:szCs w:val="22"/>
        </w:rPr>
        <w:t xml:space="preserve">PROCEDURE </w:t>
      </w:r>
    </w:p>
    <w:p w14:paraId="5F102FD1" w14:textId="77777777" w:rsidR="00A0234A" w:rsidRPr="00A0234A" w:rsidRDefault="00A0234A" w:rsidP="00A0234A">
      <w:pPr>
        <w:pStyle w:val="ListParagraph"/>
        <w:numPr>
          <w:ilvl w:val="0"/>
          <w:numId w:val="37"/>
        </w:numPr>
        <w:spacing w:before="240" w:after="240" w:line="240" w:lineRule="auto"/>
        <w:rPr>
          <w:rFonts w:ascii="Arial" w:hAnsi="Arial" w:cs="Arial"/>
          <w:color w:val="000000" w:themeColor="text1"/>
          <w:sz w:val="22"/>
          <w:szCs w:val="22"/>
        </w:rPr>
      </w:pPr>
      <w:r w:rsidRPr="00A0234A">
        <w:rPr>
          <w:rFonts w:ascii="Arial" w:hAnsi="Arial" w:cs="Arial"/>
          <w:color w:val="000000" w:themeColor="text1"/>
          <w:sz w:val="22"/>
          <w:szCs w:val="22"/>
        </w:rPr>
        <w:t>Provide clean drinking water and hygienic canteen services.</w:t>
      </w:r>
    </w:p>
    <w:p w14:paraId="456C4583" w14:textId="77777777" w:rsidR="00A0234A" w:rsidRPr="00A0234A" w:rsidRDefault="00A0234A" w:rsidP="00A0234A">
      <w:pPr>
        <w:pStyle w:val="ListParagraph"/>
        <w:numPr>
          <w:ilvl w:val="0"/>
          <w:numId w:val="37"/>
        </w:numPr>
        <w:spacing w:before="240" w:after="240" w:line="240" w:lineRule="auto"/>
        <w:rPr>
          <w:rFonts w:ascii="Arial" w:hAnsi="Arial" w:cs="Arial"/>
          <w:color w:val="000000" w:themeColor="text1"/>
          <w:sz w:val="22"/>
          <w:szCs w:val="22"/>
        </w:rPr>
      </w:pPr>
      <w:r w:rsidRPr="00A0234A">
        <w:rPr>
          <w:rFonts w:ascii="Arial" w:hAnsi="Arial" w:cs="Arial"/>
          <w:color w:val="000000" w:themeColor="text1"/>
          <w:sz w:val="22"/>
          <w:szCs w:val="22"/>
        </w:rPr>
        <w:t>Conduct annual medical check</w:t>
      </w:r>
      <w:r w:rsidRPr="00A0234A">
        <w:rPr>
          <w:rFonts w:ascii="Arial" w:hAnsi="Arial" w:cs="Arial"/>
          <w:color w:val="000000" w:themeColor="text1"/>
          <w:sz w:val="22"/>
          <w:szCs w:val="22"/>
        </w:rPr>
        <w:noBreakHyphen/>
        <w:t xml:space="preserve">ups and awareness sessions. </w:t>
      </w:r>
    </w:p>
    <w:p w14:paraId="3D543725" w14:textId="77777777" w:rsidR="00A0234A" w:rsidRPr="00A0234A" w:rsidRDefault="00A0234A" w:rsidP="00A0234A">
      <w:pPr>
        <w:pStyle w:val="ListParagraph"/>
        <w:numPr>
          <w:ilvl w:val="0"/>
          <w:numId w:val="37"/>
        </w:numPr>
        <w:spacing w:before="240" w:after="240" w:line="240" w:lineRule="auto"/>
        <w:rPr>
          <w:rFonts w:ascii="Arial" w:hAnsi="Arial" w:cs="Arial"/>
          <w:color w:val="000000" w:themeColor="text1"/>
          <w:sz w:val="22"/>
          <w:szCs w:val="22"/>
        </w:rPr>
      </w:pPr>
      <w:r w:rsidRPr="00A0234A">
        <w:rPr>
          <w:rFonts w:ascii="Arial" w:hAnsi="Arial" w:cs="Arial"/>
          <w:color w:val="000000" w:themeColor="text1"/>
          <w:sz w:val="22"/>
          <w:szCs w:val="22"/>
        </w:rPr>
        <w:t>Offer counselling and stress management workshops.</w:t>
      </w:r>
    </w:p>
    <w:p w14:paraId="46539D09" w14:textId="77777777" w:rsidR="00A0234A" w:rsidRPr="00A0234A" w:rsidRDefault="00A0234A" w:rsidP="00A0234A">
      <w:pPr>
        <w:pStyle w:val="ListParagraph"/>
        <w:numPr>
          <w:ilvl w:val="0"/>
          <w:numId w:val="37"/>
        </w:numPr>
        <w:spacing w:before="240" w:after="240" w:line="240" w:lineRule="auto"/>
        <w:rPr>
          <w:rFonts w:ascii="Arial" w:hAnsi="Arial" w:cs="Arial"/>
          <w:color w:val="000000" w:themeColor="text1"/>
          <w:sz w:val="22"/>
          <w:szCs w:val="22"/>
        </w:rPr>
      </w:pPr>
      <w:r w:rsidRPr="00A0234A">
        <w:rPr>
          <w:rFonts w:ascii="Arial" w:hAnsi="Arial" w:cs="Arial"/>
          <w:color w:val="000000" w:themeColor="text1"/>
          <w:sz w:val="22"/>
          <w:szCs w:val="22"/>
        </w:rPr>
        <w:t xml:space="preserve">Maintain grievance mechanism with timely resolution. </w:t>
      </w:r>
    </w:p>
    <w:p w14:paraId="7D4A896C" w14:textId="5C26F1B3" w:rsidR="00A0234A" w:rsidRDefault="00A0234A" w:rsidP="00A0234A">
      <w:pPr>
        <w:pStyle w:val="ListParagraph"/>
        <w:numPr>
          <w:ilvl w:val="0"/>
          <w:numId w:val="37"/>
        </w:numPr>
        <w:spacing w:before="240" w:after="240" w:line="240" w:lineRule="auto"/>
        <w:rPr>
          <w:rFonts w:ascii="Arial" w:hAnsi="Arial" w:cs="Arial"/>
          <w:color w:val="000000" w:themeColor="text1"/>
          <w:sz w:val="22"/>
          <w:szCs w:val="22"/>
        </w:rPr>
      </w:pPr>
      <w:r w:rsidRPr="00A0234A">
        <w:rPr>
          <w:rFonts w:ascii="Arial" w:hAnsi="Arial" w:cs="Arial"/>
          <w:color w:val="000000" w:themeColor="text1"/>
          <w:sz w:val="22"/>
          <w:szCs w:val="22"/>
        </w:rPr>
        <w:t>Conduct employee satisfaction surveys and implement corrective actions.</w:t>
      </w:r>
      <w:r w:rsidR="00B03E96">
        <w:rPr>
          <w:rFonts w:ascii="Arial" w:hAnsi="Arial" w:cs="Arial"/>
          <w:color w:val="000000" w:themeColor="text1"/>
          <w:sz w:val="22"/>
          <w:szCs w:val="22"/>
        </w:rPr>
        <w:t xml:space="preserve"> </w:t>
      </w:r>
    </w:p>
    <w:p w14:paraId="467481C0" w14:textId="77777777" w:rsidR="00B03E96" w:rsidRPr="00A0234A" w:rsidRDefault="00B03E96" w:rsidP="00B03E96">
      <w:pPr>
        <w:pStyle w:val="ListParagraph"/>
        <w:spacing w:before="240" w:after="240" w:line="240" w:lineRule="auto"/>
        <w:rPr>
          <w:rFonts w:ascii="Arial" w:hAnsi="Arial" w:cs="Arial"/>
          <w:color w:val="000000" w:themeColor="text1"/>
          <w:sz w:val="22"/>
          <w:szCs w:val="22"/>
        </w:rPr>
      </w:pPr>
    </w:p>
    <w:p w14:paraId="7A8410F0" w14:textId="1D1C3E1A" w:rsidR="00437BC3" w:rsidRDefault="00437BC3" w:rsidP="00437BC3">
      <w:pPr>
        <w:pStyle w:val="ListParagraph"/>
        <w:numPr>
          <w:ilvl w:val="0"/>
          <w:numId w:val="2"/>
        </w:numPr>
        <w:spacing w:before="240" w:after="240" w:line="240" w:lineRule="auto"/>
        <w:ind w:left="360"/>
        <w:contextualSpacing w:val="0"/>
        <w:rPr>
          <w:rFonts w:ascii="Arial" w:hAnsi="Arial" w:cs="Arial"/>
          <w:b/>
          <w:bCs/>
          <w:caps/>
          <w:color w:val="000000" w:themeColor="text1"/>
          <w:sz w:val="22"/>
          <w:szCs w:val="22"/>
        </w:rPr>
      </w:pPr>
      <w:r w:rsidRPr="00437BC3">
        <w:rPr>
          <w:rFonts w:ascii="Arial" w:hAnsi="Arial" w:cs="Arial"/>
          <w:b/>
          <w:bCs/>
          <w:caps/>
          <w:color w:val="000000" w:themeColor="text1"/>
          <w:sz w:val="22"/>
          <w:szCs w:val="22"/>
        </w:rPr>
        <w:t>RESPONSIBILITIES</w:t>
      </w:r>
      <w:r>
        <w:rPr>
          <w:rFonts w:ascii="Arial" w:hAnsi="Arial" w:cs="Arial"/>
          <w:b/>
          <w:bCs/>
          <w:caps/>
          <w:color w:val="000000" w:themeColor="text1"/>
          <w:sz w:val="22"/>
          <w:szCs w:val="22"/>
        </w:rPr>
        <w:t xml:space="preserve"> </w:t>
      </w:r>
    </w:p>
    <w:p w14:paraId="100FB331" w14:textId="7AAB491E" w:rsidR="00F92D3F" w:rsidRPr="00F92D3F" w:rsidRDefault="00F92D3F" w:rsidP="00F92D3F">
      <w:pPr>
        <w:pStyle w:val="ListParagraph"/>
        <w:numPr>
          <w:ilvl w:val="0"/>
          <w:numId w:val="38"/>
        </w:numPr>
        <w:spacing w:before="240" w:after="240" w:line="240" w:lineRule="auto"/>
        <w:rPr>
          <w:rFonts w:ascii="Arial" w:hAnsi="Arial" w:cs="Arial"/>
          <w:color w:val="000000" w:themeColor="text1"/>
          <w:sz w:val="22"/>
          <w:szCs w:val="22"/>
        </w:rPr>
      </w:pPr>
      <w:r w:rsidRPr="00F92D3F">
        <w:rPr>
          <w:rFonts w:ascii="Arial" w:hAnsi="Arial" w:cs="Arial"/>
          <w:color w:val="000000" w:themeColor="text1"/>
          <w:sz w:val="22"/>
          <w:szCs w:val="22"/>
        </w:rPr>
        <w:t>Senior Management: Provide direction and resources for well</w:t>
      </w:r>
      <w:r w:rsidRPr="00F92D3F">
        <w:rPr>
          <w:rFonts w:ascii="Cambria Math" w:hAnsi="Cambria Math" w:cs="Cambria Math"/>
          <w:color w:val="000000" w:themeColor="text1"/>
          <w:sz w:val="22"/>
          <w:szCs w:val="22"/>
        </w:rPr>
        <w:t>‑</w:t>
      </w:r>
      <w:r w:rsidRPr="00F92D3F">
        <w:rPr>
          <w:rFonts w:ascii="Arial" w:hAnsi="Arial" w:cs="Arial"/>
          <w:color w:val="000000" w:themeColor="text1"/>
          <w:sz w:val="22"/>
          <w:szCs w:val="22"/>
        </w:rPr>
        <w:t>being programs.</w:t>
      </w:r>
    </w:p>
    <w:p w14:paraId="0C274330" w14:textId="77777777" w:rsidR="00F92D3F" w:rsidRPr="00F92D3F" w:rsidRDefault="00F92D3F" w:rsidP="00F92D3F">
      <w:pPr>
        <w:pStyle w:val="ListParagraph"/>
        <w:numPr>
          <w:ilvl w:val="0"/>
          <w:numId w:val="38"/>
        </w:numPr>
        <w:spacing w:before="240" w:after="240" w:line="240" w:lineRule="auto"/>
        <w:rPr>
          <w:rFonts w:ascii="Arial" w:hAnsi="Arial" w:cs="Arial"/>
          <w:color w:val="000000" w:themeColor="text1"/>
          <w:sz w:val="22"/>
          <w:szCs w:val="22"/>
        </w:rPr>
      </w:pPr>
      <w:r w:rsidRPr="00F92D3F">
        <w:rPr>
          <w:rFonts w:ascii="Arial" w:hAnsi="Arial" w:cs="Arial"/>
          <w:color w:val="000000" w:themeColor="text1"/>
          <w:sz w:val="22"/>
          <w:szCs w:val="22"/>
        </w:rPr>
        <w:t xml:space="preserve">HR Department: Implement programs and grievance mechanisms. </w:t>
      </w:r>
    </w:p>
    <w:p w14:paraId="2E5BDE5C" w14:textId="7F12B7EF" w:rsidR="00F92D3F" w:rsidRPr="00F92D3F" w:rsidRDefault="00F92D3F" w:rsidP="00F92D3F">
      <w:pPr>
        <w:pStyle w:val="ListParagraph"/>
        <w:numPr>
          <w:ilvl w:val="0"/>
          <w:numId w:val="38"/>
        </w:numPr>
        <w:spacing w:before="240" w:after="240" w:line="240" w:lineRule="auto"/>
        <w:rPr>
          <w:rFonts w:ascii="Arial" w:hAnsi="Arial" w:cs="Arial"/>
          <w:color w:val="000000" w:themeColor="text1"/>
          <w:sz w:val="22"/>
          <w:szCs w:val="22"/>
        </w:rPr>
      </w:pPr>
      <w:r w:rsidRPr="00F92D3F">
        <w:rPr>
          <w:rFonts w:ascii="Arial" w:hAnsi="Arial" w:cs="Arial"/>
          <w:color w:val="000000" w:themeColor="text1"/>
          <w:sz w:val="22"/>
          <w:szCs w:val="22"/>
        </w:rPr>
        <w:t>Operations Management: Ensure safe and supportive working conditions.</w:t>
      </w:r>
    </w:p>
    <w:p w14:paraId="156E35A2" w14:textId="7D893C25" w:rsidR="00F92D3F" w:rsidRPr="00F92D3F" w:rsidRDefault="00F92D3F" w:rsidP="00F92D3F">
      <w:pPr>
        <w:pStyle w:val="ListParagraph"/>
        <w:numPr>
          <w:ilvl w:val="0"/>
          <w:numId w:val="38"/>
        </w:numPr>
        <w:spacing w:before="240" w:after="240" w:line="240" w:lineRule="auto"/>
        <w:rPr>
          <w:rFonts w:ascii="Arial" w:hAnsi="Arial" w:cs="Arial"/>
          <w:color w:val="000000" w:themeColor="text1"/>
          <w:sz w:val="22"/>
          <w:szCs w:val="22"/>
        </w:rPr>
      </w:pPr>
      <w:r w:rsidRPr="00F92D3F">
        <w:rPr>
          <w:rFonts w:ascii="Arial" w:hAnsi="Arial" w:cs="Arial"/>
          <w:color w:val="000000" w:themeColor="text1"/>
          <w:sz w:val="22"/>
          <w:szCs w:val="22"/>
        </w:rPr>
        <w:t>Employee Representatives: Promote awareness and communicate feedback.</w:t>
      </w:r>
    </w:p>
    <w:p w14:paraId="5EF08770" w14:textId="34E5C279" w:rsidR="00437BC3" w:rsidRDefault="00F92D3F" w:rsidP="00F92D3F">
      <w:pPr>
        <w:pStyle w:val="ListParagraph"/>
        <w:numPr>
          <w:ilvl w:val="0"/>
          <w:numId w:val="38"/>
        </w:numPr>
        <w:spacing w:before="240" w:after="240" w:line="240" w:lineRule="auto"/>
        <w:rPr>
          <w:rFonts w:ascii="Arial" w:hAnsi="Arial" w:cs="Arial"/>
          <w:color w:val="000000" w:themeColor="text1"/>
          <w:sz w:val="22"/>
          <w:szCs w:val="22"/>
        </w:rPr>
      </w:pPr>
      <w:r w:rsidRPr="00F92D3F">
        <w:rPr>
          <w:rFonts w:ascii="Arial" w:hAnsi="Arial" w:cs="Arial"/>
          <w:color w:val="000000" w:themeColor="text1"/>
          <w:sz w:val="22"/>
          <w:szCs w:val="22"/>
        </w:rPr>
        <w:t>Employees: Participate in programs and report concerns responsibly.</w:t>
      </w:r>
      <w:r w:rsidR="00B03E96">
        <w:rPr>
          <w:rFonts w:ascii="Arial" w:hAnsi="Arial" w:cs="Arial"/>
          <w:color w:val="000000" w:themeColor="text1"/>
          <w:sz w:val="22"/>
          <w:szCs w:val="22"/>
        </w:rPr>
        <w:t xml:space="preserve"> </w:t>
      </w:r>
    </w:p>
    <w:p w14:paraId="7592E1AD" w14:textId="535374F1" w:rsidR="00B03E96" w:rsidRDefault="00B03E96" w:rsidP="00B03E96">
      <w:pPr>
        <w:spacing w:before="240" w:after="240" w:line="240" w:lineRule="auto"/>
        <w:rPr>
          <w:rFonts w:ascii="Arial" w:hAnsi="Arial" w:cs="Arial"/>
          <w:color w:val="000000" w:themeColor="text1"/>
          <w:sz w:val="22"/>
          <w:szCs w:val="22"/>
        </w:rPr>
      </w:pPr>
      <w:r w:rsidRPr="00B03E96">
        <w:rPr>
          <w:rFonts w:ascii="Arial" w:hAnsi="Arial" w:cs="Arial"/>
          <w:color w:val="000000" w:themeColor="text1"/>
          <w:sz w:val="22"/>
          <w:szCs w:val="22"/>
        </w:rPr>
        <w:t>Annual review of employee well</w:t>
      </w:r>
      <w:r w:rsidRPr="00B03E96">
        <w:rPr>
          <w:rFonts w:ascii="Arial" w:hAnsi="Arial" w:cs="Arial"/>
          <w:color w:val="000000" w:themeColor="text1"/>
          <w:sz w:val="22"/>
          <w:szCs w:val="22"/>
        </w:rPr>
        <w:noBreakHyphen/>
        <w:t>being programs by HR and Safety Committee. Updates made based on survey results and feedback.</w:t>
      </w:r>
      <w:r w:rsidR="005C03A7">
        <w:rPr>
          <w:rFonts w:ascii="Arial" w:hAnsi="Arial" w:cs="Arial"/>
          <w:color w:val="000000" w:themeColor="text1"/>
          <w:sz w:val="22"/>
          <w:szCs w:val="22"/>
        </w:rPr>
        <w:t xml:space="preserve"> </w:t>
      </w:r>
    </w:p>
    <w:p w14:paraId="591DB5F1" w14:textId="50D0CF7F" w:rsidR="005C03A7" w:rsidRPr="0023149F" w:rsidRDefault="00392800" w:rsidP="00A82442">
      <w:pPr>
        <w:pStyle w:val="Heading2"/>
        <w:shd w:val="clear" w:color="auto" w:fill="404040" w:themeFill="text1" w:themeFillTint="BF"/>
        <w:tabs>
          <w:tab w:val="left" w:pos="2880"/>
        </w:tabs>
        <w:spacing w:before="240" w:after="0"/>
        <w:rPr>
          <w:rFonts w:ascii="Arial" w:eastAsia="Arial" w:hAnsi="Arial" w:cs="Arial"/>
          <w:b/>
          <w:bCs/>
          <w:color w:val="FFFFFF" w:themeColor="background1"/>
          <w:sz w:val="22"/>
          <w:szCs w:val="22"/>
        </w:rPr>
      </w:pPr>
      <w:bookmarkStart w:id="26" w:name="_Toc227163930"/>
      <w:r>
        <w:rPr>
          <w:rFonts w:ascii="Arial" w:eastAsia="Arial" w:hAnsi="Arial" w:cs="Arial"/>
          <w:b/>
          <w:bCs/>
          <w:color w:val="FFFFFF" w:themeColor="background1"/>
          <w:sz w:val="22"/>
          <w:szCs w:val="22"/>
        </w:rPr>
        <w:t xml:space="preserve">10.4 </w:t>
      </w:r>
      <w:r w:rsidR="00A82442" w:rsidRPr="0023149F">
        <w:rPr>
          <w:rFonts w:ascii="Arial" w:eastAsia="Arial" w:hAnsi="Arial" w:cs="Arial"/>
          <w:b/>
          <w:bCs/>
          <w:color w:val="FFFFFF" w:themeColor="background1"/>
          <w:sz w:val="22"/>
          <w:szCs w:val="22"/>
        </w:rPr>
        <w:t>SECURITY CONDUCT AND USE</w:t>
      </w:r>
      <w:r w:rsidR="00A82442" w:rsidRPr="0023149F">
        <w:rPr>
          <w:rFonts w:ascii="Arial" w:eastAsia="Arial" w:hAnsi="Arial" w:cs="Arial"/>
          <w:b/>
          <w:bCs/>
          <w:color w:val="FFFFFF" w:themeColor="background1"/>
          <w:sz w:val="22"/>
          <w:szCs w:val="22"/>
        </w:rPr>
        <w:noBreakHyphen/>
        <w:t>OF</w:t>
      </w:r>
      <w:r w:rsidR="00A82442" w:rsidRPr="0023149F">
        <w:rPr>
          <w:rFonts w:ascii="Arial" w:eastAsia="Arial" w:hAnsi="Arial" w:cs="Arial"/>
          <w:b/>
          <w:bCs/>
          <w:color w:val="FFFFFF" w:themeColor="background1"/>
          <w:sz w:val="22"/>
          <w:szCs w:val="22"/>
        </w:rPr>
        <w:noBreakHyphen/>
        <w:t>FORCE PREVENTION</w:t>
      </w:r>
      <w:bookmarkEnd w:id="26"/>
    </w:p>
    <w:p w14:paraId="2A6F1D97" w14:textId="77777777" w:rsidR="001467B4" w:rsidRPr="00CA465A" w:rsidRDefault="001467B4" w:rsidP="001467B4">
      <w:pPr>
        <w:pStyle w:val="ListParagraph"/>
        <w:numPr>
          <w:ilvl w:val="0"/>
          <w:numId w:val="2"/>
        </w:numPr>
        <w:spacing w:before="240" w:after="240" w:line="240" w:lineRule="auto"/>
        <w:ind w:left="360"/>
        <w:contextualSpacing w:val="0"/>
        <w:rPr>
          <w:rFonts w:ascii="Arial" w:hAnsi="Arial" w:cs="Arial"/>
          <w:b/>
          <w:bCs/>
          <w:caps/>
          <w:color w:val="000000" w:themeColor="text1"/>
          <w:sz w:val="22"/>
          <w:szCs w:val="22"/>
        </w:rPr>
      </w:pPr>
      <w:r w:rsidRPr="00CA465A">
        <w:rPr>
          <w:rFonts w:ascii="Arial" w:hAnsi="Arial" w:cs="Arial"/>
          <w:b/>
          <w:bCs/>
          <w:caps/>
          <w:color w:val="000000" w:themeColor="text1"/>
          <w:sz w:val="22"/>
          <w:szCs w:val="22"/>
        </w:rPr>
        <w:t>PURPOSE</w:t>
      </w:r>
    </w:p>
    <w:p w14:paraId="077F03B1" w14:textId="2538BAA3" w:rsidR="00D3689B" w:rsidRDefault="001467B4" w:rsidP="00B03E96">
      <w:pPr>
        <w:spacing w:before="240" w:after="240" w:line="240" w:lineRule="auto"/>
        <w:rPr>
          <w:rFonts w:ascii="Arial" w:hAnsi="Arial" w:cs="Arial"/>
          <w:color w:val="000000" w:themeColor="text1"/>
          <w:sz w:val="22"/>
          <w:szCs w:val="22"/>
        </w:rPr>
      </w:pPr>
      <w:r w:rsidRPr="001467B4">
        <w:rPr>
          <w:rFonts w:ascii="Arial" w:hAnsi="Arial" w:cs="Arial"/>
          <w:color w:val="000000" w:themeColor="text1"/>
          <w:sz w:val="22"/>
          <w:szCs w:val="22"/>
        </w:rPr>
        <w:t>To establish clear standards for security personnel conduct, ensuring safety of employees and visitors while preventing misuse of authority or excessive force.</w:t>
      </w:r>
      <w:r>
        <w:rPr>
          <w:rFonts w:ascii="Arial" w:hAnsi="Arial" w:cs="Arial"/>
          <w:color w:val="000000" w:themeColor="text1"/>
          <w:sz w:val="22"/>
          <w:szCs w:val="22"/>
        </w:rPr>
        <w:t xml:space="preserve"> </w:t>
      </w:r>
    </w:p>
    <w:p w14:paraId="62A185EC" w14:textId="614651F7" w:rsidR="001467B4" w:rsidRDefault="001467B4" w:rsidP="001467B4">
      <w:pPr>
        <w:pStyle w:val="ListParagraph"/>
        <w:numPr>
          <w:ilvl w:val="0"/>
          <w:numId w:val="2"/>
        </w:numPr>
        <w:spacing w:before="240" w:after="240" w:line="240" w:lineRule="auto"/>
        <w:ind w:left="360"/>
        <w:contextualSpacing w:val="0"/>
        <w:rPr>
          <w:rFonts w:ascii="Arial" w:hAnsi="Arial" w:cs="Arial"/>
          <w:b/>
          <w:bCs/>
          <w:caps/>
          <w:color w:val="000000" w:themeColor="text1"/>
          <w:sz w:val="22"/>
          <w:szCs w:val="22"/>
        </w:rPr>
      </w:pPr>
      <w:r w:rsidRPr="001467B4">
        <w:rPr>
          <w:rFonts w:ascii="Arial" w:hAnsi="Arial" w:cs="Arial"/>
          <w:b/>
          <w:bCs/>
          <w:caps/>
          <w:color w:val="000000" w:themeColor="text1"/>
          <w:sz w:val="22"/>
          <w:szCs w:val="22"/>
        </w:rPr>
        <w:t>SECURITY SYSTEMS</w:t>
      </w:r>
      <w:r>
        <w:rPr>
          <w:rFonts w:ascii="Arial" w:hAnsi="Arial" w:cs="Arial"/>
          <w:b/>
          <w:bCs/>
          <w:caps/>
          <w:color w:val="000000" w:themeColor="text1"/>
          <w:sz w:val="22"/>
          <w:szCs w:val="22"/>
        </w:rPr>
        <w:t xml:space="preserve"> </w:t>
      </w:r>
    </w:p>
    <w:p w14:paraId="1CA60DFD" w14:textId="10749D94" w:rsidR="001467B4" w:rsidRDefault="00422ABC" w:rsidP="00422ABC">
      <w:pPr>
        <w:spacing w:before="240" w:after="240" w:line="240" w:lineRule="auto"/>
        <w:rPr>
          <w:rFonts w:ascii="Arial" w:hAnsi="Arial" w:cs="Arial"/>
          <w:color w:val="000000" w:themeColor="text1"/>
          <w:sz w:val="22"/>
          <w:szCs w:val="22"/>
        </w:rPr>
      </w:pPr>
      <w:r w:rsidRPr="00422ABC">
        <w:rPr>
          <w:rFonts w:ascii="Arial" w:hAnsi="Arial" w:cs="Arial"/>
          <w:color w:val="000000" w:themeColor="text1"/>
          <w:sz w:val="22"/>
          <w:szCs w:val="22"/>
        </w:rPr>
        <w:t>The following systems and practices are provided at Quality Rubbers:</w:t>
      </w:r>
      <w:r>
        <w:rPr>
          <w:rFonts w:ascii="Arial" w:hAnsi="Arial" w:cs="Arial"/>
          <w:color w:val="000000" w:themeColor="text1"/>
          <w:sz w:val="22"/>
          <w:szCs w:val="22"/>
        </w:rPr>
        <w:t xml:space="preserve"> </w:t>
      </w:r>
    </w:p>
    <w:tbl>
      <w:tblPr>
        <w:tblStyle w:val="TableGrid1"/>
        <w:tblW w:w="0" w:type="auto"/>
        <w:tblLook w:val="04A0" w:firstRow="1" w:lastRow="0" w:firstColumn="1" w:lastColumn="0" w:noHBand="0" w:noVBand="1"/>
      </w:tblPr>
      <w:tblGrid>
        <w:gridCol w:w="2135"/>
        <w:gridCol w:w="7215"/>
      </w:tblGrid>
      <w:tr w:rsidR="00422ABC" w:rsidRPr="00422ABC" w14:paraId="71920292" w14:textId="77777777" w:rsidTr="00422ABC">
        <w:tc>
          <w:tcPr>
            <w:tcW w:w="0" w:type="auto"/>
            <w:shd w:val="clear" w:color="auto" w:fill="C00000"/>
            <w:hideMark/>
          </w:tcPr>
          <w:p w14:paraId="5E66404D" w14:textId="77777777" w:rsidR="00422ABC" w:rsidRPr="00422ABC" w:rsidRDefault="00422ABC" w:rsidP="00D17454">
            <w:pPr>
              <w:rPr>
                <w:rFonts w:ascii="Arial" w:hAnsi="Arial" w:cs="Arial"/>
                <w:b/>
                <w:bCs/>
                <w:color w:val="FFFFFF" w:themeColor="background1"/>
                <w:sz w:val="22"/>
                <w:szCs w:val="22"/>
              </w:rPr>
            </w:pPr>
            <w:r w:rsidRPr="00422ABC">
              <w:rPr>
                <w:rFonts w:ascii="Arial" w:hAnsi="Arial" w:cs="Arial"/>
                <w:b/>
                <w:bCs/>
                <w:color w:val="FFFFFF" w:themeColor="background1"/>
                <w:sz w:val="22"/>
                <w:szCs w:val="22"/>
              </w:rPr>
              <w:t>Resource / System</w:t>
            </w:r>
          </w:p>
        </w:tc>
        <w:tc>
          <w:tcPr>
            <w:tcW w:w="0" w:type="auto"/>
            <w:shd w:val="clear" w:color="auto" w:fill="C00000"/>
            <w:hideMark/>
          </w:tcPr>
          <w:p w14:paraId="13BDC096" w14:textId="77777777" w:rsidR="00422ABC" w:rsidRPr="00422ABC" w:rsidRDefault="00422ABC" w:rsidP="00D17454">
            <w:pPr>
              <w:rPr>
                <w:rFonts w:ascii="Arial" w:hAnsi="Arial" w:cs="Arial"/>
                <w:b/>
                <w:bCs/>
                <w:color w:val="FFFFFF" w:themeColor="background1"/>
                <w:sz w:val="22"/>
                <w:szCs w:val="22"/>
              </w:rPr>
            </w:pPr>
            <w:r w:rsidRPr="00422ABC">
              <w:rPr>
                <w:rFonts w:ascii="Arial" w:hAnsi="Arial" w:cs="Arial"/>
                <w:b/>
                <w:bCs/>
                <w:color w:val="FFFFFF" w:themeColor="background1"/>
                <w:sz w:val="22"/>
                <w:szCs w:val="22"/>
              </w:rPr>
              <w:t>What is Provided</w:t>
            </w:r>
          </w:p>
        </w:tc>
      </w:tr>
      <w:tr w:rsidR="00422ABC" w:rsidRPr="00422ABC" w14:paraId="5E55A913" w14:textId="77777777" w:rsidTr="00422ABC">
        <w:tc>
          <w:tcPr>
            <w:tcW w:w="0" w:type="auto"/>
            <w:hideMark/>
          </w:tcPr>
          <w:p w14:paraId="09799134" w14:textId="77777777" w:rsidR="00422ABC" w:rsidRPr="00422ABC" w:rsidRDefault="00422ABC" w:rsidP="00D17454">
            <w:pPr>
              <w:rPr>
                <w:rFonts w:ascii="Arial" w:hAnsi="Arial" w:cs="Arial"/>
                <w:color w:val="000000" w:themeColor="text1"/>
                <w:sz w:val="22"/>
                <w:szCs w:val="22"/>
              </w:rPr>
            </w:pPr>
            <w:r w:rsidRPr="00422ABC">
              <w:rPr>
                <w:rFonts w:ascii="Arial" w:hAnsi="Arial" w:cs="Arial"/>
                <w:color w:val="000000" w:themeColor="text1"/>
                <w:sz w:val="22"/>
                <w:szCs w:val="22"/>
              </w:rPr>
              <w:t>Security Training</w:t>
            </w:r>
          </w:p>
        </w:tc>
        <w:tc>
          <w:tcPr>
            <w:tcW w:w="0" w:type="auto"/>
            <w:hideMark/>
          </w:tcPr>
          <w:p w14:paraId="17C43C9A" w14:textId="77777777" w:rsidR="00422ABC" w:rsidRPr="00422ABC" w:rsidRDefault="00422ABC" w:rsidP="00D17454">
            <w:pPr>
              <w:rPr>
                <w:rFonts w:ascii="Arial" w:hAnsi="Arial" w:cs="Arial"/>
                <w:color w:val="000000" w:themeColor="text1"/>
                <w:sz w:val="22"/>
                <w:szCs w:val="22"/>
              </w:rPr>
            </w:pPr>
            <w:r w:rsidRPr="00422ABC">
              <w:rPr>
                <w:rFonts w:ascii="Arial" w:hAnsi="Arial" w:cs="Arial"/>
                <w:color w:val="000000" w:themeColor="text1"/>
                <w:sz w:val="22"/>
                <w:szCs w:val="22"/>
              </w:rPr>
              <w:t>Annual training on conflict resolution, de</w:t>
            </w:r>
            <w:r w:rsidRPr="00422ABC">
              <w:rPr>
                <w:rFonts w:ascii="Arial" w:hAnsi="Arial" w:cs="Arial"/>
                <w:color w:val="000000" w:themeColor="text1"/>
                <w:sz w:val="22"/>
                <w:szCs w:val="22"/>
              </w:rPr>
              <w:noBreakHyphen/>
              <w:t>escalation, and respectful conduct</w:t>
            </w:r>
          </w:p>
        </w:tc>
      </w:tr>
      <w:tr w:rsidR="00422ABC" w:rsidRPr="00422ABC" w14:paraId="5430074F" w14:textId="77777777" w:rsidTr="00422ABC">
        <w:tc>
          <w:tcPr>
            <w:tcW w:w="0" w:type="auto"/>
            <w:hideMark/>
          </w:tcPr>
          <w:p w14:paraId="17442289" w14:textId="77777777" w:rsidR="00422ABC" w:rsidRPr="00422ABC" w:rsidRDefault="00422ABC" w:rsidP="00D17454">
            <w:pPr>
              <w:rPr>
                <w:rFonts w:ascii="Arial" w:hAnsi="Arial" w:cs="Arial"/>
                <w:color w:val="000000" w:themeColor="text1"/>
                <w:sz w:val="22"/>
                <w:szCs w:val="22"/>
              </w:rPr>
            </w:pPr>
            <w:r w:rsidRPr="00422ABC">
              <w:rPr>
                <w:rFonts w:ascii="Arial" w:hAnsi="Arial" w:cs="Arial"/>
                <w:color w:val="000000" w:themeColor="text1"/>
                <w:sz w:val="22"/>
                <w:szCs w:val="22"/>
              </w:rPr>
              <w:t>Incident Register</w:t>
            </w:r>
          </w:p>
        </w:tc>
        <w:tc>
          <w:tcPr>
            <w:tcW w:w="0" w:type="auto"/>
            <w:hideMark/>
          </w:tcPr>
          <w:p w14:paraId="2BED9313" w14:textId="77777777" w:rsidR="00422ABC" w:rsidRPr="00422ABC" w:rsidRDefault="00422ABC" w:rsidP="00D17454">
            <w:pPr>
              <w:rPr>
                <w:rFonts w:ascii="Arial" w:hAnsi="Arial" w:cs="Arial"/>
                <w:color w:val="000000" w:themeColor="text1"/>
                <w:sz w:val="22"/>
                <w:szCs w:val="22"/>
              </w:rPr>
            </w:pPr>
            <w:r w:rsidRPr="00422ABC">
              <w:rPr>
                <w:rFonts w:ascii="Arial" w:hAnsi="Arial" w:cs="Arial"/>
                <w:color w:val="000000" w:themeColor="text1"/>
                <w:sz w:val="22"/>
                <w:szCs w:val="22"/>
              </w:rPr>
              <w:t>Documentation of all incidents within 24 hours</w:t>
            </w:r>
          </w:p>
        </w:tc>
      </w:tr>
      <w:tr w:rsidR="00422ABC" w:rsidRPr="00422ABC" w14:paraId="037F1A6F" w14:textId="77777777" w:rsidTr="00422ABC">
        <w:tc>
          <w:tcPr>
            <w:tcW w:w="0" w:type="auto"/>
            <w:hideMark/>
          </w:tcPr>
          <w:p w14:paraId="51953F82" w14:textId="77777777" w:rsidR="00422ABC" w:rsidRPr="00422ABC" w:rsidRDefault="00422ABC" w:rsidP="00D17454">
            <w:pPr>
              <w:rPr>
                <w:rFonts w:ascii="Arial" w:hAnsi="Arial" w:cs="Arial"/>
                <w:color w:val="000000" w:themeColor="text1"/>
                <w:sz w:val="22"/>
                <w:szCs w:val="22"/>
              </w:rPr>
            </w:pPr>
            <w:r w:rsidRPr="00422ABC">
              <w:rPr>
                <w:rFonts w:ascii="Arial" w:hAnsi="Arial" w:cs="Arial"/>
                <w:color w:val="000000" w:themeColor="text1"/>
                <w:sz w:val="22"/>
                <w:szCs w:val="22"/>
              </w:rPr>
              <w:t>Access Control</w:t>
            </w:r>
          </w:p>
        </w:tc>
        <w:tc>
          <w:tcPr>
            <w:tcW w:w="0" w:type="auto"/>
            <w:hideMark/>
          </w:tcPr>
          <w:p w14:paraId="65B247F3" w14:textId="77777777" w:rsidR="00422ABC" w:rsidRPr="00422ABC" w:rsidRDefault="00422ABC" w:rsidP="00D17454">
            <w:pPr>
              <w:rPr>
                <w:rFonts w:ascii="Arial" w:hAnsi="Arial" w:cs="Arial"/>
                <w:color w:val="000000" w:themeColor="text1"/>
                <w:sz w:val="22"/>
                <w:szCs w:val="22"/>
              </w:rPr>
            </w:pPr>
            <w:r w:rsidRPr="00422ABC">
              <w:rPr>
                <w:rFonts w:ascii="Arial" w:hAnsi="Arial" w:cs="Arial"/>
                <w:color w:val="000000" w:themeColor="text1"/>
                <w:sz w:val="22"/>
                <w:szCs w:val="22"/>
              </w:rPr>
              <w:t>Professional and respectful handling of employee and visitor entry</w:t>
            </w:r>
          </w:p>
        </w:tc>
      </w:tr>
      <w:tr w:rsidR="00422ABC" w:rsidRPr="00422ABC" w14:paraId="7B3545CD" w14:textId="77777777" w:rsidTr="00422ABC">
        <w:tc>
          <w:tcPr>
            <w:tcW w:w="0" w:type="auto"/>
            <w:hideMark/>
          </w:tcPr>
          <w:p w14:paraId="3E25D00B" w14:textId="77777777" w:rsidR="00422ABC" w:rsidRPr="00422ABC" w:rsidRDefault="00422ABC" w:rsidP="00D17454">
            <w:pPr>
              <w:rPr>
                <w:rFonts w:ascii="Arial" w:hAnsi="Arial" w:cs="Arial"/>
                <w:color w:val="000000" w:themeColor="text1"/>
                <w:sz w:val="22"/>
                <w:szCs w:val="22"/>
              </w:rPr>
            </w:pPr>
            <w:r w:rsidRPr="00422ABC">
              <w:rPr>
                <w:rFonts w:ascii="Arial" w:hAnsi="Arial" w:cs="Arial"/>
                <w:color w:val="000000" w:themeColor="text1"/>
                <w:sz w:val="22"/>
                <w:szCs w:val="22"/>
              </w:rPr>
              <w:t>Oversight</w:t>
            </w:r>
          </w:p>
        </w:tc>
        <w:tc>
          <w:tcPr>
            <w:tcW w:w="0" w:type="auto"/>
            <w:hideMark/>
          </w:tcPr>
          <w:p w14:paraId="4BAB06EB" w14:textId="77777777" w:rsidR="00422ABC" w:rsidRPr="00422ABC" w:rsidRDefault="00422ABC" w:rsidP="00D17454">
            <w:pPr>
              <w:rPr>
                <w:rFonts w:ascii="Arial" w:hAnsi="Arial" w:cs="Arial"/>
                <w:color w:val="000000" w:themeColor="text1"/>
                <w:sz w:val="22"/>
                <w:szCs w:val="22"/>
              </w:rPr>
            </w:pPr>
            <w:r w:rsidRPr="00422ABC">
              <w:rPr>
                <w:rFonts w:ascii="Arial" w:hAnsi="Arial" w:cs="Arial"/>
                <w:color w:val="000000" w:themeColor="text1"/>
                <w:sz w:val="22"/>
                <w:szCs w:val="22"/>
              </w:rPr>
              <w:t>Quarterly audits of security conduct by HR and Compliance</w:t>
            </w:r>
          </w:p>
        </w:tc>
      </w:tr>
    </w:tbl>
    <w:p w14:paraId="4DEF87C7" w14:textId="3EBB39D1" w:rsidR="00E8199F" w:rsidRPr="00E8199F" w:rsidRDefault="00E8199F" w:rsidP="00E8199F">
      <w:pPr>
        <w:pStyle w:val="ListParagraph"/>
        <w:numPr>
          <w:ilvl w:val="0"/>
          <w:numId w:val="2"/>
        </w:numPr>
        <w:spacing w:before="240" w:after="240" w:line="240" w:lineRule="auto"/>
        <w:ind w:left="360"/>
        <w:contextualSpacing w:val="0"/>
        <w:rPr>
          <w:rFonts w:ascii="Arial" w:hAnsi="Arial" w:cs="Arial"/>
          <w:b/>
          <w:bCs/>
          <w:caps/>
          <w:color w:val="000000" w:themeColor="text1"/>
          <w:sz w:val="22"/>
          <w:szCs w:val="22"/>
        </w:rPr>
      </w:pPr>
      <w:r w:rsidRPr="00E8199F">
        <w:rPr>
          <w:rFonts w:ascii="Arial" w:hAnsi="Arial" w:cs="Arial"/>
          <w:b/>
          <w:bCs/>
          <w:caps/>
          <w:color w:val="000000" w:themeColor="text1"/>
          <w:sz w:val="22"/>
          <w:szCs w:val="22"/>
        </w:rPr>
        <w:t>PROCEDURE</w:t>
      </w:r>
    </w:p>
    <w:p w14:paraId="2F294D4B" w14:textId="77777777" w:rsidR="00E8199F" w:rsidRPr="00E8199F" w:rsidRDefault="00E8199F" w:rsidP="00E8199F">
      <w:pPr>
        <w:pStyle w:val="ListParagraph"/>
        <w:numPr>
          <w:ilvl w:val="0"/>
          <w:numId w:val="39"/>
        </w:numPr>
        <w:spacing w:before="240" w:after="240" w:line="240" w:lineRule="auto"/>
        <w:rPr>
          <w:rFonts w:ascii="Arial" w:hAnsi="Arial" w:cs="Arial"/>
          <w:color w:val="000000" w:themeColor="text1"/>
          <w:sz w:val="22"/>
          <w:szCs w:val="22"/>
        </w:rPr>
      </w:pPr>
      <w:r w:rsidRPr="00E8199F">
        <w:rPr>
          <w:rFonts w:ascii="Arial" w:hAnsi="Arial" w:cs="Arial"/>
          <w:color w:val="000000" w:themeColor="text1"/>
          <w:sz w:val="22"/>
          <w:szCs w:val="22"/>
        </w:rPr>
        <w:t xml:space="preserve">Treat all employees, farmers, and visitors with respect and professionalism. </w:t>
      </w:r>
    </w:p>
    <w:p w14:paraId="37B851EF" w14:textId="77777777" w:rsidR="00E8199F" w:rsidRPr="00E8199F" w:rsidRDefault="00E8199F" w:rsidP="00E8199F">
      <w:pPr>
        <w:pStyle w:val="ListParagraph"/>
        <w:numPr>
          <w:ilvl w:val="0"/>
          <w:numId w:val="39"/>
        </w:numPr>
        <w:spacing w:before="240" w:after="240" w:line="240" w:lineRule="auto"/>
        <w:rPr>
          <w:rFonts w:ascii="Arial" w:hAnsi="Arial" w:cs="Arial"/>
          <w:color w:val="000000" w:themeColor="text1"/>
          <w:sz w:val="22"/>
          <w:szCs w:val="22"/>
        </w:rPr>
      </w:pPr>
      <w:r w:rsidRPr="00E8199F">
        <w:rPr>
          <w:rFonts w:ascii="Arial" w:hAnsi="Arial" w:cs="Arial"/>
          <w:color w:val="000000" w:themeColor="text1"/>
          <w:sz w:val="22"/>
          <w:szCs w:val="22"/>
        </w:rPr>
        <w:t>Use of force permitted only in self</w:t>
      </w:r>
      <w:r w:rsidRPr="00E8199F">
        <w:rPr>
          <w:rFonts w:ascii="Arial" w:hAnsi="Arial" w:cs="Arial"/>
          <w:color w:val="000000" w:themeColor="text1"/>
          <w:sz w:val="22"/>
          <w:szCs w:val="22"/>
        </w:rPr>
        <w:noBreakHyphen/>
        <w:t xml:space="preserve">defense or to prevent immediate harm.  </w:t>
      </w:r>
    </w:p>
    <w:p w14:paraId="5AC2AC92" w14:textId="77777777" w:rsidR="00E8199F" w:rsidRPr="00E8199F" w:rsidRDefault="00E8199F" w:rsidP="00E8199F">
      <w:pPr>
        <w:pStyle w:val="ListParagraph"/>
        <w:numPr>
          <w:ilvl w:val="0"/>
          <w:numId w:val="39"/>
        </w:numPr>
        <w:spacing w:before="240" w:after="240" w:line="240" w:lineRule="auto"/>
        <w:rPr>
          <w:rFonts w:ascii="Arial" w:hAnsi="Arial" w:cs="Arial"/>
          <w:color w:val="000000" w:themeColor="text1"/>
          <w:sz w:val="22"/>
          <w:szCs w:val="22"/>
        </w:rPr>
      </w:pPr>
      <w:r w:rsidRPr="00E8199F">
        <w:rPr>
          <w:rFonts w:ascii="Arial" w:hAnsi="Arial" w:cs="Arial"/>
          <w:color w:val="000000" w:themeColor="text1"/>
          <w:sz w:val="22"/>
          <w:szCs w:val="22"/>
        </w:rPr>
        <w:t xml:space="preserve">Record all incidents involving force in the Security Incident Register.  </w:t>
      </w:r>
    </w:p>
    <w:p w14:paraId="65D00FF0" w14:textId="77777777" w:rsidR="00E8199F" w:rsidRPr="00E8199F" w:rsidRDefault="00E8199F" w:rsidP="00E8199F">
      <w:pPr>
        <w:pStyle w:val="ListParagraph"/>
        <w:numPr>
          <w:ilvl w:val="0"/>
          <w:numId w:val="39"/>
        </w:numPr>
        <w:spacing w:before="240" w:after="240" w:line="240" w:lineRule="auto"/>
        <w:rPr>
          <w:rFonts w:ascii="Arial" w:hAnsi="Arial" w:cs="Arial"/>
          <w:color w:val="000000" w:themeColor="text1"/>
          <w:sz w:val="22"/>
          <w:szCs w:val="22"/>
        </w:rPr>
      </w:pPr>
      <w:r w:rsidRPr="00E8199F">
        <w:rPr>
          <w:rFonts w:ascii="Arial" w:hAnsi="Arial" w:cs="Arial"/>
          <w:color w:val="000000" w:themeColor="text1"/>
          <w:sz w:val="22"/>
          <w:szCs w:val="22"/>
        </w:rPr>
        <w:t xml:space="preserve">Conduct annual training on conflict resolution and communication.  </w:t>
      </w:r>
    </w:p>
    <w:p w14:paraId="0B640BCF" w14:textId="32A90C89" w:rsidR="00E8199F" w:rsidRDefault="00E8199F" w:rsidP="00E8199F">
      <w:pPr>
        <w:pStyle w:val="ListParagraph"/>
        <w:numPr>
          <w:ilvl w:val="0"/>
          <w:numId w:val="39"/>
        </w:numPr>
        <w:spacing w:before="240" w:after="240" w:line="240" w:lineRule="auto"/>
        <w:rPr>
          <w:rFonts w:ascii="Arial" w:hAnsi="Arial" w:cs="Arial"/>
          <w:color w:val="000000" w:themeColor="text1"/>
          <w:sz w:val="22"/>
          <w:szCs w:val="22"/>
        </w:rPr>
      </w:pPr>
      <w:r w:rsidRPr="00E8199F">
        <w:rPr>
          <w:rFonts w:ascii="Arial" w:hAnsi="Arial" w:cs="Arial"/>
          <w:color w:val="000000" w:themeColor="text1"/>
          <w:sz w:val="22"/>
          <w:szCs w:val="22"/>
        </w:rPr>
        <w:t>Ensure employees’ movement is not restricted except during emergencies.</w:t>
      </w:r>
      <w:r w:rsidR="00EF3D7C">
        <w:rPr>
          <w:rFonts w:ascii="Arial" w:hAnsi="Arial" w:cs="Arial"/>
          <w:color w:val="000000" w:themeColor="text1"/>
          <w:sz w:val="22"/>
          <w:szCs w:val="22"/>
        </w:rPr>
        <w:t xml:space="preserve">  </w:t>
      </w:r>
    </w:p>
    <w:p w14:paraId="6FB1A456" w14:textId="77777777" w:rsidR="00EF3D7C" w:rsidRDefault="00EF3D7C" w:rsidP="00EF3D7C">
      <w:pPr>
        <w:pStyle w:val="ListParagraph"/>
        <w:spacing w:before="240" w:after="240" w:line="240" w:lineRule="auto"/>
        <w:rPr>
          <w:rFonts w:ascii="Arial" w:hAnsi="Arial" w:cs="Arial"/>
          <w:color w:val="000000" w:themeColor="text1"/>
          <w:sz w:val="22"/>
          <w:szCs w:val="22"/>
        </w:rPr>
      </w:pPr>
    </w:p>
    <w:p w14:paraId="36688795" w14:textId="77777777" w:rsidR="00EF3D7C" w:rsidRPr="00EF3D7C" w:rsidRDefault="00EF3D7C" w:rsidP="00EF3D7C">
      <w:pPr>
        <w:pStyle w:val="ListParagraph"/>
        <w:numPr>
          <w:ilvl w:val="0"/>
          <w:numId w:val="2"/>
        </w:numPr>
        <w:spacing w:before="240" w:after="240" w:line="240" w:lineRule="auto"/>
        <w:ind w:left="360"/>
        <w:contextualSpacing w:val="0"/>
        <w:rPr>
          <w:rFonts w:ascii="Arial" w:hAnsi="Arial" w:cs="Arial"/>
          <w:b/>
          <w:bCs/>
          <w:caps/>
          <w:color w:val="000000" w:themeColor="text1"/>
          <w:sz w:val="22"/>
          <w:szCs w:val="22"/>
        </w:rPr>
      </w:pPr>
      <w:r w:rsidRPr="00EF3D7C">
        <w:rPr>
          <w:rFonts w:ascii="Arial" w:hAnsi="Arial" w:cs="Arial"/>
          <w:b/>
          <w:bCs/>
          <w:caps/>
          <w:color w:val="000000" w:themeColor="text1"/>
          <w:sz w:val="22"/>
          <w:szCs w:val="22"/>
        </w:rPr>
        <w:lastRenderedPageBreak/>
        <w:t>RESPONSIBILITIES</w:t>
      </w:r>
    </w:p>
    <w:p w14:paraId="5D40AAB0" w14:textId="77777777" w:rsidR="00EF3D7C" w:rsidRPr="00EF3D7C" w:rsidRDefault="00EF3D7C" w:rsidP="00EF3D7C">
      <w:pPr>
        <w:pStyle w:val="ListParagraph"/>
        <w:numPr>
          <w:ilvl w:val="0"/>
          <w:numId w:val="39"/>
        </w:numPr>
        <w:spacing w:before="240" w:after="240" w:line="240" w:lineRule="auto"/>
        <w:rPr>
          <w:rFonts w:ascii="Arial" w:hAnsi="Arial" w:cs="Arial"/>
          <w:color w:val="000000" w:themeColor="text1"/>
          <w:sz w:val="22"/>
          <w:szCs w:val="22"/>
        </w:rPr>
      </w:pPr>
      <w:r w:rsidRPr="00EF3D7C">
        <w:rPr>
          <w:rFonts w:ascii="Arial" w:hAnsi="Arial" w:cs="Arial"/>
          <w:color w:val="000000" w:themeColor="text1"/>
          <w:sz w:val="22"/>
          <w:szCs w:val="22"/>
        </w:rPr>
        <w:t xml:space="preserve">Senior Management: Provide oversight of security practices. </w:t>
      </w:r>
    </w:p>
    <w:p w14:paraId="7C4F1747" w14:textId="77777777" w:rsidR="00EF3D7C" w:rsidRPr="00EF3D7C" w:rsidRDefault="00EF3D7C" w:rsidP="00EF3D7C">
      <w:pPr>
        <w:pStyle w:val="ListParagraph"/>
        <w:numPr>
          <w:ilvl w:val="0"/>
          <w:numId w:val="39"/>
        </w:numPr>
        <w:spacing w:before="240" w:after="240" w:line="240" w:lineRule="auto"/>
        <w:rPr>
          <w:rFonts w:ascii="Arial" w:hAnsi="Arial" w:cs="Arial"/>
          <w:color w:val="000000" w:themeColor="text1"/>
          <w:sz w:val="22"/>
          <w:szCs w:val="22"/>
        </w:rPr>
      </w:pPr>
      <w:r w:rsidRPr="00EF3D7C">
        <w:rPr>
          <w:rFonts w:ascii="Arial" w:hAnsi="Arial" w:cs="Arial"/>
          <w:color w:val="000000" w:themeColor="text1"/>
          <w:sz w:val="22"/>
          <w:szCs w:val="22"/>
        </w:rPr>
        <w:t xml:space="preserve">Security Manager: Implement training and maintain incident records. </w:t>
      </w:r>
    </w:p>
    <w:p w14:paraId="60FEA846" w14:textId="77777777" w:rsidR="00EF3D7C" w:rsidRPr="00EF3D7C" w:rsidRDefault="00EF3D7C" w:rsidP="00EF3D7C">
      <w:pPr>
        <w:pStyle w:val="ListParagraph"/>
        <w:numPr>
          <w:ilvl w:val="0"/>
          <w:numId w:val="39"/>
        </w:numPr>
        <w:spacing w:before="240" w:after="240" w:line="240" w:lineRule="auto"/>
        <w:rPr>
          <w:rFonts w:ascii="Arial" w:hAnsi="Arial" w:cs="Arial"/>
          <w:color w:val="000000" w:themeColor="text1"/>
          <w:sz w:val="22"/>
          <w:szCs w:val="22"/>
        </w:rPr>
      </w:pPr>
      <w:r w:rsidRPr="00EF3D7C">
        <w:rPr>
          <w:rFonts w:ascii="Arial" w:hAnsi="Arial" w:cs="Arial"/>
          <w:color w:val="000000" w:themeColor="text1"/>
          <w:sz w:val="22"/>
          <w:szCs w:val="22"/>
        </w:rPr>
        <w:t xml:space="preserve">HR Department: Investigate grievances and ensure compliance. </w:t>
      </w:r>
    </w:p>
    <w:p w14:paraId="32B06335" w14:textId="77777777" w:rsidR="00EF3D7C" w:rsidRDefault="00EF3D7C" w:rsidP="00EF3D7C">
      <w:pPr>
        <w:pStyle w:val="ListParagraph"/>
        <w:numPr>
          <w:ilvl w:val="0"/>
          <w:numId w:val="39"/>
        </w:numPr>
        <w:spacing w:before="240" w:after="240"/>
        <w:rPr>
          <w:rFonts w:ascii="Arial" w:hAnsi="Arial" w:cs="Arial"/>
          <w:color w:val="000000" w:themeColor="text1"/>
          <w:sz w:val="22"/>
          <w:szCs w:val="22"/>
        </w:rPr>
      </w:pPr>
      <w:r w:rsidRPr="00EF3D7C">
        <w:rPr>
          <w:rFonts w:ascii="Arial" w:hAnsi="Arial" w:cs="Arial"/>
          <w:color w:val="000000" w:themeColor="text1"/>
          <w:sz w:val="22"/>
          <w:szCs w:val="22"/>
        </w:rPr>
        <w:t>Operations Management: Support safe access and coordinate with security staff.</w:t>
      </w:r>
      <w:r>
        <w:rPr>
          <w:rFonts w:ascii="Arial" w:hAnsi="Arial" w:cs="Arial"/>
          <w:color w:val="000000" w:themeColor="text1"/>
          <w:sz w:val="22"/>
          <w:szCs w:val="22"/>
        </w:rPr>
        <w:t xml:space="preserve"> </w:t>
      </w:r>
    </w:p>
    <w:p w14:paraId="32E1E833" w14:textId="468335B6" w:rsidR="00EF3D7C" w:rsidRPr="00EF3D7C" w:rsidRDefault="00EF3D7C" w:rsidP="00EF3D7C">
      <w:pPr>
        <w:pStyle w:val="ListParagraph"/>
        <w:numPr>
          <w:ilvl w:val="0"/>
          <w:numId w:val="39"/>
        </w:numPr>
        <w:spacing w:before="240" w:after="240" w:line="240" w:lineRule="auto"/>
        <w:rPr>
          <w:rFonts w:ascii="Arial" w:hAnsi="Arial" w:cs="Arial"/>
          <w:color w:val="000000" w:themeColor="text1"/>
          <w:sz w:val="22"/>
          <w:szCs w:val="22"/>
        </w:rPr>
      </w:pPr>
      <w:r w:rsidRPr="00EF3D7C">
        <w:rPr>
          <w:rFonts w:ascii="Arial" w:eastAsia="Calibri" w:hAnsi="Arial" w:cs="Arial"/>
          <w:color w:val="000000" w:themeColor="text1"/>
          <w:kern w:val="0"/>
          <w:sz w:val="22"/>
          <w:szCs w:val="22"/>
          <w14:ligatures w14:val="none"/>
        </w:rPr>
        <w:t>Employees: Cooperate with security protocols and report concerns.</w:t>
      </w:r>
    </w:p>
    <w:p w14:paraId="1F95B49C" w14:textId="33A1527F" w:rsidR="00EF3D7C" w:rsidRPr="00EF3D7C" w:rsidRDefault="00EF3D7C" w:rsidP="00EF3D7C">
      <w:pPr>
        <w:spacing w:before="240" w:after="240" w:line="240" w:lineRule="auto"/>
        <w:rPr>
          <w:rFonts w:ascii="Arial" w:hAnsi="Arial" w:cs="Arial"/>
          <w:color w:val="000000" w:themeColor="text1"/>
          <w:sz w:val="22"/>
          <w:szCs w:val="22"/>
        </w:rPr>
      </w:pPr>
      <w:r w:rsidRPr="00EF3D7C">
        <w:rPr>
          <w:rFonts w:ascii="Arial" w:hAnsi="Arial" w:cs="Arial"/>
          <w:color w:val="000000" w:themeColor="text1"/>
          <w:sz w:val="22"/>
          <w:szCs w:val="22"/>
        </w:rPr>
        <w:t>Annual review of security conduct by HR and Senior Management. Corrective actions taken based on audit findings and incident reports.</w:t>
      </w:r>
    </w:p>
    <w:p w14:paraId="6594397A" w14:textId="21F0EEC5" w:rsidR="007C6746" w:rsidRPr="0023149F" w:rsidRDefault="00392800" w:rsidP="007C6746">
      <w:pPr>
        <w:pStyle w:val="Heading2"/>
        <w:shd w:val="clear" w:color="auto" w:fill="404040" w:themeFill="text1" w:themeFillTint="BF"/>
        <w:tabs>
          <w:tab w:val="left" w:pos="2880"/>
        </w:tabs>
        <w:spacing w:before="240" w:after="0"/>
        <w:rPr>
          <w:rFonts w:ascii="Arial" w:eastAsia="Arial" w:hAnsi="Arial" w:cs="Arial"/>
          <w:b/>
          <w:bCs/>
          <w:color w:val="FFFFFF" w:themeColor="background1"/>
          <w:sz w:val="22"/>
          <w:szCs w:val="22"/>
        </w:rPr>
      </w:pPr>
      <w:bookmarkStart w:id="27" w:name="_Toc227163931"/>
      <w:r>
        <w:rPr>
          <w:rFonts w:ascii="Arial" w:eastAsia="Arial" w:hAnsi="Arial" w:cs="Arial"/>
          <w:b/>
          <w:bCs/>
          <w:color w:val="FFFFFF" w:themeColor="background1"/>
          <w:sz w:val="22"/>
          <w:szCs w:val="22"/>
        </w:rPr>
        <w:t xml:space="preserve">10.5 </w:t>
      </w:r>
      <w:r w:rsidR="00AC4F8B" w:rsidRPr="0023149F">
        <w:rPr>
          <w:rFonts w:ascii="Arial" w:eastAsia="Arial" w:hAnsi="Arial" w:cs="Arial"/>
          <w:b/>
          <w:bCs/>
          <w:caps/>
          <w:color w:val="FFFFFF" w:themeColor="background1"/>
          <w:sz w:val="22"/>
          <w:szCs w:val="22"/>
        </w:rPr>
        <w:t>Health and Safety Emergency Action Plan</w:t>
      </w:r>
      <w:bookmarkEnd w:id="27"/>
    </w:p>
    <w:p w14:paraId="111472A2" w14:textId="794F1F2A" w:rsidR="00D65856" w:rsidRPr="00CA465A" w:rsidRDefault="00D65856" w:rsidP="00D65856">
      <w:pPr>
        <w:pStyle w:val="ListParagraph"/>
        <w:numPr>
          <w:ilvl w:val="0"/>
          <w:numId w:val="2"/>
        </w:numPr>
        <w:spacing w:before="240" w:after="240" w:line="240" w:lineRule="auto"/>
        <w:ind w:left="360"/>
        <w:contextualSpacing w:val="0"/>
        <w:rPr>
          <w:rFonts w:ascii="Arial" w:hAnsi="Arial" w:cs="Arial"/>
          <w:b/>
          <w:bCs/>
          <w:caps/>
          <w:color w:val="000000" w:themeColor="text1"/>
          <w:sz w:val="22"/>
          <w:szCs w:val="22"/>
        </w:rPr>
      </w:pPr>
      <w:r w:rsidRPr="00CA465A">
        <w:rPr>
          <w:rFonts w:ascii="Arial" w:hAnsi="Arial" w:cs="Arial"/>
          <w:b/>
          <w:bCs/>
          <w:caps/>
          <w:color w:val="000000" w:themeColor="text1"/>
          <w:sz w:val="22"/>
          <w:szCs w:val="22"/>
        </w:rPr>
        <w:t>PURPOSE</w:t>
      </w:r>
    </w:p>
    <w:p w14:paraId="587E6706" w14:textId="7D1F82C8" w:rsidR="00D65856" w:rsidRPr="00CA465A" w:rsidRDefault="00CA465A" w:rsidP="00D65856">
      <w:pPr>
        <w:spacing w:before="60" w:after="80"/>
        <w:rPr>
          <w:rFonts w:ascii="Arial" w:eastAsia="Arial" w:hAnsi="Arial" w:cs="Arial"/>
          <w:color w:val="333333"/>
          <w:sz w:val="22"/>
          <w:szCs w:val="22"/>
        </w:rPr>
      </w:pPr>
      <w:r w:rsidRPr="00CA465A">
        <w:rPr>
          <w:rFonts w:ascii="Arial" w:eastAsia="Arial" w:hAnsi="Arial" w:cs="Arial"/>
          <w:color w:val="333333"/>
          <w:sz w:val="22"/>
          <w:szCs w:val="22"/>
        </w:rPr>
        <w:t>To ensure all employees, contractors, and visitors at Quality Rubbers facilities are protected in the event of an emergency through clearly defined, well-practiced emergency procedures.</w:t>
      </w:r>
      <w:r w:rsidR="00D65856" w:rsidRPr="00CA465A">
        <w:rPr>
          <w:rFonts w:ascii="Arial" w:eastAsia="Arial" w:hAnsi="Arial" w:cs="Arial"/>
          <w:color w:val="333333"/>
          <w:sz w:val="22"/>
          <w:szCs w:val="22"/>
        </w:rPr>
        <w:t xml:space="preserve"> </w:t>
      </w:r>
    </w:p>
    <w:p w14:paraId="5DE24CE8" w14:textId="4509525B" w:rsidR="00D65856" w:rsidRPr="00CA465A" w:rsidRDefault="00D65856" w:rsidP="00D65856">
      <w:pPr>
        <w:pStyle w:val="ListParagraph"/>
        <w:numPr>
          <w:ilvl w:val="0"/>
          <w:numId w:val="2"/>
        </w:numPr>
        <w:spacing w:before="240" w:after="240" w:line="240" w:lineRule="auto"/>
        <w:ind w:left="360"/>
        <w:contextualSpacing w:val="0"/>
        <w:rPr>
          <w:rFonts w:ascii="Arial" w:hAnsi="Arial" w:cs="Arial"/>
          <w:b/>
          <w:bCs/>
          <w:caps/>
          <w:color w:val="000000" w:themeColor="text1"/>
          <w:sz w:val="22"/>
          <w:szCs w:val="22"/>
        </w:rPr>
      </w:pPr>
      <w:r w:rsidRPr="00CA465A">
        <w:rPr>
          <w:rFonts w:ascii="Arial" w:hAnsi="Arial" w:cs="Arial"/>
          <w:b/>
          <w:bCs/>
          <w:caps/>
          <w:color w:val="000000" w:themeColor="text1"/>
          <w:sz w:val="22"/>
          <w:szCs w:val="22"/>
        </w:rPr>
        <w:t xml:space="preserve">COVERED EMERGENCY SCENARIOS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65856" w:rsidRPr="00A106B7" w14:paraId="44D3DEAC" w14:textId="77777777" w:rsidTr="00D27680">
        <w:trPr>
          <w:trHeight w:val="20"/>
        </w:trPr>
        <w:tc>
          <w:tcPr>
            <w:tcW w:w="3000" w:type="dxa"/>
            <w:shd w:val="clear" w:color="auto" w:fill="C00000"/>
            <w:tcMar>
              <w:top w:w="100" w:type="dxa"/>
              <w:left w:w="140" w:type="dxa"/>
              <w:bottom w:w="100" w:type="dxa"/>
              <w:right w:w="140" w:type="dxa"/>
            </w:tcMar>
          </w:tcPr>
          <w:p w14:paraId="01A32C6A" w14:textId="1C3A72A8" w:rsidR="00D65856" w:rsidRPr="006E5E31" w:rsidRDefault="00590930" w:rsidP="00D27680">
            <w:pPr>
              <w:spacing w:after="0" w:line="240" w:lineRule="auto"/>
            </w:pPr>
            <w:r w:rsidRPr="006E5E31">
              <w:rPr>
                <w:rFonts w:ascii="Arial" w:eastAsia="Arial" w:hAnsi="Arial" w:cs="Arial"/>
                <w:b/>
                <w:bCs/>
                <w:color w:val="FFFFFF"/>
                <w:sz w:val="20"/>
                <w:szCs w:val="20"/>
              </w:rPr>
              <w:t xml:space="preserve">Emergency Type </w:t>
            </w:r>
          </w:p>
        </w:tc>
        <w:tc>
          <w:tcPr>
            <w:tcW w:w="6360" w:type="dxa"/>
            <w:shd w:val="clear" w:color="auto" w:fill="C00000"/>
            <w:tcMar>
              <w:top w:w="100" w:type="dxa"/>
              <w:left w:w="140" w:type="dxa"/>
              <w:bottom w:w="100" w:type="dxa"/>
              <w:right w:w="140" w:type="dxa"/>
            </w:tcMar>
          </w:tcPr>
          <w:p w14:paraId="6BEB817F" w14:textId="77068046" w:rsidR="00D65856" w:rsidRPr="006E5E31" w:rsidRDefault="00590930" w:rsidP="00D27680">
            <w:pPr>
              <w:spacing w:after="0" w:line="240" w:lineRule="auto"/>
              <w:rPr>
                <w:b/>
                <w:bCs/>
              </w:rPr>
            </w:pPr>
            <w:r w:rsidRPr="006E5E31">
              <w:rPr>
                <w:b/>
                <w:bCs/>
              </w:rPr>
              <w:t xml:space="preserve">Primary Response Lead </w:t>
            </w:r>
          </w:p>
        </w:tc>
      </w:tr>
      <w:tr w:rsidR="00D65856" w:rsidRPr="00A106B7" w14:paraId="05057F6B" w14:textId="77777777" w:rsidTr="00D27680">
        <w:trPr>
          <w:trHeight w:val="20"/>
        </w:trPr>
        <w:tc>
          <w:tcPr>
            <w:tcW w:w="3000" w:type="dxa"/>
            <w:shd w:val="clear" w:color="auto" w:fill="FFFFFF" w:themeFill="background1"/>
            <w:tcMar>
              <w:top w:w="100" w:type="dxa"/>
              <w:left w:w="140" w:type="dxa"/>
              <w:bottom w:w="100" w:type="dxa"/>
              <w:right w:w="140" w:type="dxa"/>
            </w:tcMar>
          </w:tcPr>
          <w:p w14:paraId="0F124354" w14:textId="77777777" w:rsidR="00D65856" w:rsidRPr="00FD02F6" w:rsidRDefault="00D65856" w:rsidP="00D27680">
            <w:pPr>
              <w:spacing w:after="0" w:line="240" w:lineRule="auto"/>
              <w:rPr>
                <w:b/>
                <w:bCs/>
                <w:color w:val="000000" w:themeColor="text1"/>
              </w:rPr>
            </w:pPr>
            <w:r w:rsidRPr="00FD02F6">
              <w:rPr>
                <w:rFonts w:ascii="Arial" w:eastAsia="Arial" w:hAnsi="Arial" w:cs="Arial"/>
                <w:b/>
                <w:bCs/>
                <w:color w:val="000000" w:themeColor="text1"/>
                <w:sz w:val="20"/>
                <w:szCs w:val="20"/>
              </w:rPr>
              <w:t>Fire / Explosion</w:t>
            </w:r>
          </w:p>
        </w:tc>
        <w:tc>
          <w:tcPr>
            <w:tcW w:w="6360" w:type="dxa"/>
            <w:shd w:val="clear" w:color="auto" w:fill="FFFFFF" w:themeFill="background1"/>
            <w:tcMar>
              <w:top w:w="100" w:type="dxa"/>
              <w:left w:w="140" w:type="dxa"/>
              <w:bottom w:w="100" w:type="dxa"/>
              <w:right w:w="140" w:type="dxa"/>
            </w:tcMar>
          </w:tcPr>
          <w:p w14:paraId="4AADB4FF" w14:textId="6DC2E79F" w:rsidR="00D65856" w:rsidRPr="00FD02F6" w:rsidRDefault="00FD02F6" w:rsidP="00D27680">
            <w:pPr>
              <w:spacing w:after="0" w:line="240" w:lineRule="auto"/>
              <w:rPr>
                <w:rFonts w:ascii="Arial" w:eastAsia="Arial" w:hAnsi="Arial" w:cs="Arial"/>
                <w:color w:val="333333"/>
                <w:sz w:val="20"/>
                <w:szCs w:val="20"/>
              </w:rPr>
            </w:pPr>
            <w:r w:rsidRPr="001A3361">
              <w:rPr>
                <w:rFonts w:ascii="Arial" w:eastAsia="Arial" w:hAnsi="Arial" w:cs="Arial"/>
                <w:color w:val="333333"/>
                <w:sz w:val="20"/>
                <w:szCs w:val="20"/>
              </w:rPr>
              <w:t>Fire Warden (by zone)</w:t>
            </w:r>
          </w:p>
        </w:tc>
      </w:tr>
      <w:tr w:rsidR="00D65856" w:rsidRPr="00A106B7" w14:paraId="4C5B8F96" w14:textId="77777777" w:rsidTr="00D27680">
        <w:trPr>
          <w:trHeight w:val="20"/>
        </w:trPr>
        <w:tc>
          <w:tcPr>
            <w:tcW w:w="3000" w:type="dxa"/>
            <w:shd w:val="clear" w:color="auto" w:fill="FFFFFF" w:themeFill="background1"/>
            <w:tcMar>
              <w:top w:w="100" w:type="dxa"/>
              <w:left w:w="140" w:type="dxa"/>
              <w:bottom w:w="100" w:type="dxa"/>
              <w:right w:w="140" w:type="dxa"/>
            </w:tcMar>
          </w:tcPr>
          <w:p w14:paraId="3EF5EB1C" w14:textId="77777777" w:rsidR="00D65856" w:rsidRPr="00FD02F6" w:rsidRDefault="00D65856" w:rsidP="00D27680">
            <w:pPr>
              <w:spacing w:after="0" w:line="240" w:lineRule="auto"/>
              <w:rPr>
                <w:b/>
                <w:bCs/>
                <w:color w:val="000000" w:themeColor="text1"/>
              </w:rPr>
            </w:pPr>
            <w:r w:rsidRPr="00FD02F6">
              <w:rPr>
                <w:rFonts w:ascii="Arial" w:eastAsia="Arial" w:hAnsi="Arial" w:cs="Arial"/>
                <w:b/>
                <w:bCs/>
                <w:color w:val="000000" w:themeColor="text1"/>
                <w:sz w:val="20"/>
                <w:szCs w:val="20"/>
              </w:rPr>
              <w:t>Medical Emergency / Injury</w:t>
            </w:r>
          </w:p>
        </w:tc>
        <w:tc>
          <w:tcPr>
            <w:tcW w:w="6360" w:type="dxa"/>
            <w:shd w:val="clear" w:color="auto" w:fill="FFFFFF" w:themeFill="background1"/>
            <w:tcMar>
              <w:top w:w="100" w:type="dxa"/>
              <w:left w:w="140" w:type="dxa"/>
              <w:bottom w:w="100" w:type="dxa"/>
              <w:right w:w="140" w:type="dxa"/>
            </w:tcMar>
          </w:tcPr>
          <w:p w14:paraId="7B4976B2" w14:textId="1DF25548" w:rsidR="00D65856" w:rsidRPr="00FD02F6" w:rsidRDefault="001A3361" w:rsidP="00D27680">
            <w:pPr>
              <w:spacing w:after="0" w:line="240" w:lineRule="auto"/>
              <w:rPr>
                <w:rFonts w:ascii="Arial" w:eastAsia="Arial" w:hAnsi="Arial" w:cs="Arial"/>
                <w:color w:val="333333"/>
                <w:sz w:val="20"/>
                <w:szCs w:val="20"/>
              </w:rPr>
            </w:pPr>
            <w:r w:rsidRPr="00FD02F6">
              <w:rPr>
                <w:rFonts w:ascii="Arial" w:eastAsia="Arial" w:hAnsi="Arial" w:cs="Arial"/>
                <w:color w:val="333333"/>
                <w:sz w:val="20"/>
                <w:szCs w:val="20"/>
              </w:rPr>
              <w:t xml:space="preserve">First Aider </w:t>
            </w:r>
          </w:p>
        </w:tc>
      </w:tr>
      <w:tr w:rsidR="00D65856" w:rsidRPr="00A106B7" w14:paraId="61C2F2A4" w14:textId="77777777" w:rsidTr="00D27680">
        <w:trPr>
          <w:trHeight w:val="20"/>
        </w:trPr>
        <w:tc>
          <w:tcPr>
            <w:tcW w:w="3000" w:type="dxa"/>
            <w:shd w:val="clear" w:color="auto" w:fill="FFFFFF" w:themeFill="background1"/>
            <w:tcMar>
              <w:top w:w="100" w:type="dxa"/>
              <w:left w:w="140" w:type="dxa"/>
              <w:bottom w:w="100" w:type="dxa"/>
              <w:right w:w="140" w:type="dxa"/>
            </w:tcMar>
          </w:tcPr>
          <w:p w14:paraId="6FA05052" w14:textId="77777777" w:rsidR="00D65856" w:rsidRPr="00FD02F6" w:rsidRDefault="00D65856" w:rsidP="00D27680">
            <w:pPr>
              <w:spacing w:after="0" w:line="240" w:lineRule="auto"/>
              <w:rPr>
                <w:b/>
                <w:bCs/>
                <w:color w:val="000000" w:themeColor="text1"/>
              </w:rPr>
            </w:pPr>
            <w:r w:rsidRPr="00FD02F6">
              <w:rPr>
                <w:rFonts w:ascii="Arial" w:eastAsia="Arial" w:hAnsi="Arial" w:cs="Arial"/>
                <w:b/>
                <w:bCs/>
                <w:color w:val="000000" w:themeColor="text1"/>
                <w:sz w:val="20"/>
                <w:szCs w:val="20"/>
              </w:rPr>
              <w:t>Chemical Spill / Hazardous Material</w:t>
            </w:r>
          </w:p>
        </w:tc>
        <w:tc>
          <w:tcPr>
            <w:tcW w:w="6360" w:type="dxa"/>
            <w:shd w:val="clear" w:color="auto" w:fill="FFFFFF" w:themeFill="background1"/>
            <w:tcMar>
              <w:top w:w="100" w:type="dxa"/>
              <w:left w:w="140" w:type="dxa"/>
              <w:bottom w:w="100" w:type="dxa"/>
              <w:right w:w="140" w:type="dxa"/>
            </w:tcMar>
          </w:tcPr>
          <w:p w14:paraId="74364A07" w14:textId="6F47C7DB" w:rsidR="00D65856" w:rsidRPr="00FD02F6" w:rsidRDefault="001A3361" w:rsidP="00D27680">
            <w:pPr>
              <w:spacing w:after="0" w:line="240" w:lineRule="auto"/>
              <w:rPr>
                <w:rFonts w:ascii="Arial" w:eastAsia="Arial" w:hAnsi="Arial" w:cs="Arial"/>
                <w:color w:val="333333"/>
                <w:sz w:val="20"/>
                <w:szCs w:val="20"/>
              </w:rPr>
            </w:pPr>
            <w:r w:rsidRPr="00FD02F6">
              <w:rPr>
                <w:rFonts w:ascii="Arial" w:eastAsia="Arial" w:hAnsi="Arial" w:cs="Arial"/>
                <w:color w:val="333333"/>
                <w:sz w:val="20"/>
                <w:szCs w:val="20"/>
              </w:rPr>
              <w:t>Safety Officer + trained spill response team</w:t>
            </w:r>
          </w:p>
        </w:tc>
      </w:tr>
      <w:tr w:rsidR="00D65856" w:rsidRPr="00A106B7" w14:paraId="5EB4D1C3" w14:textId="77777777" w:rsidTr="00D27680">
        <w:trPr>
          <w:trHeight w:val="20"/>
        </w:trPr>
        <w:tc>
          <w:tcPr>
            <w:tcW w:w="3000" w:type="dxa"/>
            <w:shd w:val="clear" w:color="auto" w:fill="FFFFFF" w:themeFill="background1"/>
            <w:tcMar>
              <w:top w:w="100" w:type="dxa"/>
              <w:left w:w="140" w:type="dxa"/>
              <w:bottom w:w="100" w:type="dxa"/>
              <w:right w:w="140" w:type="dxa"/>
            </w:tcMar>
          </w:tcPr>
          <w:p w14:paraId="0EE36069" w14:textId="77777777" w:rsidR="00D65856" w:rsidRPr="00FD02F6" w:rsidRDefault="00D65856" w:rsidP="00D27680">
            <w:pPr>
              <w:spacing w:after="0" w:line="240" w:lineRule="auto"/>
              <w:rPr>
                <w:b/>
                <w:bCs/>
                <w:color w:val="000000" w:themeColor="text1"/>
              </w:rPr>
            </w:pPr>
            <w:r w:rsidRPr="00FD02F6">
              <w:rPr>
                <w:rFonts w:ascii="Arial" w:eastAsia="Arial" w:hAnsi="Arial" w:cs="Arial"/>
                <w:b/>
                <w:bCs/>
                <w:color w:val="000000" w:themeColor="text1"/>
                <w:sz w:val="20"/>
                <w:szCs w:val="20"/>
              </w:rPr>
              <w:t>Structural Incident / Collapse</w:t>
            </w:r>
          </w:p>
        </w:tc>
        <w:tc>
          <w:tcPr>
            <w:tcW w:w="6360" w:type="dxa"/>
            <w:shd w:val="clear" w:color="auto" w:fill="FFFFFF" w:themeFill="background1"/>
            <w:tcMar>
              <w:top w:w="100" w:type="dxa"/>
              <w:left w:w="140" w:type="dxa"/>
              <w:bottom w:w="100" w:type="dxa"/>
              <w:right w:w="140" w:type="dxa"/>
            </w:tcMar>
          </w:tcPr>
          <w:p w14:paraId="43F66606" w14:textId="102FC239" w:rsidR="00D65856" w:rsidRPr="00FD02F6" w:rsidRDefault="001A3361" w:rsidP="00D27680">
            <w:pPr>
              <w:spacing w:after="0" w:line="240" w:lineRule="auto"/>
              <w:rPr>
                <w:rFonts w:ascii="Arial" w:eastAsia="Arial" w:hAnsi="Arial" w:cs="Arial"/>
                <w:color w:val="333333"/>
                <w:sz w:val="20"/>
                <w:szCs w:val="20"/>
              </w:rPr>
            </w:pPr>
            <w:r w:rsidRPr="00FD02F6">
              <w:rPr>
                <w:rFonts w:ascii="Arial" w:eastAsia="Arial" w:hAnsi="Arial" w:cs="Arial"/>
                <w:color w:val="333333"/>
                <w:sz w:val="20"/>
                <w:szCs w:val="20"/>
              </w:rPr>
              <w:t>Safety Officer + Facilities Manager</w:t>
            </w:r>
          </w:p>
        </w:tc>
      </w:tr>
      <w:tr w:rsidR="00D65856" w:rsidRPr="00A106B7" w14:paraId="1FAFD3D7" w14:textId="77777777" w:rsidTr="00D27680">
        <w:trPr>
          <w:trHeight w:val="20"/>
        </w:trPr>
        <w:tc>
          <w:tcPr>
            <w:tcW w:w="3000" w:type="dxa"/>
            <w:shd w:val="clear" w:color="auto" w:fill="FFFFFF" w:themeFill="background1"/>
            <w:tcMar>
              <w:top w:w="100" w:type="dxa"/>
              <w:left w:w="140" w:type="dxa"/>
              <w:bottom w:w="100" w:type="dxa"/>
              <w:right w:w="140" w:type="dxa"/>
            </w:tcMar>
          </w:tcPr>
          <w:p w14:paraId="59E02105" w14:textId="77777777" w:rsidR="00D65856" w:rsidRPr="00FD02F6" w:rsidRDefault="00D65856" w:rsidP="00D27680">
            <w:pPr>
              <w:spacing w:after="0" w:line="240" w:lineRule="auto"/>
              <w:rPr>
                <w:b/>
                <w:bCs/>
                <w:color w:val="000000" w:themeColor="text1"/>
              </w:rPr>
            </w:pPr>
            <w:r w:rsidRPr="00FD02F6">
              <w:rPr>
                <w:rFonts w:ascii="Arial" w:eastAsia="Arial" w:hAnsi="Arial" w:cs="Arial"/>
                <w:b/>
                <w:bCs/>
                <w:color w:val="000000" w:themeColor="text1"/>
                <w:sz w:val="20"/>
                <w:szCs w:val="20"/>
              </w:rPr>
              <w:t>Natural Disaster (flood, earthquake)</w:t>
            </w:r>
          </w:p>
        </w:tc>
        <w:tc>
          <w:tcPr>
            <w:tcW w:w="6360" w:type="dxa"/>
            <w:shd w:val="clear" w:color="auto" w:fill="FFFFFF" w:themeFill="background1"/>
            <w:tcMar>
              <w:top w:w="100" w:type="dxa"/>
              <w:left w:w="140" w:type="dxa"/>
              <w:bottom w:w="100" w:type="dxa"/>
              <w:right w:w="140" w:type="dxa"/>
            </w:tcMar>
          </w:tcPr>
          <w:p w14:paraId="065FAE56" w14:textId="284CAA80" w:rsidR="00D65856" w:rsidRPr="00FD02F6" w:rsidRDefault="001A3361" w:rsidP="00D27680">
            <w:pPr>
              <w:spacing w:after="0" w:line="240" w:lineRule="auto"/>
              <w:rPr>
                <w:rFonts w:ascii="Arial" w:eastAsia="Arial" w:hAnsi="Arial" w:cs="Arial"/>
                <w:color w:val="333333"/>
                <w:sz w:val="20"/>
                <w:szCs w:val="20"/>
              </w:rPr>
            </w:pPr>
            <w:r w:rsidRPr="00FD02F6">
              <w:rPr>
                <w:rFonts w:ascii="Arial" w:eastAsia="Arial" w:hAnsi="Arial" w:cs="Arial"/>
                <w:color w:val="333333"/>
                <w:sz w:val="20"/>
                <w:szCs w:val="20"/>
              </w:rPr>
              <w:t>Safety Officer + Senior Management</w:t>
            </w:r>
          </w:p>
        </w:tc>
      </w:tr>
      <w:tr w:rsidR="00D65856" w:rsidRPr="00A106B7" w14:paraId="6185BE74" w14:textId="77777777" w:rsidTr="00D27680">
        <w:trPr>
          <w:trHeight w:val="20"/>
        </w:trPr>
        <w:tc>
          <w:tcPr>
            <w:tcW w:w="3000" w:type="dxa"/>
            <w:shd w:val="clear" w:color="auto" w:fill="FFFFFF" w:themeFill="background1"/>
            <w:tcMar>
              <w:top w:w="100" w:type="dxa"/>
              <w:left w:w="140" w:type="dxa"/>
              <w:bottom w:w="100" w:type="dxa"/>
              <w:right w:w="140" w:type="dxa"/>
            </w:tcMar>
          </w:tcPr>
          <w:p w14:paraId="375E943B" w14:textId="77777777" w:rsidR="00D65856" w:rsidRPr="00FD02F6" w:rsidRDefault="00D65856" w:rsidP="00D27680">
            <w:pPr>
              <w:spacing w:after="0" w:line="240" w:lineRule="auto"/>
              <w:rPr>
                <w:b/>
                <w:bCs/>
                <w:color w:val="000000" w:themeColor="text1"/>
              </w:rPr>
            </w:pPr>
            <w:r w:rsidRPr="00FD02F6">
              <w:rPr>
                <w:rFonts w:ascii="Arial" w:eastAsia="Arial" w:hAnsi="Arial" w:cs="Arial"/>
                <w:b/>
                <w:bCs/>
                <w:color w:val="000000" w:themeColor="text1"/>
                <w:sz w:val="20"/>
                <w:szCs w:val="20"/>
              </w:rPr>
              <w:t>Power Failure</w:t>
            </w:r>
          </w:p>
        </w:tc>
        <w:tc>
          <w:tcPr>
            <w:tcW w:w="6360" w:type="dxa"/>
            <w:shd w:val="clear" w:color="auto" w:fill="FFFFFF" w:themeFill="background1"/>
            <w:tcMar>
              <w:top w:w="100" w:type="dxa"/>
              <w:left w:w="140" w:type="dxa"/>
              <w:bottom w:w="100" w:type="dxa"/>
              <w:right w:w="140" w:type="dxa"/>
            </w:tcMar>
          </w:tcPr>
          <w:p w14:paraId="42696CF5" w14:textId="106FC18D" w:rsidR="00D65856" w:rsidRPr="00FD02F6" w:rsidRDefault="00FD02F6" w:rsidP="00D27680">
            <w:pPr>
              <w:spacing w:after="0" w:line="240" w:lineRule="auto"/>
              <w:rPr>
                <w:rFonts w:ascii="Arial" w:eastAsia="Arial" w:hAnsi="Arial" w:cs="Arial"/>
                <w:color w:val="333333"/>
                <w:sz w:val="20"/>
                <w:szCs w:val="20"/>
              </w:rPr>
            </w:pPr>
            <w:r w:rsidRPr="00FD02F6">
              <w:rPr>
                <w:rFonts w:ascii="Arial" w:eastAsia="Arial" w:hAnsi="Arial" w:cs="Arial"/>
                <w:color w:val="333333"/>
                <w:sz w:val="20"/>
                <w:szCs w:val="20"/>
              </w:rPr>
              <w:t xml:space="preserve">Facilities Manager </w:t>
            </w:r>
          </w:p>
        </w:tc>
      </w:tr>
      <w:tr w:rsidR="006E5E31" w:rsidRPr="00A106B7" w14:paraId="32F5D545" w14:textId="77777777" w:rsidTr="00D27680">
        <w:trPr>
          <w:trHeight w:val="20"/>
        </w:trPr>
        <w:tc>
          <w:tcPr>
            <w:tcW w:w="3000" w:type="dxa"/>
            <w:shd w:val="clear" w:color="auto" w:fill="FFFFFF" w:themeFill="background1"/>
            <w:tcMar>
              <w:top w:w="100" w:type="dxa"/>
              <w:left w:w="140" w:type="dxa"/>
              <w:bottom w:w="100" w:type="dxa"/>
              <w:right w:w="140" w:type="dxa"/>
            </w:tcMar>
          </w:tcPr>
          <w:p w14:paraId="0981DC28" w14:textId="4D29B0FF" w:rsidR="006E5E31" w:rsidRPr="00FD02F6" w:rsidRDefault="006E5E31" w:rsidP="00D27680">
            <w:pPr>
              <w:spacing w:after="0" w:line="240" w:lineRule="auto"/>
              <w:rPr>
                <w:rFonts w:ascii="Arial" w:eastAsia="Arial" w:hAnsi="Arial" w:cs="Arial"/>
                <w:b/>
                <w:bCs/>
                <w:color w:val="000000" w:themeColor="text1"/>
                <w:sz w:val="20"/>
                <w:szCs w:val="20"/>
              </w:rPr>
            </w:pPr>
            <w:r w:rsidRPr="00FD02F6">
              <w:rPr>
                <w:rFonts w:ascii="Arial" w:eastAsia="Arial" w:hAnsi="Arial" w:cs="Arial"/>
                <w:b/>
                <w:bCs/>
                <w:color w:val="000000" w:themeColor="text1"/>
                <w:sz w:val="20"/>
                <w:szCs w:val="20"/>
              </w:rPr>
              <w:t>Vehicle Accident</w:t>
            </w:r>
          </w:p>
        </w:tc>
        <w:tc>
          <w:tcPr>
            <w:tcW w:w="6360" w:type="dxa"/>
            <w:shd w:val="clear" w:color="auto" w:fill="FFFFFF" w:themeFill="background1"/>
            <w:tcMar>
              <w:top w:w="100" w:type="dxa"/>
              <w:left w:w="140" w:type="dxa"/>
              <w:bottom w:w="100" w:type="dxa"/>
              <w:right w:w="140" w:type="dxa"/>
            </w:tcMar>
          </w:tcPr>
          <w:p w14:paraId="55E7A6C6" w14:textId="675B672F" w:rsidR="006E5E31" w:rsidRPr="00FD02F6" w:rsidRDefault="00FD02F6" w:rsidP="00D27680">
            <w:pPr>
              <w:spacing w:after="0" w:line="240" w:lineRule="auto"/>
              <w:rPr>
                <w:rFonts w:ascii="Arial" w:eastAsia="Arial" w:hAnsi="Arial" w:cs="Arial"/>
                <w:color w:val="333333"/>
                <w:sz w:val="20"/>
                <w:szCs w:val="20"/>
              </w:rPr>
            </w:pPr>
            <w:r w:rsidRPr="00FD02F6">
              <w:rPr>
                <w:rFonts w:ascii="Arial" w:eastAsia="Arial" w:hAnsi="Arial" w:cs="Arial"/>
                <w:color w:val="333333"/>
                <w:sz w:val="20"/>
                <w:szCs w:val="20"/>
              </w:rPr>
              <w:t>Incident Controller + Security Personnel</w:t>
            </w:r>
          </w:p>
        </w:tc>
      </w:tr>
    </w:tbl>
    <w:p w14:paraId="012195D6" w14:textId="0F848994" w:rsidR="00590930" w:rsidRPr="002E34BC" w:rsidRDefault="00590930" w:rsidP="00590930">
      <w:pPr>
        <w:pStyle w:val="ListParagraph"/>
        <w:numPr>
          <w:ilvl w:val="0"/>
          <w:numId w:val="2"/>
        </w:numPr>
        <w:spacing w:before="240" w:after="240" w:line="240" w:lineRule="auto"/>
        <w:ind w:left="360"/>
        <w:contextualSpacing w:val="0"/>
        <w:rPr>
          <w:rFonts w:ascii="Arial" w:hAnsi="Arial" w:cs="Arial"/>
          <w:b/>
          <w:bCs/>
          <w:caps/>
          <w:color w:val="000000" w:themeColor="text1"/>
          <w:sz w:val="22"/>
          <w:szCs w:val="22"/>
        </w:rPr>
      </w:pPr>
      <w:r w:rsidRPr="002E34BC">
        <w:rPr>
          <w:rFonts w:ascii="Arial" w:hAnsi="Arial" w:cs="Arial"/>
          <w:b/>
          <w:bCs/>
          <w:caps/>
          <w:color w:val="000000" w:themeColor="text1"/>
          <w:sz w:val="22"/>
          <w:szCs w:val="22"/>
        </w:rPr>
        <w:t xml:space="preserve">EMERGENCY EQUIPMENT REQUIREMENTS </w:t>
      </w:r>
    </w:p>
    <w:p w14:paraId="621EF95D" w14:textId="7E05FF73" w:rsidR="00BE772D" w:rsidRPr="002E34BC" w:rsidRDefault="00BE772D" w:rsidP="002E34BC">
      <w:pPr>
        <w:pStyle w:val="NormalWeb"/>
        <w:numPr>
          <w:ilvl w:val="0"/>
          <w:numId w:val="32"/>
        </w:numPr>
        <w:rPr>
          <w:rFonts w:ascii="Arial" w:hAnsi="Arial" w:cs="Arial"/>
          <w:sz w:val="22"/>
          <w:szCs w:val="22"/>
        </w:rPr>
      </w:pPr>
      <w:r w:rsidRPr="002E34BC">
        <w:rPr>
          <w:rFonts w:ascii="Arial" w:hAnsi="Arial" w:cs="Arial"/>
          <w:sz w:val="22"/>
          <w:szCs w:val="22"/>
        </w:rPr>
        <w:t>First aid kits: Minimum one per floor. Inspected monthly, records retained for 3 years.</w:t>
      </w:r>
    </w:p>
    <w:p w14:paraId="59515CAB" w14:textId="59411461" w:rsidR="00BE772D" w:rsidRPr="002E34BC" w:rsidRDefault="00BE772D" w:rsidP="002E34BC">
      <w:pPr>
        <w:pStyle w:val="NormalWeb"/>
        <w:numPr>
          <w:ilvl w:val="0"/>
          <w:numId w:val="32"/>
        </w:numPr>
        <w:rPr>
          <w:rFonts w:ascii="Arial" w:hAnsi="Arial" w:cs="Arial"/>
          <w:sz w:val="22"/>
          <w:szCs w:val="22"/>
        </w:rPr>
      </w:pPr>
      <w:r w:rsidRPr="002E34BC">
        <w:rPr>
          <w:rFonts w:ascii="Arial" w:hAnsi="Arial" w:cs="Arial"/>
          <w:sz w:val="22"/>
          <w:szCs w:val="22"/>
        </w:rPr>
        <w:t>Fire extinguishers: Installed per fire safety code. Monthly visual inspection by Facilities staff, annual professional servicing mandatory.</w:t>
      </w:r>
    </w:p>
    <w:p w14:paraId="215CFDF0" w14:textId="2C095B72" w:rsidR="00BE772D" w:rsidRPr="002E34BC" w:rsidRDefault="00BE772D" w:rsidP="002E34BC">
      <w:pPr>
        <w:pStyle w:val="NormalWeb"/>
        <w:numPr>
          <w:ilvl w:val="0"/>
          <w:numId w:val="32"/>
        </w:numPr>
        <w:rPr>
          <w:rFonts w:ascii="Arial" w:hAnsi="Arial" w:cs="Arial"/>
          <w:sz w:val="22"/>
          <w:szCs w:val="22"/>
        </w:rPr>
      </w:pPr>
      <w:r w:rsidRPr="002E34BC">
        <w:rPr>
          <w:rFonts w:ascii="Arial" w:hAnsi="Arial" w:cs="Arial"/>
          <w:sz w:val="22"/>
          <w:szCs w:val="22"/>
        </w:rPr>
        <w:t>Emergency eyewash stations: Required in all chemical handling areas. Flushed weekly, inspected monthly.</w:t>
      </w:r>
    </w:p>
    <w:p w14:paraId="0786B6A9" w14:textId="09920F51" w:rsidR="00BE772D" w:rsidRPr="002E34BC" w:rsidRDefault="00BE772D" w:rsidP="002E34BC">
      <w:pPr>
        <w:pStyle w:val="NormalWeb"/>
        <w:numPr>
          <w:ilvl w:val="0"/>
          <w:numId w:val="32"/>
        </w:numPr>
        <w:rPr>
          <w:rFonts w:ascii="Arial" w:hAnsi="Arial" w:cs="Arial"/>
          <w:sz w:val="22"/>
          <w:szCs w:val="22"/>
        </w:rPr>
      </w:pPr>
      <w:r w:rsidRPr="002E34BC">
        <w:rPr>
          <w:rFonts w:ascii="Arial" w:hAnsi="Arial" w:cs="Arial"/>
          <w:sz w:val="22"/>
          <w:szCs w:val="22"/>
        </w:rPr>
        <w:t>Chemical spill kits: Present in all chemical storage and handling areas. Restocked after each use.</w:t>
      </w:r>
    </w:p>
    <w:p w14:paraId="4034DA15" w14:textId="1A55765B" w:rsidR="0000449B" w:rsidRPr="0023149F" w:rsidRDefault="00BE772D" w:rsidP="0023149F">
      <w:pPr>
        <w:pStyle w:val="NormalWeb"/>
        <w:numPr>
          <w:ilvl w:val="0"/>
          <w:numId w:val="32"/>
        </w:numPr>
        <w:rPr>
          <w:rFonts w:ascii="Arial" w:hAnsi="Arial" w:cs="Arial"/>
          <w:sz w:val="22"/>
          <w:szCs w:val="22"/>
        </w:rPr>
      </w:pPr>
      <w:r w:rsidRPr="0023149F">
        <w:rPr>
          <w:rFonts w:ascii="Arial" w:hAnsi="Arial" w:cs="Arial"/>
          <w:sz w:val="22"/>
          <w:szCs w:val="22"/>
        </w:rPr>
        <w:t>AEDs (if available): Minimum one per facility. Location signposted, battery/pad expiry checked quarterly.</w:t>
      </w:r>
      <w:r w:rsidR="0000449B" w:rsidRPr="0023149F">
        <w:rPr>
          <w:rFonts w:ascii="Arial" w:hAnsi="Arial" w:cs="Arial"/>
          <w:sz w:val="22"/>
          <w:szCs w:val="22"/>
        </w:rPr>
        <w:t xml:space="preserve"> </w:t>
      </w:r>
    </w:p>
    <w:p w14:paraId="032E67EE" w14:textId="5101D7DE" w:rsidR="00590930" w:rsidRPr="00B37FC8" w:rsidRDefault="00590930" w:rsidP="00590930">
      <w:pPr>
        <w:pStyle w:val="ListParagraph"/>
        <w:numPr>
          <w:ilvl w:val="0"/>
          <w:numId w:val="2"/>
        </w:numPr>
        <w:spacing w:before="240" w:after="240" w:line="240" w:lineRule="auto"/>
        <w:ind w:left="360"/>
        <w:contextualSpacing w:val="0"/>
        <w:rPr>
          <w:rFonts w:ascii="Arial" w:hAnsi="Arial" w:cs="Arial"/>
          <w:b/>
          <w:bCs/>
          <w:caps/>
          <w:color w:val="000000" w:themeColor="text1"/>
          <w:sz w:val="22"/>
          <w:szCs w:val="22"/>
        </w:rPr>
      </w:pPr>
      <w:r w:rsidRPr="00B37FC8">
        <w:rPr>
          <w:rFonts w:ascii="Arial" w:hAnsi="Arial" w:cs="Arial"/>
          <w:b/>
          <w:bCs/>
          <w:caps/>
          <w:color w:val="000000" w:themeColor="text1"/>
          <w:sz w:val="22"/>
          <w:szCs w:val="22"/>
        </w:rPr>
        <w:lastRenderedPageBreak/>
        <w:t>EMERGENCY DRILL SCHEDULE</w:t>
      </w:r>
    </w:p>
    <w:p w14:paraId="77F35E8C" w14:textId="3D94B411" w:rsidR="00B37FC8" w:rsidRPr="00B37FC8" w:rsidRDefault="00B37FC8" w:rsidP="00B37FC8">
      <w:pPr>
        <w:pStyle w:val="NormalWeb"/>
        <w:numPr>
          <w:ilvl w:val="0"/>
          <w:numId w:val="32"/>
        </w:numPr>
        <w:rPr>
          <w:rFonts w:ascii="Arial" w:hAnsi="Arial" w:cs="Arial"/>
          <w:sz w:val="22"/>
          <w:szCs w:val="22"/>
        </w:rPr>
      </w:pPr>
      <w:r w:rsidRPr="00B37FC8">
        <w:rPr>
          <w:rFonts w:ascii="Arial" w:hAnsi="Arial" w:cs="Arial"/>
          <w:sz w:val="22"/>
          <w:szCs w:val="22"/>
        </w:rPr>
        <w:t>Fire evacuation drill: Twice per year per facility (varying times).</w:t>
      </w:r>
    </w:p>
    <w:p w14:paraId="4E7F1419" w14:textId="0CCCD3C2" w:rsidR="00B37FC8" w:rsidRPr="00B37FC8" w:rsidRDefault="00B37FC8" w:rsidP="00B37FC8">
      <w:pPr>
        <w:pStyle w:val="NormalWeb"/>
        <w:numPr>
          <w:ilvl w:val="0"/>
          <w:numId w:val="32"/>
        </w:numPr>
        <w:rPr>
          <w:rFonts w:ascii="Arial" w:hAnsi="Arial" w:cs="Arial"/>
          <w:sz w:val="22"/>
          <w:szCs w:val="22"/>
        </w:rPr>
      </w:pPr>
      <w:r w:rsidRPr="00B37FC8">
        <w:rPr>
          <w:rFonts w:ascii="Arial" w:hAnsi="Arial" w:cs="Arial"/>
          <w:sz w:val="22"/>
          <w:szCs w:val="22"/>
        </w:rPr>
        <w:t>First aid scenario exercise: Once per year.</w:t>
      </w:r>
    </w:p>
    <w:p w14:paraId="7C32EB01" w14:textId="28E47C50" w:rsidR="00B37FC8" w:rsidRPr="00B37FC8" w:rsidRDefault="00B37FC8" w:rsidP="00B37FC8">
      <w:pPr>
        <w:pStyle w:val="NormalWeb"/>
        <w:numPr>
          <w:ilvl w:val="0"/>
          <w:numId w:val="32"/>
        </w:numPr>
        <w:rPr>
          <w:rFonts w:ascii="Arial" w:hAnsi="Arial" w:cs="Arial"/>
          <w:sz w:val="22"/>
          <w:szCs w:val="22"/>
        </w:rPr>
      </w:pPr>
      <w:r w:rsidRPr="00B37FC8">
        <w:rPr>
          <w:rFonts w:ascii="Arial" w:hAnsi="Arial" w:cs="Arial"/>
          <w:sz w:val="22"/>
          <w:szCs w:val="22"/>
        </w:rPr>
        <w:t>Chemical spill response drill: Once per year for all staff in applicable areas.</w:t>
      </w:r>
    </w:p>
    <w:p w14:paraId="486E8318" w14:textId="6081E3CD" w:rsidR="00B37FC8" w:rsidRPr="00B37FC8" w:rsidRDefault="00B37FC8" w:rsidP="00B37FC8">
      <w:pPr>
        <w:pStyle w:val="NormalWeb"/>
        <w:numPr>
          <w:ilvl w:val="0"/>
          <w:numId w:val="32"/>
        </w:numPr>
        <w:rPr>
          <w:rFonts w:ascii="Arial" w:hAnsi="Arial" w:cs="Arial"/>
          <w:sz w:val="22"/>
          <w:szCs w:val="22"/>
        </w:rPr>
      </w:pPr>
      <w:r w:rsidRPr="00B37FC8">
        <w:rPr>
          <w:rFonts w:ascii="Arial" w:hAnsi="Arial" w:cs="Arial"/>
          <w:sz w:val="22"/>
          <w:szCs w:val="22"/>
        </w:rPr>
        <w:t>Flood / monsoon preparedness briefing: Annually before monsoon season.</w:t>
      </w:r>
    </w:p>
    <w:p w14:paraId="52A801C4" w14:textId="720D0809" w:rsidR="00B37FC8" w:rsidRPr="00B37FC8" w:rsidRDefault="00B37FC8" w:rsidP="00B37FC8">
      <w:pPr>
        <w:pStyle w:val="NormalWeb"/>
        <w:numPr>
          <w:ilvl w:val="0"/>
          <w:numId w:val="32"/>
        </w:numPr>
        <w:rPr>
          <w:rFonts w:ascii="Arial" w:hAnsi="Arial" w:cs="Arial"/>
          <w:sz w:val="22"/>
          <w:szCs w:val="22"/>
        </w:rPr>
      </w:pPr>
      <w:r w:rsidRPr="00B37FC8">
        <w:rPr>
          <w:rFonts w:ascii="Arial" w:hAnsi="Arial" w:cs="Arial"/>
          <w:sz w:val="22"/>
          <w:szCs w:val="22"/>
        </w:rPr>
        <w:t>All drills must be timed, observed, documented, and shortcomings corrected within 30 days.</w:t>
      </w:r>
    </w:p>
    <w:p w14:paraId="03CAE571" w14:textId="6A0F21A0" w:rsidR="006C6B7E" w:rsidRPr="0023149F" w:rsidRDefault="00392800" w:rsidP="00105F6B">
      <w:pPr>
        <w:pStyle w:val="Heading2"/>
        <w:shd w:val="clear" w:color="auto" w:fill="404040" w:themeFill="text1" w:themeFillTint="BF"/>
        <w:tabs>
          <w:tab w:val="left" w:pos="2880"/>
        </w:tabs>
        <w:spacing w:before="240" w:after="0"/>
        <w:rPr>
          <w:rFonts w:ascii="Arial" w:hAnsi="Arial" w:cs="Arial"/>
          <w:b/>
          <w:bCs/>
          <w:caps/>
          <w:color w:val="FFFFFF" w:themeColor="background1"/>
          <w:sz w:val="22"/>
          <w:szCs w:val="22"/>
        </w:rPr>
      </w:pPr>
      <w:bookmarkStart w:id="28" w:name="_Toc227163932"/>
      <w:r>
        <w:rPr>
          <w:rFonts w:ascii="Arial" w:eastAsia="Arial" w:hAnsi="Arial" w:cs="Arial"/>
          <w:b/>
          <w:bCs/>
          <w:color w:val="FFFFFF" w:themeColor="background1"/>
          <w:sz w:val="22"/>
          <w:szCs w:val="22"/>
        </w:rPr>
        <w:t xml:space="preserve">10.6 </w:t>
      </w:r>
      <w:r w:rsidR="00105F6B" w:rsidRPr="0023149F">
        <w:rPr>
          <w:rFonts w:ascii="Arial" w:eastAsia="Arial" w:hAnsi="Arial" w:cs="Arial"/>
          <w:b/>
          <w:bCs/>
          <w:caps/>
          <w:color w:val="FFFFFF" w:themeColor="background1"/>
          <w:sz w:val="22"/>
          <w:szCs w:val="22"/>
        </w:rPr>
        <w:t>Actions to Promote Equal Opportunity for All Employees</w:t>
      </w:r>
      <w:bookmarkEnd w:id="28"/>
    </w:p>
    <w:p w14:paraId="6ADB7F11" w14:textId="3B1086CD" w:rsidR="00105F6B" w:rsidRPr="00105F6B" w:rsidRDefault="00105F6B" w:rsidP="00105F6B">
      <w:pPr>
        <w:pStyle w:val="ListParagraph"/>
        <w:numPr>
          <w:ilvl w:val="0"/>
          <w:numId w:val="2"/>
        </w:numPr>
        <w:spacing w:before="240" w:after="240" w:line="240" w:lineRule="auto"/>
        <w:ind w:left="360"/>
        <w:contextualSpacing w:val="0"/>
        <w:rPr>
          <w:rFonts w:ascii="Arial" w:hAnsi="Arial" w:cs="Arial"/>
          <w:b/>
          <w:bCs/>
          <w:caps/>
          <w:color w:val="000000" w:themeColor="text1"/>
          <w:sz w:val="22"/>
          <w:szCs w:val="22"/>
        </w:rPr>
      </w:pPr>
      <w:r w:rsidRPr="00105F6B">
        <w:rPr>
          <w:rFonts w:ascii="Arial" w:hAnsi="Arial" w:cs="Arial"/>
          <w:b/>
          <w:bCs/>
          <w:caps/>
          <w:color w:val="000000" w:themeColor="text1"/>
          <w:sz w:val="22"/>
          <w:szCs w:val="22"/>
        </w:rPr>
        <w:t>PURPOSE</w:t>
      </w:r>
    </w:p>
    <w:p w14:paraId="3B8DB41E" w14:textId="2C9F3A9E" w:rsidR="00105F6B" w:rsidRDefault="00105F6B" w:rsidP="00105F6B">
      <w:pPr>
        <w:spacing w:before="60" w:after="80"/>
        <w:rPr>
          <w:rFonts w:ascii="Arial" w:eastAsia="Arial" w:hAnsi="Arial" w:cs="Arial"/>
          <w:color w:val="333333"/>
          <w:sz w:val="22"/>
          <w:szCs w:val="22"/>
        </w:rPr>
      </w:pPr>
      <w:r>
        <w:rPr>
          <w:rFonts w:ascii="Arial" w:eastAsia="Arial" w:hAnsi="Arial" w:cs="Arial"/>
          <w:color w:val="333333"/>
          <w:sz w:val="22"/>
          <w:szCs w:val="22"/>
        </w:rPr>
        <w:t xml:space="preserve">To foster a diverse, equitable, and inclusive (DEI) workplace at Quality Rubbers where every employee has an equal opportunity to contribute, grow, and succeed, free from discrimination of any kind. </w:t>
      </w:r>
    </w:p>
    <w:p w14:paraId="5B92ADE6" w14:textId="72D4A547" w:rsidR="00105F6B" w:rsidRPr="00105F6B" w:rsidRDefault="00105F6B" w:rsidP="00105F6B">
      <w:pPr>
        <w:pStyle w:val="ListParagraph"/>
        <w:numPr>
          <w:ilvl w:val="0"/>
          <w:numId w:val="2"/>
        </w:numPr>
        <w:spacing w:before="240" w:after="240" w:line="240" w:lineRule="auto"/>
        <w:ind w:left="360"/>
        <w:contextualSpacing w:val="0"/>
        <w:rPr>
          <w:rFonts w:ascii="Arial" w:hAnsi="Arial" w:cs="Arial"/>
          <w:b/>
          <w:bCs/>
          <w:caps/>
          <w:color w:val="000000" w:themeColor="text1"/>
          <w:sz w:val="22"/>
          <w:szCs w:val="22"/>
        </w:rPr>
      </w:pPr>
      <w:r w:rsidRPr="00105F6B">
        <w:rPr>
          <w:rFonts w:ascii="Arial" w:hAnsi="Arial" w:cs="Arial"/>
          <w:b/>
          <w:bCs/>
          <w:caps/>
          <w:color w:val="000000" w:themeColor="text1"/>
          <w:sz w:val="22"/>
          <w:szCs w:val="22"/>
        </w:rPr>
        <w:t>ANTI-DISCRIMINATION</w:t>
      </w:r>
      <w:r>
        <w:rPr>
          <w:rFonts w:ascii="Arial" w:hAnsi="Arial" w:cs="Arial"/>
          <w:b/>
          <w:bCs/>
          <w:caps/>
          <w:color w:val="000000" w:themeColor="text1"/>
          <w:sz w:val="22"/>
          <w:szCs w:val="22"/>
        </w:rPr>
        <w:t xml:space="preserve"> </w:t>
      </w:r>
    </w:p>
    <w:p w14:paraId="25264392" w14:textId="74CB4F2E" w:rsidR="00105F6B" w:rsidRDefault="00105F6B" w:rsidP="00105F6B">
      <w:pPr>
        <w:spacing w:before="60" w:after="80"/>
        <w:rPr>
          <w:rFonts w:ascii="Arial" w:eastAsia="Arial" w:hAnsi="Arial" w:cs="Arial"/>
          <w:color w:val="333333"/>
          <w:sz w:val="22"/>
          <w:szCs w:val="22"/>
        </w:rPr>
      </w:pPr>
      <w:r>
        <w:rPr>
          <w:rFonts w:ascii="Arial" w:eastAsia="Arial" w:hAnsi="Arial" w:cs="Arial"/>
          <w:color w:val="333333"/>
          <w:sz w:val="22"/>
          <w:szCs w:val="22"/>
        </w:rPr>
        <w:t>Quality Rubbers strictly prohibits discrimination, harassment, or unfair treatment on the basis of: gender, gender identity, age, race, ethnicity, caste, religion, disability, sexual orientation, marital status, pregnancy, national origin, or any other characteristic protected by applicable law. This applies to recruitment, promotion, training, compensation, and all other employment decisions.</w:t>
      </w:r>
      <w:r w:rsidR="005D419D">
        <w:rPr>
          <w:rFonts w:ascii="Arial" w:eastAsia="Arial" w:hAnsi="Arial" w:cs="Arial"/>
          <w:color w:val="333333"/>
          <w:sz w:val="22"/>
          <w:szCs w:val="22"/>
        </w:rPr>
        <w:t xml:space="preserve"> </w:t>
      </w:r>
    </w:p>
    <w:p w14:paraId="1DF8683E" w14:textId="5C8418D8" w:rsidR="005D419D" w:rsidRDefault="005D419D" w:rsidP="005D419D">
      <w:pPr>
        <w:pStyle w:val="ListParagraph"/>
        <w:numPr>
          <w:ilvl w:val="0"/>
          <w:numId w:val="2"/>
        </w:numPr>
        <w:spacing w:before="240" w:after="240" w:line="240" w:lineRule="auto"/>
        <w:ind w:left="360"/>
        <w:contextualSpacing w:val="0"/>
        <w:rPr>
          <w:rFonts w:ascii="Arial" w:hAnsi="Arial" w:cs="Arial"/>
          <w:b/>
          <w:bCs/>
          <w:caps/>
          <w:color w:val="000000" w:themeColor="text1"/>
          <w:sz w:val="22"/>
          <w:szCs w:val="22"/>
        </w:rPr>
      </w:pPr>
      <w:r w:rsidRPr="005D419D">
        <w:rPr>
          <w:rFonts w:ascii="Arial" w:hAnsi="Arial" w:cs="Arial"/>
          <w:b/>
          <w:bCs/>
          <w:caps/>
          <w:color w:val="000000" w:themeColor="text1"/>
          <w:sz w:val="22"/>
          <w:szCs w:val="22"/>
        </w:rPr>
        <w:t>INCLUSIVE PROGRAMMES &amp; INITIATIVES</w:t>
      </w:r>
      <w:r>
        <w:rPr>
          <w:rFonts w:ascii="Arial" w:hAnsi="Arial" w:cs="Arial"/>
          <w:b/>
          <w:bCs/>
          <w:caps/>
          <w:color w:val="000000" w:themeColor="text1"/>
          <w:sz w:val="22"/>
          <w:szCs w:val="22"/>
        </w:rPr>
        <w:t xml:space="preserve"> </w:t>
      </w:r>
    </w:p>
    <w:p w14:paraId="0391459D" w14:textId="77777777" w:rsidR="005D419D" w:rsidRDefault="005D419D" w:rsidP="005D419D">
      <w:pPr>
        <w:pStyle w:val="ListParagraph"/>
        <w:numPr>
          <w:ilvl w:val="0"/>
          <w:numId w:val="28"/>
        </w:numPr>
        <w:spacing w:before="60" w:after="60" w:line="240" w:lineRule="auto"/>
        <w:jc w:val="both"/>
      </w:pPr>
      <w:r w:rsidRPr="005D419D">
        <w:rPr>
          <w:rFonts w:ascii="Arial" w:eastAsia="Arial" w:hAnsi="Arial" w:cs="Arial"/>
          <w:color w:val="222222"/>
          <w:sz w:val="22"/>
          <w:szCs w:val="22"/>
        </w:rPr>
        <w:t>Employee Resource Groups (ERGs): Quality Rubbers supports formally recognized ERGs (e.g., Women in Manufacturing, Young Professionals Network, Differently-Abled Allies). ERGs must have a senior sponsor and access to a modest annual budget.</w:t>
      </w:r>
    </w:p>
    <w:p w14:paraId="77285792" w14:textId="77777777" w:rsidR="005D419D" w:rsidRDefault="005D419D" w:rsidP="005D419D">
      <w:pPr>
        <w:pStyle w:val="ListParagraph"/>
        <w:numPr>
          <w:ilvl w:val="0"/>
          <w:numId w:val="28"/>
        </w:numPr>
        <w:spacing w:before="60" w:after="60" w:line="240" w:lineRule="auto"/>
        <w:jc w:val="both"/>
      </w:pPr>
      <w:r w:rsidRPr="005D419D">
        <w:rPr>
          <w:rFonts w:ascii="Arial" w:eastAsia="Arial" w:hAnsi="Arial" w:cs="Arial"/>
          <w:color w:val="222222"/>
          <w:sz w:val="22"/>
          <w:szCs w:val="22"/>
        </w:rPr>
        <w:t xml:space="preserve">Mentoring </w:t>
      </w:r>
      <w:proofErr w:type="spellStart"/>
      <w:r w:rsidRPr="005D419D">
        <w:rPr>
          <w:rFonts w:ascii="Arial" w:eastAsia="Arial" w:hAnsi="Arial" w:cs="Arial"/>
          <w:color w:val="222222"/>
          <w:sz w:val="22"/>
          <w:szCs w:val="22"/>
        </w:rPr>
        <w:t>Programme</w:t>
      </w:r>
      <w:proofErr w:type="spellEnd"/>
      <w:r w:rsidRPr="005D419D">
        <w:rPr>
          <w:rFonts w:ascii="Arial" w:eastAsia="Arial" w:hAnsi="Arial" w:cs="Arial"/>
          <w:color w:val="222222"/>
          <w:sz w:val="22"/>
          <w:szCs w:val="22"/>
        </w:rPr>
        <w:t>: A structured mentoring scheme pairing senior and junior employees across different functions and backgrounds. Participation is voluntary but actively encouraged. Minimum 6-month pairing duration.</w:t>
      </w:r>
    </w:p>
    <w:p w14:paraId="61B47D70" w14:textId="77777777" w:rsidR="005D419D" w:rsidRDefault="005D419D" w:rsidP="005D419D">
      <w:pPr>
        <w:pStyle w:val="ListParagraph"/>
        <w:numPr>
          <w:ilvl w:val="0"/>
          <w:numId w:val="28"/>
        </w:numPr>
        <w:spacing w:before="60" w:after="60" w:line="240" w:lineRule="auto"/>
        <w:jc w:val="both"/>
      </w:pPr>
      <w:r w:rsidRPr="005D419D">
        <w:rPr>
          <w:rFonts w:ascii="Arial" w:eastAsia="Arial" w:hAnsi="Arial" w:cs="Arial"/>
          <w:color w:val="222222"/>
          <w:sz w:val="22"/>
          <w:szCs w:val="22"/>
        </w:rPr>
        <w:t>Leadership Pipeline: At least 30% of internal promotion candidates at managerial level and above must be from underrepresented groups (defined annually by the DEI Committee).</w:t>
      </w:r>
    </w:p>
    <w:p w14:paraId="643D2633" w14:textId="77777777" w:rsidR="005D419D" w:rsidRDefault="005D419D" w:rsidP="005D419D">
      <w:pPr>
        <w:pStyle w:val="ListParagraph"/>
        <w:numPr>
          <w:ilvl w:val="0"/>
          <w:numId w:val="28"/>
        </w:numPr>
        <w:spacing w:before="60" w:after="60" w:line="240" w:lineRule="auto"/>
        <w:jc w:val="both"/>
      </w:pPr>
      <w:r w:rsidRPr="005D419D">
        <w:rPr>
          <w:rFonts w:ascii="Arial" w:eastAsia="Arial" w:hAnsi="Arial" w:cs="Arial"/>
          <w:color w:val="222222"/>
          <w:sz w:val="22"/>
          <w:szCs w:val="22"/>
        </w:rPr>
        <w:t>Accessibility: All facilities to be assessed for accessibility compliance annually. Reasonable adjustments must be made for employees with disabilities within 30 days of request.</w:t>
      </w:r>
    </w:p>
    <w:p w14:paraId="18EF5DAD" w14:textId="4FF3B7D5" w:rsidR="00B37FC8" w:rsidRDefault="005D419D" w:rsidP="005D419D">
      <w:pPr>
        <w:pStyle w:val="ListParagraph"/>
        <w:numPr>
          <w:ilvl w:val="0"/>
          <w:numId w:val="28"/>
        </w:numPr>
        <w:spacing w:before="60" w:after="60" w:line="240" w:lineRule="auto"/>
        <w:jc w:val="both"/>
        <w:rPr>
          <w:rFonts w:ascii="Arial" w:eastAsia="Arial" w:hAnsi="Arial" w:cs="Arial"/>
          <w:color w:val="222222"/>
          <w:sz w:val="22"/>
          <w:szCs w:val="22"/>
        </w:rPr>
      </w:pPr>
      <w:r w:rsidRPr="005D419D">
        <w:rPr>
          <w:rFonts w:ascii="Arial" w:eastAsia="Arial" w:hAnsi="Arial" w:cs="Arial"/>
          <w:color w:val="222222"/>
          <w:sz w:val="22"/>
          <w:szCs w:val="22"/>
        </w:rPr>
        <w:t>Inclusive Recruitment: All job postings must use inclusive language (reviewed by HR). Interview panels must include at least one gender-diverse member. Structured interview scoring matrices must be used.</w:t>
      </w:r>
      <w:r w:rsidR="00B37FC8">
        <w:rPr>
          <w:rFonts w:ascii="Arial" w:eastAsia="Arial" w:hAnsi="Arial" w:cs="Arial"/>
          <w:color w:val="222222"/>
          <w:sz w:val="22"/>
          <w:szCs w:val="22"/>
        </w:rPr>
        <w:t xml:space="preserve"> </w:t>
      </w:r>
    </w:p>
    <w:p w14:paraId="6866A5F6" w14:textId="643F19FD" w:rsidR="00913B03" w:rsidRPr="00913B03" w:rsidRDefault="00913B03" w:rsidP="00913B03">
      <w:pPr>
        <w:pStyle w:val="ListParagraph"/>
        <w:numPr>
          <w:ilvl w:val="0"/>
          <w:numId w:val="2"/>
        </w:numPr>
        <w:spacing w:before="240" w:after="240" w:line="240" w:lineRule="auto"/>
        <w:ind w:left="360"/>
        <w:contextualSpacing w:val="0"/>
      </w:pPr>
      <w:r w:rsidRPr="00913B03">
        <w:rPr>
          <w:rFonts w:ascii="Arial" w:hAnsi="Arial" w:cs="Arial"/>
          <w:b/>
          <w:bCs/>
          <w:caps/>
          <w:color w:val="000000" w:themeColor="text1"/>
          <w:sz w:val="22"/>
          <w:szCs w:val="22"/>
        </w:rPr>
        <w:t>REPORTING &amp; ACCOUNTABILITY</w:t>
      </w:r>
      <w:r>
        <w:rPr>
          <w:rFonts w:ascii="Arial" w:hAnsi="Arial" w:cs="Arial"/>
          <w:b/>
          <w:bCs/>
          <w:caps/>
          <w:color w:val="000000" w:themeColor="text1"/>
          <w:sz w:val="22"/>
          <w:szCs w:val="22"/>
        </w:rPr>
        <w:t xml:space="preserve"> </w:t>
      </w:r>
    </w:p>
    <w:p w14:paraId="72424E2D" w14:textId="77777777" w:rsidR="00913B03" w:rsidRPr="00913B03" w:rsidRDefault="00913B03" w:rsidP="0026051A">
      <w:pPr>
        <w:pStyle w:val="ListParagraph"/>
        <w:numPr>
          <w:ilvl w:val="0"/>
          <w:numId w:val="29"/>
        </w:numPr>
        <w:spacing w:before="60" w:after="60" w:line="240" w:lineRule="auto"/>
        <w:contextualSpacing w:val="0"/>
        <w:jc w:val="both"/>
        <w:rPr>
          <w:color w:val="000000" w:themeColor="text1"/>
        </w:rPr>
      </w:pPr>
      <w:r w:rsidRPr="00913B03">
        <w:rPr>
          <w:rFonts w:ascii="Arial" w:eastAsia="Arial" w:hAnsi="Arial" w:cs="Arial"/>
          <w:color w:val="000000" w:themeColor="text1"/>
          <w:sz w:val="22"/>
          <w:szCs w:val="22"/>
        </w:rPr>
        <w:t>Annual DEI Report (internal) to be prepared by HR and submitted to the Board, covering: workforce diversity data, pay equity analysis, inclusion survey results, and progress against DEI targets.</w:t>
      </w:r>
    </w:p>
    <w:p w14:paraId="74BE1A3E" w14:textId="77777777" w:rsidR="00913B03" w:rsidRPr="00913B03" w:rsidRDefault="00913B03" w:rsidP="0026051A">
      <w:pPr>
        <w:pStyle w:val="ListParagraph"/>
        <w:numPr>
          <w:ilvl w:val="0"/>
          <w:numId w:val="29"/>
        </w:numPr>
        <w:spacing w:before="60" w:after="60" w:line="240" w:lineRule="auto"/>
        <w:contextualSpacing w:val="0"/>
        <w:jc w:val="both"/>
        <w:rPr>
          <w:color w:val="000000" w:themeColor="text1"/>
        </w:rPr>
      </w:pPr>
      <w:r w:rsidRPr="00913B03">
        <w:rPr>
          <w:rFonts w:ascii="Arial" w:eastAsia="Arial" w:hAnsi="Arial" w:cs="Arial"/>
          <w:color w:val="000000" w:themeColor="text1"/>
          <w:sz w:val="22"/>
          <w:szCs w:val="22"/>
        </w:rPr>
        <w:t>All employees must complete annual unconscious bias and inclusion training.</w:t>
      </w:r>
    </w:p>
    <w:p w14:paraId="591E5EBB" w14:textId="0E1DEE27" w:rsidR="00D26144" w:rsidRPr="00A83338" w:rsidRDefault="00913B03" w:rsidP="00A83338">
      <w:pPr>
        <w:pStyle w:val="ListParagraph"/>
        <w:numPr>
          <w:ilvl w:val="0"/>
          <w:numId w:val="29"/>
        </w:numPr>
        <w:spacing w:before="60" w:after="60" w:line="240" w:lineRule="auto"/>
        <w:contextualSpacing w:val="0"/>
        <w:jc w:val="both"/>
        <w:rPr>
          <w:rFonts w:ascii="Arial" w:eastAsia="Arial" w:hAnsi="Arial" w:cs="Arial"/>
          <w:color w:val="000000" w:themeColor="text1"/>
          <w:sz w:val="22"/>
          <w:szCs w:val="22"/>
        </w:rPr>
      </w:pPr>
      <w:r w:rsidRPr="00913B03">
        <w:rPr>
          <w:rFonts w:ascii="Arial" w:eastAsia="Arial" w:hAnsi="Arial" w:cs="Arial"/>
          <w:color w:val="000000" w:themeColor="text1"/>
          <w:sz w:val="22"/>
          <w:szCs w:val="22"/>
        </w:rPr>
        <w:lastRenderedPageBreak/>
        <w:t>A confidential grievance mechanism (hotline or online portal) must be available for reporting discrimination or harassment. All reports must be investigated within 15 business days.</w:t>
      </w:r>
    </w:p>
    <w:p w14:paraId="02C33814" w14:textId="6F2BC0D5" w:rsidR="00913B03" w:rsidRPr="00D27680" w:rsidRDefault="00392800" w:rsidP="00D27680">
      <w:pPr>
        <w:pStyle w:val="Heading1"/>
        <w:shd w:val="clear" w:color="auto" w:fill="C00000"/>
        <w:rPr>
          <w:rFonts w:ascii="Arial" w:hAnsi="Arial" w:cs="Arial"/>
          <w:b/>
          <w:bCs/>
          <w:color w:val="FFFFFF" w:themeColor="background1"/>
          <w:sz w:val="28"/>
          <w:szCs w:val="28"/>
        </w:rPr>
      </w:pPr>
      <w:bookmarkStart w:id="29" w:name="_Toc227163933"/>
      <w:r>
        <w:rPr>
          <w:rFonts w:ascii="Arial" w:hAnsi="Arial" w:cs="Arial"/>
          <w:b/>
          <w:bCs/>
          <w:color w:val="FFFFFF" w:themeColor="background1"/>
          <w:sz w:val="28"/>
          <w:szCs w:val="28"/>
        </w:rPr>
        <w:t xml:space="preserve">11. </w:t>
      </w:r>
      <w:r w:rsidR="00EC00DF" w:rsidRPr="00EC00DF">
        <w:rPr>
          <w:rFonts w:ascii="Arial" w:hAnsi="Arial" w:cs="Arial"/>
          <w:b/>
          <w:bCs/>
          <w:caps/>
          <w:color w:val="FFFFFF" w:themeColor="background1"/>
          <w:sz w:val="28"/>
          <w:szCs w:val="28"/>
        </w:rPr>
        <w:t>Procurement Management</w:t>
      </w:r>
      <w:bookmarkEnd w:id="29"/>
    </w:p>
    <w:p w14:paraId="136CB227" w14:textId="1056B89E" w:rsidR="0026051A" w:rsidRDefault="0026051A" w:rsidP="00E812A6">
      <w:pPr>
        <w:spacing w:before="240" w:after="80"/>
        <w:jc w:val="both"/>
        <w:rPr>
          <w:rFonts w:ascii="Arial" w:eastAsia="Arial" w:hAnsi="Arial" w:cs="Arial"/>
          <w:color w:val="333333"/>
          <w:sz w:val="22"/>
          <w:szCs w:val="22"/>
        </w:rPr>
      </w:pPr>
      <w:r>
        <w:rPr>
          <w:rFonts w:ascii="Arial" w:eastAsia="Arial" w:hAnsi="Arial" w:cs="Arial"/>
          <w:color w:val="333333"/>
          <w:sz w:val="22"/>
          <w:szCs w:val="22"/>
        </w:rPr>
        <w:t xml:space="preserve">Quality Rubbers recognizes that its supply chain represents a significant source of environmental and social impact. The procedures below establish how the company assesses supplier sustainability, integrates sustainability into purchasing decisions, and promotes inclusive sourcing practices. </w:t>
      </w:r>
    </w:p>
    <w:p w14:paraId="0015153B" w14:textId="39E3B344" w:rsidR="0026051A" w:rsidRPr="0026051A" w:rsidRDefault="00392800" w:rsidP="0026051A">
      <w:pPr>
        <w:pStyle w:val="Heading2"/>
        <w:shd w:val="clear" w:color="auto" w:fill="404040" w:themeFill="text1" w:themeFillTint="BF"/>
        <w:tabs>
          <w:tab w:val="left" w:pos="2880"/>
        </w:tabs>
        <w:spacing w:before="240" w:after="0"/>
        <w:rPr>
          <w:rFonts w:ascii="Arial" w:eastAsia="Arial" w:hAnsi="Arial" w:cs="Arial"/>
          <w:b/>
          <w:bCs/>
          <w:color w:val="FFFFFF" w:themeColor="background1"/>
          <w:sz w:val="24"/>
          <w:szCs w:val="24"/>
        </w:rPr>
      </w:pPr>
      <w:bookmarkStart w:id="30" w:name="_Toc227163934"/>
      <w:r>
        <w:rPr>
          <w:rFonts w:ascii="Arial" w:eastAsia="Arial" w:hAnsi="Arial" w:cs="Arial"/>
          <w:b/>
          <w:bCs/>
          <w:color w:val="FFFFFF" w:themeColor="background1"/>
          <w:sz w:val="24"/>
          <w:szCs w:val="24"/>
        </w:rPr>
        <w:t xml:space="preserve">11.1 </w:t>
      </w:r>
      <w:r w:rsidR="00EC00DF" w:rsidRPr="00EC00DF">
        <w:rPr>
          <w:rFonts w:ascii="Arial" w:eastAsia="Arial" w:hAnsi="Arial" w:cs="Arial"/>
          <w:b/>
          <w:bCs/>
          <w:caps/>
          <w:color w:val="FFFFFF" w:themeColor="background1"/>
          <w:sz w:val="24"/>
          <w:szCs w:val="24"/>
        </w:rPr>
        <w:t>Supplier Evaluation and Approval</w:t>
      </w:r>
      <w:bookmarkEnd w:id="30"/>
    </w:p>
    <w:p w14:paraId="56FFD6B5" w14:textId="2ABE93D5" w:rsidR="0026051A" w:rsidRDefault="0026051A" w:rsidP="0026051A">
      <w:pPr>
        <w:pStyle w:val="ListParagraph"/>
        <w:numPr>
          <w:ilvl w:val="0"/>
          <w:numId w:val="2"/>
        </w:numPr>
        <w:spacing w:before="240" w:after="240" w:line="240" w:lineRule="auto"/>
        <w:ind w:left="360"/>
        <w:contextualSpacing w:val="0"/>
        <w:rPr>
          <w:rFonts w:ascii="Arial" w:hAnsi="Arial" w:cs="Arial"/>
          <w:b/>
          <w:bCs/>
          <w:caps/>
          <w:color w:val="000000" w:themeColor="text1"/>
          <w:sz w:val="22"/>
          <w:szCs w:val="22"/>
        </w:rPr>
      </w:pPr>
      <w:r w:rsidRPr="0026051A">
        <w:rPr>
          <w:rFonts w:ascii="Arial" w:hAnsi="Arial" w:cs="Arial"/>
          <w:b/>
          <w:bCs/>
          <w:caps/>
          <w:color w:val="000000" w:themeColor="text1"/>
          <w:sz w:val="22"/>
          <w:szCs w:val="22"/>
        </w:rPr>
        <w:t>PURPOSE</w:t>
      </w:r>
      <w:r>
        <w:rPr>
          <w:rFonts w:ascii="Arial" w:hAnsi="Arial" w:cs="Arial"/>
          <w:b/>
          <w:bCs/>
          <w:caps/>
          <w:color w:val="000000" w:themeColor="text1"/>
          <w:sz w:val="22"/>
          <w:szCs w:val="22"/>
        </w:rPr>
        <w:t xml:space="preserve"> </w:t>
      </w:r>
    </w:p>
    <w:p w14:paraId="3B2E0682" w14:textId="5FF6649C" w:rsidR="0026051A" w:rsidRDefault="0026051A" w:rsidP="0026051A">
      <w:pPr>
        <w:spacing w:before="60" w:after="80"/>
        <w:rPr>
          <w:rFonts w:ascii="Arial" w:eastAsia="Arial" w:hAnsi="Arial" w:cs="Arial"/>
          <w:color w:val="333333"/>
          <w:sz w:val="22"/>
          <w:szCs w:val="22"/>
        </w:rPr>
      </w:pPr>
      <w:r w:rsidRPr="0026051A">
        <w:rPr>
          <w:rFonts w:ascii="Arial" w:eastAsia="Arial" w:hAnsi="Arial" w:cs="Arial"/>
          <w:color w:val="333333"/>
          <w:sz w:val="22"/>
          <w:szCs w:val="22"/>
        </w:rPr>
        <w:t>To ensure that all suppliers providing goods and services to Quality Rubbers are assessed against defined sustainability criteria, and that supply chain risks related to environmental harm, labor violations, and governance failures are identified and managed.</w:t>
      </w:r>
      <w:r>
        <w:rPr>
          <w:rFonts w:ascii="Arial" w:eastAsia="Arial" w:hAnsi="Arial" w:cs="Arial"/>
          <w:color w:val="333333"/>
          <w:sz w:val="22"/>
          <w:szCs w:val="22"/>
        </w:rPr>
        <w:t xml:space="preserve"> </w:t>
      </w:r>
    </w:p>
    <w:p w14:paraId="11C6D4E1" w14:textId="2396AA52" w:rsidR="0026051A" w:rsidRDefault="0026051A" w:rsidP="0026051A">
      <w:pPr>
        <w:pStyle w:val="ListParagraph"/>
        <w:numPr>
          <w:ilvl w:val="0"/>
          <w:numId w:val="2"/>
        </w:numPr>
        <w:spacing w:before="240" w:after="240" w:line="240" w:lineRule="auto"/>
        <w:ind w:left="360"/>
        <w:contextualSpacing w:val="0"/>
        <w:rPr>
          <w:rFonts w:ascii="Arial" w:hAnsi="Arial" w:cs="Arial"/>
          <w:b/>
          <w:bCs/>
          <w:caps/>
          <w:color w:val="000000" w:themeColor="text1"/>
          <w:sz w:val="22"/>
          <w:szCs w:val="22"/>
        </w:rPr>
      </w:pPr>
      <w:r w:rsidRPr="0026051A">
        <w:rPr>
          <w:rFonts w:ascii="Arial" w:hAnsi="Arial" w:cs="Arial"/>
          <w:b/>
          <w:bCs/>
          <w:caps/>
          <w:color w:val="000000" w:themeColor="text1"/>
          <w:sz w:val="22"/>
          <w:szCs w:val="22"/>
        </w:rPr>
        <w:t>SUPPLIER SEGMENTATION</w:t>
      </w:r>
      <w:r>
        <w:rPr>
          <w:rFonts w:ascii="Arial" w:hAnsi="Arial" w:cs="Arial"/>
          <w:b/>
          <w:bCs/>
          <w:caps/>
          <w:color w:val="000000" w:themeColor="text1"/>
          <w:sz w:val="22"/>
          <w:szCs w:val="22"/>
        </w:rPr>
        <w:t xml:space="preserve"> </w:t>
      </w:r>
    </w:p>
    <w:p w14:paraId="6E71CA17" w14:textId="2EED7EAB" w:rsidR="0026051A" w:rsidRDefault="0026051A" w:rsidP="0026051A">
      <w:pPr>
        <w:spacing w:before="60" w:after="80"/>
        <w:rPr>
          <w:rFonts w:ascii="Arial" w:eastAsia="Arial" w:hAnsi="Arial" w:cs="Arial"/>
          <w:color w:val="333333"/>
          <w:sz w:val="22"/>
          <w:szCs w:val="22"/>
        </w:rPr>
      </w:pPr>
      <w:r w:rsidRPr="0026051A">
        <w:rPr>
          <w:rFonts w:ascii="Arial" w:eastAsia="Arial" w:hAnsi="Arial" w:cs="Arial"/>
          <w:color w:val="333333"/>
          <w:sz w:val="22"/>
          <w:szCs w:val="22"/>
        </w:rPr>
        <w:t>Not all suppliers carry the same level of sustainability risk. Suppliers must be segmented annually as follows to ensure proportionate assessment:</w:t>
      </w:r>
      <w:r>
        <w:rPr>
          <w:rFonts w:ascii="Arial" w:eastAsia="Arial" w:hAnsi="Arial" w:cs="Arial"/>
          <w:color w:val="333333"/>
          <w:sz w:val="22"/>
          <w:szCs w:val="22"/>
        </w:rPr>
        <w:t xml:space="preserve"> </w:t>
      </w:r>
    </w:p>
    <w:tbl>
      <w:tblPr>
        <w:tblStyle w:val="TableGrid"/>
        <w:tblW w:w="9360" w:type="dxa"/>
        <w:tblLook w:val="0000" w:firstRow="0" w:lastRow="0" w:firstColumn="0" w:lastColumn="0" w:noHBand="0" w:noVBand="0"/>
      </w:tblPr>
      <w:tblGrid>
        <w:gridCol w:w="3000"/>
        <w:gridCol w:w="6360"/>
      </w:tblGrid>
      <w:tr w:rsidR="0026051A" w14:paraId="0B50BC20" w14:textId="77777777" w:rsidTr="004E413C">
        <w:tc>
          <w:tcPr>
            <w:tcW w:w="3000" w:type="dxa"/>
            <w:shd w:val="clear" w:color="auto" w:fill="C00000"/>
          </w:tcPr>
          <w:p w14:paraId="42FA7112" w14:textId="6D2C75FE" w:rsidR="0026051A" w:rsidRPr="004E413C" w:rsidRDefault="004E413C" w:rsidP="004E413C">
            <w:pPr>
              <w:rPr>
                <w:b/>
                <w:bCs/>
              </w:rPr>
            </w:pPr>
            <w:r w:rsidRPr="004E413C">
              <w:rPr>
                <w:b/>
                <w:bCs/>
              </w:rPr>
              <w:t>Tier</w:t>
            </w:r>
          </w:p>
        </w:tc>
        <w:tc>
          <w:tcPr>
            <w:tcW w:w="6360" w:type="dxa"/>
            <w:shd w:val="clear" w:color="auto" w:fill="C00000"/>
          </w:tcPr>
          <w:p w14:paraId="1CD0A4D8" w14:textId="5A0782A9" w:rsidR="0026051A" w:rsidRPr="004E413C" w:rsidRDefault="004E413C" w:rsidP="004E413C">
            <w:pPr>
              <w:rPr>
                <w:b/>
                <w:bCs/>
              </w:rPr>
            </w:pPr>
            <w:r w:rsidRPr="004E413C">
              <w:rPr>
                <w:b/>
                <w:bCs/>
              </w:rPr>
              <w:t>Criteria</w:t>
            </w:r>
          </w:p>
        </w:tc>
      </w:tr>
      <w:tr w:rsidR="0026051A" w14:paraId="7F184558" w14:textId="77777777" w:rsidTr="004E413C">
        <w:tc>
          <w:tcPr>
            <w:tcW w:w="3000" w:type="dxa"/>
          </w:tcPr>
          <w:p w14:paraId="334DE04E" w14:textId="77777777" w:rsidR="0026051A" w:rsidRPr="004E413C" w:rsidRDefault="0026051A" w:rsidP="009439EF">
            <w:pPr>
              <w:rPr>
                <w:color w:val="000000" w:themeColor="text1"/>
              </w:rPr>
            </w:pPr>
            <w:r w:rsidRPr="004E413C">
              <w:rPr>
                <w:rFonts w:ascii="Arial" w:eastAsia="Arial" w:hAnsi="Arial" w:cs="Arial"/>
                <w:b/>
                <w:bCs/>
                <w:color w:val="000000" w:themeColor="text1"/>
                <w:sz w:val="20"/>
                <w:szCs w:val="20"/>
              </w:rPr>
              <w:t>Tier 1 — High Risk</w:t>
            </w:r>
          </w:p>
        </w:tc>
        <w:tc>
          <w:tcPr>
            <w:tcW w:w="6360" w:type="dxa"/>
          </w:tcPr>
          <w:p w14:paraId="4DA2F184" w14:textId="77777777" w:rsidR="0026051A" w:rsidRDefault="0026051A" w:rsidP="009439EF">
            <w:r>
              <w:rPr>
                <w:rFonts w:ascii="Arial" w:eastAsia="Arial" w:hAnsi="Arial" w:cs="Arial"/>
                <w:color w:val="333333"/>
                <w:sz w:val="20"/>
                <w:szCs w:val="20"/>
              </w:rPr>
              <w:t xml:space="preserve">High </w:t>
            </w:r>
            <w:proofErr w:type="gramStart"/>
            <w:r>
              <w:rPr>
                <w:rFonts w:ascii="Arial" w:eastAsia="Arial" w:hAnsi="Arial" w:cs="Arial"/>
                <w:color w:val="333333"/>
                <w:sz w:val="20"/>
                <w:szCs w:val="20"/>
              </w:rPr>
              <w:t>spend</w:t>
            </w:r>
            <w:proofErr w:type="gramEnd"/>
            <w:r>
              <w:rPr>
                <w:rFonts w:ascii="Arial" w:eastAsia="Arial" w:hAnsi="Arial" w:cs="Arial"/>
                <w:color w:val="333333"/>
                <w:sz w:val="20"/>
                <w:szCs w:val="20"/>
              </w:rPr>
              <w:t>, direct material suppliers, suppliers in sensitive geographies or industries</w:t>
            </w:r>
          </w:p>
        </w:tc>
      </w:tr>
      <w:tr w:rsidR="0026051A" w14:paraId="2C42EA78" w14:textId="77777777" w:rsidTr="004E413C">
        <w:tc>
          <w:tcPr>
            <w:tcW w:w="3000" w:type="dxa"/>
          </w:tcPr>
          <w:p w14:paraId="61292C7D" w14:textId="77777777" w:rsidR="0026051A" w:rsidRPr="004E413C" w:rsidRDefault="0026051A" w:rsidP="009439EF">
            <w:pPr>
              <w:rPr>
                <w:color w:val="000000" w:themeColor="text1"/>
              </w:rPr>
            </w:pPr>
            <w:r w:rsidRPr="004E413C">
              <w:rPr>
                <w:rFonts w:ascii="Arial" w:eastAsia="Arial" w:hAnsi="Arial" w:cs="Arial"/>
                <w:b/>
                <w:bCs/>
                <w:color w:val="000000" w:themeColor="text1"/>
                <w:sz w:val="20"/>
                <w:szCs w:val="20"/>
              </w:rPr>
              <w:t>Tier 2 — Medium Risk</w:t>
            </w:r>
          </w:p>
        </w:tc>
        <w:tc>
          <w:tcPr>
            <w:tcW w:w="6360" w:type="dxa"/>
          </w:tcPr>
          <w:p w14:paraId="039CAA6E" w14:textId="77777777" w:rsidR="0026051A" w:rsidRDefault="0026051A" w:rsidP="009439EF">
            <w:r>
              <w:rPr>
                <w:rFonts w:ascii="Arial" w:eastAsia="Arial" w:hAnsi="Arial" w:cs="Arial"/>
                <w:color w:val="333333"/>
                <w:sz w:val="20"/>
                <w:szCs w:val="20"/>
              </w:rPr>
              <w:t>Indirect material suppliers, services suppliers, moderate spend</w:t>
            </w:r>
          </w:p>
        </w:tc>
      </w:tr>
      <w:tr w:rsidR="0026051A" w14:paraId="0CB24FEF" w14:textId="77777777" w:rsidTr="004E413C">
        <w:tc>
          <w:tcPr>
            <w:tcW w:w="3000" w:type="dxa"/>
          </w:tcPr>
          <w:p w14:paraId="1E29D364" w14:textId="77777777" w:rsidR="0026051A" w:rsidRPr="004E413C" w:rsidRDefault="0026051A" w:rsidP="009439EF">
            <w:pPr>
              <w:rPr>
                <w:color w:val="000000" w:themeColor="text1"/>
              </w:rPr>
            </w:pPr>
            <w:r w:rsidRPr="004E413C">
              <w:rPr>
                <w:rFonts w:ascii="Arial" w:eastAsia="Arial" w:hAnsi="Arial" w:cs="Arial"/>
                <w:b/>
                <w:bCs/>
                <w:color w:val="000000" w:themeColor="text1"/>
                <w:sz w:val="20"/>
                <w:szCs w:val="20"/>
              </w:rPr>
              <w:t>Tier 3 — Low Risk</w:t>
            </w:r>
          </w:p>
        </w:tc>
        <w:tc>
          <w:tcPr>
            <w:tcW w:w="6360" w:type="dxa"/>
          </w:tcPr>
          <w:p w14:paraId="459F55FB" w14:textId="77777777" w:rsidR="0026051A" w:rsidRDefault="0026051A" w:rsidP="009439EF">
            <w:r>
              <w:rPr>
                <w:rFonts w:ascii="Arial" w:eastAsia="Arial" w:hAnsi="Arial" w:cs="Arial"/>
                <w:color w:val="333333"/>
                <w:sz w:val="20"/>
                <w:szCs w:val="20"/>
              </w:rPr>
              <w:t>Low-value, low-risk suppliers (e.g. stationery, hospitality)</w:t>
            </w:r>
          </w:p>
        </w:tc>
      </w:tr>
    </w:tbl>
    <w:p w14:paraId="05057476" w14:textId="32E1D32D" w:rsidR="004E413C" w:rsidRDefault="004E413C" w:rsidP="004E413C">
      <w:pPr>
        <w:pStyle w:val="ListParagraph"/>
        <w:numPr>
          <w:ilvl w:val="0"/>
          <w:numId w:val="2"/>
        </w:numPr>
        <w:spacing w:before="240" w:after="240" w:line="240" w:lineRule="auto"/>
        <w:ind w:left="360"/>
        <w:contextualSpacing w:val="0"/>
      </w:pPr>
      <w:r w:rsidRPr="004E413C">
        <w:rPr>
          <w:rFonts w:ascii="Arial" w:hAnsi="Arial" w:cs="Arial"/>
          <w:b/>
          <w:bCs/>
          <w:caps/>
          <w:color w:val="000000" w:themeColor="text1"/>
          <w:sz w:val="22"/>
          <w:szCs w:val="22"/>
        </w:rPr>
        <w:t>SUSTAINABILITY ASSESSMENT CRITERIA</w:t>
      </w:r>
    </w:p>
    <w:p w14:paraId="3D5174F6" w14:textId="77777777" w:rsidR="004E413C" w:rsidRDefault="004E413C" w:rsidP="004E413C">
      <w:pPr>
        <w:spacing w:before="60" w:after="80"/>
      </w:pPr>
      <w:r>
        <w:rPr>
          <w:rFonts w:ascii="Arial" w:eastAsia="Arial" w:hAnsi="Arial" w:cs="Arial"/>
          <w:color w:val="333333"/>
          <w:sz w:val="22"/>
          <w:szCs w:val="22"/>
        </w:rPr>
        <w:t>The Supplier Sustainability Assessment (Form QR-PR-01) must cover the following domains:</w:t>
      </w:r>
    </w:p>
    <w:p w14:paraId="7900CDA4" w14:textId="77777777" w:rsidR="004E413C" w:rsidRDefault="004E413C" w:rsidP="004E413C">
      <w:pPr>
        <w:pStyle w:val="ListParagraph"/>
        <w:numPr>
          <w:ilvl w:val="0"/>
          <w:numId w:val="23"/>
        </w:numPr>
        <w:spacing w:before="60" w:after="60" w:line="240" w:lineRule="auto"/>
        <w:contextualSpacing w:val="0"/>
      </w:pPr>
      <w:r>
        <w:rPr>
          <w:rFonts w:ascii="Arial" w:eastAsia="Arial" w:hAnsi="Arial" w:cs="Arial"/>
          <w:color w:val="222222"/>
          <w:sz w:val="22"/>
          <w:szCs w:val="22"/>
        </w:rPr>
        <w:t>Environmental Management: Does the supplier have an environmental policy? Do they track and report energy, water, and waste data? Do they hold ISO 14001 or equivalent?</w:t>
      </w:r>
    </w:p>
    <w:p w14:paraId="2EDE0956" w14:textId="77777777" w:rsidR="004E413C" w:rsidRDefault="004E413C" w:rsidP="004E413C">
      <w:pPr>
        <w:pStyle w:val="ListParagraph"/>
        <w:numPr>
          <w:ilvl w:val="0"/>
          <w:numId w:val="23"/>
        </w:numPr>
        <w:spacing w:before="60" w:after="60" w:line="240" w:lineRule="auto"/>
        <w:contextualSpacing w:val="0"/>
      </w:pPr>
      <w:r>
        <w:rPr>
          <w:rFonts w:ascii="Arial" w:eastAsia="Arial" w:hAnsi="Arial" w:cs="Arial"/>
          <w:color w:val="222222"/>
          <w:sz w:val="22"/>
          <w:szCs w:val="22"/>
        </w:rPr>
        <w:t>Labor Standards: Are wages at or above legal minimum? Are working hours compliant with local law? Is there a zero-tolerance policy for child and forced labor? Are there safe working conditions?</w:t>
      </w:r>
    </w:p>
    <w:p w14:paraId="1718EC5B" w14:textId="77777777" w:rsidR="004E413C" w:rsidRDefault="004E413C" w:rsidP="004E413C">
      <w:pPr>
        <w:pStyle w:val="ListParagraph"/>
        <w:numPr>
          <w:ilvl w:val="0"/>
          <w:numId w:val="23"/>
        </w:numPr>
        <w:spacing w:before="60" w:after="60" w:line="240" w:lineRule="auto"/>
        <w:contextualSpacing w:val="0"/>
      </w:pPr>
      <w:r>
        <w:rPr>
          <w:rFonts w:ascii="Arial" w:eastAsia="Arial" w:hAnsi="Arial" w:cs="Arial"/>
          <w:color w:val="222222"/>
          <w:sz w:val="22"/>
          <w:szCs w:val="22"/>
        </w:rPr>
        <w:t>Health &amp; Safety: Does the supplier have an H&amp;S management system? What is their recordable incident rate?</w:t>
      </w:r>
    </w:p>
    <w:p w14:paraId="323016CE" w14:textId="77777777" w:rsidR="004E413C" w:rsidRDefault="004E413C" w:rsidP="004E413C">
      <w:pPr>
        <w:pStyle w:val="ListParagraph"/>
        <w:numPr>
          <w:ilvl w:val="0"/>
          <w:numId w:val="23"/>
        </w:numPr>
        <w:spacing w:before="60" w:after="60" w:line="240" w:lineRule="auto"/>
        <w:contextualSpacing w:val="0"/>
      </w:pPr>
      <w:r>
        <w:rPr>
          <w:rFonts w:ascii="Arial" w:eastAsia="Arial" w:hAnsi="Arial" w:cs="Arial"/>
          <w:color w:val="222222"/>
          <w:sz w:val="22"/>
          <w:szCs w:val="22"/>
        </w:rPr>
        <w:t>Business Ethics &amp; Governance: Does the supplier have an anti-bribery policy? Is there a grievance mechanism for workers? Have there been any regulatory violations in the past 3 years?</w:t>
      </w:r>
    </w:p>
    <w:p w14:paraId="79E7BC11" w14:textId="77777777" w:rsidR="004E413C" w:rsidRDefault="004E413C" w:rsidP="004E413C">
      <w:pPr>
        <w:pStyle w:val="ListParagraph"/>
        <w:numPr>
          <w:ilvl w:val="0"/>
          <w:numId w:val="23"/>
        </w:numPr>
        <w:spacing w:before="60" w:after="60" w:line="240" w:lineRule="auto"/>
        <w:contextualSpacing w:val="0"/>
      </w:pPr>
      <w:r>
        <w:rPr>
          <w:rFonts w:ascii="Arial" w:eastAsia="Arial" w:hAnsi="Arial" w:cs="Arial"/>
          <w:color w:val="222222"/>
          <w:sz w:val="22"/>
          <w:szCs w:val="22"/>
        </w:rPr>
        <w:t>Product Sustainability: Does the supplier use certified or sustainable materials? Do they have a product take-back or circular economy program?</w:t>
      </w:r>
    </w:p>
    <w:p w14:paraId="4E817BFC" w14:textId="73F1AFBC" w:rsidR="004E413C" w:rsidRDefault="004E413C" w:rsidP="00732FCA">
      <w:pPr>
        <w:pStyle w:val="ListParagraph"/>
        <w:numPr>
          <w:ilvl w:val="0"/>
          <w:numId w:val="2"/>
        </w:numPr>
        <w:spacing w:before="240" w:after="240" w:line="240" w:lineRule="auto"/>
        <w:ind w:left="360"/>
        <w:contextualSpacing w:val="0"/>
      </w:pPr>
      <w:r w:rsidRPr="00732FCA">
        <w:rPr>
          <w:rFonts w:ascii="Arial" w:hAnsi="Arial" w:cs="Arial"/>
          <w:b/>
          <w:bCs/>
          <w:caps/>
          <w:color w:val="000000" w:themeColor="text1"/>
          <w:sz w:val="22"/>
          <w:szCs w:val="22"/>
        </w:rPr>
        <w:t>ASSESSMENT PROCEDURE</w:t>
      </w:r>
    </w:p>
    <w:p w14:paraId="587E4352" w14:textId="77777777" w:rsidR="004E413C" w:rsidRDefault="004E413C" w:rsidP="00732FCA">
      <w:pPr>
        <w:pStyle w:val="ListParagraph"/>
        <w:numPr>
          <w:ilvl w:val="0"/>
          <w:numId w:val="30"/>
        </w:numPr>
        <w:spacing w:before="60" w:after="60" w:line="240" w:lineRule="auto"/>
        <w:contextualSpacing w:val="0"/>
      </w:pPr>
      <w:r>
        <w:rPr>
          <w:rFonts w:ascii="Arial" w:eastAsia="Arial" w:hAnsi="Arial" w:cs="Arial"/>
          <w:color w:val="222222"/>
          <w:sz w:val="22"/>
          <w:szCs w:val="22"/>
        </w:rPr>
        <w:lastRenderedPageBreak/>
        <w:t>Procurement team identifies all active suppliers and segments them by risk tier annually (by 31 January each year).</w:t>
      </w:r>
    </w:p>
    <w:p w14:paraId="7EE97348" w14:textId="77777777" w:rsidR="004E413C" w:rsidRDefault="004E413C" w:rsidP="00732FCA">
      <w:pPr>
        <w:pStyle w:val="ListParagraph"/>
        <w:numPr>
          <w:ilvl w:val="0"/>
          <w:numId w:val="30"/>
        </w:numPr>
        <w:spacing w:before="60" w:after="60" w:line="240" w:lineRule="auto"/>
        <w:contextualSpacing w:val="0"/>
      </w:pPr>
      <w:r>
        <w:rPr>
          <w:rFonts w:ascii="Arial" w:eastAsia="Arial" w:hAnsi="Arial" w:cs="Arial"/>
          <w:color w:val="222222"/>
          <w:sz w:val="22"/>
          <w:szCs w:val="22"/>
        </w:rPr>
        <w:t>Assessment forms are issued to suppliers by 28 February. Suppliers have 30 days to complete and return.</w:t>
      </w:r>
    </w:p>
    <w:p w14:paraId="5CF890D5" w14:textId="77777777" w:rsidR="004E413C" w:rsidRDefault="004E413C" w:rsidP="00732FCA">
      <w:pPr>
        <w:pStyle w:val="ListParagraph"/>
        <w:numPr>
          <w:ilvl w:val="0"/>
          <w:numId w:val="30"/>
        </w:numPr>
        <w:spacing w:before="60" w:after="60" w:line="240" w:lineRule="auto"/>
        <w:contextualSpacing w:val="0"/>
      </w:pPr>
      <w:r>
        <w:rPr>
          <w:rFonts w:ascii="Arial" w:eastAsia="Arial" w:hAnsi="Arial" w:cs="Arial"/>
          <w:color w:val="222222"/>
          <w:sz w:val="22"/>
          <w:szCs w:val="22"/>
        </w:rPr>
        <w:t>Procurement team reviews completed assessments and assigns a Sustainability Score (0–100) to each supplier.</w:t>
      </w:r>
    </w:p>
    <w:p w14:paraId="46D92900" w14:textId="77777777" w:rsidR="004E413C" w:rsidRDefault="004E413C" w:rsidP="00732FCA">
      <w:pPr>
        <w:pStyle w:val="ListParagraph"/>
        <w:numPr>
          <w:ilvl w:val="0"/>
          <w:numId w:val="30"/>
        </w:numPr>
        <w:spacing w:before="60" w:after="60" w:line="240" w:lineRule="auto"/>
        <w:contextualSpacing w:val="0"/>
      </w:pPr>
      <w:r>
        <w:rPr>
          <w:rFonts w:ascii="Arial" w:eastAsia="Arial" w:hAnsi="Arial" w:cs="Arial"/>
          <w:color w:val="222222"/>
          <w:sz w:val="22"/>
          <w:szCs w:val="22"/>
        </w:rPr>
        <w:t>Scores are categorized: Preferred (80–100), Acceptable (60–79), Requires Improvement (40–59), At Risk (&lt;40).</w:t>
      </w:r>
    </w:p>
    <w:p w14:paraId="1406B4E0" w14:textId="77777777" w:rsidR="004E413C" w:rsidRDefault="004E413C" w:rsidP="00732FCA">
      <w:pPr>
        <w:pStyle w:val="ListParagraph"/>
        <w:numPr>
          <w:ilvl w:val="0"/>
          <w:numId w:val="30"/>
        </w:numPr>
        <w:spacing w:before="60" w:after="60" w:line="240" w:lineRule="auto"/>
        <w:contextualSpacing w:val="0"/>
      </w:pPr>
      <w:r>
        <w:rPr>
          <w:rFonts w:ascii="Arial" w:eastAsia="Arial" w:hAnsi="Arial" w:cs="Arial"/>
          <w:color w:val="222222"/>
          <w:sz w:val="22"/>
          <w:szCs w:val="22"/>
        </w:rPr>
        <w:t>Suppliers scoring 'At Risk' must be placed on a formal Supplier Improvement Plan with a 6-month review. Failure to improve results in removal from the approved supplier list.</w:t>
      </w:r>
    </w:p>
    <w:p w14:paraId="6055C0FA" w14:textId="77777777" w:rsidR="004E413C" w:rsidRDefault="004E413C" w:rsidP="00732FCA">
      <w:pPr>
        <w:pStyle w:val="ListParagraph"/>
        <w:numPr>
          <w:ilvl w:val="0"/>
          <w:numId w:val="30"/>
        </w:numPr>
        <w:spacing w:before="60" w:after="60" w:line="240" w:lineRule="auto"/>
        <w:contextualSpacing w:val="0"/>
      </w:pPr>
      <w:r>
        <w:rPr>
          <w:rFonts w:ascii="Arial" w:eastAsia="Arial" w:hAnsi="Arial" w:cs="Arial"/>
          <w:color w:val="222222"/>
          <w:sz w:val="22"/>
          <w:szCs w:val="22"/>
        </w:rPr>
        <w:t xml:space="preserve">On-site audits (for Tier 1 suppliers) must be scheduled and conducted with at least 48 </w:t>
      </w:r>
      <w:proofErr w:type="spellStart"/>
      <w:r>
        <w:rPr>
          <w:rFonts w:ascii="Arial" w:eastAsia="Arial" w:hAnsi="Arial" w:cs="Arial"/>
          <w:color w:val="222222"/>
          <w:sz w:val="22"/>
          <w:szCs w:val="22"/>
        </w:rPr>
        <w:t>hours notice</w:t>
      </w:r>
      <w:proofErr w:type="spellEnd"/>
      <w:r>
        <w:rPr>
          <w:rFonts w:ascii="Arial" w:eastAsia="Arial" w:hAnsi="Arial" w:cs="Arial"/>
          <w:color w:val="222222"/>
          <w:sz w:val="22"/>
          <w:szCs w:val="22"/>
        </w:rPr>
        <w:t xml:space="preserve"> (unannounced for high-risk cases).</w:t>
      </w:r>
    </w:p>
    <w:p w14:paraId="54D91B39" w14:textId="04F3A9FD" w:rsidR="004E413C" w:rsidRPr="00001207" w:rsidRDefault="004E413C" w:rsidP="00732FCA">
      <w:pPr>
        <w:pStyle w:val="ListParagraph"/>
        <w:numPr>
          <w:ilvl w:val="0"/>
          <w:numId w:val="30"/>
        </w:numPr>
        <w:spacing w:before="60" w:after="60" w:line="240" w:lineRule="auto"/>
        <w:contextualSpacing w:val="0"/>
      </w:pPr>
      <w:r>
        <w:rPr>
          <w:rFonts w:ascii="Arial" w:eastAsia="Arial" w:hAnsi="Arial" w:cs="Arial"/>
          <w:color w:val="222222"/>
          <w:sz w:val="22"/>
          <w:szCs w:val="22"/>
        </w:rPr>
        <w:t>Assessment results must be stored in the Supplier Register and shared with the Sustainability Committee quarterly.</w:t>
      </w:r>
      <w:r w:rsidR="00001207">
        <w:rPr>
          <w:rFonts w:ascii="Arial" w:eastAsia="Arial" w:hAnsi="Arial" w:cs="Arial"/>
          <w:color w:val="222222"/>
          <w:sz w:val="22"/>
          <w:szCs w:val="22"/>
        </w:rPr>
        <w:t xml:space="preserve"> </w:t>
      </w:r>
    </w:p>
    <w:p w14:paraId="2F9AFEE7" w14:textId="46F55F91" w:rsidR="00001207" w:rsidRPr="00001207" w:rsidRDefault="00392800" w:rsidP="00001207">
      <w:pPr>
        <w:pStyle w:val="Heading2"/>
        <w:shd w:val="clear" w:color="auto" w:fill="404040" w:themeFill="text1" w:themeFillTint="BF"/>
        <w:tabs>
          <w:tab w:val="left" w:pos="2880"/>
        </w:tabs>
        <w:spacing w:before="240" w:after="0"/>
        <w:rPr>
          <w:rFonts w:ascii="Arial" w:eastAsia="Arial" w:hAnsi="Arial" w:cs="Arial"/>
          <w:b/>
          <w:bCs/>
          <w:color w:val="FFFFFF" w:themeColor="background1"/>
          <w:sz w:val="24"/>
          <w:szCs w:val="24"/>
        </w:rPr>
      </w:pPr>
      <w:bookmarkStart w:id="31" w:name="_Toc227163935"/>
      <w:r>
        <w:rPr>
          <w:rFonts w:ascii="Arial" w:eastAsia="Arial" w:hAnsi="Arial" w:cs="Arial"/>
          <w:b/>
          <w:bCs/>
          <w:color w:val="FFFFFF" w:themeColor="background1"/>
          <w:sz w:val="22"/>
          <w:szCs w:val="22"/>
        </w:rPr>
        <w:t xml:space="preserve">11.2 </w:t>
      </w:r>
      <w:r w:rsidR="001837BF" w:rsidRPr="001837BF">
        <w:rPr>
          <w:rFonts w:ascii="Arial" w:eastAsia="Arial" w:hAnsi="Arial" w:cs="Arial"/>
          <w:b/>
          <w:bCs/>
          <w:caps/>
          <w:color w:val="FFFFFF" w:themeColor="background1"/>
          <w:sz w:val="22"/>
          <w:szCs w:val="22"/>
        </w:rPr>
        <w:t>Purchasing Controls and Requirements</w:t>
      </w:r>
      <w:bookmarkEnd w:id="31"/>
    </w:p>
    <w:p w14:paraId="6831AE2B" w14:textId="04074925" w:rsidR="00001207" w:rsidRPr="00001207" w:rsidRDefault="00001207" w:rsidP="00001207">
      <w:pPr>
        <w:pStyle w:val="ListParagraph"/>
        <w:numPr>
          <w:ilvl w:val="0"/>
          <w:numId w:val="2"/>
        </w:numPr>
        <w:spacing w:before="240" w:after="240" w:line="240" w:lineRule="auto"/>
        <w:ind w:left="360"/>
        <w:contextualSpacing w:val="0"/>
        <w:rPr>
          <w:rFonts w:ascii="Arial" w:hAnsi="Arial" w:cs="Arial"/>
          <w:b/>
          <w:bCs/>
          <w:caps/>
          <w:color w:val="000000" w:themeColor="text1"/>
          <w:sz w:val="22"/>
          <w:szCs w:val="22"/>
        </w:rPr>
      </w:pPr>
      <w:r w:rsidRPr="00001207">
        <w:rPr>
          <w:rFonts w:ascii="Arial" w:hAnsi="Arial" w:cs="Arial"/>
          <w:b/>
          <w:bCs/>
          <w:caps/>
          <w:color w:val="000000" w:themeColor="text1"/>
          <w:sz w:val="22"/>
          <w:szCs w:val="22"/>
        </w:rPr>
        <w:t>PURPOSE</w:t>
      </w:r>
    </w:p>
    <w:p w14:paraId="0C4A5638" w14:textId="494E6AE3" w:rsidR="00001207" w:rsidRDefault="00001207" w:rsidP="00E4572E">
      <w:pPr>
        <w:spacing w:before="60" w:after="0"/>
      </w:pPr>
      <w:r>
        <w:rPr>
          <w:rFonts w:ascii="Arial" w:eastAsia="Arial" w:hAnsi="Arial" w:cs="Arial"/>
          <w:color w:val="333333"/>
          <w:sz w:val="22"/>
          <w:szCs w:val="22"/>
        </w:rPr>
        <w:t>To embed sustainability criteria into the day-to-day purchasing decisions of Quality Rubbers buyers, ensuring that environmental and social considerations are systematically weighed alongside price, quality, and delivery in all procurement activities.</w:t>
      </w:r>
      <w:r w:rsidR="00BF69FA">
        <w:t xml:space="preserve">  </w:t>
      </w:r>
    </w:p>
    <w:p w14:paraId="6F42B963" w14:textId="77777777" w:rsidR="00F26736" w:rsidRDefault="00F26736" w:rsidP="00001207">
      <w:pPr>
        <w:spacing w:before="60" w:after="80"/>
        <w:rPr>
          <w:rFonts w:ascii="Arial" w:eastAsia="Arial" w:hAnsi="Arial" w:cs="Arial"/>
          <w:color w:val="333333"/>
          <w:sz w:val="22"/>
          <w:szCs w:val="22"/>
        </w:rPr>
      </w:pPr>
    </w:p>
    <w:p w14:paraId="1ADA4B55" w14:textId="1310315F" w:rsidR="00001207" w:rsidRDefault="00001207" w:rsidP="00001207">
      <w:pPr>
        <w:spacing w:before="60" w:after="80"/>
      </w:pPr>
      <w:r>
        <w:rPr>
          <w:rFonts w:ascii="Arial" w:eastAsia="Arial" w:hAnsi="Arial" w:cs="Arial"/>
          <w:color w:val="333333"/>
          <w:sz w:val="22"/>
          <w:szCs w:val="22"/>
        </w:rPr>
        <w:t>This procedure applies to all procurement activities, with specific mandatory requirements for the following high-impact product and service categories:</w:t>
      </w:r>
    </w:p>
    <w:p w14:paraId="4388BD11" w14:textId="77777777" w:rsidR="00001207" w:rsidRDefault="00001207" w:rsidP="00001207">
      <w:pPr>
        <w:pStyle w:val="ListParagraph"/>
        <w:numPr>
          <w:ilvl w:val="0"/>
          <w:numId w:val="23"/>
        </w:numPr>
        <w:spacing w:before="60" w:after="60" w:line="240" w:lineRule="auto"/>
        <w:contextualSpacing w:val="0"/>
      </w:pPr>
      <w:r>
        <w:rPr>
          <w:rFonts w:ascii="Arial" w:eastAsia="Arial" w:hAnsi="Arial" w:cs="Arial"/>
          <w:color w:val="222222"/>
          <w:sz w:val="22"/>
          <w:szCs w:val="22"/>
        </w:rPr>
        <w:t>Office supplies and stationery</w:t>
      </w:r>
    </w:p>
    <w:p w14:paraId="6FCA1010" w14:textId="77777777" w:rsidR="00001207" w:rsidRDefault="00001207" w:rsidP="00001207">
      <w:pPr>
        <w:pStyle w:val="ListParagraph"/>
        <w:numPr>
          <w:ilvl w:val="0"/>
          <w:numId w:val="23"/>
        </w:numPr>
        <w:spacing w:before="60" w:after="60" w:line="240" w:lineRule="auto"/>
        <w:contextualSpacing w:val="0"/>
      </w:pPr>
      <w:r>
        <w:rPr>
          <w:rFonts w:ascii="Arial" w:eastAsia="Arial" w:hAnsi="Arial" w:cs="Arial"/>
          <w:color w:val="222222"/>
          <w:sz w:val="22"/>
          <w:szCs w:val="22"/>
        </w:rPr>
        <w:t>Paper and printing materials</w:t>
      </w:r>
    </w:p>
    <w:p w14:paraId="35D71C51" w14:textId="77777777" w:rsidR="00001207" w:rsidRDefault="00001207" w:rsidP="00001207">
      <w:pPr>
        <w:pStyle w:val="ListParagraph"/>
        <w:numPr>
          <w:ilvl w:val="0"/>
          <w:numId w:val="23"/>
        </w:numPr>
        <w:spacing w:before="60" w:after="60" w:line="240" w:lineRule="auto"/>
        <w:contextualSpacing w:val="0"/>
      </w:pPr>
      <w:r>
        <w:rPr>
          <w:rFonts w:ascii="Arial" w:eastAsia="Arial" w:hAnsi="Arial" w:cs="Arial"/>
          <w:color w:val="222222"/>
          <w:sz w:val="22"/>
          <w:szCs w:val="22"/>
        </w:rPr>
        <w:t>IT equipment and data hosting services</w:t>
      </w:r>
    </w:p>
    <w:p w14:paraId="1866157D" w14:textId="77777777" w:rsidR="00001207" w:rsidRDefault="00001207" w:rsidP="00001207">
      <w:pPr>
        <w:pStyle w:val="ListParagraph"/>
        <w:numPr>
          <w:ilvl w:val="0"/>
          <w:numId w:val="23"/>
        </w:numPr>
        <w:spacing w:before="60" w:after="60" w:line="240" w:lineRule="auto"/>
        <w:contextualSpacing w:val="0"/>
      </w:pPr>
      <w:r>
        <w:rPr>
          <w:rFonts w:ascii="Arial" w:eastAsia="Arial" w:hAnsi="Arial" w:cs="Arial"/>
          <w:color w:val="222222"/>
          <w:sz w:val="22"/>
          <w:szCs w:val="22"/>
        </w:rPr>
        <w:t>Office furniture and fittings</w:t>
      </w:r>
    </w:p>
    <w:p w14:paraId="1F530985" w14:textId="77777777" w:rsidR="00001207" w:rsidRDefault="00001207" w:rsidP="00001207">
      <w:pPr>
        <w:pStyle w:val="ListParagraph"/>
        <w:numPr>
          <w:ilvl w:val="0"/>
          <w:numId w:val="23"/>
        </w:numPr>
        <w:spacing w:before="60" w:after="60" w:line="240" w:lineRule="auto"/>
        <w:contextualSpacing w:val="0"/>
      </w:pPr>
      <w:r>
        <w:rPr>
          <w:rFonts w:ascii="Arial" w:eastAsia="Arial" w:hAnsi="Arial" w:cs="Arial"/>
          <w:color w:val="222222"/>
          <w:sz w:val="22"/>
          <w:szCs w:val="22"/>
        </w:rPr>
        <w:t>Packaging materials</w:t>
      </w:r>
    </w:p>
    <w:p w14:paraId="4FA0F421" w14:textId="77777777" w:rsidR="00001207" w:rsidRDefault="00001207" w:rsidP="00001207">
      <w:pPr>
        <w:pStyle w:val="ListParagraph"/>
        <w:numPr>
          <w:ilvl w:val="0"/>
          <w:numId w:val="23"/>
        </w:numPr>
        <w:spacing w:before="60" w:after="60" w:line="240" w:lineRule="auto"/>
        <w:contextualSpacing w:val="0"/>
      </w:pPr>
      <w:r>
        <w:rPr>
          <w:rFonts w:ascii="Arial" w:eastAsia="Arial" w:hAnsi="Arial" w:cs="Arial"/>
          <w:color w:val="222222"/>
          <w:sz w:val="22"/>
          <w:szCs w:val="22"/>
        </w:rPr>
        <w:t>Cleaning products and facility management services</w:t>
      </w:r>
    </w:p>
    <w:p w14:paraId="6CC27465" w14:textId="77777777" w:rsidR="00001207" w:rsidRDefault="00001207" w:rsidP="00E4572E">
      <w:pPr>
        <w:pStyle w:val="ListParagraph"/>
        <w:numPr>
          <w:ilvl w:val="0"/>
          <w:numId w:val="23"/>
        </w:numPr>
        <w:spacing w:before="60" w:line="240" w:lineRule="auto"/>
        <w:contextualSpacing w:val="0"/>
      </w:pPr>
      <w:r>
        <w:rPr>
          <w:rFonts w:ascii="Arial" w:eastAsia="Arial" w:hAnsi="Arial" w:cs="Arial"/>
          <w:color w:val="222222"/>
          <w:sz w:val="22"/>
          <w:szCs w:val="22"/>
        </w:rPr>
        <w:t>Logistics and transportation services</w:t>
      </w:r>
    </w:p>
    <w:p w14:paraId="210119BC" w14:textId="78B4AAE1" w:rsidR="00001207" w:rsidRDefault="00001207" w:rsidP="00001207">
      <w:pPr>
        <w:pStyle w:val="ListParagraph"/>
        <w:numPr>
          <w:ilvl w:val="0"/>
          <w:numId w:val="2"/>
        </w:numPr>
        <w:spacing w:before="240" w:after="240" w:line="240" w:lineRule="auto"/>
        <w:ind w:left="360"/>
        <w:contextualSpacing w:val="0"/>
      </w:pPr>
      <w:r w:rsidRPr="00001207">
        <w:rPr>
          <w:rFonts w:ascii="Arial" w:hAnsi="Arial" w:cs="Arial"/>
          <w:b/>
          <w:bCs/>
          <w:caps/>
          <w:color w:val="000000" w:themeColor="text1"/>
          <w:sz w:val="22"/>
          <w:szCs w:val="22"/>
        </w:rPr>
        <w:t>MANDATORY SUSTAINABILITY EVALUATION</w:t>
      </w:r>
    </w:p>
    <w:p w14:paraId="4245070E" w14:textId="77777777" w:rsidR="00001207" w:rsidRDefault="00001207" w:rsidP="00001207">
      <w:pPr>
        <w:pStyle w:val="ListParagraph"/>
        <w:numPr>
          <w:ilvl w:val="0"/>
          <w:numId w:val="23"/>
        </w:numPr>
        <w:spacing w:before="60" w:after="60" w:line="240" w:lineRule="auto"/>
        <w:contextualSpacing w:val="0"/>
        <w:jc w:val="both"/>
      </w:pPr>
      <w:r>
        <w:rPr>
          <w:rFonts w:ascii="Arial" w:eastAsia="Arial" w:hAnsi="Arial" w:cs="Arial"/>
          <w:color w:val="222222"/>
          <w:sz w:val="22"/>
          <w:szCs w:val="22"/>
        </w:rPr>
        <w:t>For all purchases above INR 50,000, a Sustainable Procurement Checklist (Form QR-PR-02) must be completed by the buyer and attached to the purchase order.</w:t>
      </w:r>
    </w:p>
    <w:p w14:paraId="6D2C820B" w14:textId="77777777" w:rsidR="00001207" w:rsidRDefault="00001207" w:rsidP="00001207">
      <w:pPr>
        <w:pStyle w:val="ListParagraph"/>
        <w:numPr>
          <w:ilvl w:val="0"/>
          <w:numId w:val="23"/>
        </w:numPr>
        <w:spacing w:before="60" w:after="60" w:line="240" w:lineRule="auto"/>
        <w:contextualSpacing w:val="0"/>
        <w:jc w:val="both"/>
      </w:pPr>
      <w:r>
        <w:rPr>
          <w:rFonts w:ascii="Arial" w:eastAsia="Arial" w:hAnsi="Arial" w:cs="Arial"/>
          <w:color w:val="222222"/>
          <w:sz w:val="22"/>
          <w:szCs w:val="22"/>
        </w:rPr>
        <w:t>The checklist must evaluate: eco-certifications, recycled content, energy efficiency rating, supplier sustainability score, packaging minimization, and end-of-life recyclability.</w:t>
      </w:r>
    </w:p>
    <w:p w14:paraId="5F85D7A8" w14:textId="77777777" w:rsidR="00001207" w:rsidRDefault="00001207" w:rsidP="00001207">
      <w:pPr>
        <w:pStyle w:val="ListParagraph"/>
        <w:numPr>
          <w:ilvl w:val="0"/>
          <w:numId w:val="23"/>
        </w:numPr>
        <w:spacing w:before="60" w:after="60" w:line="240" w:lineRule="auto"/>
        <w:contextualSpacing w:val="0"/>
        <w:jc w:val="both"/>
      </w:pPr>
      <w:r>
        <w:rPr>
          <w:rFonts w:ascii="Arial" w:eastAsia="Arial" w:hAnsi="Arial" w:cs="Arial"/>
          <w:color w:val="222222"/>
          <w:sz w:val="22"/>
          <w:szCs w:val="22"/>
        </w:rPr>
        <w:t>Sustainability criteria must carry a minimum weighting of 20% in any formal supplier evaluation or tender scoring exercise.</w:t>
      </w:r>
    </w:p>
    <w:p w14:paraId="2CAF2505" w14:textId="13669432" w:rsidR="00001207" w:rsidRPr="00C45CA6" w:rsidRDefault="00001207" w:rsidP="00001207">
      <w:pPr>
        <w:pStyle w:val="ListParagraph"/>
        <w:numPr>
          <w:ilvl w:val="0"/>
          <w:numId w:val="23"/>
        </w:numPr>
        <w:spacing w:before="60" w:after="60" w:line="240" w:lineRule="auto"/>
        <w:contextualSpacing w:val="0"/>
        <w:jc w:val="both"/>
      </w:pPr>
      <w:r>
        <w:rPr>
          <w:rFonts w:ascii="Arial" w:eastAsia="Arial" w:hAnsi="Arial" w:cs="Arial"/>
          <w:color w:val="222222"/>
          <w:sz w:val="22"/>
          <w:szCs w:val="22"/>
        </w:rPr>
        <w:t xml:space="preserve">For IT and data hosting services: energy efficiency (PUE rating for data </w:t>
      </w:r>
      <w:proofErr w:type="spellStart"/>
      <w:r>
        <w:rPr>
          <w:rFonts w:ascii="Arial" w:eastAsia="Arial" w:hAnsi="Arial" w:cs="Arial"/>
          <w:color w:val="222222"/>
          <w:sz w:val="22"/>
          <w:szCs w:val="22"/>
        </w:rPr>
        <w:t>centres</w:t>
      </w:r>
      <w:proofErr w:type="spellEnd"/>
      <w:r>
        <w:rPr>
          <w:rFonts w:ascii="Arial" w:eastAsia="Arial" w:hAnsi="Arial" w:cs="Arial"/>
          <w:color w:val="222222"/>
          <w:sz w:val="22"/>
          <w:szCs w:val="22"/>
        </w:rPr>
        <w:t>) and renewable energy use by the provider must be evaluated.</w:t>
      </w:r>
      <w:r w:rsidR="00C45CA6">
        <w:rPr>
          <w:rFonts w:ascii="Arial" w:eastAsia="Arial" w:hAnsi="Arial" w:cs="Arial"/>
          <w:color w:val="222222"/>
          <w:sz w:val="22"/>
          <w:szCs w:val="22"/>
        </w:rPr>
        <w:t xml:space="preserve"> </w:t>
      </w:r>
    </w:p>
    <w:p w14:paraId="6F46275E" w14:textId="44F97DC5" w:rsidR="00001207" w:rsidRDefault="00001207" w:rsidP="00C45CA6">
      <w:pPr>
        <w:pStyle w:val="ListParagraph"/>
        <w:numPr>
          <w:ilvl w:val="0"/>
          <w:numId w:val="2"/>
        </w:numPr>
        <w:spacing w:before="240" w:after="240" w:line="240" w:lineRule="auto"/>
        <w:ind w:left="360"/>
        <w:contextualSpacing w:val="0"/>
      </w:pPr>
      <w:r w:rsidRPr="00C45CA6">
        <w:rPr>
          <w:rFonts w:ascii="Arial" w:hAnsi="Arial" w:cs="Arial"/>
          <w:b/>
          <w:bCs/>
          <w:caps/>
          <w:color w:val="000000" w:themeColor="text1"/>
          <w:sz w:val="22"/>
          <w:szCs w:val="22"/>
        </w:rPr>
        <w:lastRenderedPageBreak/>
        <w:t>PREFERRED PURCHASING STANDARDS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01207" w14:paraId="5DBCCE57" w14:textId="77777777" w:rsidTr="00C45CA6">
        <w:tc>
          <w:tcPr>
            <w:tcW w:w="3000" w:type="dxa"/>
            <w:shd w:val="clear" w:color="auto" w:fill="C00000"/>
            <w:tcMar>
              <w:top w:w="100" w:type="dxa"/>
              <w:left w:w="140" w:type="dxa"/>
              <w:bottom w:w="100" w:type="dxa"/>
              <w:right w:w="140" w:type="dxa"/>
            </w:tcMar>
          </w:tcPr>
          <w:p w14:paraId="71614578" w14:textId="38532631" w:rsidR="00001207" w:rsidRDefault="00C45CA6" w:rsidP="00D27680">
            <w:pPr>
              <w:tabs>
                <w:tab w:val="left" w:pos="2076"/>
              </w:tabs>
              <w:spacing w:after="0" w:line="240" w:lineRule="auto"/>
            </w:pPr>
            <w:r>
              <w:rPr>
                <w:rFonts w:ascii="Arial" w:eastAsia="Arial" w:hAnsi="Arial" w:cs="Arial"/>
                <w:b/>
                <w:bCs/>
                <w:color w:val="FFFFFF"/>
                <w:sz w:val="20"/>
                <w:szCs w:val="20"/>
              </w:rPr>
              <w:t xml:space="preserve">Product Category </w:t>
            </w:r>
          </w:p>
        </w:tc>
        <w:tc>
          <w:tcPr>
            <w:tcW w:w="6360" w:type="dxa"/>
            <w:shd w:val="clear" w:color="auto" w:fill="C00000"/>
            <w:tcMar>
              <w:top w:w="100" w:type="dxa"/>
              <w:left w:w="140" w:type="dxa"/>
              <w:bottom w:w="100" w:type="dxa"/>
              <w:right w:w="140" w:type="dxa"/>
            </w:tcMar>
          </w:tcPr>
          <w:p w14:paraId="3BB30468" w14:textId="27ADFC4E" w:rsidR="00001207" w:rsidRDefault="00C45CA6" w:rsidP="00D27680">
            <w:pPr>
              <w:tabs>
                <w:tab w:val="left" w:pos="2076"/>
              </w:tabs>
              <w:spacing w:after="0" w:line="240" w:lineRule="auto"/>
            </w:pPr>
            <w:r w:rsidRPr="00C45CA6">
              <w:rPr>
                <w:rFonts w:ascii="Arial" w:eastAsia="Arial" w:hAnsi="Arial" w:cs="Arial"/>
                <w:b/>
                <w:bCs/>
                <w:color w:val="FFFFFF"/>
                <w:sz w:val="20"/>
                <w:szCs w:val="20"/>
              </w:rPr>
              <w:t>Preferred Standard Certifications</w:t>
            </w:r>
            <w:r>
              <w:t xml:space="preserve"> </w:t>
            </w:r>
          </w:p>
        </w:tc>
      </w:tr>
      <w:tr w:rsidR="00001207" w14:paraId="2415EC1F" w14:textId="77777777" w:rsidTr="00C45CA6">
        <w:tc>
          <w:tcPr>
            <w:tcW w:w="3000" w:type="dxa"/>
            <w:shd w:val="clear" w:color="auto" w:fill="FFFFFF" w:themeFill="background1"/>
            <w:tcMar>
              <w:top w:w="100" w:type="dxa"/>
              <w:left w:w="140" w:type="dxa"/>
              <w:bottom w:w="100" w:type="dxa"/>
              <w:right w:w="140" w:type="dxa"/>
            </w:tcMar>
          </w:tcPr>
          <w:p w14:paraId="2F44C12A" w14:textId="77777777" w:rsidR="00001207" w:rsidRPr="00C45CA6" w:rsidRDefault="00001207" w:rsidP="00D27680">
            <w:pPr>
              <w:spacing w:after="0" w:line="240" w:lineRule="auto"/>
              <w:rPr>
                <w:color w:val="000000" w:themeColor="text1"/>
              </w:rPr>
            </w:pPr>
            <w:r w:rsidRPr="00C45CA6">
              <w:rPr>
                <w:rFonts w:ascii="Arial" w:eastAsia="Arial" w:hAnsi="Arial" w:cs="Arial"/>
                <w:b/>
                <w:bCs/>
                <w:color w:val="000000" w:themeColor="text1"/>
                <w:sz w:val="20"/>
                <w:szCs w:val="20"/>
              </w:rPr>
              <w:t>Office Paper</w:t>
            </w:r>
          </w:p>
        </w:tc>
        <w:tc>
          <w:tcPr>
            <w:tcW w:w="6360" w:type="dxa"/>
            <w:shd w:val="clear" w:color="auto" w:fill="FFFFFF" w:themeFill="background1"/>
            <w:tcMar>
              <w:top w:w="100" w:type="dxa"/>
              <w:left w:w="140" w:type="dxa"/>
              <w:bottom w:w="100" w:type="dxa"/>
              <w:right w:w="140" w:type="dxa"/>
            </w:tcMar>
          </w:tcPr>
          <w:p w14:paraId="7BB32EC3" w14:textId="77777777" w:rsidR="00001207" w:rsidRDefault="00001207" w:rsidP="00D27680">
            <w:pPr>
              <w:spacing w:after="0" w:line="240" w:lineRule="auto"/>
            </w:pPr>
            <w:r>
              <w:rPr>
                <w:rFonts w:ascii="Arial" w:eastAsia="Arial" w:hAnsi="Arial" w:cs="Arial"/>
                <w:color w:val="333333"/>
                <w:sz w:val="20"/>
                <w:szCs w:val="20"/>
              </w:rPr>
              <w:t>FSC or PEFC certified; minimum 30% recycled content</w:t>
            </w:r>
          </w:p>
        </w:tc>
      </w:tr>
      <w:tr w:rsidR="00001207" w14:paraId="36CC470F" w14:textId="77777777" w:rsidTr="00C45CA6">
        <w:tc>
          <w:tcPr>
            <w:tcW w:w="3000" w:type="dxa"/>
            <w:shd w:val="clear" w:color="auto" w:fill="FFFFFF" w:themeFill="background1"/>
            <w:tcMar>
              <w:top w:w="100" w:type="dxa"/>
              <w:left w:w="140" w:type="dxa"/>
              <w:bottom w:w="100" w:type="dxa"/>
              <w:right w:w="140" w:type="dxa"/>
            </w:tcMar>
          </w:tcPr>
          <w:p w14:paraId="78102FB5" w14:textId="77777777" w:rsidR="00001207" w:rsidRPr="00C45CA6" w:rsidRDefault="00001207" w:rsidP="00D27680">
            <w:pPr>
              <w:spacing w:after="0" w:line="240" w:lineRule="auto"/>
              <w:rPr>
                <w:color w:val="000000" w:themeColor="text1"/>
              </w:rPr>
            </w:pPr>
            <w:r w:rsidRPr="00C45CA6">
              <w:rPr>
                <w:rFonts w:ascii="Arial" w:eastAsia="Arial" w:hAnsi="Arial" w:cs="Arial"/>
                <w:b/>
                <w:bCs/>
                <w:color w:val="000000" w:themeColor="text1"/>
                <w:sz w:val="20"/>
                <w:szCs w:val="20"/>
              </w:rPr>
              <w:t>Stationery</w:t>
            </w:r>
          </w:p>
        </w:tc>
        <w:tc>
          <w:tcPr>
            <w:tcW w:w="6360" w:type="dxa"/>
            <w:shd w:val="clear" w:color="auto" w:fill="FFFFFF" w:themeFill="background1"/>
            <w:tcMar>
              <w:top w:w="100" w:type="dxa"/>
              <w:left w:w="140" w:type="dxa"/>
              <w:bottom w:w="100" w:type="dxa"/>
              <w:right w:w="140" w:type="dxa"/>
            </w:tcMar>
          </w:tcPr>
          <w:p w14:paraId="200339C7" w14:textId="77777777" w:rsidR="00001207" w:rsidRDefault="00001207" w:rsidP="00D27680">
            <w:pPr>
              <w:spacing w:after="0" w:line="240" w:lineRule="auto"/>
            </w:pPr>
            <w:r>
              <w:rPr>
                <w:rFonts w:ascii="Arial" w:eastAsia="Arial" w:hAnsi="Arial" w:cs="Arial"/>
                <w:color w:val="333333"/>
                <w:sz w:val="20"/>
                <w:szCs w:val="20"/>
              </w:rPr>
              <w:t>Recycled content; refillable options preferred; no single-use plastics</w:t>
            </w:r>
          </w:p>
        </w:tc>
      </w:tr>
      <w:tr w:rsidR="00001207" w14:paraId="3F56AAB4" w14:textId="77777777" w:rsidTr="00C45CA6">
        <w:tc>
          <w:tcPr>
            <w:tcW w:w="3000" w:type="dxa"/>
            <w:shd w:val="clear" w:color="auto" w:fill="FFFFFF" w:themeFill="background1"/>
            <w:tcMar>
              <w:top w:w="100" w:type="dxa"/>
              <w:left w:w="140" w:type="dxa"/>
              <w:bottom w:w="100" w:type="dxa"/>
              <w:right w:w="140" w:type="dxa"/>
            </w:tcMar>
          </w:tcPr>
          <w:p w14:paraId="55CED407" w14:textId="77777777" w:rsidR="00001207" w:rsidRPr="00C45CA6" w:rsidRDefault="00001207" w:rsidP="00D27680">
            <w:pPr>
              <w:spacing w:after="0" w:line="240" w:lineRule="auto"/>
              <w:rPr>
                <w:color w:val="000000" w:themeColor="text1"/>
              </w:rPr>
            </w:pPr>
            <w:r w:rsidRPr="00C45CA6">
              <w:rPr>
                <w:rFonts w:ascii="Arial" w:eastAsia="Arial" w:hAnsi="Arial" w:cs="Arial"/>
                <w:b/>
                <w:bCs/>
                <w:color w:val="000000" w:themeColor="text1"/>
                <w:sz w:val="20"/>
                <w:szCs w:val="20"/>
              </w:rPr>
              <w:t>IT Equipment</w:t>
            </w:r>
          </w:p>
        </w:tc>
        <w:tc>
          <w:tcPr>
            <w:tcW w:w="6360" w:type="dxa"/>
            <w:shd w:val="clear" w:color="auto" w:fill="FFFFFF" w:themeFill="background1"/>
            <w:tcMar>
              <w:top w:w="100" w:type="dxa"/>
              <w:left w:w="140" w:type="dxa"/>
              <w:bottom w:w="100" w:type="dxa"/>
              <w:right w:w="140" w:type="dxa"/>
            </w:tcMar>
          </w:tcPr>
          <w:p w14:paraId="7AA8F89D" w14:textId="77777777" w:rsidR="00001207" w:rsidRDefault="00001207" w:rsidP="00D27680">
            <w:pPr>
              <w:spacing w:after="0" w:line="240" w:lineRule="auto"/>
            </w:pPr>
            <w:r>
              <w:rPr>
                <w:rFonts w:ascii="Arial" w:eastAsia="Arial" w:hAnsi="Arial" w:cs="Arial"/>
                <w:color w:val="333333"/>
                <w:sz w:val="20"/>
                <w:szCs w:val="20"/>
              </w:rPr>
              <w:t>EPEAT registered; ENERGY STAR rated; RoHS compliant</w:t>
            </w:r>
          </w:p>
        </w:tc>
      </w:tr>
      <w:tr w:rsidR="00001207" w14:paraId="5328EEF7" w14:textId="77777777" w:rsidTr="00C45CA6">
        <w:tc>
          <w:tcPr>
            <w:tcW w:w="3000" w:type="dxa"/>
            <w:shd w:val="clear" w:color="auto" w:fill="FFFFFF" w:themeFill="background1"/>
            <w:tcMar>
              <w:top w:w="100" w:type="dxa"/>
              <w:left w:w="140" w:type="dxa"/>
              <w:bottom w:w="100" w:type="dxa"/>
              <w:right w:w="140" w:type="dxa"/>
            </w:tcMar>
          </w:tcPr>
          <w:p w14:paraId="7ADF850B" w14:textId="77777777" w:rsidR="00001207" w:rsidRPr="00C45CA6" w:rsidRDefault="00001207" w:rsidP="00D27680">
            <w:pPr>
              <w:spacing w:after="0" w:line="240" w:lineRule="auto"/>
              <w:rPr>
                <w:color w:val="000000" w:themeColor="text1"/>
              </w:rPr>
            </w:pPr>
            <w:r w:rsidRPr="00C45CA6">
              <w:rPr>
                <w:rFonts w:ascii="Arial" w:eastAsia="Arial" w:hAnsi="Arial" w:cs="Arial"/>
                <w:b/>
                <w:bCs/>
                <w:color w:val="000000" w:themeColor="text1"/>
                <w:sz w:val="20"/>
                <w:szCs w:val="20"/>
              </w:rPr>
              <w:t>Data Hosting</w:t>
            </w:r>
          </w:p>
        </w:tc>
        <w:tc>
          <w:tcPr>
            <w:tcW w:w="6360" w:type="dxa"/>
            <w:shd w:val="clear" w:color="auto" w:fill="FFFFFF" w:themeFill="background1"/>
            <w:tcMar>
              <w:top w:w="100" w:type="dxa"/>
              <w:left w:w="140" w:type="dxa"/>
              <w:bottom w:w="100" w:type="dxa"/>
              <w:right w:w="140" w:type="dxa"/>
            </w:tcMar>
          </w:tcPr>
          <w:p w14:paraId="6BFFE60A" w14:textId="77777777" w:rsidR="00001207" w:rsidRDefault="00001207" w:rsidP="00D27680">
            <w:pPr>
              <w:spacing w:after="0" w:line="240" w:lineRule="auto"/>
            </w:pPr>
            <w:r>
              <w:rPr>
                <w:rFonts w:ascii="Arial" w:eastAsia="Arial" w:hAnsi="Arial" w:cs="Arial"/>
                <w:color w:val="333333"/>
                <w:sz w:val="20"/>
                <w:szCs w:val="20"/>
              </w:rPr>
              <w:t>Provider uses renewable energy; PUE rating below 1.5</w:t>
            </w:r>
          </w:p>
        </w:tc>
      </w:tr>
      <w:tr w:rsidR="00001207" w14:paraId="17A10722" w14:textId="77777777" w:rsidTr="00C45CA6">
        <w:tc>
          <w:tcPr>
            <w:tcW w:w="3000" w:type="dxa"/>
            <w:shd w:val="clear" w:color="auto" w:fill="FFFFFF" w:themeFill="background1"/>
            <w:tcMar>
              <w:top w:w="100" w:type="dxa"/>
              <w:left w:w="140" w:type="dxa"/>
              <w:bottom w:w="100" w:type="dxa"/>
              <w:right w:w="140" w:type="dxa"/>
            </w:tcMar>
          </w:tcPr>
          <w:p w14:paraId="646451C5" w14:textId="77777777" w:rsidR="00001207" w:rsidRPr="00C45CA6" w:rsidRDefault="00001207" w:rsidP="00D27680">
            <w:pPr>
              <w:spacing w:after="0" w:line="240" w:lineRule="auto"/>
              <w:rPr>
                <w:color w:val="000000" w:themeColor="text1"/>
              </w:rPr>
            </w:pPr>
            <w:r w:rsidRPr="00C45CA6">
              <w:rPr>
                <w:rFonts w:ascii="Arial" w:eastAsia="Arial" w:hAnsi="Arial" w:cs="Arial"/>
                <w:b/>
                <w:bCs/>
                <w:color w:val="000000" w:themeColor="text1"/>
                <w:sz w:val="20"/>
                <w:szCs w:val="20"/>
              </w:rPr>
              <w:t>Office Furniture</w:t>
            </w:r>
          </w:p>
        </w:tc>
        <w:tc>
          <w:tcPr>
            <w:tcW w:w="6360" w:type="dxa"/>
            <w:shd w:val="clear" w:color="auto" w:fill="FFFFFF" w:themeFill="background1"/>
            <w:tcMar>
              <w:top w:w="100" w:type="dxa"/>
              <w:left w:w="140" w:type="dxa"/>
              <w:bottom w:w="100" w:type="dxa"/>
              <w:right w:w="140" w:type="dxa"/>
            </w:tcMar>
          </w:tcPr>
          <w:p w14:paraId="77A1DCD0" w14:textId="77777777" w:rsidR="00001207" w:rsidRDefault="00001207" w:rsidP="00D27680">
            <w:pPr>
              <w:spacing w:after="0" w:line="240" w:lineRule="auto"/>
            </w:pPr>
            <w:r>
              <w:rPr>
                <w:rFonts w:ascii="Arial" w:eastAsia="Arial" w:hAnsi="Arial" w:cs="Arial"/>
                <w:color w:val="333333"/>
                <w:sz w:val="20"/>
                <w:szCs w:val="20"/>
              </w:rPr>
              <w:t>FSC certified wood; GREENGUARD certified; minimum 30% recycled materials</w:t>
            </w:r>
          </w:p>
        </w:tc>
      </w:tr>
      <w:tr w:rsidR="00001207" w14:paraId="7F88AF4D" w14:textId="77777777" w:rsidTr="00C45CA6">
        <w:tc>
          <w:tcPr>
            <w:tcW w:w="3000" w:type="dxa"/>
            <w:shd w:val="clear" w:color="auto" w:fill="FFFFFF" w:themeFill="background1"/>
            <w:tcMar>
              <w:top w:w="100" w:type="dxa"/>
              <w:left w:w="140" w:type="dxa"/>
              <w:bottom w:w="100" w:type="dxa"/>
              <w:right w:w="140" w:type="dxa"/>
            </w:tcMar>
          </w:tcPr>
          <w:p w14:paraId="179B68AA" w14:textId="77777777" w:rsidR="00001207" w:rsidRPr="00C45CA6" w:rsidRDefault="00001207" w:rsidP="00D27680">
            <w:pPr>
              <w:spacing w:after="0" w:line="240" w:lineRule="auto"/>
              <w:rPr>
                <w:color w:val="000000" w:themeColor="text1"/>
              </w:rPr>
            </w:pPr>
            <w:r w:rsidRPr="00C45CA6">
              <w:rPr>
                <w:rFonts w:ascii="Arial" w:eastAsia="Arial" w:hAnsi="Arial" w:cs="Arial"/>
                <w:b/>
                <w:bCs/>
                <w:color w:val="000000" w:themeColor="text1"/>
                <w:sz w:val="20"/>
                <w:szCs w:val="20"/>
              </w:rPr>
              <w:t>Cleaning Products</w:t>
            </w:r>
          </w:p>
        </w:tc>
        <w:tc>
          <w:tcPr>
            <w:tcW w:w="6360" w:type="dxa"/>
            <w:shd w:val="clear" w:color="auto" w:fill="FFFFFF" w:themeFill="background1"/>
            <w:tcMar>
              <w:top w:w="100" w:type="dxa"/>
              <w:left w:w="140" w:type="dxa"/>
              <w:bottom w:w="100" w:type="dxa"/>
              <w:right w:w="140" w:type="dxa"/>
            </w:tcMar>
          </w:tcPr>
          <w:p w14:paraId="400AF5E9" w14:textId="77777777" w:rsidR="00001207" w:rsidRDefault="00001207" w:rsidP="00D27680">
            <w:pPr>
              <w:spacing w:after="0" w:line="240" w:lineRule="auto"/>
            </w:pPr>
            <w:r>
              <w:rPr>
                <w:rFonts w:ascii="Arial" w:eastAsia="Arial" w:hAnsi="Arial" w:cs="Arial"/>
                <w:color w:val="333333"/>
                <w:sz w:val="20"/>
                <w:szCs w:val="20"/>
              </w:rPr>
              <w:t>Biodegradable formulations; certified by recognized eco-label</w:t>
            </w:r>
          </w:p>
        </w:tc>
      </w:tr>
      <w:tr w:rsidR="00001207" w14:paraId="731EFABE" w14:textId="77777777" w:rsidTr="00C45CA6">
        <w:tc>
          <w:tcPr>
            <w:tcW w:w="3000" w:type="dxa"/>
            <w:shd w:val="clear" w:color="auto" w:fill="FFFFFF" w:themeFill="background1"/>
            <w:tcMar>
              <w:top w:w="100" w:type="dxa"/>
              <w:left w:w="140" w:type="dxa"/>
              <w:bottom w:w="100" w:type="dxa"/>
              <w:right w:w="140" w:type="dxa"/>
            </w:tcMar>
          </w:tcPr>
          <w:p w14:paraId="39BA1E00" w14:textId="77777777" w:rsidR="00001207" w:rsidRPr="00C45CA6" w:rsidRDefault="00001207" w:rsidP="00D27680">
            <w:pPr>
              <w:spacing w:after="0" w:line="240" w:lineRule="auto"/>
              <w:rPr>
                <w:color w:val="000000" w:themeColor="text1"/>
              </w:rPr>
            </w:pPr>
            <w:r w:rsidRPr="00C45CA6">
              <w:rPr>
                <w:rFonts w:ascii="Arial" w:eastAsia="Arial" w:hAnsi="Arial" w:cs="Arial"/>
                <w:b/>
                <w:bCs/>
                <w:color w:val="000000" w:themeColor="text1"/>
                <w:sz w:val="20"/>
                <w:szCs w:val="20"/>
              </w:rPr>
              <w:t>Packaging Materials</w:t>
            </w:r>
          </w:p>
        </w:tc>
        <w:tc>
          <w:tcPr>
            <w:tcW w:w="6360" w:type="dxa"/>
            <w:shd w:val="clear" w:color="auto" w:fill="FFFFFF" w:themeFill="background1"/>
            <w:tcMar>
              <w:top w:w="100" w:type="dxa"/>
              <w:left w:w="140" w:type="dxa"/>
              <w:bottom w:w="100" w:type="dxa"/>
              <w:right w:w="140" w:type="dxa"/>
            </w:tcMar>
          </w:tcPr>
          <w:p w14:paraId="341DB7BF" w14:textId="77777777" w:rsidR="00001207" w:rsidRDefault="00001207" w:rsidP="00D27680">
            <w:pPr>
              <w:spacing w:after="0" w:line="240" w:lineRule="auto"/>
            </w:pPr>
            <w:r>
              <w:rPr>
                <w:rFonts w:ascii="Arial" w:eastAsia="Arial" w:hAnsi="Arial" w:cs="Arial"/>
                <w:color w:val="333333"/>
                <w:sz w:val="20"/>
                <w:szCs w:val="20"/>
              </w:rPr>
              <w:t>100% recyclable or compostable; minimum 30% recycled content</w:t>
            </w:r>
          </w:p>
        </w:tc>
      </w:tr>
    </w:tbl>
    <w:p w14:paraId="106B837F" w14:textId="2C7244B2" w:rsidR="00C45CA6" w:rsidRPr="00C45CA6" w:rsidRDefault="00392800" w:rsidP="00C45CA6">
      <w:pPr>
        <w:pStyle w:val="Heading2"/>
        <w:shd w:val="clear" w:color="auto" w:fill="404040" w:themeFill="text1" w:themeFillTint="BF"/>
        <w:tabs>
          <w:tab w:val="left" w:pos="2880"/>
        </w:tabs>
        <w:spacing w:before="240" w:after="0"/>
        <w:rPr>
          <w:rFonts w:ascii="Arial" w:eastAsia="Arial" w:hAnsi="Arial" w:cs="Arial"/>
          <w:b/>
          <w:bCs/>
          <w:color w:val="FFFFFF" w:themeColor="background1"/>
          <w:sz w:val="24"/>
          <w:szCs w:val="24"/>
        </w:rPr>
      </w:pPr>
      <w:bookmarkStart w:id="32" w:name="_Toc227163936"/>
      <w:r>
        <w:rPr>
          <w:rFonts w:ascii="Arial" w:eastAsia="Arial" w:hAnsi="Arial" w:cs="Arial"/>
          <w:b/>
          <w:bCs/>
          <w:color w:val="FFFFFF" w:themeColor="background1"/>
          <w:sz w:val="24"/>
          <w:szCs w:val="24"/>
        </w:rPr>
        <w:t xml:space="preserve">11.3 </w:t>
      </w:r>
      <w:r w:rsidR="00043EE7" w:rsidRPr="00043EE7">
        <w:rPr>
          <w:rFonts w:ascii="Arial" w:eastAsia="Arial" w:hAnsi="Arial" w:cs="Arial"/>
          <w:b/>
          <w:bCs/>
          <w:caps/>
          <w:color w:val="FFFFFF" w:themeColor="background1"/>
          <w:sz w:val="24"/>
          <w:szCs w:val="24"/>
        </w:rPr>
        <w:t>Supplier Selection and Sourcing Practices</w:t>
      </w:r>
      <w:bookmarkEnd w:id="32"/>
    </w:p>
    <w:p w14:paraId="40F8C242" w14:textId="3477CF57" w:rsidR="0036187C" w:rsidRPr="0036187C" w:rsidRDefault="0036187C" w:rsidP="0036187C">
      <w:pPr>
        <w:pStyle w:val="ListParagraph"/>
        <w:numPr>
          <w:ilvl w:val="0"/>
          <w:numId w:val="2"/>
        </w:numPr>
        <w:spacing w:before="240" w:after="240" w:line="240" w:lineRule="auto"/>
        <w:ind w:left="360"/>
        <w:contextualSpacing w:val="0"/>
        <w:rPr>
          <w:rFonts w:ascii="Arial" w:hAnsi="Arial" w:cs="Arial"/>
          <w:b/>
          <w:bCs/>
          <w:caps/>
          <w:color w:val="000000" w:themeColor="text1"/>
          <w:sz w:val="22"/>
          <w:szCs w:val="22"/>
        </w:rPr>
      </w:pPr>
      <w:r w:rsidRPr="0036187C">
        <w:rPr>
          <w:rFonts w:ascii="Arial" w:hAnsi="Arial" w:cs="Arial"/>
          <w:b/>
          <w:bCs/>
          <w:caps/>
          <w:color w:val="000000" w:themeColor="text1"/>
          <w:sz w:val="22"/>
          <w:szCs w:val="22"/>
        </w:rPr>
        <w:t>PURPOSE</w:t>
      </w:r>
    </w:p>
    <w:p w14:paraId="2241228A" w14:textId="1EC7CAFF" w:rsidR="0036187C" w:rsidRDefault="0036187C" w:rsidP="0036187C">
      <w:pPr>
        <w:spacing w:before="60" w:after="80"/>
        <w:jc w:val="both"/>
        <w:rPr>
          <w:rFonts w:ascii="Arial" w:eastAsia="Arial" w:hAnsi="Arial" w:cs="Arial"/>
          <w:color w:val="333333"/>
          <w:sz w:val="22"/>
          <w:szCs w:val="22"/>
        </w:rPr>
      </w:pPr>
      <w:r>
        <w:rPr>
          <w:rFonts w:ascii="Arial" w:eastAsia="Arial" w:hAnsi="Arial" w:cs="Arial"/>
          <w:color w:val="333333"/>
          <w:sz w:val="22"/>
          <w:szCs w:val="22"/>
        </w:rPr>
        <w:t xml:space="preserve">To ensure that Quality </w:t>
      </w:r>
      <w:proofErr w:type="spellStart"/>
      <w:r>
        <w:rPr>
          <w:rFonts w:ascii="Arial" w:eastAsia="Arial" w:hAnsi="Arial" w:cs="Arial"/>
          <w:color w:val="333333"/>
          <w:sz w:val="22"/>
          <w:szCs w:val="22"/>
        </w:rPr>
        <w:t>Rubbers's</w:t>
      </w:r>
      <w:proofErr w:type="spellEnd"/>
      <w:r>
        <w:rPr>
          <w:rFonts w:ascii="Arial" w:eastAsia="Arial" w:hAnsi="Arial" w:cs="Arial"/>
          <w:color w:val="333333"/>
          <w:sz w:val="22"/>
          <w:szCs w:val="22"/>
        </w:rPr>
        <w:t xml:space="preserve"> supplier selection and procurement processes are free from discrimination and provide equal opportunity to all eligible suppliers regardless of size, geography, ownership, or background. </w:t>
      </w:r>
    </w:p>
    <w:p w14:paraId="38C47F1A" w14:textId="31909DCE" w:rsidR="0036187C" w:rsidRPr="0036187C" w:rsidRDefault="0036187C" w:rsidP="0036187C">
      <w:pPr>
        <w:pStyle w:val="ListParagraph"/>
        <w:numPr>
          <w:ilvl w:val="0"/>
          <w:numId w:val="2"/>
        </w:numPr>
        <w:spacing w:before="240" w:after="240" w:line="240" w:lineRule="auto"/>
        <w:ind w:left="360"/>
        <w:contextualSpacing w:val="0"/>
        <w:rPr>
          <w:rFonts w:ascii="Arial" w:hAnsi="Arial" w:cs="Arial"/>
          <w:b/>
          <w:bCs/>
          <w:caps/>
          <w:color w:val="000000" w:themeColor="text1"/>
          <w:sz w:val="22"/>
          <w:szCs w:val="22"/>
        </w:rPr>
      </w:pPr>
      <w:r w:rsidRPr="0036187C">
        <w:rPr>
          <w:rFonts w:ascii="Arial" w:hAnsi="Arial" w:cs="Arial"/>
          <w:b/>
          <w:bCs/>
          <w:caps/>
          <w:color w:val="000000" w:themeColor="text1"/>
          <w:sz w:val="22"/>
          <w:szCs w:val="22"/>
        </w:rPr>
        <w:t>PRINCIPLES OF INCLUSIVE SOURCING</w:t>
      </w:r>
    </w:p>
    <w:p w14:paraId="654CC9A2" w14:textId="77777777" w:rsidR="0036187C" w:rsidRDefault="0036187C" w:rsidP="0036187C">
      <w:pPr>
        <w:pStyle w:val="ListParagraph"/>
        <w:numPr>
          <w:ilvl w:val="0"/>
          <w:numId w:val="23"/>
        </w:numPr>
        <w:spacing w:before="60" w:after="60" w:line="240" w:lineRule="auto"/>
        <w:contextualSpacing w:val="0"/>
      </w:pPr>
      <w:r>
        <w:rPr>
          <w:rFonts w:ascii="Arial" w:eastAsia="Arial" w:hAnsi="Arial" w:cs="Arial"/>
          <w:color w:val="222222"/>
          <w:sz w:val="22"/>
          <w:szCs w:val="22"/>
        </w:rPr>
        <w:t>Non-discrimination: Supplier selection must be based solely on objective performance criteria (quality, price, delivery, sustainability). No supplier may be excluded or disadvantaged on the basis of ownership demographics, size, geographic location, or association with any protected group.</w:t>
      </w:r>
    </w:p>
    <w:p w14:paraId="4DE026BD" w14:textId="77777777" w:rsidR="0036187C" w:rsidRDefault="0036187C" w:rsidP="0036187C">
      <w:pPr>
        <w:pStyle w:val="ListParagraph"/>
        <w:numPr>
          <w:ilvl w:val="0"/>
          <w:numId w:val="23"/>
        </w:numPr>
        <w:spacing w:before="60" w:after="60" w:line="240" w:lineRule="auto"/>
        <w:contextualSpacing w:val="0"/>
      </w:pPr>
      <w:r>
        <w:rPr>
          <w:rFonts w:ascii="Arial" w:eastAsia="Arial" w:hAnsi="Arial" w:cs="Arial"/>
          <w:color w:val="222222"/>
          <w:sz w:val="22"/>
          <w:szCs w:val="22"/>
        </w:rPr>
        <w:t>Equal access: All procurement opportunities above INR 100,000 must be advertised through at least two channels (e.g., company website, industry portal, direct outreach) to ensure broad market access.</w:t>
      </w:r>
    </w:p>
    <w:p w14:paraId="2B3B072A" w14:textId="77777777" w:rsidR="0036187C" w:rsidRDefault="0036187C" w:rsidP="0036187C">
      <w:pPr>
        <w:pStyle w:val="ListParagraph"/>
        <w:numPr>
          <w:ilvl w:val="0"/>
          <w:numId w:val="23"/>
        </w:numPr>
        <w:spacing w:before="60" w:after="60" w:line="240" w:lineRule="auto"/>
        <w:contextualSpacing w:val="0"/>
      </w:pPr>
      <w:r>
        <w:rPr>
          <w:rFonts w:ascii="Arial" w:eastAsia="Arial" w:hAnsi="Arial" w:cs="Arial"/>
          <w:color w:val="222222"/>
          <w:sz w:val="22"/>
          <w:szCs w:val="22"/>
        </w:rPr>
        <w:t>Local sourcing preference: Where two or more suppliers are otherwise equivalent in quality and price, the supplier providing greater local economic benefit (employment, local materials, community investment) will be preferred. This preference shall not override significant quality or compliance differentials.</w:t>
      </w:r>
    </w:p>
    <w:p w14:paraId="6FC6DE1D" w14:textId="7AB239AA" w:rsidR="0036187C" w:rsidRPr="00285594" w:rsidRDefault="0036187C" w:rsidP="0036187C">
      <w:pPr>
        <w:pStyle w:val="ListParagraph"/>
        <w:numPr>
          <w:ilvl w:val="0"/>
          <w:numId w:val="23"/>
        </w:numPr>
        <w:spacing w:before="60" w:after="80" w:line="240" w:lineRule="auto"/>
        <w:contextualSpacing w:val="0"/>
        <w:jc w:val="both"/>
      </w:pPr>
      <w:r w:rsidRPr="00BD4861">
        <w:rPr>
          <w:rFonts w:ascii="Arial" w:eastAsia="Arial" w:hAnsi="Arial" w:cs="Arial"/>
          <w:color w:val="222222"/>
          <w:sz w:val="22"/>
          <w:szCs w:val="22"/>
        </w:rPr>
        <w:t xml:space="preserve">SME and diverse supplier development: Quality Rubbers will set an annual target for the percentage of procurement spend with SMEs and diverse-owned businesses (women-owned, minority-owned, disability-owned). </w:t>
      </w:r>
      <w:r w:rsidR="00285594">
        <w:rPr>
          <w:rFonts w:ascii="Arial" w:eastAsia="Arial" w:hAnsi="Arial" w:cs="Arial"/>
          <w:color w:val="222222"/>
          <w:sz w:val="22"/>
          <w:szCs w:val="22"/>
        </w:rPr>
        <w:t xml:space="preserve"> </w:t>
      </w:r>
    </w:p>
    <w:p w14:paraId="493D8086" w14:textId="37517360" w:rsidR="00285594" w:rsidRPr="00285594" w:rsidRDefault="00285594" w:rsidP="00285594">
      <w:pPr>
        <w:pStyle w:val="ListParagraph"/>
        <w:numPr>
          <w:ilvl w:val="0"/>
          <w:numId w:val="2"/>
        </w:numPr>
        <w:spacing w:before="240" w:after="240" w:line="240" w:lineRule="auto"/>
        <w:ind w:left="360"/>
        <w:contextualSpacing w:val="0"/>
        <w:rPr>
          <w:rFonts w:ascii="Arial" w:hAnsi="Arial" w:cs="Arial"/>
          <w:b/>
          <w:bCs/>
          <w:caps/>
          <w:color w:val="000000" w:themeColor="text1"/>
          <w:sz w:val="22"/>
          <w:szCs w:val="22"/>
        </w:rPr>
      </w:pPr>
      <w:r w:rsidRPr="00285594">
        <w:rPr>
          <w:rFonts w:ascii="Arial" w:hAnsi="Arial" w:cs="Arial"/>
          <w:b/>
          <w:bCs/>
          <w:caps/>
          <w:color w:val="000000" w:themeColor="text1"/>
          <w:sz w:val="22"/>
          <w:szCs w:val="22"/>
        </w:rPr>
        <w:t>PROCESS SAFEGUARDS</w:t>
      </w:r>
    </w:p>
    <w:p w14:paraId="57785F15" w14:textId="77777777" w:rsidR="00285594" w:rsidRDefault="00285594" w:rsidP="00285594">
      <w:pPr>
        <w:pStyle w:val="ListParagraph"/>
        <w:numPr>
          <w:ilvl w:val="0"/>
          <w:numId w:val="23"/>
        </w:numPr>
        <w:spacing w:before="60" w:after="60" w:line="240" w:lineRule="auto"/>
        <w:contextualSpacing w:val="0"/>
      </w:pPr>
      <w:r>
        <w:rPr>
          <w:rFonts w:ascii="Arial" w:eastAsia="Arial" w:hAnsi="Arial" w:cs="Arial"/>
          <w:color w:val="222222"/>
          <w:sz w:val="22"/>
          <w:szCs w:val="22"/>
        </w:rPr>
        <w:t>All tender evaluation panels must include at least 3 members from different functions. No single individual may make a final supplier selection decision above INR 500,000.</w:t>
      </w:r>
    </w:p>
    <w:p w14:paraId="3FE490A1" w14:textId="77777777" w:rsidR="00285594" w:rsidRDefault="00285594" w:rsidP="00285594">
      <w:pPr>
        <w:pStyle w:val="ListParagraph"/>
        <w:numPr>
          <w:ilvl w:val="0"/>
          <w:numId w:val="23"/>
        </w:numPr>
        <w:spacing w:before="60" w:after="60" w:line="240" w:lineRule="auto"/>
        <w:contextualSpacing w:val="0"/>
      </w:pPr>
      <w:r>
        <w:rPr>
          <w:rFonts w:ascii="Arial" w:eastAsia="Arial" w:hAnsi="Arial" w:cs="Arial"/>
          <w:color w:val="222222"/>
          <w:sz w:val="22"/>
          <w:szCs w:val="22"/>
        </w:rPr>
        <w:t>Conflict of interest declarations must be completed by all panel members before each evaluation.</w:t>
      </w:r>
    </w:p>
    <w:p w14:paraId="3E8D4ED3" w14:textId="77777777" w:rsidR="00285594" w:rsidRDefault="00285594" w:rsidP="00285594">
      <w:pPr>
        <w:pStyle w:val="ListParagraph"/>
        <w:numPr>
          <w:ilvl w:val="0"/>
          <w:numId w:val="23"/>
        </w:numPr>
        <w:spacing w:before="60" w:after="60" w:line="240" w:lineRule="auto"/>
        <w:contextualSpacing w:val="0"/>
      </w:pPr>
      <w:r>
        <w:rPr>
          <w:rFonts w:ascii="Arial" w:eastAsia="Arial" w:hAnsi="Arial" w:cs="Arial"/>
          <w:color w:val="222222"/>
          <w:sz w:val="22"/>
          <w:szCs w:val="22"/>
        </w:rPr>
        <w:lastRenderedPageBreak/>
        <w:t>Unsuccessful suppliers have the right to request a written debrief on the reasons for their non-selection. Debriefs must be provided within 10 business days of request.</w:t>
      </w:r>
    </w:p>
    <w:p w14:paraId="3149389E" w14:textId="050866CB" w:rsidR="005451F6" w:rsidRDefault="00285594" w:rsidP="005451F6">
      <w:pPr>
        <w:pStyle w:val="ListParagraph"/>
        <w:numPr>
          <w:ilvl w:val="0"/>
          <w:numId w:val="23"/>
        </w:numPr>
        <w:spacing w:before="60" w:after="60" w:line="240" w:lineRule="auto"/>
        <w:contextualSpacing w:val="0"/>
      </w:pPr>
      <w:r>
        <w:rPr>
          <w:rFonts w:ascii="Arial" w:eastAsia="Arial" w:hAnsi="Arial" w:cs="Arial"/>
          <w:color w:val="222222"/>
          <w:sz w:val="22"/>
          <w:szCs w:val="22"/>
        </w:rPr>
        <w:t>Procurement team must complete annual training on inclusive sourcing practices and unconscious bias in supplier evaluation.</w:t>
      </w:r>
      <w:r w:rsidR="005451F6">
        <w:rPr>
          <w:rFonts w:ascii="Arial" w:eastAsia="Arial" w:hAnsi="Arial" w:cs="Arial"/>
          <w:color w:val="222222"/>
          <w:sz w:val="22"/>
          <w:szCs w:val="22"/>
        </w:rPr>
        <w:t xml:space="preserve"> </w:t>
      </w:r>
    </w:p>
    <w:p w14:paraId="6CD84D98" w14:textId="3B9BF4A4" w:rsidR="001321DF" w:rsidRPr="00D27680" w:rsidRDefault="00392800" w:rsidP="00D27680">
      <w:pPr>
        <w:pStyle w:val="Heading1"/>
        <w:shd w:val="clear" w:color="auto" w:fill="C00000"/>
        <w:rPr>
          <w:rFonts w:ascii="Arial" w:hAnsi="Arial" w:cs="Arial"/>
          <w:b/>
          <w:bCs/>
          <w:color w:val="FFFFFF" w:themeColor="background1"/>
          <w:sz w:val="28"/>
          <w:szCs w:val="28"/>
        </w:rPr>
      </w:pPr>
      <w:bookmarkStart w:id="33" w:name="_Toc227163937"/>
      <w:r>
        <w:rPr>
          <w:rFonts w:ascii="Arial" w:hAnsi="Arial" w:cs="Arial"/>
          <w:b/>
          <w:bCs/>
          <w:color w:val="FFFFFF" w:themeColor="background1"/>
          <w:sz w:val="28"/>
          <w:szCs w:val="28"/>
        </w:rPr>
        <w:t xml:space="preserve">12. </w:t>
      </w:r>
      <w:r w:rsidR="001321DF" w:rsidRPr="00D27680">
        <w:rPr>
          <w:rFonts w:ascii="Arial" w:hAnsi="Arial" w:cs="Arial"/>
          <w:b/>
          <w:bCs/>
          <w:caps/>
          <w:color w:val="FFFFFF" w:themeColor="background1"/>
          <w:sz w:val="28"/>
          <w:szCs w:val="28"/>
        </w:rPr>
        <w:t>Review and Compliance Statement</w:t>
      </w:r>
      <w:bookmarkEnd w:id="33"/>
    </w:p>
    <w:p w14:paraId="4125AE37" w14:textId="77777777" w:rsidR="001321DF" w:rsidRPr="001321DF" w:rsidRDefault="001321DF" w:rsidP="001321DF">
      <w:pPr>
        <w:pStyle w:val="NormalWeb"/>
        <w:jc w:val="both"/>
        <w:rPr>
          <w:rFonts w:ascii="Arial" w:hAnsi="Arial" w:cs="Arial"/>
          <w:sz w:val="22"/>
          <w:szCs w:val="22"/>
        </w:rPr>
      </w:pPr>
      <w:r w:rsidRPr="001321DF">
        <w:rPr>
          <w:rFonts w:ascii="Arial" w:hAnsi="Arial" w:cs="Arial"/>
          <w:sz w:val="22"/>
          <w:szCs w:val="22"/>
        </w:rPr>
        <w:t>This Standard Operating Procedure (SOP) Manual is intended to provide general guidance for operational consistency, efficiency, and compliance within the organization. Employees are expected to follow the procedures outlined to support effective operations and maintain a safe and productive work environment.</w:t>
      </w:r>
    </w:p>
    <w:p w14:paraId="1814E25E" w14:textId="42E86503" w:rsidR="00E81BB1" w:rsidRDefault="001321DF" w:rsidP="001321DF">
      <w:pPr>
        <w:pStyle w:val="NormalWeb"/>
        <w:jc w:val="both"/>
        <w:rPr>
          <w:rFonts w:ascii="Arial" w:hAnsi="Arial" w:cs="Arial"/>
          <w:sz w:val="22"/>
          <w:szCs w:val="22"/>
        </w:rPr>
      </w:pPr>
      <w:r w:rsidRPr="001321DF">
        <w:rPr>
          <w:rFonts w:ascii="Arial" w:hAnsi="Arial" w:cs="Arial"/>
          <w:sz w:val="22"/>
          <w:szCs w:val="22"/>
        </w:rPr>
        <w:t xml:space="preserve">This document </w:t>
      </w:r>
      <w:r w:rsidR="006C2FCA">
        <w:rPr>
          <w:rFonts w:ascii="Arial" w:hAnsi="Arial" w:cs="Arial"/>
          <w:sz w:val="22"/>
          <w:szCs w:val="22"/>
        </w:rPr>
        <w:t xml:space="preserve">is subject to </w:t>
      </w:r>
      <w:r w:rsidR="00496F3F">
        <w:rPr>
          <w:rFonts w:ascii="Arial" w:hAnsi="Arial" w:cs="Arial"/>
          <w:sz w:val="22"/>
          <w:szCs w:val="22"/>
        </w:rPr>
        <w:t xml:space="preserve">regular </w:t>
      </w:r>
      <w:r w:rsidRPr="001321DF">
        <w:rPr>
          <w:rFonts w:ascii="Arial" w:hAnsi="Arial" w:cs="Arial"/>
          <w:sz w:val="22"/>
          <w:szCs w:val="22"/>
        </w:rPr>
        <w:t>review</w:t>
      </w:r>
      <w:r w:rsidR="00CB3C40">
        <w:rPr>
          <w:rFonts w:ascii="Arial" w:hAnsi="Arial" w:cs="Arial"/>
          <w:sz w:val="22"/>
          <w:szCs w:val="22"/>
        </w:rPr>
        <w:t xml:space="preserve"> annually</w:t>
      </w:r>
      <w:r w:rsidRPr="001321DF">
        <w:rPr>
          <w:rFonts w:ascii="Arial" w:hAnsi="Arial" w:cs="Arial"/>
          <w:sz w:val="22"/>
          <w:szCs w:val="22"/>
        </w:rPr>
        <w:t xml:space="preserve">, or </w:t>
      </w:r>
      <w:r w:rsidR="00331E70">
        <w:rPr>
          <w:rFonts w:ascii="Arial" w:hAnsi="Arial" w:cs="Arial"/>
          <w:sz w:val="22"/>
          <w:szCs w:val="22"/>
        </w:rPr>
        <w:t>earlier as</w:t>
      </w:r>
      <w:r w:rsidRPr="001321DF">
        <w:rPr>
          <w:rFonts w:ascii="Arial" w:hAnsi="Arial" w:cs="Arial"/>
          <w:sz w:val="22"/>
          <w:szCs w:val="22"/>
        </w:rPr>
        <w:t xml:space="preserve"> required based on changes in regulations, operations, or relevant standards. Any approved updates shall be communicated to relevant employees in a timely manner.</w:t>
      </w:r>
      <w:r w:rsidR="00E81BB1">
        <w:rPr>
          <w:rFonts w:ascii="Arial" w:hAnsi="Arial" w:cs="Arial"/>
          <w:sz w:val="22"/>
          <w:szCs w:val="22"/>
        </w:rPr>
        <w:t xml:space="preserve"> </w:t>
      </w:r>
    </w:p>
    <w:p w14:paraId="597AEE75" w14:textId="07D0DB8B" w:rsidR="00E81BB1" w:rsidRPr="008C02A3" w:rsidRDefault="00FA6BAC" w:rsidP="00E81BB1">
      <w:pPr>
        <w:rPr>
          <w:rFonts w:ascii="Arial" w:hAnsi="Arial" w:cs="Arial"/>
          <w:b/>
          <w:bCs/>
          <w:sz w:val="22"/>
          <w:szCs w:val="22"/>
        </w:rPr>
      </w:pPr>
      <w:r>
        <w:rPr>
          <w:rFonts w:ascii="Arial" w:hAnsi="Arial" w:cs="Arial"/>
          <w:b/>
          <w:bCs/>
        </w:rPr>
        <w:t xml:space="preserve"> </w:t>
      </w:r>
      <w:r w:rsidR="00E81BB1" w:rsidRPr="008C02A3">
        <w:rPr>
          <w:rFonts w:ascii="Arial" w:hAnsi="Arial" w:cs="Arial"/>
          <w:b/>
          <w:bCs/>
          <w:sz w:val="22"/>
          <w:szCs w:val="22"/>
        </w:rPr>
        <w:t xml:space="preserve">Revision History </w:t>
      </w:r>
    </w:p>
    <w:tbl>
      <w:tblPr>
        <w:tblStyle w:val="TableGrid1"/>
        <w:tblW w:w="8952" w:type="dxa"/>
        <w:tblInd w:w="85" w:type="dxa"/>
        <w:tblLook w:val="04A0" w:firstRow="1" w:lastRow="0" w:firstColumn="1" w:lastColumn="0" w:noHBand="0" w:noVBand="1"/>
      </w:tblPr>
      <w:tblGrid>
        <w:gridCol w:w="1306"/>
        <w:gridCol w:w="2384"/>
        <w:gridCol w:w="5262"/>
      </w:tblGrid>
      <w:tr w:rsidR="00E81BB1" w:rsidRPr="0043220C" w14:paraId="65B2B6D1" w14:textId="77777777" w:rsidTr="00E81BB1">
        <w:trPr>
          <w:trHeight w:val="255"/>
        </w:trPr>
        <w:tc>
          <w:tcPr>
            <w:tcW w:w="0" w:type="auto"/>
            <w:hideMark/>
          </w:tcPr>
          <w:p w14:paraId="69BE66C5" w14:textId="77777777" w:rsidR="00E81BB1" w:rsidRPr="0043220C" w:rsidRDefault="00E81BB1" w:rsidP="009439EF">
            <w:pPr>
              <w:jc w:val="center"/>
              <w:rPr>
                <w:rFonts w:ascii="Arial" w:hAnsi="Arial" w:cs="Arial"/>
                <w:b/>
                <w:bCs/>
              </w:rPr>
            </w:pPr>
            <w:r w:rsidRPr="0043220C">
              <w:rPr>
                <w:rFonts w:ascii="Arial" w:hAnsi="Arial" w:cs="Arial"/>
                <w:b/>
                <w:bCs/>
              </w:rPr>
              <w:t>Revision No.</w:t>
            </w:r>
          </w:p>
        </w:tc>
        <w:tc>
          <w:tcPr>
            <w:tcW w:w="2384" w:type="dxa"/>
            <w:hideMark/>
          </w:tcPr>
          <w:p w14:paraId="48797E57" w14:textId="77777777" w:rsidR="00E81BB1" w:rsidRPr="0043220C" w:rsidRDefault="00E81BB1" w:rsidP="009439EF">
            <w:pPr>
              <w:jc w:val="center"/>
              <w:rPr>
                <w:rFonts w:ascii="Arial" w:hAnsi="Arial" w:cs="Arial"/>
                <w:b/>
                <w:bCs/>
              </w:rPr>
            </w:pPr>
            <w:r w:rsidRPr="0043220C">
              <w:rPr>
                <w:rFonts w:ascii="Arial" w:hAnsi="Arial" w:cs="Arial"/>
                <w:b/>
                <w:bCs/>
              </w:rPr>
              <w:t>Date</w:t>
            </w:r>
          </w:p>
        </w:tc>
        <w:tc>
          <w:tcPr>
            <w:tcW w:w="5262" w:type="dxa"/>
            <w:hideMark/>
          </w:tcPr>
          <w:p w14:paraId="77F0A339" w14:textId="77777777" w:rsidR="00E81BB1" w:rsidRPr="0043220C" w:rsidRDefault="00E81BB1" w:rsidP="009439EF">
            <w:pPr>
              <w:rPr>
                <w:rFonts w:ascii="Arial" w:hAnsi="Arial" w:cs="Arial"/>
                <w:b/>
                <w:bCs/>
              </w:rPr>
            </w:pPr>
            <w:r w:rsidRPr="0043220C">
              <w:rPr>
                <w:rFonts w:ascii="Arial" w:hAnsi="Arial" w:cs="Arial"/>
                <w:b/>
                <w:bCs/>
              </w:rPr>
              <w:t>Description of Change</w:t>
            </w:r>
          </w:p>
        </w:tc>
      </w:tr>
      <w:tr w:rsidR="00E81BB1" w:rsidRPr="0043220C" w14:paraId="4B392A83" w14:textId="77777777" w:rsidTr="00E81BB1">
        <w:trPr>
          <w:trHeight w:val="244"/>
        </w:trPr>
        <w:tc>
          <w:tcPr>
            <w:tcW w:w="0" w:type="auto"/>
            <w:hideMark/>
          </w:tcPr>
          <w:p w14:paraId="141C6C89" w14:textId="77777777" w:rsidR="00E81BB1" w:rsidRPr="0043220C" w:rsidRDefault="00E81BB1" w:rsidP="009439EF">
            <w:pPr>
              <w:jc w:val="center"/>
              <w:rPr>
                <w:rFonts w:ascii="Arial" w:hAnsi="Arial" w:cs="Arial"/>
              </w:rPr>
            </w:pPr>
            <w:r w:rsidRPr="0043220C">
              <w:rPr>
                <w:rFonts w:ascii="Arial" w:hAnsi="Arial" w:cs="Arial"/>
              </w:rPr>
              <w:t>0.0</w:t>
            </w:r>
          </w:p>
        </w:tc>
        <w:tc>
          <w:tcPr>
            <w:tcW w:w="2384" w:type="dxa"/>
            <w:hideMark/>
          </w:tcPr>
          <w:p w14:paraId="217C79DF" w14:textId="619439D3" w:rsidR="00E81BB1" w:rsidRPr="0043220C" w:rsidRDefault="00E81BB1" w:rsidP="009439EF">
            <w:pPr>
              <w:jc w:val="center"/>
              <w:rPr>
                <w:rFonts w:ascii="Arial" w:hAnsi="Arial" w:cs="Arial"/>
              </w:rPr>
            </w:pPr>
            <w:r>
              <w:rPr>
                <w:rFonts w:ascii="Arial" w:hAnsi="Arial" w:cs="Arial"/>
              </w:rPr>
              <w:t>01</w:t>
            </w:r>
            <w:r w:rsidRPr="0043220C">
              <w:rPr>
                <w:rFonts w:ascii="Arial" w:hAnsi="Arial" w:cs="Arial"/>
              </w:rPr>
              <w:t>/</w:t>
            </w:r>
            <w:r>
              <w:rPr>
                <w:rFonts w:ascii="Arial" w:hAnsi="Arial" w:cs="Arial"/>
              </w:rPr>
              <w:t>01</w:t>
            </w:r>
            <w:r w:rsidRPr="0043220C">
              <w:rPr>
                <w:rFonts w:ascii="Arial" w:hAnsi="Arial" w:cs="Arial"/>
              </w:rPr>
              <w:t>/</w:t>
            </w:r>
            <w:r>
              <w:rPr>
                <w:rFonts w:ascii="Arial" w:hAnsi="Arial" w:cs="Arial"/>
              </w:rPr>
              <w:t>20</w:t>
            </w:r>
            <w:r w:rsidR="00D65660">
              <w:rPr>
                <w:rFonts w:ascii="Arial" w:hAnsi="Arial" w:cs="Arial"/>
              </w:rPr>
              <w:t>25</w:t>
            </w:r>
          </w:p>
        </w:tc>
        <w:tc>
          <w:tcPr>
            <w:tcW w:w="5262" w:type="dxa"/>
            <w:hideMark/>
          </w:tcPr>
          <w:p w14:paraId="0E0DABD2" w14:textId="6502E29D" w:rsidR="002104E5" w:rsidRPr="002104E5" w:rsidRDefault="002104E5" w:rsidP="00206390">
            <w:pPr>
              <w:jc w:val="both"/>
              <w:rPr>
                <w:rFonts w:ascii="Arial" w:hAnsi="Arial" w:cs="Arial"/>
                <w:vanish/>
              </w:rPr>
            </w:pPr>
            <w:r w:rsidRPr="002104E5">
              <w:rPr>
                <w:rFonts w:ascii="Arial" w:hAnsi="Arial" w:cs="Arial"/>
              </w:rPr>
              <w:t>Initial issue of SOP</w:t>
            </w:r>
          </w:p>
          <w:p w14:paraId="3F5C1908" w14:textId="26ABE337" w:rsidR="00E81BB1" w:rsidRPr="0043220C" w:rsidRDefault="00E81BB1" w:rsidP="00206390">
            <w:pPr>
              <w:jc w:val="both"/>
              <w:rPr>
                <w:rFonts w:ascii="Arial" w:hAnsi="Arial" w:cs="Arial"/>
              </w:rPr>
            </w:pPr>
          </w:p>
        </w:tc>
      </w:tr>
      <w:tr w:rsidR="00E81BB1" w:rsidRPr="0043220C" w14:paraId="0D74E28C" w14:textId="77777777" w:rsidTr="00E81BB1">
        <w:trPr>
          <w:trHeight w:val="255"/>
        </w:trPr>
        <w:tc>
          <w:tcPr>
            <w:tcW w:w="0" w:type="auto"/>
            <w:hideMark/>
          </w:tcPr>
          <w:p w14:paraId="6B20BEED" w14:textId="77777777" w:rsidR="00E81BB1" w:rsidRPr="0043220C" w:rsidRDefault="00E81BB1" w:rsidP="009439EF">
            <w:pPr>
              <w:jc w:val="center"/>
              <w:rPr>
                <w:rFonts w:ascii="Arial" w:hAnsi="Arial" w:cs="Arial"/>
              </w:rPr>
            </w:pPr>
            <w:r w:rsidRPr="0043220C">
              <w:rPr>
                <w:rFonts w:ascii="Arial" w:hAnsi="Arial" w:cs="Arial"/>
              </w:rPr>
              <w:t>1.0</w:t>
            </w:r>
          </w:p>
        </w:tc>
        <w:tc>
          <w:tcPr>
            <w:tcW w:w="2384" w:type="dxa"/>
            <w:hideMark/>
          </w:tcPr>
          <w:p w14:paraId="6249740B" w14:textId="4E5ABA37" w:rsidR="00E81BB1" w:rsidRPr="0043220C" w:rsidRDefault="00E81BB1" w:rsidP="009439EF">
            <w:pPr>
              <w:jc w:val="center"/>
              <w:rPr>
                <w:rFonts w:ascii="Arial" w:hAnsi="Arial" w:cs="Arial"/>
              </w:rPr>
            </w:pPr>
            <w:r w:rsidRPr="0043220C">
              <w:rPr>
                <w:rFonts w:ascii="Arial" w:hAnsi="Arial" w:cs="Arial"/>
              </w:rPr>
              <w:t>01/01/20</w:t>
            </w:r>
            <w:r w:rsidR="00D65660">
              <w:rPr>
                <w:rFonts w:ascii="Arial" w:hAnsi="Arial" w:cs="Arial"/>
              </w:rPr>
              <w:t>26</w:t>
            </w:r>
          </w:p>
        </w:tc>
        <w:tc>
          <w:tcPr>
            <w:tcW w:w="5262" w:type="dxa"/>
            <w:hideMark/>
          </w:tcPr>
          <w:p w14:paraId="36F5C434" w14:textId="0B2C51D6" w:rsidR="00E81BB1" w:rsidRPr="0043220C" w:rsidRDefault="005F2613" w:rsidP="00206390">
            <w:pPr>
              <w:jc w:val="both"/>
              <w:rPr>
                <w:rFonts w:ascii="Arial" w:hAnsi="Arial" w:cs="Arial"/>
              </w:rPr>
            </w:pPr>
            <w:r w:rsidRPr="005F2613">
              <w:rPr>
                <w:rFonts w:ascii="Arial" w:hAnsi="Arial" w:cs="Arial"/>
              </w:rPr>
              <w:t>SOP reviewed and updated to improve user access management and system security controls.</w:t>
            </w:r>
            <w:r w:rsidR="0079564B">
              <w:rPr>
                <w:rFonts w:ascii="Arial" w:hAnsi="Arial" w:cs="Arial"/>
              </w:rPr>
              <w:t xml:space="preserve"> </w:t>
            </w:r>
          </w:p>
        </w:tc>
      </w:tr>
    </w:tbl>
    <w:p w14:paraId="02CE0A62" w14:textId="77777777" w:rsidR="00FA6BAC" w:rsidRDefault="00FA6BAC" w:rsidP="00FA6BAC">
      <w:pPr>
        <w:rPr>
          <w:rFonts w:ascii="Arial" w:hAnsi="Arial" w:cs="Arial"/>
          <w:b/>
          <w:bCs/>
        </w:rPr>
      </w:pPr>
    </w:p>
    <w:p w14:paraId="42A16F89" w14:textId="0F9D3898" w:rsidR="00FA6BAC" w:rsidRDefault="00FA6BAC" w:rsidP="00FA6BAC">
      <w:pPr>
        <w:ind w:left="90"/>
        <w:rPr>
          <w:rFonts w:ascii="Arial" w:hAnsi="Arial" w:cs="Arial"/>
          <w:sz w:val="22"/>
          <w:szCs w:val="22"/>
        </w:rPr>
      </w:pPr>
      <w:r w:rsidRPr="008C02A3">
        <w:rPr>
          <w:rFonts w:ascii="Arial" w:hAnsi="Arial" w:cs="Arial"/>
          <w:b/>
          <w:bCs/>
          <w:sz w:val="22"/>
          <w:szCs w:val="22"/>
        </w:rPr>
        <w:t>Approved By</w:t>
      </w:r>
      <w:r w:rsidRPr="008C02A3">
        <w:rPr>
          <w:rFonts w:ascii="Arial" w:hAnsi="Arial" w:cs="Arial"/>
          <w:sz w:val="22"/>
          <w:szCs w:val="22"/>
        </w:rPr>
        <w:t>:</w:t>
      </w:r>
      <w:r w:rsidR="00762319">
        <w:rPr>
          <w:rFonts w:ascii="Arial" w:hAnsi="Arial" w:cs="Arial"/>
          <w:sz w:val="22"/>
          <w:szCs w:val="22"/>
        </w:rPr>
        <w:t xml:space="preserve"> USHA B</w:t>
      </w:r>
    </w:p>
    <w:p w14:paraId="1055975A" w14:textId="4CA24BEA" w:rsidR="00762319" w:rsidRPr="008C02A3" w:rsidRDefault="00762319" w:rsidP="00FA6BAC">
      <w:pPr>
        <w:ind w:left="90"/>
        <w:rPr>
          <w:rFonts w:ascii="Arial" w:hAnsi="Arial" w:cs="Arial"/>
          <w:sz w:val="22"/>
          <w:szCs w:val="22"/>
        </w:rPr>
      </w:pPr>
      <w:r>
        <w:rPr>
          <w:rFonts w:ascii="Arial" w:hAnsi="Arial" w:cs="Arial"/>
          <w:sz w:val="22"/>
          <w:szCs w:val="22"/>
        </w:rPr>
        <w:t xml:space="preserve">           </w:t>
      </w:r>
      <w:r>
        <w:rPr>
          <w:rFonts w:ascii="Arial" w:hAnsi="Arial" w:cs="Arial"/>
          <w:sz w:val="22"/>
          <w:szCs w:val="22"/>
        </w:rPr>
        <w:tab/>
      </w:r>
      <w:r>
        <w:rPr>
          <w:rFonts w:ascii="Arial" w:hAnsi="Arial" w:cs="Arial"/>
          <w:noProof/>
          <w:sz w:val="22"/>
          <w:szCs w:val="22"/>
        </w:rPr>
        <w:drawing>
          <wp:inline distT="0" distB="0" distL="0" distR="0" wp14:anchorId="391FD7BC" wp14:editId="094720B6">
            <wp:extent cx="994197" cy="438785"/>
            <wp:effectExtent l="0" t="0" r="0" b="0"/>
            <wp:docPr id="112514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40842" name="Picture 11251408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05833" cy="443920"/>
                    </a:xfrm>
                    <a:prstGeom prst="rect">
                      <a:avLst/>
                    </a:prstGeom>
                  </pic:spPr>
                </pic:pic>
              </a:graphicData>
            </a:graphic>
          </wp:inline>
        </w:drawing>
      </w:r>
    </w:p>
    <w:p w14:paraId="03F8D0D3" w14:textId="77777777" w:rsidR="008C02A3" w:rsidRPr="00694216" w:rsidRDefault="008C02A3" w:rsidP="00FA6BAC">
      <w:pPr>
        <w:ind w:left="90"/>
        <w:rPr>
          <w:rFonts w:ascii="Arial" w:hAnsi="Arial" w:cs="Arial"/>
        </w:rPr>
      </w:pPr>
    </w:p>
    <w:p w14:paraId="0C0C9724" w14:textId="49F68BC5" w:rsidR="008C02A3" w:rsidRPr="00042781" w:rsidRDefault="00FA6BAC" w:rsidP="00FA6BAC">
      <w:pPr>
        <w:ind w:left="90"/>
        <w:rPr>
          <w:rFonts w:ascii="Arial" w:hAnsi="Arial" w:cs="Arial"/>
          <w:sz w:val="22"/>
          <w:szCs w:val="22"/>
        </w:rPr>
      </w:pPr>
      <w:r w:rsidRPr="00042781">
        <w:rPr>
          <w:rFonts w:ascii="Arial" w:hAnsi="Arial" w:cs="Arial"/>
          <w:b/>
          <w:bCs/>
          <w:sz w:val="22"/>
          <w:szCs w:val="22"/>
        </w:rPr>
        <w:t>Designation</w:t>
      </w:r>
      <w:r w:rsidRPr="00042781">
        <w:rPr>
          <w:rFonts w:ascii="Arial" w:hAnsi="Arial" w:cs="Arial"/>
          <w:sz w:val="22"/>
          <w:szCs w:val="22"/>
        </w:rPr>
        <w:t xml:space="preserve">: </w:t>
      </w:r>
      <w:r w:rsidR="00762319">
        <w:rPr>
          <w:rFonts w:ascii="Arial" w:hAnsi="Arial" w:cs="Arial"/>
          <w:sz w:val="22"/>
          <w:szCs w:val="22"/>
        </w:rPr>
        <w:t>PROPRIETRIX</w:t>
      </w:r>
    </w:p>
    <w:p w14:paraId="4640BF2C" w14:textId="7B6FD35D" w:rsidR="00FA6BAC" w:rsidRPr="00694216" w:rsidRDefault="00FA6BAC" w:rsidP="00FA6BAC">
      <w:pPr>
        <w:ind w:left="90"/>
        <w:rPr>
          <w:rFonts w:ascii="Arial" w:hAnsi="Arial" w:cs="Arial"/>
        </w:rPr>
      </w:pPr>
      <w:r w:rsidRPr="00694216">
        <w:rPr>
          <w:rFonts w:ascii="Arial" w:hAnsi="Arial" w:cs="Arial"/>
        </w:rPr>
        <w:tab/>
      </w:r>
    </w:p>
    <w:p w14:paraId="3B87D559" w14:textId="0FC0B67C" w:rsidR="00FA6BAC" w:rsidRPr="00042781" w:rsidRDefault="00FA6BAC" w:rsidP="00FA6BAC">
      <w:pPr>
        <w:pStyle w:val="NormalWeb"/>
        <w:ind w:left="90"/>
        <w:jc w:val="both"/>
        <w:rPr>
          <w:rFonts w:ascii="Arial" w:hAnsi="Arial" w:cs="Arial"/>
          <w:sz w:val="22"/>
          <w:szCs w:val="22"/>
        </w:rPr>
      </w:pPr>
      <w:r w:rsidRPr="00042781">
        <w:rPr>
          <w:rFonts w:ascii="Arial" w:hAnsi="Arial" w:cs="Arial"/>
          <w:b/>
          <w:bCs/>
          <w:sz w:val="22"/>
          <w:szCs w:val="22"/>
        </w:rPr>
        <w:t>Last Review Date</w:t>
      </w:r>
      <w:r w:rsidRPr="00042781">
        <w:rPr>
          <w:rFonts w:ascii="Arial" w:hAnsi="Arial" w:cs="Arial"/>
          <w:sz w:val="22"/>
          <w:szCs w:val="22"/>
        </w:rPr>
        <w:t xml:space="preserve">: 01/01/2026                             </w:t>
      </w:r>
      <w:r w:rsidR="00042781">
        <w:rPr>
          <w:rFonts w:ascii="Arial" w:hAnsi="Arial" w:cs="Arial"/>
          <w:sz w:val="22"/>
          <w:szCs w:val="22"/>
        </w:rPr>
        <w:t xml:space="preserve">                             </w:t>
      </w:r>
      <w:r w:rsidRPr="00042781">
        <w:rPr>
          <w:rFonts w:ascii="Arial" w:hAnsi="Arial" w:cs="Arial"/>
          <w:b/>
          <w:bCs/>
          <w:sz w:val="22"/>
          <w:szCs w:val="22"/>
        </w:rPr>
        <w:t>Next Review Date</w:t>
      </w:r>
      <w:r w:rsidRPr="00042781">
        <w:rPr>
          <w:rFonts w:ascii="Arial" w:hAnsi="Arial" w:cs="Arial"/>
          <w:sz w:val="22"/>
          <w:szCs w:val="22"/>
        </w:rPr>
        <w:t>: 01/01/2027</w:t>
      </w:r>
    </w:p>
    <w:p w14:paraId="0E9653C0" w14:textId="77777777" w:rsidR="00EC12BF" w:rsidRPr="001321DF" w:rsidRDefault="00EC12BF" w:rsidP="001321DF">
      <w:pPr>
        <w:pStyle w:val="NormalWeb"/>
        <w:jc w:val="both"/>
        <w:rPr>
          <w:rFonts w:ascii="Arial" w:hAnsi="Arial" w:cs="Arial"/>
          <w:sz w:val="22"/>
          <w:szCs w:val="22"/>
        </w:rPr>
      </w:pPr>
    </w:p>
    <w:p w14:paraId="3DE1C8CC" w14:textId="77777777" w:rsidR="005B5ABE" w:rsidRDefault="005B5ABE" w:rsidP="001321DF">
      <w:pPr>
        <w:spacing w:before="60" w:after="80" w:line="240" w:lineRule="auto"/>
        <w:jc w:val="both"/>
      </w:pPr>
    </w:p>
    <w:p w14:paraId="2BBD19EC" w14:textId="77777777" w:rsidR="0026051A" w:rsidRPr="0026051A" w:rsidRDefault="0026051A" w:rsidP="0026051A">
      <w:pPr>
        <w:spacing w:before="240" w:after="240" w:line="240" w:lineRule="auto"/>
        <w:rPr>
          <w:rFonts w:ascii="Arial" w:hAnsi="Arial" w:cs="Arial"/>
          <w:b/>
          <w:bCs/>
          <w:caps/>
          <w:color w:val="000000" w:themeColor="text1"/>
          <w:sz w:val="22"/>
          <w:szCs w:val="22"/>
        </w:rPr>
      </w:pPr>
    </w:p>
    <w:p w14:paraId="0E1599A6" w14:textId="35703C9A" w:rsidR="0026051A" w:rsidRPr="0026051A" w:rsidRDefault="0026051A" w:rsidP="0026051A">
      <w:pPr>
        <w:spacing w:before="240" w:after="240" w:line="240" w:lineRule="auto"/>
        <w:rPr>
          <w:rFonts w:ascii="Arial" w:hAnsi="Arial" w:cs="Arial"/>
          <w:b/>
          <w:bCs/>
          <w:caps/>
          <w:color w:val="000000" w:themeColor="text1"/>
          <w:sz w:val="22"/>
          <w:szCs w:val="22"/>
        </w:rPr>
      </w:pPr>
    </w:p>
    <w:p w14:paraId="7A5D8EF5" w14:textId="65816D9E" w:rsidR="00913B03" w:rsidRDefault="00913B03" w:rsidP="00913B03">
      <w:pPr>
        <w:pStyle w:val="ListParagraph"/>
        <w:spacing w:before="240" w:after="240" w:line="240" w:lineRule="auto"/>
        <w:ind w:left="360"/>
        <w:contextualSpacing w:val="0"/>
      </w:pPr>
    </w:p>
    <w:p w14:paraId="0CDCB74F" w14:textId="77777777" w:rsidR="00A83338" w:rsidRDefault="00A83338" w:rsidP="00A83338">
      <w:pPr>
        <w:rPr>
          <w:rFonts w:ascii="Arial" w:hAnsi="Arial" w:cs="Arial"/>
          <w:b/>
          <w:bCs/>
          <w:caps/>
          <w:color w:val="000000" w:themeColor="text1"/>
          <w:sz w:val="22"/>
          <w:szCs w:val="22"/>
        </w:rPr>
      </w:pPr>
    </w:p>
    <w:p w14:paraId="2AC3F956" w14:textId="77777777" w:rsidR="00A83338" w:rsidRDefault="00A83338" w:rsidP="00A83338">
      <w:pPr>
        <w:rPr>
          <w:rFonts w:ascii="Arial" w:hAnsi="Arial" w:cs="Arial"/>
        </w:rPr>
      </w:pPr>
    </w:p>
    <w:p w14:paraId="4A79975C" w14:textId="77777777" w:rsidR="00A83338" w:rsidRDefault="00A83338" w:rsidP="00A83338">
      <w:pPr>
        <w:rPr>
          <w:rFonts w:ascii="Arial" w:hAnsi="Arial" w:cs="Arial"/>
        </w:rPr>
      </w:pPr>
    </w:p>
    <w:p w14:paraId="4E47A941" w14:textId="77777777" w:rsidR="00A83338" w:rsidRDefault="00A83338" w:rsidP="00A83338">
      <w:pPr>
        <w:rPr>
          <w:rFonts w:ascii="Arial" w:hAnsi="Arial" w:cs="Arial"/>
        </w:rPr>
      </w:pPr>
    </w:p>
    <w:p w14:paraId="41CB7F8E" w14:textId="77777777" w:rsidR="00A83338" w:rsidRDefault="00A83338" w:rsidP="00A83338">
      <w:pPr>
        <w:rPr>
          <w:rFonts w:ascii="Arial" w:hAnsi="Arial" w:cs="Arial"/>
        </w:rPr>
      </w:pPr>
    </w:p>
    <w:p w14:paraId="2CA56A46" w14:textId="77777777" w:rsidR="00A83338" w:rsidRDefault="00A83338" w:rsidP="00A83338">
      <w:pPr>
        <w:rPr>
          <w:rFonts w:ascii="Arial" w:hAnsi="Arial" w:cs="Arial"/>
        </w:rPr>
      </w:pPr>
    </w:p>
    <w:p w14:paraId="01C0DF5E" w14:textId="36E93BBC" w:rsidR="00F75EF9" w:rsidRPr="00A83338" w:rsidRDefault="00903591" w:rsidP="00A83338">
      <w:pPr>
        <w:rPr>
          <w:rFonts w:ascii="Arial" w:hAnsi="Arial" w:cs="Arial"/>
        </w:rPr>
      </w:pPr>
      <w:r w:rsidRPr="00553464">
        <w:rPr>
          <w:rFonts w:ascii="Gadugi" w:hAnsi="Gadugi"/>
          <w:b/>
          <w:bCs/>
          <w:noProof/>
          <w:sz w:val="52"/>
          <w:szCs w:val="52"/>
        </w:rPr>
        <w:drawing>
          <wp:anchor distT="0" distB="0" distL="114300" distR="114300" simplePos="0" relativeHeight="251659264" behindDoc="0" locked="0" layoutInCell="1" allowOverlap="1" wp14:anchorId="465DDACF" wp14:editId="1FB4D985">
            <wp:simplePos x="0" y="0"/>
            <wp:positionH relativeFrom="margin">
              <wp:posOffset>1878965</wp:posOffset>
            </wp:positionH>
            <wp:positionV relativeFrom="page">
              <wp:posOffset>3895090</wp:posOffset>
            </wp:positionV>
            <wp:extent cx="2366010" cy="1634490"/>
            <wp:effectExtent l="0" t="0" r="0" b="3810"/>
            <wp:wrapTopAndBottom/>
            <wp:docPr id="162129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66010" cy="16344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20DFA0" w14:textId="705ED93D" w:rsidR="0082192B" w:rsidRPr="00BF69FA" w:rsidRDefault="0082192B" w:rsidP="0082192B">
      <w:pPr>
        <w:jc w:val="center"/>
        <w:rPr>
          <w:rFonts w:ascii="Arial" w:hAnsi="Arial" w:cs="Arial"/>
          <w:b/>
          <w:bCs/>
          <w:color w:val="7F7F7F" w:themeColor="text1" w:themeTint="80"/>
        </w:rPr>
      </w:pPr>
      <w:r w:rsidRPr="00BF69FA">
        <w:rPr>
          <w:rFonts w:ascii="Arial" w:hAnsi="Arial" w:cs="Arial"/>
          <w:b/>
          <w:bCs/>
          <w:color w:val="7F7F7F" w:themeColor="text1" w:themeTint="80"/>
        </w:rPr>
        <w:t xml:space="preserve">For Any Query contact on followings: </w:t>
      </w:r>
    </w:p>
    <w:p w14:paraId="163222BA" w14:textId="31E72B9C" w:rsidR="00F75EF9" w:rsidRPr="00BF69FA" w:rsidRDefault="0082192B" w:rsidP="00F75EF9">
      <w:pPr>
        <w:jc w:val="center"/>
        <w:rPr>
          <w:rFonts w:ascii="Arial" w:hAnsi="Arial" w:cs="Arial"/>
          <w:b/>
          <w:bCs/>
          <w:color w:val="7F7F7F" w:themeColor="text1" w:themeTint="80"/>
        </w:rPr>
      </w:pPr>
      <w:r w:rsidRPr="00BF69FA">
        <w:rPr>
          <w:rFonts w:ascii="Arial" w:hAnsi="Arial" w:cs="Arial"/>
          <w:b/>
          <w:bCs/>
          <w:color w:val="7F7F7F" w:themeColor="text1" w:themeTint="80"/>
        </w:rPr>
        <w:t xml:space="preserve">Contact No: </w:t>
      </w:r>
      <w:r w:rsidR="00F75EF9" w:rsidRPr="00BF69FA">
        <w:rPr>
          <w:rFonts w:ascii="Arial" w:hAnsi="Arial" w:cs="Arial"/>
          <w:b/>
          <w:bCs/>
          <w:color w:val="7F7F7F" w:themeColor="text1" w:themeTint="80"/>
        </w:rPr>
        <w:t xml:space="preserve">+91 </w:t>
      </w:r>
      <w:r w:rsidR="00A83338">
        <w:rPr>
          <w:rFonts w:ascii="Arial" w:hAnsi="Arial" w:cs="Arial"/>
          <w:b/>
          <w:bCs/>
          <w:color w:val="7F7F7F" w:themeColor="text1" w:themeTint="80"/>
        </w:rPr>
        <w:t>8590274505</w:t>
      </w:r>
    </w:p>
    <w:p w14:paraId="62FCF562" w14:textId="415E84A8" w:rsidR="00F75EF9" w:rsidRPr="00BF69FA" w:rsidRDefault="00F75EF9" w:rsidP="00BF69FA">
      <w:pPr>
        <w:tabs>
          <w:tab w:val="left" w:pos="1800"/>
        </w:tabs>
        <w:jc w:val="center"/>
        <w:rPr>
          <w:rFonts w:ascii="Arial" w:hAnsi="Arial" w:cs="Arial"/>
          <w:b/>
          <w:bCs/>
          <w:color w:val="7F7F7F" w:themeColor="text1" w:themeTint="80"/>
        </w:rPr>
      </w:pPr>
      <w:r w:rsidRPr="00BF69FA">
        <w:rPr>
          <w:rFonts w:ascii="Arial" w:hAnsi="Arial" w:cs="Arial"/>
          <w:b/>
          <w:bCs/>
          <w:color w:val="7F7F7F" w:themeColor="text1" w:themeTint="80"/>
        </w:rPr>
        <w:t xml:space="preserve">Maild Id: </w:t>
      </w:r>
      <w:r w:rsidR="00A83338">
        <w:rPr>
          <w:rFonts w:ascii="Arial" w:hAnsi="Arial" w:cs="Arial"/>
          <w:b/>
          <w:bCs/>
          <w:color w:val="7F7F7F" w:themeColor="text1" w:themeTint="80"/>
        </w:rPr>
        <w:t>qualityrubbers99@gmail.com</w:t>
      </w:r>
    </w:p>
    <w:p w14:paraId="00CC106F" w14:textId="77777777" w:rsidR="00F75EF9" w:rsidRDefault="00F75EF9" w:rsidP="00BF69FA">
      <w:pPr>
        <w:tabs>
          <w:tab w:val="left" w:pos="1800"/>
        </w:tabs>
        <w:jc w:val="center"/>
        <w:rPr>
          <w:rFonts w:ascii="Arial" w:hAnsi="Arial" w:cs="Arial"/>
          <w:b/>
          <w:bCs/>
          <w:sz w:val="40"/>
          <w:szCs w:val="40"/>
        </w:rPr>
      </w:pPr>
    </w:p>
    <w:p w14:paraId="54972757" w14:textId="77777777" w:rsidR="00F75EF9" w:rsidRPr="007E2B92" w:rsidRDefault="00F75EF9" w:rsidP="00F75EF9">
      <w:pPr>
        <w:jc w:val="center"/>
        <w:rPr>
          <w:rFonts w:ascii="Arial" w:hAnsi="Arial" w:cs="Arial"/>
          <w:b/>
          <w:bCs/>
          <w:sz w:val="40"/>
          <w:szCs w:val="40"/>
        </w:rPr>
      </w:pPr>
    </w:p>
    <w:sectPr w:rsidR="00F75EF9" w:rsidRPr="007E2B92" w:rsidSect="00E83408">
      <w:footerReference w:type="default" r:id="rId11"/>
      <w:pgSz w:w="12240" w:h="15840"/>
      <w:pgMar w:top="1440" w:right="1440" w:bottom="1440" w:left="1440" w:header="720" w:footer="720" w:gutter="0"/>
      <w:pgBorders w:display="not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19CBE" w14:textId="77777777" w:rsidR="00241DDE" w:rsidRDefault="00241DDE" w:rsidP="00B87C91">
      <w:pPr>
        <w:spacing w:after="0" w:line="240" w:lineRule="auto"/>
      </w:pPr>
      <w:r>
        <w:separator/>
      </w:r>
    </w:p>
  </w:endnote>
  <w:endnote w:type="continuationSeparator" w:id="0">
    <w:p w14:paraId="4873096A" w14:textId="77777777" w:rsidR="00241DDE" w:rsidRDefault="00241DDE" w:rsidP="00B87C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adugi">
    <w:panose1 w:val="020B0502040204020203"/>
    <w:charset w:val="00"/>
    <w:family w:val="swiss"/>
    <w:pitch w:val="variable"/>
    <w:sig w:usb0="80000003" w:usb1="02000000" w:usb2="00003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92AE9" w14:textId="5BF8A197" w:rsidR="00DD577C" w:rsidRPr="00DD577C" w:rsidRDefault="00DD577C">
    <w:pPr>
      <w:pStyle w:val="Footer"/>
      <w:rPr>
        <w:b/>
        <w:bCs/>
      </w:rPr>
    </w:pPr>
    <w:r>
      <w:rPr>
        <w:b/>
        <w:bCs/>
      </w:rPr>
      <w:t>REVISION NO</w:t>
    </w:r>
    <w:r w:rsidRPr="00DD577C">
      <w:rPr>
        <w:b/>
        <w:bCs/>
      </w:rPr>
      <w:t>. 01</w:t>
    </w:r>
    <w:r w:rsidRPr="00DD577C">
      <w:rPr>
        <w:b/>
        <w:bCs/>
      </w:rPr>
      <w:ptab w:relativeTo="margin" w:alignment="center" w:leader="none"/>
    </w:r>
    <w:r w:rsidRPr="00DD577C">
      <w:rPr>
        <w:b/>
        <w:bCs/>
      </w:rPr>
      <w:t>DOC-QR-SOP-01</w:t>
    </w:r>
    <w:r w:rsidRPr="00DD577C">
      <w:rPr>
        <w:b/>
        <w:bCs/>
      </w:rPr>
      <w:ptab w:relativeTo="margin" w:alignment="right" w:leader="none"/>
    </w:r>
    <w:r w:rsidRPr="00DD577C">
      <w:rPr>
        <w:b/>
        <w:bCs/>
      </w:rPr>
      <w:fldChar w:fldCharType="begin"/>
    </w:r>
    <w:r w:rsidRPr="00DD577C">
      <w:rPr>
        <w:b/>
        <w:bCs/>
      </w:rPr>
      <w:instrText>PAGE   \* MERGEFORMAT</w:instrText>
    </w:r>
    <w:r w:rsidRPr="00DD577C">
      <w:rPr>
        <w:b/>
        <w:bCs/>
      </w:rPr>
      <w:fldChar w:fldCharType="separate"/>
    </w:r>
    <w:r w:rsidRPr="00DD577C">
      <w:rPr>
        <w:b/>
        <w:bCs/>
        <w:lang w:val="en-GB"/>
      </w:rPr>
      <w:t>1</w:t>
    </w:r>
    <w:r w:rsidRPr="00DD577C">
      <w:rPr>
        <w:b/>
        <w:bCs/>
      </w:rPr>
      <w:fldChar w:fldCharType="end"/>
    </w:r>
    <w:r w:rsidRPr="00DD577C">
      <w:rPr>
        <w:b/>
        <w:bCs/>
        <w:lang w:val="en-GB"/>
      </w:rPr>
      <w:t xml:space="preserve"> | </w:t>
    </w:r>
    <w:r w:rsidRPr="00DD577C">
      <w:rPr>
        <w:b/>
        <w:bCs/>
        <w:color w:val="7F7F7F" w:themeColor="background1" w:themeShade="7F"/>
        <w:spacing w:val="60"/>
        <w:lang w:val="en-GB"/>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D3ED2" w14:textId="77777777" w:rsidR="00241DDE" w:rsidRDefault="00241DDE" w:rsidP="00B87C91">
      <w:pPr>
        <w:spacing w:after="0" w:line="240" w:lineRule="auto"/>
      </w:pPr>
      <w:r>
        <w:separator/>
      </w:r>
    </w:p>
  </w:footnote>
  <w:footnote w:type="continuationSeparator" w:id="0">
    <w:p w14:paraId="0C086852" w14:textId="77777777" w:rsidR="00241DDE" w:rsidRDefault="00241DDE" w:rsidP="00B87C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45F9"/>
    <w:multiLevelType w:val="multilevel"/>
    <w:tmpl w:val="0FF695F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4224C18"/>
    <w:multiLevelType w:val="hybridMultilevel"/>
    <w:tmpl w:val="D8ACE22C"/>
    <w:lvl w:ilvl="0" w:tplc="56DA55CA">
      <w:start w:val="1"/>
      <w:numFmt w:val="decimal"/>
      <w:lvlText w:val="%1."/>
      <w:lvlJc w:val="left"/>
      <w:pPr>
        <w:ind w:left="720" w:hanging="360"/>
      </w:pPr>
    </w:lvl>
    <w:lvl w:ilvl="1" w:tplc="BA829DE0">
      <w:numFmt w:val="decimal"/>
      <w:lvlText w:val=""/>
      <w:lvlJc w:val="left"/>
    </w:lvl>
    <w:lvl w:ilvl="2" w:tplc="37D6562C">
      <w:numFmt w:val="decimal"/>
      <w:lvlText w:val=""/>
      <w:lvlJc w:val="left"/>
    </w:lvl>
    <w:lvl w:ilvl="3" w:tplc="63285530">
      <w:numFmt w:val="decimal"/>
      <w:lvlText w:val=""/>
      <w:lvlJc w:val="left"/>
    </w:lvl>
    <w:lvl w:ilvl="4" w:tplc="9BCA1124">
      <w:numFmt w:val="decimal"/>
      <w:lvlText w:val=""/>
      <w:lvlJc w:val="left"/>
    </w:lvl>
    <w:lvl w:ilvl="5" w:tplc="D6EEE204">
      <w:numFmt w:val="decimal"/>
      <w:lvlText w:val=""/>
      <w:lvlJc w:val="left"/>
    </w:lvl>
    <w:lvl w:ilvl="6" w:tplc="5FCA481E">
      <w:numFmt w:val="decimal"/>
      <w:lvlText w:val=""/>
      <w:lvlJc w:val="left"/>
    </w:lvl>
    <w:lvl w:ilvl="7" w:tplc="02DE5B80">
      <w:numFmt w:val="decimal"/>
      <w:lvlText w:val=""/>
      <w:lvlJc w:val="left"/>
    </w:lvl>
    <w:lvl w:ilvl="8" w:tplc="AA96E0FE">
      <w:numFmt w:val="decimal"/>
      <w:lvlText w:val=""/>
      <w:lvlJc w:val="left"/>
    </w:lvl>
  </w:abstractNum>
  <w:abstractNum w:abstractNumId="2" w15:restartNumberingAfterBreak="0">
    <w:nsid w:val="09F071BC"/>
    <w:multiLevelType w:val="hybridMultilevel"/>
    <w:tmpl w:val="6326FCB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CE02743"/>
    <w:multiLevelType w:val="hybridMultilevel"/>
    <w:tmpl w:val="C1A805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D38612C"/>
    <w:multiLevelType w:val="multilevel"/>
    <w:tmpl w:val="903E032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E4C252E"/>
    <w:multiLevelType w:val="hybridMultilevel"/>
    <w:tmpl w:val="948E8542"/>
    <w:lvl w:ilvl="0" w:tplc="04090003">
      <w:start w:val="1"/>
      <w:numFmt w:val="bullet"/>
      <w:lvlText w:val="o"/>
      <w:lvlJc w:val="left"/>
      <w:pPr>
        <w:ind w:left="720" w:hanging="360"/>
      </w:pPr>
      <w:rPr>
        <w:rFonts w:ascii="Courier New" w:hAnsi="Courier New" w:cs="Courier New" w:hint="default"/>
        <w:color w:val="000000" w:themeColor="text1"/>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2410320"/>
    <w:multiLevelType w:val="hybridMultilevel"/>
    <w:tmpl w:val="2362C822"/>
    <w:lvl w:ilvl="0" w:tplc="73F27676">
      <w:start w:val="1"/>
      <w:numFmt w:val="decimal"/>
      <w:lvlText w:val="%1."/>
      <w:lvlJc w:val="left"/>
      <w:pPr>
        <w:ind w:left="720" w:hanging="360"/>
      </w:pPr>
    </w:lvl>
    <w:lvl w:ilvl="1" w:tplc="191A61BE">
      <w:numFmt w:val="decimal"/>
      <w:lvlText w:val=""/>
      <w:lvlJc w:val="left"/>
    </w:lvl>
    <w:lvl w:ilvl="2" w:tplc="1500F202">
      <w:numFmt w:val="decimal"/>
      <w:lvlText w:val=""/>
      <w:lvlJc w:val="left"/>
    </w:lvl>
    <w:lvl w:ilvl="3" w:tplc="DDFA7B60">
      <w:numFmt w:val="decimal"/>
      <w:lvlText w:val=""/>
      <w:lvlJc w:val="left"/>
    </w:lvl>
    <w:lvl w:ilvl="4" w:tplc="798C4FD8">
      <w:numFmt w:val="decimal"/>
      <w:lvlText w:val=""/>
      <w:lvlJc w:val="left"/>
    </w:lvl>
    <w:lvl w:ilvl="5" w:tplc="A5F40894">
      <w:numFmt w:val="decimal"/>
      <w:lvlText w:val=""/>
      <w:lvlJc w:val="left"/>
    </w:lvl>
    <w:lvl w:ilvl="6" w:tplc="88DA8240">
      <w:numFmt w:val="decimal"/>
      <w:lvlText w:val=""/>
      <w:lvlJc w:val="left"/>
    </w:lvl>
    <w:lvl w:ilvl="7" w:tplc="3DFC6F96">
      <w:numFmt w:val="decimal"/>
      <w:lvlText w:val=""/>
      <w:lvlJc w:val="left"/>
    </w:lvl>
    <w:lvl w:ilvl="8" w:tplc="633EAFF4">
      <w:numFmt w:val="decimal"/>
      <w:lvlText w:val=""/>
      <w:lvlJc w:val="left"/>
    </w:lvl>
  </w:abstractNum>
  <w:abstractNum w:abstractNumId="7" w15:restartNumberingAfterBreak="0">
    <w:nsid w:val="125E46A6"/>
    <w:multiLevelType w:val="hybridMultilevel"/>
    <w:tmpl w:val="46164FFE"/>
    <w:lvl w:ilvl="0" w:tplc="55F29960">
      <w:start w:val="1"/>
      <w:numFmt w:val="bullet"/>
      <w:lvlText w:val="•"/>
      <w:lvlJc w:val="left"/>
      <w:pPr>
        <w:ind w:left="720" w:hanging="360"/>
      </w:pPr>
    </w:lvl>
    <w:lvl w:ilvl="1" w:tplc="725EF3FA">
      <w:numFmt w:val="decimal"/>
      <w:lvlText w:val=""/>
      <w:lvlJc w:val="left"/>
    </w:lvl>
    <w:lvl w:ilvl="2" w:tplc="6F86F392">
      <w:numFmt w:val="decimal"/>
      <w:lvlText w:val=""/>
      <w:lvlJc w:val="left"/>
    </w:lvl>
    <w:lvl w:ilvl="3" w:tplc="BB10F3D8">
      <w:numFmt w:val="decimal"/>
      <w:lvlText w:val=""/>
      <w:lvlJc w:val="left"/>
    </w:lvl>
    <w:lvl w:ilvl="4" w:tplc="6C8820E6">
      <w:numFmt w:val="decimal"/>
      <w:lvlText w:val=""/>
      <w:lvlJc w:val="left"/>
    </w:lvl>
    <w:lvl w:ilvl="5" w:tplc="5980EA72">
      <w:numFmt w:val="decimal"/>
      <w:lvlText w:val=""/>
      <w:lvlJc w:val="left"/>
    </w:lvl>
    <w:lvl w:ilvl="6" w:tplc="C2E664FE">
      <w:numFmt w:val="decimal"/>
      <w:lvlText w:val=""/>
      <w:lvlJc w:val="left"/>
    </w:lvl>
    <w:lvl w:ilvl="7" w:tplc="C2E8E0AE">
      <w:numFmt w:val="decimal"/>
      <w:lvlText w:val=""/>
      <w:lvlJc w:val="left"/>
    </w:lvl>
    <w:lvl w:ilvl="8" w:tplc="364ECCDC">
      <w:numFmt w:val="decimal"/>
      <w:lvlText w:val=""/>
      <w:lvlJc w:val="left"/>
    </w:lvl>
  </w:abstractNum>
  <w:abstractNum w:abstractNumId="8" w15:restartNumberingAfterBreak="0">
    <w:nsid w:val="197139F6"/>
    <w:multiLevelType w:val="hybridMultilevel"/>
    <w:tmpl w:val="9D28A186"/>
    <w:lvl w:ilvl="0" w:tplc="F8FC9C1A">
      <w:start w:val="1"/>
      <w:numFmt w:val="bullet"/>
      <w:lvlText w:val="•"/>
      <w:lvlJc w:val="left"/>
      <w:pPr>
        <w:ind w:left="720" w:hanging="360"/>
      </w:pPr>
    </w:lvl>
    <w:lvl w:ilvl="1" w:tplc="220CB1E2">
      <w:numFmt w:val="decimal"/>
      <w:lvlText w:val=""/>
      <w:lvlJc w:val="left"/>
    </w:lvl>
    <w:lvl w:ilvl="2" w:tplc="C1F8F26E">
      <w:numFmt w:val="decimal"/>
      <w:lvlText w:val=""/>
      <w:lvlJc w:val="left"/>
    </w:lvl>
    <w:lvl w:ilvl="3" w:tplc="EC6C8C4E">
      <w:numFmt w:val="decimal"/>
      <w:lvlText w:val=""/>
      <w:lvlJc w:val="left"/>
    </w:lvl>
    <w:lvl w:ilvl="4" w:tplc="F1EA57D8">
      <w:numFmt w:val="decimal"/>
      <w:lvlText w:val=""/>
      <w:lvlJc w:val="left"/>
    </w:lvl>
    <w:lvl w:ilvl="5" w:tplc="6B16BA94">
      <w:numFmt w:val="decimal"/>
      <w:lvlText w:val=""/>
      <w:lvlJc w:val="left"/>
    </w:lvl>
    <w:lvl w:ilvl="6" w:tplc="66728BC2">
      <w:numFmt w:val="decimal"/>
      <w:lvlText w:val=""/>
      <w:lvlJc w:val="left"/>
    </w:lvl>
    <w:lvl w:ilvl="7" w:tplc="1F0A2A2C">
      <w:numFmt w:val="decimal"/>
      <w:lvlText w:val=""/>
      <w:lvlJc w:val="left"/>
    </w:lvl>
    <w:lvl w:ilvl="8" w:tplc="5B82E24A">
      <w:numFmt w:val="decimal"/>
      <w:lvlText w:val=""/>
      <w:lvlJc w:val="left"/>
    </w:lvl>
  </w:abstractNum>
  <w:abstractNum w:abstractNumId="9" w15:restartNumberingAfterBreak="0">
    <w:nsid w:val="1BB530A2"/>
    <w:multiLevelType w:val="multilevel"/>
    <w:tmpl w:val="021A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B77B0"/>
    <w:multiLevelType w:val="multilevel"/>
    <w:tmpl w:val="F9DE8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D8760F"/>
    <w:multiLevelType w:val="hybridMultilevel"/>
    <w:tmpl w:val="02641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F74D3E"/>
    <w:multiLevelType w:val="hybridMultilevel"/>
    <w:tmpl w:val="5BCE62C8"/>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84F276E"/>
    <w:multiLevelType w:val="hybridMultilevel"/>
    <w:tmpl w:val="D8ACE22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2BE245A6"/>
    <w:multiLevelType w:val="hybridMultilevel"/>
    <w:tmpl w:val="DF8EFE84"/>
    <w:lvl w:ilvl="0" w:tplc="04090001">
      <w:start w:val="1"/>
      <w:numFmt w:val="bullet"/>
      <w:lvlText w:val=""/>
      <w:lvlJc w:val="left"/>
      <w:pPr>
        <w:ind w:left="720" w:hanging="360"/>
      </w:pPr>
      <w:rPr>
        <w:rFonts w:ascii="Symbol" w:hAnsi="Symbol" w:hint="default"/>
        <w:color w:val="000000" w:themeColor="text1"/>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C2E098F"/>
    <w:multiLevelType w:val="hybridMultilevel"/>
    <w:tmpl w:val="754A1DA2"/>
    <w:lvl w:ilvl="0" w:tplc="F9C21F4C">
      <w:start w:val="1"/>
      <w:numFmt w:val="bullet"/>
      <w:lvlText w:val="×"/>
      <w:lvlJc w:val="left"/>
      <w:pPr>
        <w:ind w:left="720" w:hanging="360"/>
      </w:pPr>
      <w:rPr>
        <w:rFonts w:ascii="Calibri" w:hAnsi="Calibr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CDB7A3D"/>
    <w:multiLevelType w:val="multilevel"/>
    <w:tmpl w:val="B716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800AAE"/>
    <w:multiLevelType w:val="hybridMultilevel"/>
    <w:tmpl w:val="EF74CFA0"/>
    <w:lvl w:ilvl="0" w:tplc="15D4B6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21229F"/>
    <w:multiLevelType w:val="multilevel"/>
    <w:tmpl w:val="DC425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FB1D23"/>
    <w:multiLevelType w:val="multilevel"/>
    <w:tmpl w:val="F28C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D01F9F"/>
    <w:multiLevelType w:val="hybridMultilevel"/>
    <w:tmpl w:val="249AB1A8"/>
    <w:lvl w:ilvl="0" w:tplc="6BCAA854">
      <w:start w:val="1"/>
      <w:numFmt w:val="decimal"/>
      <w:lvlText w:val="%1."/>
      <w:lvlJc w:val="left"/>
      <w:pPr>
        <w:ind w:left="72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346F4EF2"/>
    <w:multiLevelType w:val="multilevel"/>
    <w:tmpl w:val="D5887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3D360C"/>
    <w:multiLevelType w:val="hybridMultilevel"/>
    <w:tmpl w:val="AC609226"/>
    <w:lvl w:ilvl="0" w:tplc="04090001">
      <w:start w:val="1"/>
      <w:numFmt w:val="bullet"/>
      <w:lvlText w:val=""/>
      <w:lvlJc w:val="left"/>
      <w:pPr>
        <w:ind w:left="720" w:hanging="360"/>
      </w:pPr>
      <w:rPr>
        <w:rFonts w:ascii="Symbol" w:hAnsi="Symbol" w:hint="default"/>
        <w:color w:val="000000" w:themeColor="text1"/>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583144E"/>
    <w:multiLevelType w:val="hybridMultilevel"/>
    <w:tmpl w:val="D6120D82"/>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395C3413"/>
    <w:multiLevelType w:val="hybridMultilevel"/>
    <w:tmpl w:val="14BE3BC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C4F6BA2"/>
    <w:multiLevelType w:val="hybridMultilevel"/>
    <w:tmpl w:val="0360E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DEC3D1A"/>
    <w:multiLevelType w:val="multilevel"/>
    <w:tmpl w:val="B8D09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794A69"/>
    <w:multiLevelType w:val="hybridMultilevel"/>
    <w:tmpl w:val="59709880"/>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430E3895"/>
    <w:multiLevelType w:val="multilevel"/>
    <w:tmpl w:val="903E032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AD1C35"/>
    <w:multiLevelType w:val="hybridMultilevel"/>
    <w:tmpl w:val="A67A1E20"/>
    <w:lvl w:ilvl="0" w:tplc="F42A7B96">
      <w:start w:val="1"/>
      <w:numFmt w:val="bullet"/>
      <w:lvlText w:val="○"/>
      <w:lvlJc w:val="left"/>
      <w:pPr>
        <w:ind w:left="1080" w:hanging="360"/>
      </w:pPr>
    </w:lvl>
    <w:lvl w:ilvl="1" w:tplc="9A2AE54A">
      <w:numFmt w:val="decimal"/>
      <w:lvlText w:val=""/>
      <w:lvlJc w:val="left"/>
    </w:lvl>
    <w:lvl w:ilvl="2" w:tplc="053C2BB0">
      <w:numFmt w:val="decimal"/>
      <w:lvlText w:val=""/>
      <w:lvlJc w:val="left"/>
    </w:lvl>
    <w:lvl w:ilvl="3" w:tplc="5FF822E6">
      <w:numFmt w:val="decimal"/>
      <w:lvlText w:val=""/>
      <w:lvlJc w:val="left"/>
    </w:lvl>
    <w:lvl w:ilvl="4" w:tplc="1EB4384A">
      <w:numFmt w:val="decimal"/>
      <w:lvlText w:val=""/>
      <w:lvlJc w:val="left"/>
    </w:lvl>
    <w:lvl w:ilvl="5" w:tplc="C332E93E">
      <w:numFmt w:val="decimal"/>
      <w:lvlText w:val=""/>
      <w:lvlJc w:val="left"/>
    </w:lvl>
    <w:lvl w:ilvl="6" w:tplc="781437A4">
      <w:numFmt w:val="decimal"/>
      <w:lvlText w:val=""/>
      <w:lvlJc w:val="left"/>
    </w:lvl>
    <w:lvl w:ilvl="7" w:tplc="036CB4E2">
      <w:numFmt w:val="decimal"/>
      <w:lvlText w:val=""/>
      <w:lvlJc w:val="left"/>
    </w:lvl>
    <w:lvl w:ilvl="8" w:tplc="B1885CE0">
      <w:numFmt w:val="decimal"/>
      <w:lvlText w:val=""/>
      <w:lvlJc w:val="left"/>
    </w:lvl>
  </w:abstractNum>
  <w:abstractNum w:abstractNumId="30" w15:restartNumberingAfterBreak="0">
    <w:nsid w:val="49143DDE"/>
    <w:multiLevelType w:val="hybridMultilevel"/>
    <w:tmpl w:val="515EE5A2"/>
    <w:lvl w:ilvl="0" w:tplc="60424C1C">
      <w:start w:val="1"/>
      <w:numFmt w:val="bullet"/>
      <w:lvlText w:val=""/>
      <w:lvlJc w:val="left"/>
      <w:pPr>
        <w:ind w:left="720" w:hanging="360"/>
      </w:pPr>
      <w:rPr>
        <w:rFonts w:ascii="Wingdings" w:hAnsi="Wingdings" w:hint="default"/>
        <w:color w:val="000000" w:themeColor="text1"/>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BD618DA"/>
    <w:multiLevelType w:val="hybridMultilevel"/>
    <w:tmpl w:val="42960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8B3E71"/>
    <w:multiLevelType w:val="hybridMultilevel"/>
    <w:tmpl w:val="7FECF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14437C"/>
    <w:multiLevelType w:val="hybridMultilevel"/>
    <w:tmpl w:val="9C8069B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21C3404"/>
    <w:multiLevelType w:val="hybridMultilevel"/>
    <w:tmpl w:val="4B2C44D6"/>
    <w:lvl w:ilvl="0" w:tplc="04090001">
      <w:start w:val="1"/>
      <w:numFmt w:val="bullet"/>
      <w:lvlText w:val=""/>
      <w:lvlJc w:val="left"/>
      <w:pPr>
        <w:ind w:left="720" w:hanging="360"/>
      </w:pPr>
      <w:rPr>
        <w:rFonts w:ascii="Symbol" w:hAnsi="Symbol" w:hint="default"/>
        <w:color w:val="000000" w:themeColor="text1"/>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A4C6463"/>
    <w:multiLevelType w:val="multilevel"/>
    <w:tmpl w:val="EF9C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141A1"/>
    <w:multiLevelType w:val="hybridMultilevel"/>
    <w:tmpl w:val="2064EED8"/>
    <w:lvl w:ilvl="0" w:tplc="04090001">
      <w:start w:val="1"/>
      <w:numFmt w:val="bullet"/>
      <w:lvlText w:val=""/>
      <w:lvlJc w:val="left"/>
      <w:pPr>
        <w:ind w:left="720" w:hanging="360"/>
      </w:pPr>
      <w:rPr>
        <w:rFonts w:ascii="Symbol" w:hAnsi="Symbol" w:hint="default"/>
        <w:color w:val="000000" w:themeColor="text1"/>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5BA06523"/>
    <w:multiLevelType w:val="hybridMultilevel"/>
    <w:tmpl w:val="6E529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C142C67"/>
    <w:multiLevelType w:val="hybridMultilevel"/>
    <w:tmpl w:val="B05434AE"/>
    <w:lvl w:ilvl="0" w:tplc="04090001">
      <w:start w:val="1"/>
      <w:numFmt w:val="bullet"/>
      <w:lvlText w:val=""/>
      <w:lvlJc w:val="left"/>
      <w:pPr>
        <w:ind w:left="720" w:hanging="360"/>
      </w:pPr>
      <w:rPr>
        <w:rFonts w:ascii="Symbol" w:hAnsi="Symbol" w:hint="default"/>
        <w:color w:val="000000" w:themeColor="text1"/>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5DA42952"/>
    <w:multiLevelType w:val="hybridMultilevel"/>
    <w:tmpl w:val="9D72B5CE"/>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0" w15:restartNumberingAfterBreak="0">
    <w:nsid w:val="5DEB3CAB"/>
    <w:multiLevelType w:val="hybridMultilevel"/>
    <w:tmpl w:val="2362C82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5F4B1686"/>
    <w:multiLevelType w:val="hybridMultilevel"/>
    <w:tmpl w:val="30C8B7D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5FE81593"/>
    <w:multiLevelType w:val="hybridMultilevel"/>
    <w:tmpl w:val="945CF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01B29F9"/>
    <w:multiLevelType w:val="multilevel"/>
    <w:tmpl w:val="FD14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8923E5"/>
    <w:multiLevelType w:val="hybridMultilevel"/>
    <w:tmpl w:val="0EC27412"/>
    <w:lvl w:ilvl="0" w:tplc="04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5" w15:restartNumberingAfterBreak="0">
    <w:nsid w:val="6F184ADA"/>
    <w:multiLevelType w:val="hybridMultilevel"/>
    <w:tmpl w:val="97D666CC"/>
    <w:lvl w:ilvl="0" w:tplc="60424C1C">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1227FCB"/>
    <w:multiLevelType w:val="hybridMultilevel"/>
    <w:tmpl w:val="C7080056"/>
    <w:lvl w:ilvl="0" w:tplc="04090001">
      <w:start w:val="1"/>
      <w:numFmt w:val="bullet"/>
      <w:lvlText w:val=""/>
      <w:lvlJc w:val="left"/>
      <w:pPr>
        <w:ind w:left="720" w:hanging="360"/>
      </w:pPr>
      <w:rPr>
        <w:rFonts w:ascii="Symbol" w:hAnsi="Symbol" w:hint="default"/>
        <w:color w:val="000000" w:themeColor="text1"/>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1DE15C7"/>
    <w:multiLevelType w:val="multilevel"/>
    <w:tmpl w:val="A91AD87E"/>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8" w15:restartNumberingAfterBreak="0">
    <w:nsid w:val="74E13F2F"/>
    <w:multiLevelType w:val="hybridMultilevel"/>
    <w:tmpl w:val="67D6F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5353ACF"/>
    <w:multiLevelType w:val="hybridMultilevel"/>
    <w:tmpl w:val="82E87300"/>
    <w:lvl w:ilvl="0" w:tplc="04090001">
      <w:start w:val="1"/>
      <w:numFmt w:val="bullet"/>
      <w:lvlText w:val=""/>
      <w:lvlJc w:val="left"/>
      <w:pPr>
        <w:ind w:left="720" w:hanging="360"/>
      </w:pPr>
      <w:rPr>
        <w:rFonts w:ascii="Symbol" w:hAnsi="Symbol" w:hint="default"/>
        <w:color w:val="000000" w:themeColor="text1"/>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75603E1A"/>
    <w:multiLevelType w:val="hybridMultilevel"/>
    <w:tmpl w:val="58ECA9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5E772CA"/>
    <w:multiLevelType w:val="hybridMultilevel"/>
    <w:tmpl w:val="82906742"/>
    <w:lvl w:ilvl="0" w:tplc="15D4B686">
      <w:start w:val="1"/>
      <w:numFmt w:val="decimal"/>
      <w:lvlText w:val="%1."/>
      <w:lvlJc w:val="left"/>
      <w:pPr>
        <w:ind w:left="72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 w15:restartNumberingAfterBreak="0">
    <w:nsid w:val="77D33C45"/>
    <w:multiLevelType w:val="multilevel"/>
    <w:tmpl w:val="B3F4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D262DE"/>
    <w:multiLevelType w:val="multilevel"/>
    <w:tmpl w:val="3EAA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AB5C27"/>
    <w:multiLevelType w:val="hybridMultilevel"/>
    <w:tmpl w:val="92B23786"/>
    <w:lvl w:ilvl="0" w:tplc="04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5" w15:restartNumberingAfterBreak="0">
    <w:nsid w:val="7DD22F99"/>
    <w:multiLevelType w:val="hybridMultilevel"/>
    <w:tmpl w:val="6248F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E6E137B"/>
    <w:multiLevelType w:val="hybridMultilevel"/>
    <w:tmpl w:val="3C9241CE"/>
    <w:lvl w:ilvl="0" w:tplc="04090001">
      <w:start w:val="1"/>
      <w:numFmt w:val="bullet"/>
      <w:lvlText w:val=""/>
      <w:lvlJc w:val="left"/>
      <w:pPr>
        <w:ind w:left="720" w:hanging="360"/>
      </w:pPr>
      <w:rPr>
        <w:rFonts w:ascii="Symbol" w:hAnsi="Symbol" w:hint="default"/>
        <w:color w:val="000000" w:themeColor="text1"/>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40339008">
    <w:abstractNumId w:val="31"/>
  </w:num>
  <w:num w:numId="2" w16cid:durableId="933977127">
    <w:abstractNumId w:val="30"/>
  </w:num>
  <w:num w:numId="3" w16cid:durableId="1367677584">
    <w:abstractNumId w:val="7"/>
    <w:lvlOverride w:ilvl="0">
      <w:startOverride w:val="1"/>
    </w:lvlOverride>
  </w:num>
  <w:num w:numId="4" w16cid:durableId="1837568135">
    <w:abstractNumId w:val="6"/>
    <w:lvlOverride w:ilvl="0">
      <w:startOverride w:val="1"/>
    </w:lvlOverride>
  </w:num>
  <w:num w:numId="5" w16cid:durableId="944732707">
    <w:abstractNumId w:val="50"/>
  </w:num>
  <w:num w:numId="6" w16cid:durableId="1030909849">
    <w:abstractNumId w:val="44"/>
  </w:num>
  <w:num w:numId="7" w16cid:durableId="2120443447">
    <w:abstractNumId w:val="24"/>
  </w:num>
  <w:num w:numId="8" w16cid:durableId="1577351751">
    <w:abstractNumId w:val="7"/>
  </w:num>
  <w:num w:numId="9" w16cid:durableId="168756312">
    <w:abstractNumId w:val="54"/>
  </w:num>
  <w:num w:numId="10" w16cid:durableId="2111856901">
    <w:abstractNumId w:val="51"/>
  </w:num>
  <w:num w:numId="11" w16cid:durableId="2022272058">
    <w:abstractNumId w:val="17"/>
  </w:num>
  <w:num w:numId="12" w16cid:durableId="376902387">
    <w:abstractNumId w:val="12"/>
  </w:num>
  <w:num w:numId="13" w16cid:durableId="1901210341">
    <w:abstractNumId w:val="32"/>
  </w:num>
  <w:num w:numId="14" w16cid:durableId="633678978">
    <w:abstractNumId w:val="6"/>
  </w:num>
  <w:num w:numId="15" w16cid:durableId="627467690">
    <w:abstractNumId w:val="40"/>
  </w:num>
  <w:num w:numId="16" w16cid:durableId="370807239">
    <w:abstractNumId w:val="29"/>
    <w:lvlOverride w:ilvl="0">
      <w:startOverride w:val="1"/>
    </w:lvlOverride>
  </w:num>
  <w:num w:numId="17" w16cid:durableId="693923496">
    <w:abstractNumId w:val="23"/>
  </w:num>
  <w:num w:numId="18" w16cid:durableId="848644442">
    <w:abstractNumId w:val="33"/>
  </w:num>
  <w:num w:numId="19" w16cid:durableId="1717005874">
    <w:abstractNumId w:val="15"/>
  </w:num>
  <w:num w:numId="20" w16cid:durableId="1325937594">
    <w:abstractNumId w:val="41"/>
  </w:num>
  <w:num w:numId="21" w16cid:durableId="33503379">
    <w:abstractNumId w:val="2"/>
  </w:num>
  <w:num w:numId="22" w16cid:durableId="1727022643">
    <w:abstractNumId w:val="37"/>
  </w:num>
  <w:num w:numId="23" w16cid:durableId="933974520">
    <w:abstractNumId w:val="8"/>
    <w:lvlOverride w:ilvl="0">
      <w:startOverride w:val="1"/>
    </w:lvlOverride>
  </w:num>
  <w:num w:numId="24" w16cid:durableId="1589272225">
    <w:abstractNumId w:val="1"/>
    <w:lvlOverride w:ilvl="0">
      <w:startOverride w:val="1"/>
    </w:lvlOverride>
  </w:num>
  <w:num w:numId="25" w16cid:durableId="1372878661">
    <w:abstractNumId w:val="1"/>
  </w:num>
  <w:num w:numId="26" w16cid:durableId="1355031440">
    <w:abstractNumId w:val="13"/>
  </w:num>
  <w:num w:numId="27" w16cid:durableId="1772555236">
    <w:abstractNumId w:val="52"/>
  </w:num>
  <w:num w:numId="28" w16cid:durableId="325286543">
    <w:abstractNumId w:val="56"/>
  </w:num>
  <w:num w:numId="29" w16cid:durableId="1644039570">
    <w:abstractNumId w:val="49"/>
  </w:num>
  <w:num w:numId="30" w16cid:durableId="1440373646">
    <w:abstractNumId w:val="20"/>
  </w:num>
  <w:num w:numId="31" w16cid:durableId="983042423">
    <w:abstractNumId w:val="22"/>
  </w:num>
  <w:num w:numId="32" w16cid:durableId="1529686324">
    <w:abstractNumId w:val="46"/>
  </w:num>
  <w:num w:numId="33" w16cid:durableId="1991908436">
    <w:abstractNumId w:val="48"/>
  </w:num>
  <w:num w:numId="34" w16cid:durableId="648824148">
    <w:abstractNumId w:val="19"/>
  </w:num>
  <w:num w:numId="35" w16cid:durableId="427502172">
    <w:abstractNumId w:val="38"/>
  </w:num>
  <w:num w:numId="36" w16cid:durableId="54016813">
    <w:abstractNumId w:val="45"/>
  </w:num>
  <w:num w:numId="37" w16cid:durableId="2077363490">
    <w:abstractNumId w:val="36"/>
  </w:num>
  <w:num w:numId="38" w16cid:durableId="1132863066">
    <w:abstractNumId w:val="34"/>
  </w:num>
  <w:num w:numId="39" w16cid:durableId="552497990">
    <w:abstractNumId w:val="11"/>
  </w:num>
  <w:num w:numId="40" w16cid:durableId="284972877">
    <w:abstractNumId w:val="55"/>
  </w:num>
  <w:num w:numId="41" w16cid:durableId="251014131">
    <w:abstractNumId w:val="5"/>
  </w:num>
  <w:num w:numId="42" w16cid:durableId="237908474">
    <w:abstractNumId w:val="3"/>
  </w:num>
  <w:num w:numId="43" w16cid:durableId="1857694904">
    <w:abstractNumId w:val="39"/>
  </w:num>
  <w:num w:numId="44" w16cid:durableId="978149275">
    <w:abstractNumId w:val="53"/>
  </w:num>
  <w:num w:numId="45" w16cid:durableId="1482965654">
    <w:abstractNumId w:val="35"/>
  </w:num>
  <w:num w:numId="46" w16cid:durableId="1255549096">
    <w:abstractNumId w:val="42"/>
  </w:num>
  <w:num w:numId="47" w16cid:durableId="673843887">
    <w:abstractNumId w:val="0"/>
  </w:num>
  <w:num w:numId="48" w16cid:durableId="709649932">
    <w:abstractNumId w:val="16"/>
  </w:num>
  <w:num w:numId="49" w16cid:durableId="1557013133">
    <w:abstractNumId w:val="27"/>
  </w:num>
  <w:num w:numId="50" w16cid:durableId="145513324">
    <w:abstractNumId w:val="9"/>
  </w:num>
  <w:num w:numId="51" w16cid:durableId="173153532">
    <w:abstractNumId w:val="18"/>
  </w:num>
  <w:num w:numId="52" w16cid:durableId="375858949">
    <w:abstractNumId w:val="21"/>
  </w:num>
  <w:num w:numId="53" w16cid:durableId="337121589">
    <w:abstractNumId w:val="10"/>
  </w:num>
  <w:num w:numId="54" w16cid:durableId="949551866">
    <w:abstractNumId w:val="47"/>
  </w:num>
  <w:num w:numId="55" w16cid:durableId="1626279431">
    <w:abstractNumId w:val="28"/>
  </w:num>
  <w:num w:numId="56" w16cid:durableId="2095469635">
    <w:abstractNumId w:val="26"/>
  </w:num>
  <w:num w:numId="57" w16cid:durableId="364060613">
    <w:abstractNumId w:val="4"/>
  </w:num>
  <w:num w:numId="58" w16cid:durableId="579950752">
    <w:abstractNumId w:val="25"/>
  </w:num>
  <w:num w:numId="59" w16cid:durableId="934438932">
    <w:abstractNumId w:val="43"/>
  </w:num>
  <w:num w:numId="60" w16cid:durableId="8449825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408"/>
    <w:rsid w:val="00001207"/>
    <w:rsid w:val="00003A81"/>
    <w:rsid w:val="00003EA1"/>
    <w:rsid w:val="0000449B"/>
    <w:rsid w:val="00015CC6"/>
    <w:rsid w:val="000202F7"/>
    <w:rsid w:val="00030CC8"/>
    <w:rsid w:val="00034976"/>
    <w:rsid w:val="00042781"/>
    <w:rsid w:val="00043EE7"/>
    <w:rsid w:val="00066410"/>
    <w:rsid w:val="0008769B"/>
    <w:rsid w:val="000A2BE8"/>
    <w:rsid w:val="000C3BD8"/>
    <w:rsid w:val="000D6818"/>
    <w:rsid w:val="000E7619"/>
    <w:rsid w:val="00100EA2"/>
    <w:rsid w:val="001020C0"/>
    <w:rsid w:val="001035B0"/>
    <w:rsid w:val="00105F6B"/>
    <w:rsid w:val="001128F1"/>
    <w:rsid w:val="0012529D"/>
    <w:rsid w:val="001321DF"/>
    <w:rsid w:val="00144ED7"/>
    <w:rsid w:val="001467B4"/>
    <w:rsid w:val="001837BF"/>
    <w:rsid w:val="001A3361"/>
    <w:rsid w:val="001B5E10"/>
    <w:rsid w:val="001C3E0E"/>
    <w:rsid w:val="001C7D96"/>
    <w:rsid w:val="001D0C2E"/>
    <w:rsid w:val="001E2ACF"/>
    <w:rsid w:val="001F62A6"/>
    <w:rsid w:val="001F6E3C"/>
    <w:rsid w:val="00206390"/>
    <w:rsid w:val="002104E5"/>
    <w:rsid w:val="00223621"/>
    <w:rsid w:val="0023149F"/>
    <w:rsid w:val="00241DDE"/>
    <w:rsid w:val="002424D9"/>
    <w:rsid w:val="00243A85"/>
    <w:rsid w:val="0026051A"/>
    <w:rsid w:val="002610FE"/>
    <w:rsid w:val="0026714D"/>
    <w:rsid w:val="00285594"/>
    <w:rsid w:val="002B70AF"/>
    <w:rsid w:val="002D48D0"/>
    <w:rsid w:val="002E34BC"/>
    <w:rsid w:val="002E4E8B"/>
    <w:rsid w:val="002F3E1F"/>
    <w:rsid w:val="003008AB"/>
    <w:rsid w:val="003037B5"/>
    <w:rsid w:val="00303C2B"/>
    <w:rsid w:val="0031720D"/>
    <w:rsid w:val="00331E70"/>
    <w:rsid w:val="0036187C"/>
    <w:rsid w:val="00361A9E"/>
    <w:rsid w:val="00392800"/>
    <w:rsid w:val="003B44BC"/>
    <w:rsid w:val="003C43F4"/>
    <w:rsid w:val="003D5FC9"/>
    <w:rsid w:val="003E0060"/>
    <w:rsid w:val="003E393A"/>
    <w:rsid w:val="003E4382"/>
    <w:rsid w:val="00413D5C"/>
    <w:rsid w:val="00422ABC"/>
    <w:rsid w:val="00437BC3"/>
    <w:rsid w:val="00444EF5"/>
    <w:rsid w:val="00466D30"/>
    <w:rsid w:val="00481DD2"/>
    <w:rsid w:val="00496F3F"/>
    <w:rsid w:val="004A37CE"/>
    <w:rsid w:val="004A64D6"/>
    <w:rsid w:val="004B77D5"/>
    <w:rsid w:val="004C289A"/>
    <w:rsid w:val="004C5B4B"/>
    <w:rsid w:val="004D2657"/>
    <w:rsid w:val="004E413C"/>
    <w:rsid w:val="004E5C68"/>
    <w:rsid w:val="00501650"/>
    <w:rsid w:val="0050458F"/>
    <w:rsid w:val="00530003"/>
    <w:rsid w:val="005451F6"/>
    <w:rsid w:val="00562B3B"/>
    <w:rsid w:val="005642C5"/>
    <w:rsid w:val="00572239"/>
    <w:rsid w:val="00573035"/>
    <w:rsid w:val="00583B7C"/>
    <w:rsid w:val="00590930"/>
    <w:rsid w:val="00591F2A"/>
    <w:rsid w:val="005A1FB9"/>
    <w:rsid w:val="005B5ABE"/>
    <w:rsid w:val="005C03A7"/>
    <w:rsid w:val="005C0B2B"/>
    <w:rsid w:val="005D14FE"/>
    <w:rsid w:val="005D419D"/>
    <w:rsid w:val="005D50FB"/>
    <w:rsid w:val="005E6A76"/>
    <w:rsid w:val="005F0B6C"/>
    <w:rsid w:val="005F2613"/>
    <w:rsid w:val="005F2934"/>
    <w:rsid w:val="00600F69"/>
    <w:rsid w:val="00601DDD"/>
    <w:rsid w:val="00611E5D"/>
    <w:rsid w:val="0061473D"/>
    <w:rsid w:val="00621287"/>
    <w:rsid w:val="0064408D"/>
    <w:rsid w:val="00655729"/>
    <w:rsid w:val="006608D7"/>
    <w:rsid w:val="00671E90"/>
    <w:rsid w:val="00676F1B"/>
    <w:rsid w:val="00681D67"/>
    <w:rsid w:val="006A4C95"/>
    <w:rsid w:val="006B55FC"/>
    <w:rsid w:val="006B6380"/>
    <w:rsid w:val="006C0315"/>
    <w:rsid w:val="006C2FCA"/>
    <w:rsid w:val="006C66DF"/>
    <w:rsid w:val="006C6B7E"/>
    <w:rsid w:val="006D1B0D"/>
    <w:rsid w:val="006D39DC"/>
    <w:rsid w:val="006E36AC"/>
    <w:rsid w:val="006E5E31"/>
    <w:rsid w:val="00713EE0"/>
    <w:rsid w:val="00727274"/>
    <w:rsid w:val="007317E5"/>
    <w:rsid w:val="00732FCA"/>
    <w:rsid w:val="00740DB4"/>
    <w:rsid w:val="00746ADE"/>
    <w:rsid w:val="00751F1B"/>
    <w:rsid w:val="00762319"/>
    <w:rsid w:val="00773D89"/>
    <w:rsid w:val="0079115C"/>
    <w:rsid w:val="0079564B"/>
    <w:rsid w:val="00797E17"/>
    <w:rsid w:val="007B4EA1"/>
    <w:rsid w:val="007C6746"/>
    <w:rsid w:val="007D20E4"/>
    <w:rsid w:val="007D37CA"/>
    <w:rsid w:val="007E2B92"/>
    <w:rsid w:val="007E3F8E"/>
    <w:rsid w:val="0082192B"/>
    <w:rsid w:val="00864906"/>
    <w:rsid w:val="00870F55"/>
    <w:rsid w:val="0088345E"/>
    <w:rsid w:val="00891F77"/>
    <w:rsid w:val="00892E29"/>
    <w:rsid w:val="008A3A11"/>
    <w:rsid w:val="008A40D9"/>
    <w:rsid w:val="008B504F"/>
    <w:rsid w:val="008B6BE2"/>
    <w:rsid w:val="008C02A3"/>
    <w:rsid w:val="008C1BB1"/>
    <w:rsid w:val="008D2C86"/>
    <w:rsid w:val="008D4FD2"/>
    <w:rsid w:val="008E4776"/>
    <w:rsid w:val="00903591"/>
    <w:rsid w:val="00907CD5"/>
    <w:rsid w:val="00913B03"/>
    <w:rsid w:val="00924F15"/>
    <w:rsid w:val="0092715A"/>
    <w:rsid w:val="009475CD"/>
    <w:rsid w:val="00966CEB"/>
    <w:rsid w:val="00975FA3"/>
    <w:rsid w:val="009863A9"/>
    <w:rsid w:val="009869D0"/>
    <w:rsid w:val="009A1989"/>
    <w:rsid w:val="009A2C5F"/>
    <w:rsid w:val="009A3340"/>
    <w:rsid w:val="009A3442"/>
    <w:rsid w:val="009C7309"/>
    <w:rsid w:val="009F5A5F"/>
    <w:rsid w:val="00A00E4D"/>
    <w:rsid w:val="00A0234A"/>
    <w:rsid w:val="00A106B7"/>
    <w:rsid w:val="00A176B0"/>
    <w:rsid w:val="00A213C5"/>
    <w:rsid w:val="00A21912"/>
    <w:rsid w:val="00A431C6"/>
    <w:rsid w:val="00A50423"/>
    <w:rsid w:val="00A72BB7"/>
    <w:rsid w:val="00A72DF6"/>
    <w:rsid w:val="00A82442"/>
    <w:rsid w:val="00A83338"/>
    <w:rsid w:val="00A91B5F"/>
    <w:rsid w:val="00AA4B73"/>
    <w:rsid w:val="00AA590B"/>
    <w:rsid w:val="00AA5CD4"/>
    <w:rsid w:val="00AB0F05"/>
    <w:rsid w:val="00AB6189"/>
    <w:rsid w:val="00AB6197"/>
    <w:rsid w:val="00AC4F8B"/>
    <w:rsid w:val="00B01825"/>
    <w:rsid w:val="00B03E96"/>
    <w:rsid w:val="00B17F99"/>
    <w:rsid w:val="00B32469"/>
    <w:rsid w:val="00B332EE"/>
    <w:rsid w:val="00B359E6"/>
    <w:rsid w:val="00B37FC8"/>
    <w:rsid w:val="00B404F0"/>
    <w:rsid w:val="00B4191A"/>
    <w:rsid w:val="00B4255B"/>
    <w:rsid w:val="00B6176F"/>
    <w:rsid w:val="00B87C91"/>
    <w:rsid w:val="00B90E52"/>
    <w:rsid w:val="00B948D1"/>
    <w:rsid w:val="00BC4C6F"/>
    <w:rsid w:val="00BD4861"/>
    <w:rsid w:val="00BE772D"/>
    <w:rsid w:val="00BE7E63"/>
    <w:rsid w:val="00BF69FA"/>
    <w:rsid w:val="00C22800"/>
    <w:rsid w:val="00C40820"/>
    <w:rsid w:val="00C44A4A"/>
    <w:rsid w:val="00C44BBF"/>
    <w:rsid w:val="00C45CA6"/>
    <w:rsid w:val="00C47BFD"/>
    <w:rsid w:val="00C52F89"/>
    <w:rsid w:val="00CA465A"/>
    <w:rsid w:val="00CB088E"/>
    <w:rsid w:val="00CB3C40"/>
    <w:rsid w:val="00CD596B"/>
    <w:rsid w:val="00CF32F7"/>
    <w:rsid w:val="00D12F80"/>
    <w:rsid w:val="00D17454"/>
    <w:rsid w:val="00D240A8"/>
    <w:rsid w:val="00D241D9"/>
    <w:rsid w:val="00D26144"/>
    <w:rsid w:val="00D27680"/>
    <w:rsid w:val="00D35D88"/>
    <w:rsid w:val="00D3689B"/>
    <w:rsid w:val="00D65660"/>
    <w:rsid w:val="00D65856"/>
    <w:rsid w:val="00D65B78"/>
    <w:rsid w:val="00D9542A"/>
    <w:rsid w:val="00DA7278"/>
    <w:rsid w:val="00DB0BA6"/>
    <w:rsid w:val="00DB133D"/>
    <w:rsid w:val="00DB296E"/>
    <w:rsid w:val="00DD370A"/>
    <w:rsid w:val="00DD577C"/>
    <w:rsid w:val="00E15073"/>
    <w:rsid w:val="00E17F92"/>
    <w:rsid w:val="00E4572E"/>
    <w:rsid w:val="00E5648E"/>
    <w:rsid w:val="00E719B2"/>
    <w:rsid w:val="00E732CC"/>
    <w:rsid w:val="00E812A6"/>
    <w:rsid w:val="00E8199F"/>
    <w:rsid w:val="00E81BB1"/>
    <w:rsid w:val="00E83408"/>
    <w:rsid w:val="00E97C23"/>
    <w:rsid w:val="00EB0DA9"/>
    <w:rsid w:val="00EC00DF"/>
    <w:rsid w:val="00EC12BF"/>
    <w:rsid w:val="00ED59B3"/>
    <w:rsid w:val="00ED7B12"/>
    <w:rsid w:val="00EE3F4B"/>
    <w:rsid w:val="00EF1F1F"/>
    <w:rsid w:val="00EF3D7C"/>
    <w:rsid w:val="00F17259"/>
    <w:rsid w:val="00F24A3B"/>
    <w:rsid w:val="00F26736"/>
    <w:rsid w:val="00F2794A"/>
    <w:rsid w:val="00F27E7E"/>
    <w:rsid w:val="00F30CCA"/>
    <w:rsid w:val="00F32E0C"/>
    <w:rsid w:val="00F70512"/>
    <w:rsid w:val="00F74CC1"/>
    <w:rsid w:val="00F75EF9"/>
    <w:rsid w:val="00F84153"/>
    <w:rsid w:val="00F907AD"/>
    <w:rsid w:val="00F92D3F"/>
    <w:rsid w:val="00F97125"/>
    <w:rsid w:val="00FA6BAC"/>
    <w:rsid w:val="00FA6BD6"/>
    <w:rsid w:val="00FC0900"/>
    <w:rsid w:val="00FC1488"/>
    <w:rsid w:val="00FC4258"/>
    <w:rsid w:val="00FC6F42"/>
    <w:rsid w:val="00FD02F6"/>
    <w:rsid w:val="00FD2FB2"/>
    <w:rsid w:val="00FE44DE"/>
    <w:rsid w:val="00FE6453"/>
    <w:rsid w:val="00FF095B"/>
    <w:rsid w:val="00FF77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AD7F18"/>
  <w15:chartTrackingRefBased/>
  <w15:docId w15:val="{A439C5B1-B1A4-4D96-B15F-B2B21876C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4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834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34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34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34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34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4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4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4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4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834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34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34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34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34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4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4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408"/>
    <w:rPr>
      <w:rFonts w:eastAsiaTheme="majorEastAsia" w:cstheme="majorBidi"/>
      <w:color w:val="272727" w:themeColor="text1" w:themeTint="D8"/>
    </w:rPr>
  </w:style>
  <w:style w:type="paragraph" w:styleId="Title">
    <w:name w:val="Title"/>
    <w:basedOn w:val="Normal"/>
    <w:next w:val="Normal"/>
    <w:link w:val="TitleChar"/>
    <w:uiPriority w:val="10"/>
    <w:qFormat/>
    <w:rsid w:val="00E834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4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4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4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408"/>
    <w:pPr>
      <w:spacing w:before="160"/>
      <w:jc w:val="center"/>
    </w:pPr>
    <w:rPr>
      <w:i/>
      <w:iCs/>
      <w:color w:val="404040" w:themeColor="text1" w:themeTint="BF"/>
    </w:rPr>
  </w:style>
  <w:style w:type="character" w:customStyle="1" w:styleId="QuoteChar">
    <w:name w:val="Quote Char"/>
    <w:basedOn w:val="DefaultParagraphFont"/>
    <w:link w:val="Quote"/>
    <w:uiPriority w:val="29"/>
    <w:rsid w:val="00E83408"/>
    <w:rPr>
      <w:i/>
      <w:iCs/>
      <w:color w:val="404040" w:themeColor="text1" w:themeTint="BF"/>
    </w:rPr>
  </w:style>
  <w:style w:type="paragraph" w:styleId="ListParagraph">
    <w:name w:val="List Paragraph"/>
    <w:basedOn w:val="Normal"/>
    <w:uiPriority w:val="34"/>
    <w:qFormat/>
    <w:rsid w:val="00E83408"/>
    <w:pPr>
      <w:ind w:left="720"/>
      <w:contextualSpacing/>
    </w:pPr>
  </w:style>
  <w:style w:type="character" w:styleId="IntenseEmphasis">
    <w:name w:val="Intense Emphasis"/>
    <w:basedOn w:val="DefaultParagraphFont"/>
    <w:uiPriority w:val="21"/>
    <w:qFormat/>
    <w:rsid w:val="00E83408"/>
    <w:rPr>
      <w:i/>
      <w:iCs/>
      <w:color w:val="2F5496" w:themeColor="accent1" w:themeShade="BF"/>
    </w:rPr>
  </w:style>
  <w:style w:type="paragraph" w:styleId="IntenseQuote">
    <w:name w:val="Intense Quote"/>
    <w:basedOn w:val="Normal"/>
    <w:next w:val="Normal"/>
    <w:link w:val="IntenseQuoteChar"/>
    <w:uiPriority w:val="30"/>
    <w:qFormat/>
    <w:rsid w:val="00E834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3408"/>
    <w:rPr>
      <w:i/>
      <w:iCs/>
      <w:color w:val="2F5496" w:themeColor="accent1" w:themeShade="BF"/>
    </w:rPr>
  </w:style>
  <w:style w:type="character" w:styleId="IntenseReference">
    <w:name w:val="Intense Reference"/>
    <w:basedOn w:val="DefaultParagraphFont"/>
    <w:uiPriority w:val="32"/>
    <w:qFormat/>
    <w:rsid w:val="00E83408"/>
    <w:rPr>
      <w:b/>
      <w:bCs/>
      <w:smallCaps/>
      <w:color w:val="2F5496" w:themeColor="accent1" w:themeShade="BF"/>
      <w:spacing w:val="5"/>
    </w:rPr>
  </w:style>
  <w:style w:type="table" w:styleId="TableGrid">
    <w:name w:val="Table Grid"/>
    <w:basedOn w:val="TableNormal"/>
    <w:uiPriority w:val="39"/>
    <w:rsid w:val="00E834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F095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62B3B"/>
    <w:rPr>
      <w:b/>
      <w:bCs/>
    </w:rPr>
  </w:style>
  <w:style w:type="paragraph" w:customStyle="1" w:styleId="font-claude-response-body">
    <w:name w:val="font-claude-response-body"/>
    <w:basedOn w:val="Normal"/>
    <w:rsid w:val="00DA727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DA727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4E413C"/>
    <w:rPr>
      <w:sz w:val="16"/>
      <w:szCs w:val="16"/>
    </w:rPr>
  </w:style>
  <w:style w:type="paragraph" w:styleId="CommentText">
    <w:name w:val="annotation text"/>
    <w:basedOn w:val="Normal"/>
    <w:link w:val="CommentTextChar"/>
    <w:uiPriority w:val="99"/>
    <w:semiHidden/>
    <w:unhideWhenUsed/>
    <w:rsid w:val="004E413C"/>
    <w:pPr>
      <w:spacing w:line="240" w:lineRule="auto"/>
    </w:pPr>
    <w:rPr>
      <w:sz w:val="20"/>
      <w:szCs w:val="20"/>
    </w:rPr>
  </w:style>
  <w:style w:type="character" w:customStyle="1" w:styleId="CommentTextChar">
    <w:name w:val="Comment Text Char"/>
    <w:basedOn w:val="DefaultParagraphFont"/>
    <w:link w:val="CommentText"/>
    <w:uiPriority w:val="99"/>
    <w:semiHidden/>
    <w:rsid w:val="004E413C"/>
    <w:rPr>
      <w:sz w:val="20"/>
      <w:szCs w:val="20"/>
    </w:rPr>
  </w:style>
  <w:style w:type="paragraph" w:styleId="CommentSubject">
    <w:name w:val="annotation subject"/>
    <w:basedOn w:val="CommentText"/>
    <w:next w:val="CommentText"/>
    <w:link w:val="CommentSubjectChar"/>
    <w:uiPriority w:val="99"/>
    <w:semiHidden/>
    <w:unhideWhenUsed/>
    <w:rsid w:val="004E413C"/>
    <w:rPr>
      <w:b/>
      <w:bCs/>
    </w:rPr>
  </w:style>
  <w:style w:type="character" w:customStyle="1" w:styleId="CommentSubjectChar">
    <w:name w:val="Comment Subject Char"/>
    <w:basedOn w:val="CommentTextChar"/>
    <w:link w:val="CommentSubject"/>
    <w:uiPriority w:val="99"/>
    <w:semiHidden/>
    <w:rsid w:val="004E413C"/>
    <w:rPr>
      <w:b/>
      <w:bCs/>
      <w:sz w:val="20"/>
      <w:szCs w:val="20"/>
    </w:rPr>
  </w:style>
  <w:style w:type="paragraph" w:styleId="Header">
    <w:name w:val="header"/>
    <w:basedOn w:val="Normal"/>
    <w:link w:val="HeaderChar"/>
    <w:uiPriority w:val="99"/>
    <w:unhideWhenUsed/>
    <w:rsid w:val="00B87C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7C91"/>
  </w:style>
  <w:style w:type="paragraph" w:styleId="Footer">
    <w:name w:val="footer"/>
    <w:basedOn w:val="Normal"/>
    <w:link w:val="FooterChar"/>
    <w:uiPriority w:val="99"/>
    <w:unhideWhenUsed/>
    <w:rsid w:val="00B87C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7C91"/>
  </w:style>
  <w:style w:type="table" w:customStyle="1" w:styleId="TableGrid2">
    <w:name w:val="Table Grid2"/>
    <w:basedOn w:val="TableNormal"/>
    <w:uiPriority w:val="39"/>
    <w:rsid w:val="00CD596B"/>
    <w:pPr>
      <w:spacing w:after="0" w:line="240" w:lineRule="auto"/>
    </w:pPr>
    <w:rPr>
      <w:rFonts w:ascii="Calibri" w:eastAsia="Calibri" w:hAnsi="Calibri" w:cs="Shrut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39"/>
    <w:rsid w:val="00E81BB1"/>
    <w:pPr>
      <w:spacing w:after="0" w:line="240" w:lineRule="auto"/>
    </w:pPr>
    <w:rPr>
      <w:rFonts w:ascii="Calibri" w:eastAsia="Calibri" w:hAnsi="Calibri" w:cs="Shrut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91F2A"/>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591F2A"/>
    <w:pPr>
      <w:spacing w:after="100"/>
      <w:ind w:left="240"/>
    </w:pPr>
  </w:style>
  <w:style w:type="character" w:styleId="Hyperlink">
    <w:name w:val="Hyperlink"/>
    <w:basedOn w:val="DefaultParagraphFont"/>
    <w:uiPriority w:val="99"/>
    <w:unhideWhenUsed/>
    <w:rsid w:val="00591F2A"/>
    <w:rPr>
      <w:color w:val="0563C1" w:themeColor="hyperlink"/>
      <w:u w:val="single"/>
    </w:rPr>
  </w:style>
  <w:style w:type="paragraph" w:styleId="TOC1">
    <w:name w:val="toc 1"/>
    <w:basedOn w:val="Normal"/>
    <w:next w:val="Normal"/>
    <w:autoRedefine/>
    <w:uiPriority w:val="39"/>
    <w:unhideWhenUsed/>
    <w:rsid w:val="00D27680"/>
    <w:pPr>
      <w:spacing w:after="100"/>
    </w:pPr>
  </w:style>
  <w:style w:type="paragraph" w:styleId="NoSpacing">
    <w:name w:val="No Spacing"/>
    <w:uiPriority w:val="1"/>
    <w:qFormat/>
    <w:rsid w:val="00B17F9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0D67C1-79FB-46CF-A7CB-89D02E38E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464</TotalTime>
  <Pages>29</Pages>
  <Words>8191</Words>
  <Characters>46692</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Kshitij Desai</dc:creator>
  <cp:keywords/>
  <dc:description/>
  <cp:lastModifiedBy>Kshitij Desai</cp:lastModifiedBy>
  <cp:revision>259</cp:revision>
  <dcterms:created xsi:type="dcterms:W3CDTF">2026-04-14T11:00:00Z</dcterms:created>
  <dcterms:modified xsi:type="dcterms:W3CDTF">2026-04-28T17:02:00Z</dcterms:modified>
</cp:coreProperties>
</file>