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1AC2486E" w:rsidR="006819D7" w:rsidRPr="006D1D9C" w:rsidRDefault="00ED70FF" w:rsidP="00F078E6">
          <w:pPr>
            <w:pStyle w:val="NoSpacing"/>
            <w:spacing w:before="1540" w:after="240"/>
            <w:jc w:val="center"/>
            <w:rPr>
              <w:rFonts w:ascii="Book Antiqua" w:hAnsi="Book Antiqua"/>
            </w:rPr>
          </w:pPr>
          <w:r>
            <w:rPr>
              <w:rFonts w:ascii="Book Antiqua" w:hAnsi="Book Antiqua"/>
              <w:noProof/>
            </w:rPr>
            <w:drawing>
              <wp:anchor distT="0" distB="0" distL="114300" distR="114300" simplePos="0" relativeHeight="251660288" behindDoc="0" locked="0" layoutInCell="1" allowOverlap="1" wp14:anchorId="2A615CC2" wp14:editId="09C7C52A">
                <wp:simplePos x="0" y="0"/>
                <wp:positionH relativeFrom="column">
                  <wp:posOffset>-914400</wp:posOffset>
                </wp:positionH>
                <wp:positionV relativeFrom="paragraph">
                  <wp:posOffset>-1036320</wp:posOffset>
                </wp:positionV>
                <wp:extent cx="7871460" cy="10260965"/>
                <wp:effectExtent l="0" t="0" r="0" b="6985"/>
                <wp:wrapNone/>
                <wp:docPr id="1826541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41213" name="Picture 1826541213"/>
                        <pic:cNvPicPr/>
                      </pic:nvPicPr>
                      <pic:blipFill>
                        <a:blip r:embed="rId9">
                          <a:extLst>
                            <a:ext uri="{28A0092B-C50C-407E-A947-70E740481C1C}">
                              <a14:useLocalDpi xmlns:a14="http://schemas.microsoft.com/office/drawing/2010/main" val="0"/>
                            </a:ext>
                          </a:extLst>
                        </a:blip>
                        <a:stretch>
                          <a:fillRect/>
                        </a:stretch>
                      </pic:blipFill>
                      <pic:spPr>
                        <a:xfrm>
                          <a:off x="0" y="0"/>
                          <a:ext cx="7871795" cy="10261402"/>
                        </a:xfrm>
                        <a:prstGeom prst="rect">
                          <a:avLst/>
                        </a:prstGeom>
                      </pic:spPr>
                    </pic:pic>
                  </a:graphicData>
                </a:graphic>
                <wp14:sizeRelH relativeFrom="page">
                  <wp14:pctWidth>0</wp14:pctWidth>
                </wp14:sizeRelH>
                <wp14:sizeRelV relativeFrom="page">
                  <wp14:pctHeight>0</wp14:pctHeight>
                </wp14:sizeRelV>
              </wp:anchor>
            </w:drawing>
          </w:r>
        </w:p>
        <w:p w14:paraId="6A23CBEE" w14:textId="2F45F8D0" w:rsidR="000A4787" w:rsidRPr="000A4787" w:rsidRDefault="00A45047" w:rsidP="000A4787">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0DDE7"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bookmarkStart w:id="0" w:name="_Toc173238448" w:displacedByCustomXml="prev"/>
    <w:sdt>
      <w:sdtPr>
        <w:rPr>
          <w:rFonts w:ascii="Arial" w:eastAsia="Arial" w:hAnsi="Arial" w:cs="Arial"/>
          <w:color w:val="auto"/>
          <w:sz w:val="22"/>
          <w:szCs w:val="22"/>
          <w:lang w:val="en" w:eastAsia="en-IN"/>
          <w14:ligatures w14:val="none"/>
        </w:rPr>
        <w:id w:val="-1861812312"/>
        <w:docPartObj>
          <w:docPartGallery w:val="Table of Contents"/>
          <w:docPartUnique/>
        </w:docPartObj>
      </w:sdtPr>
      <w:sdtEndPr>
        <w:rPr>
          <w:b/>
          <w:bCs/>
          <w:noProof/>
        </w:rPr>
      </w:sdtEndPr>
      <w:sdtContent>
        <w:p w14:paraId="6B3EA6AD" w14:textId="77777777" w:rsidR="00C77D31" w:rsidRDefault="00C77D31" w:rsidP="006452D4">
          <w:pPr>
            <w:pStyle w:val="TOCHeading"/>
            <w:jc w:val="center"/>
            <w:rPr>
              <w:rFonts w:ascii="Arial" w:eastAsia="Arial" w:hAnsi="Arial" w:cs="Arial"/>
              <w:color w:val="auto"/>
              <w:sz w:val="22"/>
              <w:szCs w:val="22"/>
              <w:lang w:val="en" w:eastAsia="en-IN"/>
              <w14:ligatures w14:val="none"/>
            </w:rPr>
          </w:pPr>
        </w:p>
        <w:p w14:paraId="7A9FA005" w14:textId="106E1C41" w:rsidR="00D368F0" w:rsidRPr="00C77D31" w:rsidRDefault="00D368F0" w:rsidP="006452D4">
          <w:pPr>
            <w:pStyle w:val="TOCHeading"/>
            <w:jc w:val="center"/>
            <w:rPr>
              <w:rFonts w:ascii="Book Antiqua" w:hAnsi="Book Antiqua"/>
              <w:b/>
              <w:bCs/>
              <w:sz w:val="48"/>
              <w:szCs w:val="48"/>
              <w:u w:val="single"/>
            </w:rPr>
          </w:pPr>
          <w:r w:rsidRPr="00C77D31">
            <w:rPr>
              <w:rFonts w:ascii="Book Antiqua" w:hAnsi="Book Antiqua"/>
              <w:b/>
              <w:bCs/>
              <w:sz w:val="48"/>
              <w:szCs w:val="48"/>
              <w:u w:val="single"/>
            </w:rPr>
            <w:t>Table of Contents</w:t>
          </w:r>
        </w:p>
        <w:p w14:paraId="40942B67" w14:textId="77777777" w:rsidR="00025B39" w:rsidRPr="00025B39" w:rsidRDefault="00025B39" w:rsidP="00025B39">
          <w:pPr>
            <w:rPr>
              <w:lang w:val="en-US" w:eastAsia="en-US"/>
            </w:rPr>
          </w:pPr>
        </w:p>
        <w:p w14:paraId="647473F4" w14:textId="6766AD86" w:rsidR="00F53AA4" w:rsidRDefault="00D368F0">
          <w:pPr>
            <w:pStyle w:val="TOC1"/>
            <w:rPr>
              <w:rFonts w:asciiTheme="minorHAnsi" w:eastAsiaTheme="minorEastAsia" w:hAnsiTheme="minorHAnsi" w:cstheme="minorBidi"/>
              <w:noProof/>
              <w:kern w:val="2"/>
              <w:sz w:val="24"/>
              <w:szCs w:val="24"/>
              <w:lang w:val="en-IN" w:bidi="gu-IN"/>
              <w14:ligatures w14:val="standardContextual"/>
            </w:rPr>
          </w:pPr>
          <w:r>
            <w:fldChar w:fldCharType="begin"/>
          </w:r>
          <w:r>
            <w:instrText xml:space="preserve"> TOC \o "1-3" \h \z \u </w:instrText>
          </w:r>
          <w:r>
            <w:fldChar w:fldCharType="separate"/>
          </w:r>
          <w:hyperlink w:anchor="_Toc209270624" w:history="1">
            <w:r w:rsidR="00F53AA4" w:rsidRPr="005A2FD1">
              <w:rPr>
                <w:rStyle w:val="Hyperlink"/>
                <w:rFonts w:ascii="Wingdings" w:hAnsi="Wingdings"/>
                <w:noProof/>
              </w:rPr>
              <w:t></w:t>
            </w:r>
            <w:r w:rsidR="00F53AA4">
              <w:rPr>
                <w:rFonts w:asciiTheme="minorHAnsi" w:eastAsiaTheme="minorEastAsia" w:hAnsiTheme="minorHAnsi" w:cstheme="minorBidi"/>
                <w:noProof/>
                <w:kern w:val="2"/>
                <w:sz w:val="24"/>
                <w:szCs w:val="24"/>
                <w:lang w:val="en-IN" w:bidi="gu-IN"/>
                <w14:ligatures w14:val="standardContextual"/>
              </w:rPr>
              <w:tab/>
            </w:r>
            <w:r w:rsidR="00F53AA4" w:rsidRPr="005A2FD1">
              <w:rPr>
                <w:rStyle w:val="Hyperlink"/>
                <w:rFonts w:ascii="Book Antiqua" w:hAnsi="Book Antiqua"/>
                <w:noProof/>
              </w:rPr>
              <w:t>Standard Operating Procedures (SOP) Manual</w:t>
            </w:r>
            <w:r w:rsidR="00F53AA4">
              <w:rPr>
                <w:noProof/>
                <w:webHidden/>
              </w:rPr>
              <w:tab/>
            </w:r>
            <w:r w:rsidR="00F53AA4">
              <w:rPr>
                <w:noProof/>
                <w:webHidden/>
              </w:rPr>
              <w:fldChar w:fldCharType="begin"/>
            </w:r>
            <w:r w:rsidR="00F53AA4">
              <w:rPr>
                <w:noProof/>
                <w:webHidden/>
              </w:rPr>
              <w:instrText xml:space="preserve"> PAGEREF _Toc209270624 \h </w:instrText>
            </w:r>
            <w:r w:rsidR="00F53AA4">
              <w:rPr>
                <w:noProof/>
                <w:webHidden/>
              </w:rPr>
            </w:r>
            <w:r w:rsidR="00F53AA4">
              <w:rPr>
                <w:noProof/>
                <w:webHidden/>
              </w:rPr>
              <w:fldChar w:fldCharType="separate"/>
            </w:r>
            <w:r w:rsidR="00F53AA4">
              <w:rPr>
                <w:noProof/>
                <w:webHidden/>
              </w:rPr>
              <w:t>5</w:t>
            </w:r>
            <w:r w:rsidR="00F53AA4">
              <w:rPr>
                <w:noProof/>
                <w:webHidden/>
              </w:rPr>
              <w:fldChar w:fldCharType="end"/>
            </w:r>
          </w:hyperlink>
        </w:p>
        <w:p w14:paraId="62913FB7" w14:textId="6F176D8E"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2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Introduction</w:t>
            </w:r>
            <w:r>
              <w:rPr>
                <w:noProof/>
                <w:webHidden/>
              </w:rPr>
              <w:tab/>
            </w:r>
            <w:r>
              <w:rPr>
                <w:noProof/>
                <w:webHidden/>
              </w:rPr>
              <w:fldChar w:fldCharType="begin"/>
            </w:r>
            <w:r>
              <w:rPr>
                <w:noProof/>
                <w:webHidden/>
              </w:rPr>
              <w:instrText xml:space="preserve"> PAGEREF _Toc209270625 \h </w:instrText>
            </w:r>
            <w:r>
              <w:rPr>
                <w:noProof/>
                <w:webHidden/>
              </w:rPr>
            </w:r>
            <w:r>
              <w:rPr>
                <w:noProof/>
                <w:webHidden/>
              </w:rPr>
              <w:fldChar w:fldCharType="separate"/>
            </w:r>
            <w:r>
              <w:rPr>
                <w:noProof/>
                <w:webHidden/>
              </w:rPr>
              <w:t>5</w:t>
            </w:r>
            <w:r>
              <w:rPr>
                <w:noProof/>
                <w:webHidden/>
              </w:rPr>
              <w:fldChar w:fldCharType="end"/>
            </w:r>
          </w:hyperlink>
        </w:p>
        <w:p w14:paraId="794634C8" w14:textId="64CFD983"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2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 of the SOP Manual</w:t>
            </w:r>
            <w:r>
              <w:rPr>
                <w:noProof/>
                <w:webHidden/>
              </w:rPr>
              <w:tab/>
            </w:r>
            <w:r>
              <w:rPr>
                <w:noProof/>
                <w:webHidden/>
              </w:rPr>
              <w:fldChar w:fldCharType="begin"/>
            </w:r>
            <w:r>
              <w:rPr>
                <w:noProof/>
                <w:webHidden/>
              </w:rPr>
              <w:instrText xml:space="preserve"> PAGEREF _Toc209270626 \h </w:instrText>
            </w:r>
            <w:r>
              <w:rPr>
                <w:noProof/>
                <w:webHidden/>
              </w:rPr>
            </w:r>
            <w:r>
              <w:rPr>
                <w:noProof/>
                <w:webHidden/>
              </w:rPr>
              <w:fldChar w:fldCharType="separate"/>
            </w:r>
            <w:r>
              <w:rPr>
                <w:noProof/>
                <w:webHidden/>
              </w:rPr>
              <w:t>5</w:t>
            </w:r>
            <w:r>
              <w:rPr>
                <w:noProof/>
                <w:webHidden/>
              </w:rPr>
              <w:fldChar w:fldCharType="end"/>
            </w:r>
          </w:hyperlink>
        </w:p>
        <w:p w14:paraId="1563CCAD" w14:textId="49C05B90"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27"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Objectives</w:t>
            </w:r>
            <w:r>
              <w:rPr>
                <w:noProof/>
                <w:webHidden/>
              </w:rPr>
              <w:tab/>
            </w:r>
            <w:r>
              <w:rPr>
                <w:noProof/>
                <w:webHidden/>
              </w:rPr>
              <w:fldChar w:fldCharType="begin"/>
            </w:r>
            <w:r>
              <w:rPr>
                <w:noProof/>
                <w:webHidden/>
              </w:rPr>
              <w:instrText xml:space="preserve"> PAGEREF _Toc209270627 \h </w:instrText>
            </w:r>
            <w:r>
              <w:rPr>
                <w:noProof/>
                <w:webHidden/>
              </w:rPr>
            </w:r>
            <w:r>
              <w:rPr>
                <w:noProof/>
                <w:webHidden/>
              </w:rPr>
              <w:fldChar w:fldCharType="separate"/>
            </w:r>
            <w:r>
              <w:rPr>
                <w:noProof/>
                <w:webHidden/>
              </w:rPr>
              <w:t>5</w:t>
            </w:r>
            <w:r>
              <w:rPr>
                <w:noProof/>
                <w:webHidden/>
              </w:rPr>
              <w:fldChar w:fldCharType="end"/>
            </w:r>
          </w:hyperlink>
        </w:p>
        <w:p w14:paraId="30AFD19B" w14:textId="64ABC0FE"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28"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_Toc209270628 \h </w:instrText>
            </w:r>
            <w:r>
              <w:rPr>
                <w:noProof/>
                <w:webHidden/>
              </w:rPr>
            </w:r>
            <w:r>
              <w:rPr>
                <w:noProof/>
                <w:webHidden/>
              </w:rPr>
              <w:fldChar w:fldCharType="separate"/>
            </w:r>
            <w:r>
              <w:rPr>
                <w:noProof/>
                <w:webHidden/>
              </w:rPr>
              <w:t>5</w:t>
            </w:r>
            <w:r>
              <w:rPr>
                <w:noProof/>
                <w:webHidden/>
              </w:rPr>
              <w:fldChar w:fldCharType="end"/>
            </w:r>
          </w:hyperlink>
        </w:p>
        <w:p w14:paraId="6408E918" w14:textId="23D76158"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2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_Toc209270629 \h </w:instrText>
            </w:r>
            <w:r>
              <w:rPr>
                <w:noProof/>
                <w:webHidden/>
              </w:rPr>
            </w:r>
            <w:r>
              <w:rPr>
                <w:noProof/>
                <w:webHidden/>
              </w:rPr>
              <w:fldChar w:fldCharType="separate"/>
            </w:r>
            <w:r>
              <w:rPr>
                <w:noProof/>
                <w:webHidden/>
              </w:rPr>
              <w:t>6</w:t>
            </w:r>
            <w:r>
              <w:rPr>
                <w:noProof/>
                <w:webHidden/>
              </w:rPr>
              <w:fldChar w:fldCharType="end"/>
            </w:r>
          </w:hyperlink>
        </w:p>
        <w:p w14:paraId="44E329FD" w14:textId="567B8733"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0"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Document Control</w:t>
            </w:r>
            <w:r>
              <w:rPr>
                <w:noProof/>
                <w:webHidden/>
              </w:rPr>
              <w:tab/>
            </w:r>
            <w:r>
              <w:rPr>
                <w:noProof/>
                <w:webHidden/>
              </w:rPr>
              <w:fldChar w:fldCharType="begin"/>
            </w:r>
            <w:r>
              <w:rPr>
                <w:noProof/>
                <w:webHidden/>
              </w:rPr>
              <w:instrText xml:space="preserve"> PAGEREF _Toc209270630 \h </w:instrText>
            </w:r>
            <w:r>
              <w:rPr>
                <w:noProof/>
                <w:webHidden/>
              </w:rPr>
            </w:r>
            <w:r>
              <w:rPr>
                <w:noProof/>
                <w:webHidden/>
              </w:rPr>
              <w:fldChar w:fldCharType="separate"/>
            </w:r>
            <w:r>
              <w:rPr>
                <w:noProof/>
                <w:webHidden/>
              </w:rPr>
              <w:t>6</w:t>
            </w:r>
            <w:r>
              <w:rPr>
                <w:noProof/>
                <w:webHidden/>
              </w:rPr>
              <w:fldChar w:fldCharType="end"/>
            </w:r>
          </w:hyperlink>
        </w:p>
        <w:p w14:paraId="59CEBACE" w14:textId="4E75B1FE"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1"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Workplace Safety Incident &amp; Risk Management System</w:t>
            </w:r>
            <w:r>
              <w:rPr>
                <w:noProof/>
                <w:webHidden/>
              </w:rPr>
              <w:tab/>
            </w:r>
            <w:r>
              <w:rPr>
                <w:noProof/>
                <w:webHidden/>
              </w:rPr>
              <w:fldChar w:fldCharType="begin"/>
            </w:r>
            <w:r>
              <w:rPr>
                <w:noProof/>
                <w:webHidden/>
              </w:rPr>
              <w:instrText xml:space="preserve"> PAGEREF _Toc209270631 \h </w:instrText>
            </w:r>
            <w:r>
              <w:rPr>
                <w:noProof/>
                <w:webHidden/>
              </w:rPr>
            </w:r>
            <w:r>
              <w:rPr>
                <w:noProof/>
                <w:webHidden/>
              </w:rPr>
              <w:fldChar w:fldCharType="separate"/>
            </w:r>
            <w:r>
              <w:rPr>
                <w:noProof/>
                <w:webHidden/>
              </w:rPr>
              <w:t>7</w:t>
            </w:r>
            <w:r>
              <w:rPr>
                <w:noProof/>
                <w:webHidden/>
              </w:rPr>
              <w:fldChar w:fldCharType="end"/>
            </w:r>
          </w:hyperlink>
        </w:p>
        <w:p w14:paraId="6AE16041" w14:textId="1A04D254"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_Toc209270632 \h </w:instrText>
            </w:r>
            <w:r>
              <w:rPr>
                <w:noProof/>
                <w:webHidden/>
              </w:rPr>
            </w:r>
            <w:r>
              <w:rPr>
                <w:noProof/>
                <w:webHidden/>
              </w:rPr>
              <w:fldChar w:fldCharType="separate"/>
            </w:r>
            <w:r>
              <w:rPr>
                <w:noProof/>
                <w:webHidden/>
              </w:rPr>
              <w:t>7</w:t>
            </w:r>
            <w:r>
              <w:rPr>
                <w:noProof/>
                <w:webHidden/>
              </w:rPr>
              <w:fldChar w:fldCharType="end"/>
            </w:r>
          </w:hyperlink>
        </w:p>
        <w:p w14:paraId="63367B46" w14:textId="60CBB4C5"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3"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_Toc209270633 \h </w:instrText>
            </w:r>
            <w:r>
              <w:rPr>
                <w:noProof/>
                <w:webHidden/>
              </w:rPr>
            </w:r>
            <w:r>
              <w:rPr>
                <w:noProof/>
                <w:webHidden/>
              </w:rPr>
              <w:fldChar w:fldCharType="separate"/>
            </w:r>
            <w:r>
              <w:rPr>
                <w:noProof/>
                <w:webHidden/>
              </w:rPr>
              <w:t>7</w:t>
            </w:r>
            <w:r>
              <w:rPr>
                <w:noProof/>
                <w:webHidden/>
              </w:rPr>
              <w:fldChar w:fldCharType="end"/>
            </w:r>
          </w:hyperlink>
        </w:p>
        <w:p w14:paraId="3C24085E" w14:textId="74C26F31"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4"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Reporting Safety Incidents</w:t>
            </w:r>
            <w:r>
              <w:rPr>
                <w:noProof/>
                <w:webHidden/>
              </w:rPr>
              <w:tab/>
            </w:r>
            <w:r>
              <w:rPr>
                <w:noProof/>
                <w:webHidden/>
              </w:rPr>
              <w:fldChar w:fldCharType="begin"/>
            </w:r>
            <w:r>
              <w:rPr>
                <w:noProof/>
                <w:webHidden/>
              </w:rPr>
              <w:instrText xml:space="preserve"> PAGEREF _Toc209270634 \h </w:instrText>
            </w:r>
            <w:r>
              <w:rPr>
                <w:noProof/>
                <w:webHidden/>
              </w:rPr>
            </w:r>
            <w:r>
              <w:rPr>
                <w:noProof/>
                <w:webHidden/>
              </w:rPr>
              <w:fldChar w:fldCharType="separate"/>
            </w:r>
            <w:r>
              <w:rPr>
                <w:noProof/>
                <w:webHidden/>
              </w:rPr>
              <w:t>7</w:t>
            </w:r>
            <w:r>
              <w:rPr>
                <w:noProof/>
                <w:webHidden/>
              </w:rPr>
              <w:fldChar w:fldCharType="end"/>
            </w:r>
          </w:hyperlink>
        </w:p>
        <w:p w14:paraId="4D61D31E" w14:textId="7C295B8F"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Risk Assessment and Management</w:t>
            </w:r>
            <w:r>
              <w:rPr>
                <w:noProof/>
                <w:webHidden/>
              </w:rPr>
              <w:tab/>
            </w:r>
            <w:r>
              <w:rPr>
                <w:noProof/>
                <w:webHidden/>
              </w:rPr>
              <w:fldChar w:fldCharType="begin"/>
            </w:r>
            <w:r>
              <w:rPr>
                <w:noProof/>
                <w:webHidden/>
              </w:rPr>
              <w:instrText xml:space="preserve"> PAGEREF _Toc209270635 \h </w:instrText>
            </w:r>
            <w:r>
              <w:rPr>
                <w:noProof/>
                <w:webHidden/>
              </w:rPr>
            </w:r>
            <w:r>
              <w:rPr>
                <w:noProof/>
                <w:webHidden/>
              </w:rPr>
              <w:fldChar w:fldCharType="separate"/>
            </w:r>
            <w:r>
              <w:rPr>
                <w:noProof/>
                <w:webHidden/>
              </w:rPr>
              <w:t>8</w:t>
            </w:r>
            <w:r>
              <w:rPr>
                <w:noProof/>
                <w:webHidden/>
              </w:rPr>
              <w:fldChar w:fldCharType="end"/>
            </w:r>
          </w:hyperlink>
        </w:p>
        <w:p w14:paraId="3CECFEFD" w14:textId="7A0F0FAD"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Investigating Workplace Safety Incidents</w:t>
            </w:r>
            <w:r>
              <w:rPr>
                <w:noProof/>
                <w:webHidden/>
              </w:rPr>
              <w:tab/>
            </w:r>
            <w:r>
              <w:rPr>
                <w:noProof/>
                <w:webHidden/>
              </w:rPr>
              <w:fldChar w:fldCharType="begin"/>
            </w:r>
            <w:r>
              <w:rPr>
                <w:noProof/>
                <w:webHidden/>
              </w:rPr>
              <w:instrText xml:space="preserve"> PAGEREF _Toc209270636 \h </w:instrText>
            </w:r>
            <w:r>
              <w:rPr>
                <w:noProof/>
                <w:webHidden/>
              </w:rPr>
            </w:r>
            <w:r>
              <w:rPr>
                <w:noProof/>
                <w:webHidden/>
              </w:rPr>
              <w:fldChar w:fldCharType="separate"/>
            </w:r>
            <w:r>
              <w:rPr>
                <w:noProof/>
                <w:webHidden/>
              </w:rPr>
              <w:t>8</w:t>
            </w:r>
            <w:r>
              <w:rPr>
                <w:noProof/>
                <w:webHidden/>
              </w:rPr>
              <w:fldChar w:fldCharType="end"/>
            </w:r>
          </w:hyperlink>
        </w:p>
        <w:p w14:paraId="6AFF089F" w14:textId="63F3484B"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7"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Safety Training</w:t>
            </w:r>
            <w:r>
              <w:rPr>
                <w:noProof/>
                <w:webHidden/>
              </w:rPr>
              <w:tab/>
            </w:r>
            <w:r>
              <w:rPr>
                <w:noProof/>
                <w:webHidden/>
              </w:rPr>
              <w:fldChar w:fldCharType="begin"/>
            </w:r>
            <w:r>
              <w:rPr>
                <w:noProof/>
                <w:webHidden/>
              </w:rPr>
              <w:instrText xml:space="preserve"> PAGEREF _Toc209270637 \h </w:instrText>
            </w:r>
            <w:r>
              <w:rPr>
                <w:noProof/>
                <w:webHidden/>
              </w:rPr>
            </w:r>
            <w:r>
              <w:rPr>
                <w:noProof/>
                <w:webHidden/>
              </w:rPr>
              <w:fldChar w:fldCharType="separate"/>
            </w:r>
            <w:r>
              <w:rPr>
                <w:noProof/>
                <w:webHidden/>
              </w:rPr>
              <w:t>8</w:t>
            </w:r>
            <w:r>
              <w:rPr>
                <w:noProof/>
                <w:webHidden/>
              </w:rPr>
              <w:fldChar w:fldCharType="end"/>
            </w:r>
          </w:hyperlink>
        </w:p>
        <w:p w14:paraId="54FABE5C" w14:textId="571501C1"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8"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_Toc209270638 \h </w:instrText>
            </w:r>
            <w:r>
              <w:rPr>
                <w:noProof/>
                <w:webHidden/>
              </w:rPr>
            </w:r>
            <w:r>
              <w:rPr>
                <w:noProof/>
                <w:webHidden/>
              </w:rPr>
              <w:fldChar w:fldCharType="separate"/>
            </w:r>
            <w:r>
              <w:rPr>
                <w:noProof/>
                <w:webHidden/>
              </w:rPr>
              <w:t>9</w:t>
            </w:r>
            <w:r>
              <w:rPr>
                <w:noProof/>
                <w:webHidden/>
              </w:rPr>
              <w:fldChar w:fldCharType="end"/>
            </w:r>
          </w:hyperlink>
        </w:p>
        <w:p w14:paraId="3265C057" w14:textId="4EA5877E"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3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_Toc209270639 \h </w:instrText>
            </w:r>
            <w:r>
              <w:rPr>
                <w:noProof/>
                <w:webHidden/>
              </w:rPr>
            </w:r>
            <w:r>
              <w:rPr>
                <w:noProof/>
                <w:webHidden/>
              </w:rPr>
              <w:fldChar w:fldCharType="separate"/>
            </w:r>
            <w:r>
              <w:rPr>
                <w:noProof/>
                <w:webHidden/>
              </w:rPr>
              <w:t>9</w:t>
            </w:r>
            <w:r>
              <w:rPr>
                <w:noProof/>
                <w:webHidden/>
              </w:rPr>
              <w:fldChar w:fldCharType="end"/>
            </w:r>
          </w:hyperlink>
        </w:p>
        <w:p w14:paraId="0490992F" w14:textId="574BFB03"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0"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Air Emissions Management Guidelines</w:t>
            </w:r>
            <w:r>
              <w:rPr>
                <w:noProof/>
                <w:webHidden/>
              </w:rPr>
              <w:tab/>
            </w:r>
            <w:r>
              <w:rPr>
                <w:noProof/>
                <w:webHidden/>
              </w:rPr>
              <w:fldChar w:fldCharType="begin"/>
            </w:r>
            <w:r>
              <w:rPr>
                <w:noProof/>
                <w:webHidden/>
              </w:rPr>
              <w:instrText xml:space="preserve"> PAGEREF _Toc209270640 \h </w:instrText>
            </w:r>
            <w:r>
              <w:rPr>
                <w:noProof/>
                <w:webHidden/>
              </w:rPr>
            </w:r>
            <w:r>
              <w:rPr>
                <w:noProof/>
                <w:webHidden/>
              </w:rPr>
              <w:fldChar w:fldCharType="separate"/>
            </w:r>
            <w:r>
              <w:rPr>
                <w:noProof/>
                <w:webHidden/>
              </w:rPr>
              <w:t>10</w:t>
            </w:r>
            <w:r>
              <w:rPr>
                <w:noProof/>
                <w:webHidden/>
              </w:rPr>
              <w:fldChar w:fldCharType="end"/>
            </w:r>
          </w:hyperlink>
        </w:p>
        <w:p w14:paraId="3A514FCE" w14:textId="4F6C94D5"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1"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_Toc209270641 \h </w:instrText>
            </w:r>
            <w:r>
              <w:rPr>
                <w:noProof/>
                <w:webHidden/>
              </w:rPr>
            </w:r>
            <w:r>
              <w:rPr>
                <w:noProof/>
                <w:webHidden/>
              </w:rPr>
              <w:fldChar w:fldCharType="separate"/>
            </w:r>
            <w:r>
              <w:rPr>
                <w:noProof/>
                <w:webHidden/>
              </w:rPr>
              <w:t>10</w:t>
            </w:r>
            <w:r>
              <w:rPr>
                <w:noProof/>
                <w:webHidden/>
              </w:rPr>
              <w:fldChar w:fldCharType="end"/>
            </w:r>
          </w:hyperlink>
        </w:p>
        <w:p w14:paraId="5C6F605C" w14:textId="115D180B"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_Toc209270642 \h </w:instrText>
            </w:r>
            <w:r>
              <w:rPr>
                <w:noProof/>
                <w:webHidden/>
              </w:rPr>
            </w:r>
            <w:r>
              <w:rPr>
                <w:noProof/>
                <w:webHidden/>
              </w:rPr>
              <w:fldChar w:fldCharType="separate"/>
            </w:r>
            <w:r>
              <w:rPr>
                <w:noProof/>
                <w:webHidden/>
              </w:rPr>
              <w:t>10</w:t>
            </w:r>
            <w:r>
              <w:rPr>
                <w:noProof/>
                <w:webHidden/>
              </w:rPr>
              <w:fldChar w:fldCharType="end"/>
            </w:r>
          </w:hyperlink>
        </w:p>
        <w:p w14:paraId="37D0910C" w14:textId="5854DE5B"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3"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Air Pollution Prevention Measures</w:t>
            </w:r>
            <w:r>
              <w:rPr>
                <w:noProof/>
                <w:webHidden/>
              </w:rPr>
              <w:tab/>
            </w:r>
            <w:r>
              <w:rPr>
                <w:noProof/>
                <w:webHidden/>
              </w:rPr>
              <w:fldChar w:fldCharType="begin"/>
            </w:r>
            <w:r>
              <w:rPr>
                <w:noProof/>
                <w:webHidden/>
              </w:rPr>
              <w:instrText xml:space="preserve"> PAGEREF _Toc209270643 \h </w:instrText>
            </w:r>
            <w:r>
              <w:rPr>
                <w:noProof/>
                <w:webHidden/>
              </w:rPr>
            </w:r>
            <w:r>
              <w:rPr>
                <w:noProof/>
                <w:webHidden/>
              </w:rPr>
              <w:fldChar w:fldCharType="separate"/>
            </w:r>
            <w:r>
              <w:rPr>
                <w:noProof/>
                <w:webHidden/>
              </w:rPr>
              <w:t>10</w:t>
            </w:r>
            <w:r>
              <w:rPr>
                <w:noProof/>
                <w:webHidden/>
              </w:rPr>
              <w:fldChar w:fldCharType="end"/>
            </w:r>
          </w:hyperlink>
        </w:p>
        <w:p w14:paraId="57595B37" w14:textId="09BE20B3"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4"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_Toc209270644 \h </w:instrText>
            </w:r>
            <w:r>
              <w:rPr>
                <w:noProof/>
                <w:webHidden/>
              </w:rPr>
            </w:r>
            <w:r>
              <w:rPr>
                <w:noProof/>
                <w:webHidden/>
              </w:rPr>
              <w:fldChar w:fldCharType="separate"/>
            </w:r>
            <w:r>
              <w:rPr>
                <w:noProof/>
                <w:webHidden/>
              </w:rPr>
              <w:t>12</w:t>
            </w:r>
            <w:r>
              <w:rPr>
                <w:noProof/>
                <w:webHidden/>
              </w:rPr>
              <w:fldChar w:fldCharType="end"/>
            </w:r>
          </w:hyperlink>
        </w:p>
        <w:p w14:paraId="1A0D2F5D" w14:textId="3C0A403B"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_Toc209270645 \h </w:instrText>
            </w:r>
            <w:r>
              <w:rPr>
                <w:noProof/>
                <w:webHidden/>
              </w:rPr>
            </w:r>
            <w:r>
              <w:rPr>
                <w:noProof/>
                <w:webHidden/>
              </w:rPr>
              <w:fldChar w:fldCharType="separate"/>
            </w:r>
            <w:r>
              <w:rPr>
                <w:noProof/>
                <w:webHidden/>
              </w:rPr>
              <w:t>13</w:t>
            </w:r>
            <w:r>
              <w:rPr>
                <w:noProof/>
                <w:webHidden/>
              </w:rPr>
              <w:fldChar w:fldCharType="end"/>
            </w:r>
          </w:hyperlink>
        </w:p>
        <w:p w14:paraId="06DEC939" w14:textId="203FF3F5"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_Toc209270646 \h </w:instrText>
            </w:r>
            <w:r>
              <w:rPr>
                <w:noProof/>
                <w:webHidden/>
              </w:rPr>
            </w:r>
            <w:r>
              <w:rPr>
                <w:noProof/>
                <w:webHidden/>
              </w:rPr>
              <w:fldChar w:fldCharType="separate"/>
            </w:r>
            <w:r>
              <w:rPr>
                <w:noProof/>
                <w:webHidden/>
              </w:rPr>
              <w:t>14</w:t>
            </w:r>
            <w:r>
              <w:rPr>
                <w:noProof/>
                <w:webHidden/>
              </w:rPr>
              <w:fldChar w:fldCharType="end"/>
            </w:r>
          </w:hyperlink>
        </w:p>
        <w:p w14:paraId="2BDA394B" w14:textId="28B33E9D"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7"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Waste Minimization &amp; Disposal Strategy</w:t>
            </w:r>
            <w:r>
              <w:rPr>
                <w:noProof/>
                <w:webHidden/>
              </w:rPr>
              <w:tab/>
            </w:r>
            <w:r>
              <w:rPr>
                <w:noProof/>
                <w:webHidden/>
              </w:rPr>
              <w:fldChar w:fldCharType="begin"/>
            </w:r>
            <w:r>
              <w:rPr>
                <w:noProof/>
                <w:webHidden/>
              </w:rPr>
              <w:instrText xml:space="preserve"> PAGEREF _Toc209270647 \h </w:instrText>
            </w:r>
            <w:r>
              <w:rPr>
                <w:noProof/>
                <w:webHidden/>
              </w:rPr>
            </w:r>
            <w:r>
              <w:rPr>
                <w:noProof/>
                <w:webHidden/>
              </w:rPr>
              <w:fldChar w:fldCharType="separate"/>
            </w:r>
            <w:r>
              <w:rPr>
                <w:noProof/>
                <w:webHidden/>
              </w:rPr>
              <w:t>15</w:t>
            </w:r>
            <w:r>
              <w:rPr>
                <w:noProof/>
                <w:webHidden/>
              </w:rPr>
              <w:fldChar w:fldCharType="end"/>
            </w:r>
          </w:hyperlink>
        </w:p>
        <w:p w14:paraId="6DD4C4D1" w14:textId="67AB821E"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8"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_Toc209270648 \h </w:instrText>
            </w:r>
            <w:r>
              <w:rPr>
                <w:noProof/>
                <w:webHidden/>
              </w:rPr>
            </w:r>
            <w:r>
              <w:rPr>
                <w:noProof/>
                <w:webHidden/>
              </w:rPr>
              <w:fldChar w:fldCharType="separate"/>
            </w:r>
            <w:r>
              <w:rPr>
                <w:noProof/>
                <w:webHidden/>
              </w:rPr>
              <w:t>15</w:t>
            </w:r>
            <w:r>
              <w:rPr>
                <w:noProof/>
                <w:webHidden/>
              </w:rPr>
              <w:fldChar w:fldCharType="end"/>
            </w:r>
          </w:hyperlink>
        </w:p>
        <w:p w14:paraId="168F6636" w14:textId="072622F5"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4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_Toc209270649 \h </w:instrText>
            </w:r>
            <w:r>
              <w:rPr>
                <w:noProof/>
                <w:webHidden/>
              </w:rPr>
            </w:r>
            <w:r>
              <w:rPr>
                <w:noProof/>
                <w:webHidden/>
              </w:rPr>
              <w:fldChar w:fldCharType="separate"/>
            </w:r>
            <w:r>
              <w:rPr>
                <w:noProof/>
                <w:webHidden/>
              </w:rPr>
              <w:t>15</w:t>
            </w:r>
            <w:r>
              <w:rPr>
                <w:noProof/>
                <w:webHidden/>
              </w:rPr>
              <w:fldChar w:fldCharType="end"/>
            </w:r>
          </w:hyperlink>
        </w:p>
        <w:p w14:paraId="1650E8D5" w14:textId="712D5322"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0"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_Toc209270650 \h </w:instrText>
            </w:r>
            <w:r>
              <w:rPr>
                <w:noProof/>
                <w:webHidden/>
              </w:rPr>
            </w:r>
            <w:r>
              <w:rPr>
                <w:noProof/>
                <w:webHidden/>
              </w:rPr>
              <w:fldChar w:fldCharType="separate"/>
            </w:r>
            <w:r>
              <w:rPr>
                <w:noProof/>
                <w:webHidden/>
              </w:rPr>
              <w:t>15</w:t>
            </w:r>
            <w:r>
              <w:rPr>
                <w:noProof/>
                <w:webHidden/>
              </w:rPr>
              <w:fldChar w:fldCharType="end"/>
            </w:r>
          </w:hyperlink>
        </w:p>
        <w:p w14:paraId="3900E43C" w14:textId="5D9299D1"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1"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Responsibility</w:t>
            </w:r>
            <w:r>
              <w:rPr>
                <w:noProof/>
                <w:webHidden/>
              </w:rPr>
              <w:tab/>
            </w:r>
            <w:r>
              <w:rPr>
                <w:noProof/>
                <w:webHidden/>
              </w:rPr>
              <w:fldChar w:fldCharType="begin"/>
            </w:r>
            <w:r>
              <w:rPr>
                <w:noProof/>
                <w:webHidden/>
              </w:rPr>
              <w:instrText xml:space="preserve"> PAGEREF _Toc209270651 \h </w:instrText>
            </w:r>
            <w:r>
              <w:rPr>
                <w:noProof/>
                <w:webHidden/>
              </w:rPr>
            </w:r>
            <w:r>
              <w:rPr>
                <w:noProof/>
                <w:webHidden/>
              </w:rPr>
              <w:fldChar w:fldCharType="separate"/>
            </w:r>
            <w:r>
              <w:rPr>
                <w:noProof/>
                <w:webHidden/>
              </w:rPr>
              <w:t>15</w:t>
            </w:r>
            <w:r>
              <w:rPr>
                <w:noProof/>
                <w:webHidden/>
              </w:rPr>
              <w:fldChar w:fldCharType="end"/>
            </w:r>
          </w:hyperlink>
        </w:p>
        <w:p w14:paraId="724095C1" w14:textId="667844E7"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Waste Disposal Procedures</w:t>
            </w:r>
            <w:r>
              <w:rPr>
                <w:noProof/>
                <w:webHidden/>
              </w:rPr>
              <w:tab/>
            </w:r>
            <w:r>
              <w:rPr>
                <w:noProof/>
                <w:webHidden/>
              </w:rPr>
              <w:fldChar w:fldCharType="begin"/>
            </w:r>
            <w:r>
              <w:rPr>
                <w:noProof/>
                <w:webHidden/>
              </w:rPr>
              <w:instrText xml:space="preserve"> PAGEREF _Toc209270652 \h </w:instrText>
            </w:r>
            <w:r>
              <w:rPr>
                <w:noProof/>
                <w:webHidden/>
              </w:rPr>
            </w:r>
            <w:r>
              <w:rPr>
                <w:noProof/>
                <w:webHidden/>
              </w:rPr>
              <w:fldChar w:fldCharType="separate"/>
            </w:r>
            <w:r>
              <w:rPr>
                <w:noProof/>
                <w:webHidden/>
              </w:rPr>
              <w:t>16</w:t>
            </w:r>
            <w:r>
              <w:rPr>
                <w:noProof/>
                <w:webHidden/>
              </w:rPr>
              <w:fldChar w:fldCharType="end"/>
            </w:r>
          </w:hyperlink>
        </w:p>
        <w:p w14:paraId="32BE03A7" w14:textId="045FA45F"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3"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Waste Reduction Measures</w:t>
            </w:r>
            <w:r>
              <w:rPr>
                <w:noProof/>
                <w:webHidden/>
              </w:rPr>
              <w:tab/>
            </w:r>
            <w:r>
              <w:rPr>
                <w:noProof/>
                <w:webHidden/>
              </w:rPr>
              <w:fldChar w:fldCharType="begin"/>
            </w:r>
            <w:r>
              <w:rPr>
                <w:noProof/>
                <w:webHidden/>
              </w:rPr>
              <w:instrText xml:space="preserve"> PAGEREF _Toc209270653 \h </w:instrText>
            </w:r>
            <w:r>
              <w:rPr>
                <w:noProof/>
                <w:webHidden/>
              </w:rPr>
            </w:r>
            <w:r>
              <w:rPr>
                <w:noProof/>
                <w:webHidden/>
              </w:rPr>
              <w:fldChar w:fldCharType="separate"/>
            </w:r>
            <w:r>
              <w:rPr>
                <w:noProof/>
                <w:webHidden/>
              </w:rPr>
              <w:t>18</w:t>
            </w:r>
            <w:r>
              <w:rPr>
                <w:noProof/>
                <w:webHidden/>
              </w:rPr>
              <w:fldChar w:fldCharType="end"/>
            </w:r>
          </w:hyperlink>
        </w:p>
        <w:p w14:paraId="3E9EDEEE" w14:textId="5D0E36A5"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4"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Evidence of Compliance</w:t>
            </w:r>
            <w:r>
              <w:rPr>
                <w:noProof/>
                <w:webHidden/>
              </w:rPr>
              <w:tab/>
            </w:r>
            <w:r>
              <w:rPr>
                <w:noProof/>
                <w:webHidden/>
              </w:rPr>
              <w:fldChar w:fldCharType="begin"/>
            </w:r>
            <w:r>
              <w:rPr>
                <w:noProof/>
                <w:webHidden/>
              </w:rPr>
              <w:instrText xml:space="preserve"> PAGEREF _Toc209270654 \h </w:instrText>
            </w:r>
            <w:r>
              <w:rPr>
                <w:noProof/>
                <w:webHidden/>
              </w:rPr>
            </w:r>
            <w:r>
              <w:rPr>
                <w:noProof/>
                <w:webHidden/>
              </w:rPr>
              <w:fldChar w:fldCharType="separate"/>
            </w:r>
            <w:r>
              <w:rPr>
                <w:noProof/>
                <w:webHidden/>
              </w:rPr>
              <w:t>19</w:t>
            </w:r>
            <w:r>
              <w:rPr>
                <w:noProof/>
                <w:webHidden/>
              </w:rPr>
              <w:fldChar w:fldCharType="end"/>
            </w:r>
          </w:hyperlink>
        </w:p>
        <w:p w14:paraId="6FDB3251" w14:textId="682D2356"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_Toc209270655 \h </w:instrText>
            </w:r>
            <w:r>
              <w:rPr>
                <w:noProof/>
                <w:webHidden/>
              </w:rPr>
            </w:r>
            <w:r>
              <w:rPr>
                <w:noProof/>
                <w:webHidden/>
              </w:rPr>
              <w:fldChar w:fldCharType="separate"/>
            </w:r>
            <w:r>
              <w:rPr>
                <w:noProof/>
                <w:webHidden/>
              </w:rPr>
              <w:t>19</w:t>
            </w:r>
            <w:r>
              <w:rPr>
                <w:noProof/>
                <w:webHidden/>
              </w:rPr>
              <w:fldChar w:fldCharType="end"/>
            </w:r>
          </w:hyperlink>
        </w:p>
        <w:p w14:paraId="47262FCE" w14:textId="055F6606"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6"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Sustainable Product Recovery and Disposal Strategy</w:t>
            </w:r>
            <w:r>
              <w:rPr>
                <w:noProof/>
                <w:webHidden/>
              </w:rPr>
              <w:tab/>
            </w:r>
            <w:r>
              <w:rPr>
                <w:noProof/>
                <w:webHidden/>
              </w:rPr>
              <w:fldChar w:fldCharType="begin"/>
            </w:r>
            <w:r>
              <w:rPr>
                <w:noProof/>
                <w:webHidden/>
              </w:rPr>
              <w:instrText xml:space="preserve"> PAGEREF _Toc209270656 \h </w:instrText>
            </w:r>
            <w:r>
              <w:rPr>
                <w:noProof/>
                <w:webHidden/>
              </w:rPr>
            </w:r>
            <w:r>
              <w:rPr>
                <w:noProof/>
                <w:webHidden/>
              </w:rPr>
              <w:fldChar w:fldCharType="separate"/>
            </w:r>
            <w:r>
              <w:rPr>
                <w:noProof/>
                <w:webHidden/>
              </w:rPr>
              <w:t>20</w:t>
            </w:r>
            <w:r>
              <w:rPr>
                <w:noProof/>
                <w:webHidden/>
              </w:rPr>
              <w:fldChar w:fldCharType="end"/>
            </w:r>
          </w:hyperlink>
        </w:p>
        <w:p w14:paraId="1F04DEB6" w14:textId="3274FB8D"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7"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_Toc209270657 \h </w:instrText>
            </w:r>
            <w:r>
              <w:rPr>
                <w:noProof/>
                <w:webHidden/>
              </w:rPr>
            </w:r>
            <w:r>
              <w:rPr>
                <w:noProof/>
                <w:webHidden/>
              </w:rPr>
              <w:fldChar w:fldCharType="separate"/>
            </w:r>
            <w:r>
              <w:rPr>
                <w:noProof/>
                <w:webHidden/>
              </w:rPr>
              <w:t>20</w:t>
            </w:r>
            <w:r>
              <w:rPr>
                <w:noProof/>
                <w:webHidden/>
              </w:rPr>
              <w:fldChar w:fldCharType="end"/>
            </w:r>
          </w:hyperlink>
        </w:p>
        <w:p w14:paraId="18E09CAC" w14:textId="40BD85E6"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8"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_Toc209270658 \h </w:instrText>
            </w:r>
            <w:r>
              <w:rPr>
                <w:noProof/>
                <w:webHidden/>
              </w:rPr>
            </w:r>
            <w:r>
              <w:rPr>
                <w:noProof/>
                <w:webHidden/>
              </w:rPr>
              <w:fldChar w:fldCharType="separate"/>
            </w:r>
            <w:r>
              <w:rPr>
                <w:noProof/>
                <w:webHidden/>
              </w:rPr>
              <w:t>20</w:t>
            </w:r>
            <w:r>
              <w:rPr>
                <w:noProof/>
                <w:webHidden/>
              </w:rPr>
              <w:fldChar w:fldCharType="end"/>
            </w:r>
          </w:hyperlink>
        </w:p>
        <w:p w14:paraId="7BE740EE" w14:textId="7E0B7A72"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5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Product Sustainability Protocols:</w:t>
            </w:r>
            <w:r>
              <w:rPr>
                <w:noProof/>
                <w:webHidden/>
              </w:rPr>
              <w:tab/>
            </w:r>
            <w:r>
              <w:rPr>
                <w:noProof/>
                <w:webHidden/>
              </w:rPr>
              <w:fldChar w:fldCharType="begin"/>
            </w:r>
            <w:r>
              <w:rPr>
                <w:noProof/>
                <w:webHidden/>
              </w:rPr>
              <w:instrText xml:space="preserve"> PAGEREF _Toc209270659 \h </w:instrText>
            </w:r>
            <w:r>
              <w:rPr>
                <w:noProof/>
                <w:webHidden/>
              </w:rPr>
            </w:r>
            <w:r>
              <w:rPr>
                <w:noProof/>
                <w:webHidden/>
              </w:rPr>
              <w:fldChar w:fldCharType="separate"/>
            </w:r>
            <w:r>
              <w:rPr>
                <w:noProof/>
                <w:webHidden/>
              </w:rPr>
              <w:t>20</w:t>
            </w:r>
            <w:r>
              <w:rPr>
                <w:noProof/>
                <w:webHidden/>
              </w:rPr>
              <w:fldChar w:fldCharType="end"/>
            </w:r>
          </w:hyperlink>
        </w:p>
        <w:p w14:paraId="71B2F17B" w14:textId="5F148EDF"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0"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_Toc209270660 \h </w:instrText>
            </w:r>
            <w:r>
              <w:rPr>
                <w:noProof/>
                <w:webHidden/>
              </w:rPr>
            </w:r>
            <w:r>
              <w:rPr>
                <w:noProof/>
                <w:webHidden/>
              </w:rPr>
              <w:fldChar w:fldCharType="separate"/>
            </w:r>
            <w:r>
              <w:rPr>
                <w:noProof/>
                <w:webHidden/>
              </w:rPr>
              <w:t>21</w:t>
            </w:r>
            <w:r>
              <w:rPr>
                <w:noProof/>
                <w:webHidden/>
              </w:rPr>
              <w:fldChar w:fldCharType="end"/>
            </w:r>
          </w:hyperlink>
        </w:p>
        <w:p w14:paraId="78E6E1CF" w14:textId="22F321FE"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1"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_Toc209270661 \h </w:instrText>
            </w:r>
            <w:r>
              <w:rPr>
                <w:noProof/>
                <w:webHidden/>
              </w:rPr>
            </w:r>
            <w:r>
              <w:rPr>
                <w:noProof/>
                <w:webHidden/>
              </w:rPr>
              <w:fldChar w:fldCharType="separate"/>
            </w:r>
            <w:r>
              <w:rPr>
                <w:noProof/>
                <w:webHidden/>
              </w:rPr>
              <w:t>22</w:t>
            </w:r>
            <w:r>
              <w:rPr>
                <w:noProof/>
                <w:webHidden/>
              </w:rPr>
              <w:fldChar w:fldCharType="end"/>
            </w:r>
          </w:hyperlink>
        </w:p>
        <w:p w14:paraId="4C71B237" w14:textId="18E78838"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_Toc209270662 \h </w:instrText>
            </w:r>
            <w:r>
              <w:rPr>
                <w:noProof/>
                <w:webHidden/>
              </w:rPr>
            </w:r>
            <w:r>
              <w:rPr>
                <w:noProof/>
                <w:webHidden/>
              </w:rPr>
              <w:fldChar w:fldCharType="separate"/>
            </w:r>
            <w:r>
              <w:rPr>
                <w:noProof/>
                <w:webHidden/>
              </w:rPr>
              <w:t>22</w:t>
            </w:r>
            <w:r>
              <w:rPr>
                <w:noProof/>
                <w:webHidden/>
              </w:rPr>
              <w:fldChar w:fldCharType="end"/>
            </w:r>
          </w:hyperlink>
        </w:p>
        <w:p w14:paraId="40CED719" w14:textId="0CEC595D"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3"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Sustainable Product Recovery and Disposal Strategy</w:t>
            </w:r>
            <w:r>
              <w:rPr>
                <w:noProof/>
                <w:webHidden/>
              </w:rPr>
              <w:tab/>
            </w:r>
            <w:r>
              <w:rPr>
                <w:noProof/>
                <w:webHidden/>
              </w:rPr>
              <w:fldChar w:fldCharType="begin"/>
            </w:r>
            <w:r>
              <w:rPr>
                <w:noProof/>
                <w:webHidden/>
              </w:rPr>
              <w:instrText xml:space="preserve"> PAGEREF _Toc209270663 \h </w:instrText>
            </w:r>
            <w:r>
              <w:rPr>
                <w:noProof/>
                <w:webHidden/>
              </w:rPr>
            </w:r>
            <w:r>
              <w:rPr>
                <w:noProof/>
                <w:webHidden/>
              </w:rPr>
              <w:fldChar w:fldCharType="separate"/>
            </w:r>
            <w:r>
              <w:rPr>
                <w:noProof/>
                <w:webHidden/>
              </w:rPr>
              <w:t>23</w:t>
            </w:r>
            <w:r>
              <w:rPr>
                <w:noProof/>
                <w:webHidden/>
              </w:rPr>
              <w:fldChar w:fldCharType="end"/>
            </w:r>
          </w:hyperlink>
        </w:p>
        <w:p w14:paraId="5A1EC23B" w14:textId="72F7CB9A"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4"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_Toc209270664 \h </w:instrText>
            </w:r>
            <w:r>
              <w:rPr>
                <w:noProof/>
                <w:webHidden/>
              </w:rPr>
            </w:r>
            <w:r>
              <w:rPr>
                <w:noProof/>
                <w:webHidden/>
              </w:rPr>
              <w:fldChar w:fldCharType="separate"/>
            </w:r>
            <w:r>
              <w:rPr>
                <w:noProof/>
                <w:webHidden/>
              </w:rPr>
              <w:t>23</w:t>
            </w:r>
            <w:r>
              <w:rPr>
                <w:noProof/>
                <w:webHidden/>
              </w:rPr>
              <w:fldChar w:fldCharType="end"/>
            </w:r>
          </w:hyperlink>
        </w:p>
        <w:p w14:paraId="690E3DB4" w14:textId="7C9BCA3C"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_Toc209270665 \h </w:instrText>
            </w:r>
            <w:r>
              <w:rPr>
                <w:noProof/>
                <w:webHidden/>
              </w:rPr>
            </w:r>
            <w:r>
              <w:rPr>
                <w:noProof/>
                <w:webHidden/>
              </w:rPr>
              <w:fldChar w:fldCharType="separate"/>
            </w:r>
            <w:r>
              <w:rPr>
                <w:noProof/>
                <w:webHidden/>
              </w:rPr>
              <w:t>23</w:t>
            </w:r>
            <w:r>
              <w:rPr>
                <w:noProof/>
                <w:webHidden/>
              </w:rPr>
              <w:fldChar w:fldCharType="end"/>
            </w:r>
          </w:hyperlink>
        </w:p>
        <w:p w14:paraId="62620E49" w14:textId="465CCFE2"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_Toc209270666 \h </w:instrText>
            </w:r>
            <w:r>
              <w:rPr>
                <w:noProof/>
                <w:webHidden/>
              </w:rPr>
            </w:r>
            <w:r>
              <w:rPr>
                <w:noProof/>
                <w:webHidden/>
              </w:rPr>
              <w:fldChar w:fldCharType="separate"/>
            </w:r>
            <w:r>
              <w:rPr>
                <w:noProof/>
                <w:webHidden/>
              </w:rPr>
              <w:t>23</w:t>
            </w:r>
            <w:r>
              <w:rPr>
                <w:noProof/>
                <w:webHidden/>
              </w:rPr>
              <w:fldChar w:fldCharType="end"/>
            </w:r>
          </w:hyperlink>
        </w:p>
        <w:p w14:paraId="66CAF5F0" w14:textId="1D89824C"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7"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Guidelines for Product Users</w:t>
            </w:r>
            <w:r>
              <w:rPr>
                <w:noProof/>
                <w:webHidden/>
              </w:rPr>
              <w:tab/>
            </w:r>
            <w:r>
              <w:rPr>
                <w:noProof/>
                <w:webHidden/>
              </w:rPr>
              <w:fldChar w:fldCharType="begin"/>
            </w:r>
            <w:r>
              <w:rPr>
                <w:noProof/>
                <w:webHidden/>
              </w:rPr>
              <w:instrText xml:space="preserve"> PAGEREF _Toc209270667 \h </w:instrText>
            </w:r>
            <w:r>
              <w:rPr>
                <w:noProof/>
                <w:webHidden/>
              </w:rPr>
            </w:r>
            <w:r>
              <w:rPr>
                <w:noProof/>
                <w:webHidden/>
              </w:rPr>
              <w:fldChar w:fldCharType="separate"/>
            </w:r>
            <w:r>
              <w:rPr>
                <w:noProof/>
                <w:webHidden/>
              </w:rPr>
              <w:t>23</w:t>
            </w:r>
            <w:r>
              <w:rPr>
                <w:noProof/>
                <w:webHidden/>
              </w:rPr>
              <w:fldChar w:fldCharType="end"/>
            </w:r>
          </w:hyperlink>
        </w:p>
        <w:p w14:paraId="1349D5DA" w14:textId="3B287F49"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8"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Environmental Impact Minimization:</w:t>
            </w:r>
            <w:r>
              <w:rPr>
                <w:noProof/>
                <w:webHidden/>
              </w:rPr>
              <w:tab/>
            </w:r>
            <w:r>
              <w:rPr>
                <w:noProof/>
                <w:webHidden/>
              </w:rPr>
              <w:fldChar w:fldCharType="begin"/>
            </w:r>
            <w:r>
              <w:rPr>
                <w:noProof/>
                <w:webHidden/>
              </w:rPr>
              <w:instrText xml:space="preserve"> PAGEREF _Toc209270668 \h </w:instrText>
            </w:r>
            <w:r>
              <w:rPr>
                <w:noProof/>
                <w:webHidden/>
              </w:rPr>
            </w:r>
            <w:r>
              <w:rPr>
                <w:noProof/>
                <w:webHidden/>
              </w:rPr>
              <w:fldChar w:fldCharType="separate"/>
            </w:r>
            <w:r>
              <w:rPr>
                <w:noProof/>
                <w:webHidden/>
              </w:rPr>
              <w:t>24</w:t>
            </w:r>
            <w:r>
              <w:rPr>
                <w:noProof/>
                <w:webHidden/>
              </w:rPr>
              <w:fldChar w:fldCharType="end"/>
            </w:r>
          </w:hyperlink>
        </w:p>
        <w:p w14:paraId="129DC19F" w14:textId="119D92E0"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6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Packaging Optimization</w:t>
            </w:r>
            <w:r>
              <w:rPr>
                <w:noProof/>
                <w:webHidden/>
              </w:rPr>
              <w:tab/>
            </w:r>
            <w:r>
              <w:rPr>
                <w:noProof/>
                <w:webHidden/>
              </w:rPr>
              <w:fldChar w:fldCharType="begin"/>
            </w:r>
            <w:r>
              <w:rPr>
                <w:noProof/>
                <w:webHidden/>
              </w:rPr>
              <w:instrText xml:space="preserve"> PAGEREF _Toc209270669 \h </w:instrText>
            </w:r>
            <w:r>
              <w:rPr>
                <w:noProof/>
                <w:webHidden/>
              </w:rPr>
            </w:r>
            <w:r>
              <w:rPr>
                <w:noProof/>
                <w:webHidden/>
              </w:rPr>
              <w:fldChar w:fldCharType="separate"/>
            </w:r>
            <w:r>
              <w:rPr>
                <w:noProof/>
                <w:webHidden/>
              </w:rPr>
              <w:t>25</w:t>
            </w:r>
            <w:r>
              <w:rPr>
                <w:noProof/>
                <w:webHidden/>
              </w:rPr>
              <w:fldChar w:fldCharType="end"/>
            </w:r>
          </w:hyperlink>
        </w:p>
        <w:p w14:paraId="4919B7CB" w14:textId="73C62E23"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0"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Documentation</w:t>
            </w:r>
            <w:r>
              <w:rPr>
                <w:noProof/>
                <w:webHidden/>
              </w:rPr>
              <w:tab/>
            </w:r>
            <w:r>
              <w:rPr>
                <w:noProof/>
                <w:webHidden/>
              </w:rPr>
              <w:fldChar w:fldCharType="begin"/>
            </w:r>
            <w:r>
              <w:rPr>
                <w:noProof/>
                <w:webHidden/>
              </w:rPr>
              <w:instrText xml:space="preserve"> PAGEREF _Toc209270670 \h </w:instrText>
            </w:r>
            <w:r>
              <w:rPr>
                <w:noProof/>
                <w:webHidden/>
              </w:rPr>
            </w:r>
            <w:r>
              <w:rPr>
                <w:noProof/>
                <w:webHidden/>
              </w:rPr>
              <w:fldChar w:fldCharType="separate"/>
            </w:r>
            <w:r>
              <w:rPr>
                <w:noProof/>
                <w:webHidden/>
              </w:rPr>
              <w:t>25</w:t>
            </w:r>
            <w:r>
              <w:rPr>
                <w:noProof/>
                <w:webHidden/>
              </w:rPr>
              <w:fldChar w:fldCharType="end"/>
            </w:r>
          </w:hyperlink>
        </w:p>
        <w:p w14:paraId="7AACC813" w14:textId="2B980F85"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1"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Communication with Customers</w:t>
            </w:r>
            <w:r>
              <w:rPr>
                <w:noProof/>
                <w:webHidden/>
              </w:rPr>
              <w:tab/>
            </w:r>
            <w:r>
              <w:rPr>
                <w:noProof/>
                <w:webHidden/>
              </w:rPr>
              <w:fldChar w:fldCharType="begin"/>
            </w:r>
            <w:r>
              <w:rPr>
                <w:noProof/>
                <w:webHidden/>
              </w:rPr>
              <w:instrText xml:space="preserve"> PAGEREF _Toc209270671 \h </w:instrText>
            </w:r>
            <w:r>
              <w:rPr>
                <w:noProof/>
                <w:webHidden/>
              </w:rPr>
            </w:r>
            <w:r>
              <w:rPr>
                <w:noProof/>
                <w:webHidden/>
              </w:rPr>
              <w:fldChar w:fldCharType="separate"/>
            </w:r>
            <w:r>
              <w:rPr>
                <w:noProof/>
                <w:webHidden/>
              </w:rPr>
              <w:t>26</w:t>
            </w:r>
            <w:r>
              <w:rPr>
                <w:noProof/>
                <w:webHidden/>
              </w:rPr>
              <w:fldChar w:fldCharType="end"/>
            </w:r>
          </w:hyperlink>
        </w:p>
        <w:p w14:paraId="51847F3B" w14:textId="00A9B026"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_Toc209270672 \h </w:instrText>
            </w:r>
            <w:r>
              <w:rPr>
                <w:noProof/>
                <w:webHidden/>
              </w:rPr>
            </w:r>
            <w:r>
              <w:rPr>
                <w:noProof/>
                <w:webHidden/>
              </w:rPr>
              <w:fldChar w:fldCharType="separate"/>
            </w:r>
            <w:r>
              <w:rPr>
                <w:noProof/>
                <w:webHidden/>
              </w:rPr>
              <w:t>26</w:t>
            </w:r>
            <w:r>
              <w:rPr>
                <w:noProof/>
                <w:webHidden/>
              </w:rPr>
              <w:fldChar w:fldCharType="end"/>
            </w:r>
          </w:hyperlink>
        </w:p>
        <w:p w14:paraId="6311DDDD" w14:textId="484898D2"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3"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IT Security Incident Handling &amp; Recovery Procedure</w:t>
            </w:r>
            <w:r>
              <w:rPr>
                <w:noProof/>
                <w:webHidden/>
              </w:rPr>
              <w:tab/>
            </w:r>
            <w:r>
              <w:rPr>
                <w:noProof/>
                <w:webHidden/>
              </w:rPr>
              <w:fldChar w:fldCharType="begin"/>
            </w:r>
            <w:r>
              <w:rPr>
                <w:noProof/>
                <w:webHidden/>
              </w:rPr>
              <w:instrText xml:space="preserve"> PAGEREF _Toc209270673 \h </w:instrText>
            </w:r>
            <w:r>
              <w:rPr>
                <w:noProof/>
                <w:webHidden/>
              </w:rPr>
            </w:r>
            <w:r>
              <w:rPr>
                <w:noProof/>
                <w:webHidden/>
              </w:rPr>
              <w:fldChar w:fldCharType="separate"/>
            </w:r>
            <w:r>
              <w:rPr>
                <w:noProof/>
                <w:webHidden/>
              </w:rPr>
              <w:t>27</w:t>
            </w:r>
            <w:r>
              <w:rPr>
                <w:noProof/>
                <w:webHidden/>
              </w:rPr>
              <w:fldChar w:fldCharType="end"/>
            </w:r>
          </w:hyperlink>
        </w:p>
        <w:p w14:paraId="3F79428C" w14:textId="4F511867"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4"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_Toc209270674 \h </w:instrText>
            </w:r>
            <w:r>
              <w:rPr>
                <w:noProof/>
                <w:webHidden/>
              </w:rPr>
            </w:r>
            <w:r>
              <w:rPr>
                <w:noProof/>
                <w:webHidden/>
              </w:rPr>
              <w:fldChar w:fldCharType="separate"/>
            </w:r>
            <w:r>
              <w:rPr>
                <w:noProof/>
                <w:webHidden/>
              </w:rPr>
              <w:t>27</w:t>
            </w:r>
            <w:r>
              <w:rPr>
                <w:noProof/>
                <w:webHidden/>
              </w:rPr>
              <w:fldChar w:fldCharType="end"/>
            </w:r>
          </w:hyperlink>
        </w:p>
        <w:p w14:paraId="29FAD7D7" w14:textId="35C7C4F1"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_Toc209270675 \h </w:instrText>
            </w:r>
            <w:r>
              <w:rPr>
                <w:noProof/>
                <w:webHidden/>
              </w:rPr>
            </w:r>
            <w:r>
              <w:rPr>
                <w:noProof/>
                <w:webHidden/>
              </w:rPr>
              <w:fldChar w:fldCharType="separate"/>
            </w:r>
            <w:r>
              <w:rPr>
                <w:noProof/>
                <w:webHidden/>
              </w:rPr>
              <w:t>27</w:t>
            </w:r>
            <w:r>
              <w:rPr>
                <w:noProof/>
                <w:webHidden/>
              </w:rPr>
              <w:fldChar w:fldCharType="end"/>
            </w:r>
          </w:hyperlink>
        </w:p>
        <w:p w14:paraId="17372AED" w14:textId="2FD20762"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_Toc209270676 \h </w:instrText>
            </w:r>
            <w:r>
              <w:rPr>
                <w:noProof/>
                <w:webHidden/>
              </w:rPr>
            </w:r>
            <w:r>
              <w:rPr>
                <w:noProof/>
                <w:webHidden/>
              </w:rPr>
              <w:fldChar w:fldCharType="separate"/>
            </w:r>
            <w:r>
              <w:rPr>
                <w:noProof/>
                <w:webHidden/>
              </w:rPr>
              <w:t>27</w:t>
            </w:r>
            <w:r>
              <w:rPr>
                <w:noProof/>
                <w:webHidden/>
              </w:rPr>
              <w:fldChar w:fldCharType="end"/>
            </w:r>
          </w:hyperlink>
        </w:p>
        <w:p w14:paraId="3A767514" w14:textId="5DF74B30"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7"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Objectives</w:t>
            </w:r>
            <w:r>
              <w:rPr>
                <w:noProof/>
                <w:webHidden/>
              </w:rPr>
              <w:tab/>
            </w:r>
            <w:r>
              <w:rPr>
                <w:noProof/>
                <w:webHidden/>
              </w:rPr>
              <w:fldChar w:fldCharType="begin"/>
            </w:r>
            <w:r>
              <w:rPr>
                <w:noProof/>
                <w:webHidden/>
              </w:rPr>
              <w:instrText xml:space="preserve"> PAGEREF _Toc209270677 \h </w:instrText>
            </w:r>
            <w:r>
              <w:rPr>
                <w:noProof/>
                <w:webHidden/>
              </w:rPr>
            </w:r>
            <w:r>
              <w:rPr>
                <w:noProof/>
                <w:webHidden/>
              </w:rPr>
              <w:fldChar w:fldCharType="separate"/>
            </w:r>
            <w:r>
              <w:rPr>
                <w:noProof/>
                <w:webHidden/>
              </w:rPr>
              <w:t>27</w:t>
            </w:r>
            <w:r>
              <w:rPr>
                <w:noProof/>
                <w:webHidden/>
              </w:rPr>
              <w:fldChar w:fldCharType="end"/>
            </w:r>
          </w:hyperlink>
        </w:p>
        <w:p w14:paraId="6D7655D5" w14:textId="3B9B3FAB"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8"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Incident Response Process</w:t>
            </w:r>
            <w:r>
              <w:rPr>
                <w:noProof/>
                <w:webHidden/>
              </w:rPr>
              <w:tab/>
            </w:r>
            <w:r>
              <w:rPr>
                <w:noProof/>
                <w:webHidden/>
              </w:rPr>
              <w:fldChar w:fldCharType="begin"/>
            </w:r>
            <w:r>
              <w:rPr>
                <w:noProof/>
                <w:webHidden/>
              </w:rPr>
              <w:instrText xml:space="preserve"> PAGEREF _Toc209270678 \h </w:instrText>
            </w:r>
            <w:r>
              <w:rPr>
                <w:noProof/>
                <w:webHidden/>
              </w:rPr>
            </w:r>
            <w:r>
              <w:rPr>
                <w:noProof/>
                <w:webHidden/>
              </w:rPr>
              <w:fldChar w:fldCharType="separate"/>
            </w:r>
            <w:r>
              <w:rPr>
                <w:noProof/>
                <w:webHidden/>
              </w:rPr>
              <w:t>28</w:t>
            </w:r>
            <w:r>
              <w:rPr>
                <w:noProof/>
                <w:webHidden/>
              </w:rPr>
              <w:fldChar w:fldCharType="end"/>
            </w:r>
          </w:hyperlink>
        </w:p>
        <w:p w14:paraId="6FC7B6D9" w14:textId="1AD68C0A"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7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_Toc209270679 \h </w:instrText>
            </w:r>
            <w:r>
              <w:rPr>
                <w:noProof/>
                <w:webHidden/>
              </w:rPr>
            </w:r>
            <w:r>
              <w:rPr>
                <w:noProof/>
                <w:webHidden/>
              </w:rPr>
              <w:fldChar w:fldCharType="separate"/>
            </w:r>
            <w:r>
              <w:rPr>
                <w:noProof/>
                <w:webHidden/>
              </w:rPr>
              <w:t>30</w:t>
            </w:r>
            <w:r>
              <w:rPr>
                <w:noProof/>
                <w:webHidden/>
              </w:rPr>
              <w:fldChar w:fldCharType="end"/>
            </w:r>
          </w:hyperlink>
        </w:p>
        <w:p w14:paraId="5BBEA761" w14:textId="79A393EC"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0"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_Toc209270680 \h </w:instrText>
            </w:r>
            <w:r>
              <w:rPr>
                <w:noProof/>
                <w:webHidden/>
              </w:rPr>
            </w:r>
            <w:r>
              <w:rPr>
                <w:noProof/>
                <w:webHidden/>
              </w:rPr>
              <w:fldChar w:fldCharType="separate"/>
            </w:r>
            <w:r>
              <w:rPr>
                <w:noProof/>
                <w:webHidden/>
              </w:rPr>
              <w:t>31</w:t>
            </w:r>
            <w:r>
              <w:rPr>
                <w:noProof/>
                <w:webHidden/>
              </w:rPr>
              <w:fldChar w:fldCharType="end"/>
            </w:r>
          </w:hyperlink>
        </w:p>
        <w:p w14:paraId="3C281A84" w14:textId="1B6EFDF9"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1"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Authorization &amp; Approval Process for Critical Transactions</w:t>
            </w:r>
            <w:r>
              <w:rPr>
                <w:noProof/>
                <w:webHidden/>
              </w:rPr>
              <w:tab/>
            </w:r>
            <w:r>
              <w:rPr>
                <w:noProof/>
                <w:webHidden/>
              </w:rPr>
              <w:fldChar w:fldCharType="begin"/>
            </w:r>
            <w:r>
              <w:rPr>
                <w:noProof/>
                <w:webHidden/>
              </w:rPr>
              <w:instrText xml:space="preserve"> PAGEREF _Toc209270681 \h </w:instrText>
            </w:r>
            <w:r>
              <w:rPr>
                <w:noProof/>
                <w:webHidden/>
              </w:rPr>
            </w:r>
            <w:r>
              <w:rPr>
                <w:noProof/>
                <w:webHidden/>
              </w:rPr>
              <w:fldChar w:fldCharType="separate"/>
            </w:r>
            <w:r>
              <w:rPr>
                <w:noProof/>
                <w:webHidden/>
              </w:rPr>
              <w:t>32</w:t>
            </w:r>
            <w:r>
              <w:rPr>
                <w:noProof/>
                <w:webHidden/>
              </w:rPr>
              <w:fldChar w:fldCharType="end"/>
            </w:r>
          </w:hyperlink>
        </w:p>
        <w:p w14:paraId="698E1178" w14:textId="26E67C8F"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_Toc209270682 \h </w:instrText>
            </w:r>
            <w:r>
              <w:rPr>
                <w:noProof/>
                <w:webHidden/>
              </w:rPr>
            </w:r>
            <w:r>
              <w:rPr>
                <w:noProof/>
                <w:webHidden/>
              </w:rPr>
              <w:fldChar w:fldCharType="separate"/>
            </w:r>
            <w:r>
              <w:rPr>
                <w:noProof/>
                <w:webHidden/>
              </w:rPr>
              <w:t>32</w:t>
            </w:r>
            <w:r>
              <w:rPr>
                <w:noProof/>
                <w:webHidden/>
              </w:rPr>
              <w:fldChar w:fldCharType="end"/>
            </w:r>
          </w:hyperlink>
        </w:p>
        <w:p w14:paraId="0A41086E" w14:textId="4217474F"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3"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_Toc209270683 \h </w:instrText>
            </w:r>
            <w:r>
              <w:rPr>
                <w:noProof/>
                <w:webHidden/>
              </w:rPr>
            </w:r>
            <w:r>
              <w:rPr>
                <w:noProof/>
                <w:webHidden/>
              </w:rPr>
              <w:fldChar w:fldCharType="separate"/>
            </w:r>
            <w:r>
              <w:rPr>
                <w:noProof/>
                <w:webHidden/>
              </w:rPr>
              <w:t>32</w:t>
            </w:r>
            <w:r>
              <w:rPr>
                <w:noProof/>
                <w:webHidden/>
              </w:rPr>
              <w:fldChar w:fldCharType="end"/>
            </w:r>
          </w:hyperlink>
        </w:p>
        <w:p w14:paraId="7BED23A6" w14:textId="2B669DBC"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4"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_Toc209270684 \h </w:instrText>
            </w:r>
            <w:r>
              <w:rPr>
                <w:noProof/>
                <w:webHidden/>
              </w:rPr>
            </w:r>
            <w:r>
              <w:rPr>
                <w:noProof/>
                <w:webHidden/>
              </w:rPr>
              <w:fldChar w:fldCharType="separate"/>
            </w:r>
            <w:r>
              <w:rPr>
                <w:noProof/>
                <w:webHidden/>
              </w:rPr>
              <w:t>32</w:t>
            </w:r>
            <w:r>
              <w:rPr>
                <w:noProof/>
                <w:webHidden/>
              </w:rPr>
              <w:fldChar w:fldCharType="end"/>
            </w:r>
          </w:hyperlink>
        </w:p>
        <w:p w14:paraId="537D8047" w14:textId="073DD010"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Approval Procedure</w:t>
            </w:r>
            <w:r>
              <w:rPr>
                <w:noProof/>
                <w:webHidden/>
              </w:rPr>
              <w:tab/>
            </w:r>
            <w:r>
              <w:rPr>
                <w:noProof/>
                <w:webHidden/>
              </w:rPr>
              <w:fldChar w:fldCharType="begin"/>
            </w:r>
            <w:r>
              <w:rPr>
                <w:noProof/>
                <w:webHidden/>
              </w:rPr>
              <w:instrText xml:space="preserve"> PAGEREF _Toc209270685 \h </w:instrText>
            </w:r>
            <w:r>
              <w:rPr>
                <w:noProof/>
                <w:webHidden/>
              </w:rPr>
            </w:r>
            <w:r>
              <w:rPr>
                <w:noProof/>
                <w:webHidden/>
              </w:rPr>
              <w:fldChar w:fldCharType="separate"/>
            </w:r>
            <w:r>
              <w:rPr>
                <w:noProof/>
                <w:webHidden/>
              </w:rPr>
              <w:t>33</w:t>
            </w:r>
            <w:r>
              <w:rPr>
                <w:noProof/>
                <w:webHidden/>
              </w:rPr>
              <w:fldChar w:fldCharType="end"/>
            </w:r>
          </w:hyperlink>
        </w:p>
        <w:p w14:paraId="10AF1011" w14:textId="32592B6A"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_Toc209270686 \h </w:instrText>
            </w:r>
            <w:r>
              <w:rPr>
                <w:noProof/>
                <w:webHidden/>
              </w:rPr>
            </w:r>
            <w:r>
              <w:rPr>
                <w:noProof/>
                <w:webHidden/>
              </w:rPr>
              <w:fldChar w:fldCharType="separate"/>
            </w:r>
            <w:r>
              <w:rPr>
                <w:noProof/>
                <w:webHidden/>
              </w:rPr>
              <w:t>34</w:t>
            </w:r>
            <w:r>
              <w:rPr>
                <w:noProof/>
                <w:webHidden/>
              </w:rPr>
              <w:fldChar w:fldCharType="end"/>
            </w:r>
          </w:hyperlink>
        </w:p>
        <w:p w14:paraId="270821B6" w14:textId="28120F94"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7"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_Toc209270687 \h </w:instrText>
            </w:r>
            <w:r>
              <w:rPr>
                <w:noProof/>
                <w:webHidden/>
              </w:rPr>
            </w:r>
            <w:r>
              <w:rPr>
                <w:noProof/>
                <w:webHidden/>
              </w:rPr>
              <w:fldChar w:fldCharType="separate"/>
            </w:r>
            <w:r>
              <w:rPr>
                <w:noProof/>
                <w:webHidden/>
              </w:rPr>
              <w:t>35</w:t>
            </w:r>
            <w:r>
              <w:rPr>
                <w:noProof/>
                <w:webHidden/>
              </w:rPr>
              <w:fldChar w:fldCharType="end"/>
            </w:r>
          </w:hyperlink>
        </w:p>
        <w:p w14:paraId="7E020C2B" w14:textId="22B305D1"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8"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Data Access Control &amp; Customer Data Management Framework</w:t>
            </w:r>
            <w:r>
              <w:rPr>
                <w:noProof/>
                <w:webHidden/>
              </w:rPr>
              <w:tab/>
            </w:r>
            <w:r>
              <w:rPr>
                <w:noProof/>
                <w:webHidden/>
              </w:rPr>
              <w:fldChar w:fldCharType="begin"/>
            </w:r>
            <w:r>
              <w:rPr>
                <w:noProof/>
                <w:webHidden/>
              </w:rPr>
              <w:instrText xml:space="preserve"> PAGEREF _Toc209270688 \h </w:instrText>
            </w:r>
            <w:r>
              <w:rPr>
                <w:noProof/>
                <w:webHidden/>
              </w:rPr>
            </w:r>
            <w:r>
              <w:rPr>
                <w:noProof/>
                <w:webHidden/>
              </w:rPr>
              <w:fldChar w:fldCharType="separate"/>
            </w:r>
            <w:r>
              <w:rPr>
                <w:noProof/>
                <w:webHidden/>
              </w:rPr>
              <w:t>36</w:t>
            </w:r>
            <w:r>
              <w:rPr>
                <w:noProof/>
                <w:webHidden/>
              </w:rPr>
              <w:fldChar w:fldCharType="end"/>
            </w:r>
          </w:hyperlink>
        </w:p>
        <w:p w14:paraId="2F99D1A5" w14:textId="27853A2D"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8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_Toc209270689 \h </w:instrText>
            </w:r>
            <w:r>
              <w:rPr>
                <w:noProof/>
                <w:webHidden/>
              </w:rPr>
            </w:r>
            <w:r>
              <w:rPr>
                <w:noProof/>
                <w:webHidden/>
              </w:rPr>
              <w:fldChar w:fldCharType="separate"/>
            </w:r>
            <w:r>
              <w:rPr>
                <w:noProof/>
                <w:webHidden/>
              </w:rPr>
              <w:t>36</w:t>
            </w:r>
            <w:r>
              <w:rPr>
                <w:noProof/>
                <w:webHidden/>
              </w:rPr>
              <w:fldChar w:fldCharType="end"/>
            </w:r>
          </w:hyperlink>
        </w:p>
        <w:p w14:paraId="3B0C82E1" w14:textId="02A4CB52"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0"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_Toc209270690 \h </w:instrText>
            </w:r>
            <w:r>
              <w:rPr>
                <w:noProof/>
                <w:webHidden/>
              </w:rPr>
            </w:r>
            <w:r>
              <w:rPr>
                <w:noProof/>
                <w:webHidden/>
              </w:rPr>
              <w:fldChar w:fldCharType="separate"/>
            </w:r>
            <w:r>
              <w:rPr>
                <w:noProof/>
                <w:webHidden/>
              </w:rPr>
              <w:t>36</w:t>
            </w:r>
            <w:r>
              <w:rPr>
                <w:noProof/>
                <w:webHidden/>
              </w:rPr>
              <w:fldChar w:fldCharType="end"/>
            </w:r>
          </w:hyperlink>
        </w:p>
        <w:p w14:paraId="6A05C6B4" w14:textId="5BD004CE"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1"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_Toc209270691 \h </w:instrText>
            </w:r>
            <w:r>
              <w:rPr>
                <w:noProof/>
                <w:webHidden/>
              </w:rPr>
            </w:r>
            <w:r>
              <w:rPr>
                <w:noProof/>
                <w:webHidden/>
              </w:rPr>
              <w:fldChar w:fldCharType="separate"/>
            </w:r>
            <w:r>
              <w:rPr>
                <w:noProof/>
                <w:webHidden/>
              </w:rPr>
              <w:t>36</w:t>
            </w:r>
            <w:r>
              <w:rPr>
                <w:noProof/>
                <w:webHidden/>
              </w:rPr>
              <w:fldChar w:fldCharType="end"/>
            </w:r>
          </w:hyperlink>
        </w:p>
        <w:p w14:paraId="7AA4E6D7" w14:textId="204B5438"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Internal Controls for Data Access</w:t>
            </w:r>
            <w:r>
              <w:rPr>
                <w:noProof/>
                <w:webHidden/>
              </w:rPr>
              <w:tab/>
            </w:r>
            <w:r>
              <w:rPr>
                <w:noProof/>
                <w:webHidden/>
              </w:rPr>
              <w:fldChar w:fldCharType="begin"/>
            </w:r>
            <w:r>
              <w:rPr>
                <w:noProof/>
                <w:webHidden/>
              </w:rPr>
              <w:instrText xml:space="preserve"> PAGEREF _Toc209270692 \h </w:instrText>
            </w:r>
            <w:r>
              <w:rPr>
                <w:noProof/>
                <w:webHidden/>
              </w:rPr>
            </w:r>
            <w:r>
              <w:rPr>
                <w:noProof/>
                <w:webHidden/>
              </w:rPr>
              <w:fldChar w:fldCharType="separate"/>
            </w:r>
            <w:r>
              <w:rPr>
                <w:noProof/>
                <w:webHidden/>
              </w:rPr>
              <w:t>37</w:t>
            </w:r>
            <w:r>
              <w:rPr>
                <w:noProof/>
                <w:webHidden/>
              </w:rPr>
              <w:fldChar w:fldCharType="end"/>
            </w:r>
          </w:hyperlink>
        </w:p>
        <w:p w14:paraId="2338C530" w14:textId="3C0BC38D"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3"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Customer Data Communication Process</w:t>
            </w:r>
            <w:r>
              <w:rPr>
                <w:noProof/>
                <w:webHidden/>
              </w:rPr>
              <w:tab/>
            </w:r>
            <w:r>
              <w:rPr>
                <w:noProof/>
                <w:webHidden/>
              </w:rPr>
              <w:fldChar w:fldCharType="begin"/>
            </w:r>
            <w:r>
              <w:rPr>
                <w:noProof/>
                <w:webHidden/>
              </w:rPr>
              <w:instrText xml:space="preserve"> PAGEREF _Toc209270693 \h </w:instrText>
            </w:r>
            <w:r>
              <w:rPr>
                <w:noProof/>
                <w:webHidden/>
              </w:rPr>
            </w:r>
            <w:r>
              <w:rPr>
                <w:noProof/>
                <w:webHidden/>
              </w:rPr>
              <w:fldChar w:fldCharType="separate"/>
            </w:r>
            <w:r>
              <w:rPr>
                <w:noProof/>
                <w:webHidden/>
              </w:rPr>
              <w:t>38</w:t>
            </w:r>
            <w:r>
              <w:rPr>
                <w:noProof/>
                <w:webHidden/>
              </w:rPr>
              <w:fldChar w:fldCharType="end"/>
            </w:r>
          </w:hyperlink>
        </w:p>
        <w:p w14:paraId="53F1784F" w14:textId="50B1BA72"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4"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Data Retention Schedule</w:t>
            </w:r>
            <w:r>
              <w:rPr>
                <w:noProof/>
                <w:webHidden/>
              </w:rPr>
              <w:tab/>
            </w:r>
            <w:r>
              <w:rPr>
                <w:noProof/>
                <w:webHidden/>
              </w:rPr>
              <w:fldChar w:fldCharType="begin"/>
            </w:r>
            <w:r>
              <w:rPr>
                <w:noProof/>
                <w:webHidden/>
              </w:rPr>
              <w:instrText xml:space="preserve"> PAGEREF _Toc209270694 \h </w:instrText>
            </w:r>
            <w:r>
              <w:rPr>
                <w:noProof/>
                <w:webHidden/>
              </w:rPr>
            </w:r>
            <w:r>
              <w:rPr>
                <w:noProof/>
                <w:webHidden/>
              </w:rPr>
              <w:fldChar w:fldCharType="separate"/>
            </w:r>
            <w:r>
              <w:rPr>
                <w:noProof/>
                <w:webHidden/>
              </w:rPr>
              <w:t>39</w:t>
            </w:r>
            <w:r>
              <w:rPr>
                <w:noProof/>
                <w:webHidden/>
              </w:rPr>
              <w:fldChar w:fldCharType="end"/>
            </w:r>
          </w:hyperlink>
        </w:p>
        <w:p w14:paraId="71A15F8A" w14:textId="3CB25EC7"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Roles and Responsibilities</w:t>
            </w:r>
            <w:r>
              <w:rPr>
                <w:noProof/>
                <w:webHidden/>
              </w:rPr>
              <w:tab/>
            </w:r>
            <w:r>
              <w:rPr>
                <w:noProof/>
                <w:webHidden/>
              </w:rPr>
              <w:fldChar w:fldCharType="begin"/>
            </w:r>
            <w:r>
              <w:rPr>
                <w:noProof/>
                <w:webHidden/>
              </w:rPr>
              <w:instrText xml:space="preserve"> PAGEREF _Toc209270695 \h </w:instrText>
            </w:r>
            <w:r>
              <w:rPr>
                <w:noProof/>
                <w:webHidden/>
              </w:rPr>
            </w:r>
            <w:r>
              <w:rPr>
                <w:noProof/>
                <w:webHidden/>
              </w:rPr>
              <w:fldChar w:fldCharType="separate"/>
            </w:r>
            <w:r>
              <w:rPr>
                <w:noProof/>
                <w:webHidden/>
              </w:rPr>
              <w:t>40</w:t>
            </w:r>
            <w:r>
              <w:rPr>
                <w:noProof/>
                <w:webHidden/>
              </w:rPr>
              <w:fldChar w:fldCharType="end"/>
            </w:r>
          </w:hyperlink>
        </w:p>
        <w:p w14:paraId="56DB201A" w14:textId="4A8EBCE0"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_Toc209270696 \h </w:instrText>
            </w:r>
            <w:r>
              <w:rPr>
                <w:noProof/>
                <w:webHidden/>
              </w:rPr>
            </w:r>
            <w:r>
              <w:rPr>
                <w:noProof/>
                <w:webHidden/>
              </w:rPr>
              <w:fldChar w:fldCharType="separate"/>
            </w:r>
            <w:r>
              <w:rPr>
                <w:noProof/>
                <w:webHidden/>
              </w:rPr>
              <w:t>40</w:t>
            </w:r>
            <w:r>
              <w:rPr>
                <w:noProof/>
                <w:webHidden/>
              </w:rPr>
              <w:fldChar w:fldCharType="end"/>
            </w:r>
          </w:hyperlink>
        </w:p>
        <w:p w14:paraId="2F6B5FBC" w14:textId="0C4FFA90"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7"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Hazardous Waste Management and Disposal Procedure</w:t>
            </w:r>
            <w:r>
              <w:rPr>
                <w:noProof/>
                <w:webHidden/>
              </w:rPr>
              <w:tab/>
            </w:r>
            <w:r>
              <w:rPr>
                <w:noProof/>
                <w:webHidden/>
              </w:rPr>
              <w:fldChar w:fldCharType="begin"/>
            </w:r>
            <w:r>
              <w:rPr>
                <w:noProof/>
                <w:webHidden/>
              </w:rPr>
              <w:instrText xml:space="preserve"> PAGEREF _Toc209270697 \h </w:instrText>
            </w:r>
            <w:r>
              <w:rPr>
                <w:noProof/>
                <w:webHidden/>
              </w:rPr>
            </w:r>
            <w:r>
              <w:rPr>
                <w:noProof/>
                <w:webHidden/>
              </w:rPr>
              <w:fldChar w:fldCharType="separate"/>
            </w:r>
            <w:r>
              <w:rPr>
                <w:noProof/>
                <w:webHidden/>
              </w:rPr>
              <w:t>41</w:t>
            </w:r>
            <w:r>
              <w:rPr>
                <w:noProof/>
                <w:webHidden/>
              </w:rPr>
              <w:fldChar w:fldCharType="end"/>
            </w:r>
          </w:hyperlink>
        </w:p>
        <w:p w14:paraId="4544846A" w14:textId="4AAE3EBC"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8"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_Toc209270698 \h </w:instrText>
            </w:r>
            <w:r>
              <w:rPr>
                <w:noProof/>
                <w:webHidden/>
              </w:rPr>
            </w:r>
            <w:r>
              <w:rPr>
                <w:noProof/>
                <w:webHidden/>
              </w:rPr>
              <w:fldChar w:fldCharType="separate"/>
            </w:r>
            <w:r>
              <w:rPr>
                <w:noProof/>
                <w:webHidden/>
              </w:rPr>
              <w:t>41</w:t>
            </w:r>
            <w:r>
              <w:rPr>
                <w:noProof/>
                <w:webHidden/>
              </w:rPr>
              <w:fldChar w:fldCharType="end"/>
            </w:r>
          </w:hyperlink>
        </w:p>
        <w:p w14:paraId="7098BD88" w14:textId="1804B14E"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69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_Toc209270699 \h </w:instrText>
            </w:r>
            <w:r>
              <w:rPr>
                <w:noProof/>
                <w:webHidden/>
              </w:rPr>
            </w:r>
            <w:r>
              <w:rPr>
                <w:noProof/>
                <w:webHidden/>
              </w:rPr>
              <w:fldChar w:fldCharType="separate"/>
            </w:r>
            <w:r>
              <w:rPr>
                <w:noProof/>
                <w:webHidden/>
              </w:rPr>
              <w:t>41</w:t>
            </w:r>
            <w:r>
              <w:rPr>
                <w:noProof/>
                <w:webHidden/>
              </w:rPr>
              <w:fldChar w:fldCharType="end"/>
            </w:r>
          </w:hyperlink>
        </w:p>
        <w:p w14:paraId="2EAC013E" w14:textId="737D6893"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0"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Hazardous Substances Management Protocols</w:t>
            </w:r>
            <w:r>
              <w:rPr>
                <w:noProof/>
                <w:webHidden/>
              </w:rPr>
              <w:tab/>
            </w:r>
            <w:r>
              <w:rPr>
                <w:noProof/>
                <w:webHidden/>
              </w:rPr>
              <w:fldChar w:fldCharType="begin"/>
            </w:r>
            <w:r>
              <w:rPr>
                <w:noProof/>
                <w:webHidden/>
              </w:rPr>
              <w:instrText xml:space="preserve"> PAGEREF _Toc209270700 \h </w:instrText>
            </w:r>
            <w:r>
              <w:rPr>
                <w:noProof/>
                <w:webHidden/>
              </w:rPr>
            </w:r>
            <w:r>
              <w:rPr>
                <w:noProof/>
                <w:webHidden/>
              </w:rPr>
              <w:fldChar w:fldCharType="separate"/>
            </w:r>
            <w:r>
              <w:rPr>
                <w:noProof/>
                <w:webHidden/>
              </w:rPr>
              <w:t>41</w:t>
            </w:r>
            <w:r>
              <w:rPr>
                <w:noProof/>
                <w:webHidden/>
              </w:rPr>
              <w:fldChar w:fldCharType="end"/>
            </w:r>
          </w:hyperlink>
        </w:p>
        <w:p w14:paraId="17B884A9" w14:textId="05D8770B"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1"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_Toc209270701 \h </w:instrText>
            </w:r>
            <w:r>
              <w:rPr>
                <w:noProof/>
                <w:webHidden/>
              </w:rPr>
            </w:r>
            <w:r>
              <w:rPr>
                <w:noProof/>
                <w:webHidden/>
              </w:rPr>
              <w:fldChar w:fldCharType="separate"/>
            </w:r>
            <w:r>
              <w:rPr>
                <w:noProof/>
                <w:webHidden/>
              </w:rPr>
              <w:t>44</w:t>
            </w:r>
            <w:r>
              <w:rPr>
                <w:noProof/>
                <w:webHidden/>
              </w:rPr>
              <w:fldChar w:fldCharType="end"/>
            </w:r>
          </w:hyperlink>
        </w:p>
        <w:p w14:paraId="1CC618C5" w14:textId="3D8A3817"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_Toc209270702 \h </w:instrText>
            </w:r>
            <w:r>
              <w:rPr>
                <w:noProof/>
                <w:webHidden/>
              </w:rPr>
            </w:r>
            <w:r>
              <w:rPr>
                <w:noProof/>
                <w:webHidden/>
              </w:rPr>
              <w:fldChar w:fldCharType="separate"/>
            </w:r>
            <w:r>
              <w:rPr>
                <w:noProof/>
                <w:webHidden/>
              </w:rPr>
              <w:t>44</w:t>
            </w:r>
            <w:r>
              <w:rPr>
                <w:noProof/>
                <w:webHidden/>
              </w:rPr>
              <w:fldChar w:fldCharType="end"/>
            </w:r>
          </w:hyperlink>
        </w:p>
        <w:p w14:paraId="76B0FB14" w14:textId="7FDE0711"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3"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_Toc209270703 \h </w:instrText>
            </w:r>
            <w:r>
              <w:rPr>
                <w:noProof/>
                <w:webHidden/>
              </w:rPr>
            </w:r>
            <w:r>
              <w:rPr>
                <w:noProof/>
                <w:webHidden/>
              </w:rPr>
              <w:fldChar w:fldCharType="separate"/>
            </w:r>
            <w:r>
              <w:rPr>
                <w:noProof/>
                <w:webHidden/>
              </w:rPr>
              <w:t>45</w:t>
            </w:r>
            <w:r>
              <w:rPr>
                <w:noProof/>
                <w:webHidden/>
              </w:rPr>
              <w:fldChar w:fldCharType="end"/>
            </w:r>
          </w:hyperlink>
        </w:p>
        <w:p w14:paraId="7E9D3356" w14:textId="462A8B74"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4"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Sustainable Operations &amp; Energy Efficiency Protocol</w:t>
            </w:r>
            <w:r>
              <w:rPr>
                <w:noProof/>
                <w:webHidden/>
              </w:rPr>
              <w:tab/>
            </w:r>
            <w:r>
              <w:rPr>
                <w:noProof/>
                <w:webHidden/>
              </w:rPr>
              <w:fldChar w:fldCharType="begin"/>
            </w:r>
            <w:r>
              <w:rPr>
                <w:noProof/>
                <w:webHidden/>
              </w:rPr>
              <w:instrText xml:space="preserve"> PAGEREF _Toc209270704 \h </w:instrText>
            </w:r>
            <w:r>
              <w:rPr>
                <w:noProof/>
                <w:webHidden/>
              </w:rPr>
            </w:r>
            <w:r>
              <w:rPr>
                <w:noProof/>
                <w:webHidden/>
              </w:rPr>
              <w:fldChar w:fldCharType="separate"/>
            </w:r>
            <w:r>
              <w:rPr>
                <w:noProof/>
                <w:webHidden/>
              </w:rPr>
              <w:t>46</w:t>
            </w:r>
            <w:r>
              <w:rPr>
                <w:noProof/>
                <w:webHidden/>
              </w:rPr>
              <w:fldChar w:fldCharType="end"/>
            </w:r>
          </w:hyperlink>
        </w:p>
        <w:p w14:paraId="6FC75ADB" w14:textId="26F8E0BA"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_Toc209270705 \h </w:instrText>
            </w:r>
            <w:r>
              <w:rPr>
                <w:noProof/>
                <w:webHidden/>
              </w:rPr>
            </w:r>
            <w:r>
              <w:rPr>
                <w:noProof/>
                <w:webHidden/>
              </w:rPr>
              <w:fldChar w:fldCharType="separate"/>
            </w:r>
            <w:r>
              <w:rPr>
                <w:noProof/>
                <w:webHidden/>
              </w:rPr>
              <w:t>46</w:t>
            </w:r>
            <w:r>
              <w:rPr>
                <w:noProof/>
                <w:webHidden/>
              </w:rPr>
              <w:fldChar w:fldCharType="end"/>
            </w:r>
          </w:hyperlink>
        </w:p>
        <w:p w14:paraId="4DF5840F" w14:textId="7A764AB4"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_Toc209270706 \h </w:instrText>
            </w:r>
            <w:r>
              <w:rPr>
                <w:noProof/>
                <w:webHidden/>
              </w:rPr>
            </w:r>
            <w:r>
              <w:rPr>
                <w:noProof/>
                <w:webHidden/>
              </w:rPr>
              <w:fldChar w:fldCharType="separate"/>
            </w:r>
            <w:r>
              <w:rPr>
                <w:noProof/>
                <w:webHidden/>
              </w:rPr>
              <w:t>46</w:t>
            </w:r>
            <w:r>
              <w:rPr>
                <w:noProof/>
                <w:webHidden/>
              </w:rPr>
              <w:fldChar w:fldCharType="end"/>
            </w:r>
          </w:hyperlink>
        </w:p>
        <w:p w14:paraId="5ED82111" w14:textId="167DA649"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7"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Energy Management Protocols</w:t>
            </w:r>
            <w:r>
              <w:rPr>
                <w:noProof/>
                <w:webHidden/>
              </w:rPr>
              <w:tab/>
            </w:r>
            <w:r>
              <w:rPr>
                <w:noProof/>
                <w:webHidden/>
              </w:rPr>
              <w:fldChar w:fldCharType="begin"/>
            </w:r>
            <w:r>
              <w:rPr>
                <w:noProof/>
                <w:webHidden/>
              </w:rPr>
              <w:instrText xml:space="preserve"> PAGEREF _Toc209270707 \h </w:instrText>
            </w:r>
            <w:r>
              <w:rPr>
                <w:noProof/>
                <w:webHidden/>
              </w:rPr>
            </w:r>
            <w:r>
              <w:rPr>
                <w:noProof/>
                <w:webHidden/>
              </w:rPr>
              <w:fldChar w:fldCharType="separate"/>
            </w:r>
            <w:r>
              <w:rPr>
                <w:noProof/>
                <w:webHidden/>
              </w:rPr>
              <w:t>46</w:t>
            </w:r>
            <w:r>
              <w:rPr>
                <w:noProof/>
                <w:webHidden/>
              </w:rPr>
              <w:fldChar w:fldCharType="end"/>
            </w:r>
          </w:hyperlink>
        </w:p>
        <w:p w14:paraId="24797F6A" w14:textId="3C86A5EB"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8"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_Toc209270708 \h </w:instrText>
            </w:r>
            <w:r>
              <w:rPr>
                <w:noProof/>
                <w:webHidden/>
              </w:rPr>
            </w:r>
            <w:r>
              <w:rPr>
                <w:noProof/>
                <w:webHidden/>
              </w:rPr>
              <w:fldChar w:fldCharType="separate"/>
            </w:r>
            <w:r>
              <w:rPr>
                <w:noProof/>
                <w:webHidden/>
              </w:rPr>
              <w:t>47</w:t>
            </w:r>
            <w:r>
              <w:rPr>
                <w:noProof/>
                <w:webHidden/>
              </w:rPr>
              <w:fldChar w:fldCharType="end"/>
            </w:r>
          </w:hyperlink>
        </w:p>
        <w:p w14:paraId="6419D11C" w14:textId="27CA5595"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09"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_Toc209270709 \h </w:instrText>
            </w:r>
            <w:r>
              <w:rPr>
                <w:noProof/>
                <w:webHidden/>
              </w:rPr>
            </w:r>
            <w:r>
              <w:rPr>
                <w:noProof/>
                <w:webHidden/>
              </w:rPr>
              <w:fldChar w:fldCharType="separate"/>
            </w:r>
            <w:r>
              <w:rPr>
                <w:noProof/>
                <w:webHidden/>
              </w:rPr>
              <w:t>48</w:t>
            </w:r>
            <w:r>
              <w:rPr>
                <w:noProof/>
                <w:webHidden/>
              </w:rPr>
              <w:fldChar w:fldCharType="end"/>
            </w:r>
          </w:hyperlink>
        </w:p>
        <w:p w14:paraId="4D780393" w14:textId="36FAAC26"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0"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_Toc209270710 \h </w:instrText>
            </w:r>
            <w:r>
              <w:rPr>
                <w:noProof/>
                <w:webHidden/>
              </w:rPr>
            </w:r>
            <w:r>
              <w:rPr>
                <w:noProof/>
                <w:webHidden/>
              </w:rPr>
              <w:fldChar w:fldCharType="separate"/>
            </w:r>
            <w:r>
              <w:rPr>
                <w:noProof/>
                <w:webHidden/>
              </w:rPr>
              <w:t>49</w:t>
            </w:r>
            <w:r>
              <w:rPr>
                <w:noProof/>
                <w:webHidden/>
              </w:rPr>
              <w:fldChar w:fldCharType="end"/>
            </w:r>
          </w:hyperlink>
        </w:p>
        <w:p w14:paraId="102E0788" w14:textId="40C15D14"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1"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Water Management &amp; Efficiency Protocol</w:t>
            </w:r>
            <w:r>
              <w:rPr>
                <w:noProof/>
                <w:webHidden/>
              </w:rPr>
              <w:tab/>
            </w:r>
            <w:r>
              <w:rPr>
                <w:noProof/>
                <w:webHidden/>
              </w:rPr>
              <w:fldChar w:fldCharType="begin"/>
            </w:r>
            <w:r>
              <w:rPr>
                <w:noProof/>
                <w:webHidden/>
              </w:rPr>
              <w:instrText xml:space="preserve"> PAGEREF _Toc209270711 \h </w:instrText>
            </w:r>
            <w:r>
              <w:rPr>
                <w:noProof/>
                <w:webHidden/>
              </w:rPr>
            </w:r>
            <w:r>
              <w:rPr>
                <w:noProof/>
                <w:webHidden/>
              </w:rPr>
              <w:fldChar w:fldCharType="separate"/>
            </w:r>
            <w:r>
              <w:rPr>
                <w:noProof/>
                <w:webHidden/>
              </w:rPr>
              <w:t>50</w:t>
            </w:r>
            <w:r>
              <w:rPr>
                <w:noProof/>
                <w:webHidden/>
              </w:rPr>
              <w:fldChar w:fldCharType="end"/>
            </w:r>
          </w:hyperlink>
        </w:p>
        <w:p w14:paraId="50E399D0" w14:textId="48949FAF"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2"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_Toc209270712 \h </w:instrText>
            </w:r>
            <w:r>
              <w:rPr>
                <w:noProof/>
                <w:webHidden/>
              </w:rPr>
            </w:r>
            <w:r>
              <w:rPr>
                <w:noProof/>
                <w:webHidden/>
              </w:rPr>
              <w:fldChar w:fldCharType="separate"/>
            </w:r>
            <w:r>
              <w:rPr>
                <w:noProof/>
                <w:webHidden/>
              </w:rPr>
              <w:t>50</w:t>
            </w:r>
            <w:r>
              <w:rPr>
                <w:noProof/>
                <w:webHidden/>
              </w:rPr>
              <w:fldChar w:fldCharType="end"/>
            </w:r>
          </w:hyperlink>
        </w:p>
        <w:p w14:paraId="46909D40" w14:textId="1D7C2370"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3"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_Toc209270713 \h </w:instrText>
            </w:r>
            <w:r>
              <w:rPr>
                <w:noProof/>
                <w:webHidden/>
              </w:rPr>
            </w:r>
            <w:r>
              <w:rPr>
                <w:noProof/>
                <w:webHidden/>
              </w:rPr>
              <w:fldChar w:fldCharType="separate"/>
            </w:r>
            <w:r>
              <w:rPr>
                <w:noProof/>
                <w:webHidden/>
              </w:rPr>
              <w:t>50</w:t>
            </w:r>
            <w:r>
              <w:rPr>
                <w:noProof/>
                <w:webHidden/>
              </w:rPr>
              <w:fldChar w:fldCharType="end"/>
            </w:r>
          </w:hyperlink>
        </w:p>
        <w:p w14:paraId="34ED6E2D" w14:textId="42C3F2C9"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4"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Water Management Protocols</w:t>
            </w:r>
            <w:r>
              <w:rPr>
                <w:noProof/>
                <w:webHidden/>
              </w:rPr>
              <w:tab/>
            </w:r>
            <w:r>
              <w:rPr>
                <w:noProof/>
                <w:webHidden/>
              </w:rPr>
              <w:fldChar w:fldCharType="begin"/>
            </w:r>
            <w:r>
              <w:rPr>
                <w:noProof/>
                <w:webHidden/>
              </w:rPr>
              <w:instrText xml:space="preserve"> PAGEREF _Toc209270714 \h </w:instrText>
            </w:r>
            <w:r>
              <w:rPr>
                <w:noProof/>
                <w:webHidden/>
              </w:rPr>
            </w:r>
            <w:r>
              <w:rPr>
                <w:noProof/>
                <w:webHidden/>
              </w:rPr>
              <w:fldChar w:fldCharType="separate"/>
            </w:r>
            <w:r>
              <w:rPr>
                <w:noProof/>
                <w:webHidden/>
              </w:rPr>
              <w:t>50</w:t>
            </w:r>
            <w:r>
              <w:rPr>
                <w:noProof/>
                <w:webHidden/>
              </w:rPr>
              <w:fldChar w:fldCharType="end"/>
            </w:r>
          </w:hyperlink>
        </w:p>
        <w:p w14:paraId="13A88A98" w14:textId="7F141878"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5"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_Toc209270715 \h </w:instrText>
            </w:r>
            <w:r>
              <w:rPr>
                <w:noProof/>
                <w:webHidden/>
              </w:rPr>
            </w:r>
            <w:r>
              <w:rPr>
                <w:noProof/>
                <w:webHidden/>
              </w:rPr>
              <w:fldChar w:fldCharType="separate"/>
            </w:r>
            <w:r>
              <w:rPr>
                <w:noProof/>
                <w:webHidden/>
              </w:rPr>
              <w:t>52</w:t>
            </w:r>
            <w:r>
              <w:rPr>
                <w:noProof/>
                <w:webHidden/>
              </w:rPr>
              <w:fldChar w:fldCharType="end"/>
            </w:r>
          </w:hyperlink>
        </w:p>
        <w:p w14:paraId="43D99F51" w14:textId="11BD7B6A"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6"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_Toc209270716 \h </w:instrText>
            </w:r>
            <w:r>
              <w:rPr>
                <w:noProof/>
                <w:webHidden/>
              </w:rPr>
            </w:r>
            <w:r>
              <w:rPr>
                <w:noProof/>
                <w:webHidden/>
              </w:rPr>
              <w:fldChar w:fldCharType="separate"/>
            </w:r>
            <w:r>
              <w:rPr>
                <w:noProof/>
                <w:webHidden/>
              </w:rPr>
              <w:t>52</w:t>
            </w:r>
            <w:r>
              <w:rPr>
                <w:noProof/>
                <w:webHidden/>
              </w:rPr>
              <w:fldChar w:fldCharType="end"/>
            </w:r>
          </w:hyperlink>
        </w:p>
        <w:p w14:paraId="0EC1C5D0" w14:textId="48D16E85"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7" w:history="1">
            <w:r w:rsidRPr="005A2FD1">
              <w:rPr>
                <w:rStyle w:val="Hyperlink"/>
                <w:rFonts w:ascii="Symbol" w:hAnsi="Symbol"/>
                <w:bCs/>
                <w:noProof/>
                <w:spacing w:val="5"/>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bCs/>
                <w:noProof/>
                <w:spacing w:val="5"/>
              </w:rPr>
              <w:t>Review Mechanism</w:t>
            </w:r>
            <w:r>
              <w:rPr>
                <w:noProof/>
                <w:webHidden/>
              </w:rPr>
              <w:tab/>
            </w:r>
            <w:r>
              <w:rPr>
                <w:noProof/>
                <w:webHidden/>
              </w:rPr>
              <w:fldChar w:fldCharType="begin"/>
            </w:r>
            <w:r>
              <w:rPr>
                <w:noProof/>
                <w:webHidden/>
              </w:rPr>
              <w:instrText xml:space="preserve"> PAGEREF _Toc209270717 \h </w:instrText>
            </w:r>
            <w:r>
              <w:rPr>
                <w:noProof/>
                <w:webHidden/>
              </w:rPr>
            </w:r>
            <w:r>
              <w:rPr>
                <w:noProof/>
                <w:webHidden/>
              </w:rPr>
              <w:fldChar w:fldCharType="separate"/>
            </w:r>
            <w:r>
              <w:rPr>
                <w:noProof/>
                <w:webHidden/>
              </w:rPr>
              <w:t>53</w:t>
            </w:r>
            <w:r>
              <w:rPr>
                <w:noProof/>
                <w:webHidden/>
              </w:rPr>
              <w:fldChar w:fldCharType="end"/>
            </w:r>
          </w:hyperlink>
        </w:p>
        <w:p w14:paraId="3ACE78CE" w14:textId="32929C36" w:rsidR="00F53AA4" w:rsidRDefault="00F53AA4">
          <w:pPr>
            <w:pStyle w:val="TOC1"/>
            <w:rPr>
              <w:rFonts w:asciiTheme="minorHAnsi" w:eastAsiaTheme="minorEastAsia" w:hAnsiTheme="minorHAnsi" w:cstheme="minorBidi"/>
              <w:noProof/>
              <w:kern w:val="2"/>
              <w:sz w:val="24"/>
              <w:szCs w:val="24"/>
              <w:lang w:val="en-IN" w:bidi="gu-IN"/>
              <w14:ligatures w14:val="standardContextual"/>
            </w:rPr>
          </w:pPr>
          <w:hyperlink w:anchor="_Toc209270718" w:history="1">
            <w:r w:rsidRPr="005A2FD1">
              <w:rPr>
                <w:rStyle w:val="Hyperlink"/>
                <w:rFonts w:ascii="Wingdings" w:hAnsi="Wingdings"/>
                <w:noProof/>
              </w:rPr>
              <w:t></w:t>
            </w:r>
            <w:r>
              <w:rPr>
                <w:rFonts w:asciiTheme="minorHAnsi" w:eastAsiaTheme="minorEastAsia" w:hAnsiTheme="minorHAnsi" w:cstheme="minorBidi"/>
                <w:noProof/>
                <w:kern w:val="2"/>
                <w:sz w:val="24"/>
                <w:szCs w:val="24"/>
                <w:lang w:val="en-IN" w:bidi="gu-IN"/>
                <w14:ligatures w14:val="standardContextual"/>
              </w:rPr>
              <w:tab/>
            </w:r>
            <w:r w:rsidRPr="005A2FD1">
              <w:rPr>
                <w:rStyle w:val="Hyperlink"/>
                <w:rFonts w:ascii="Book Antiqua" w:hAnsi="Book Antiqua"/>
                <w:noProof/>
              </w:rPr>
              <w:t>Revision History</w:t>
            </w:r>
            <w:r>
              <w:rPr>
                <w:noProof/>
                <w:webHidden/>
              </w:rPr>
              <w:tab/>
            </w:r>
            <w:r>
              <w:rPr>
                <w:noProof/>
                <w:webHidden/>
              </w:rPr>
              <w:fldChar w:fldCharType="begin"/>
            </w:r>
            <w:r>
              <w:rPr>
                <w:noProof/>
                <w:webHidden/>
              </w:rPr>
              <w:instrText xml:space="preserve"> PAGEREF _Toc209270718 \h </w:instrText>
            </w:r>
            <w:r>
              <w:rPr>
                <w:noProof/>
                <w:webHidden/>
              </w:rPr>
            </w:r>
            <w:r>
              <w:rPr>
                <w:noProof/>
                <w:webHidden/>
              </w:rPr>
              <w:fldChar w:fldCharType="separate"/>
            </w:r>
            <w:r>
              <w:rPr>
                <w:noProof/>
                <w:webHidden/>
              </w:rPr>
              <w:t>54</w:t>
            </w:r>
            <w:r>
              <w:rPr>
                <w:noProof/>
                <w:webHidden/>
              </w:rPr>
              <w:fldChar w:fldCharType="end"/>
            </w:r>
          </w:hyperlink>
        </w:p>
        <w:p w14:paraId="58CAC784" w14:textId="1DFD522D" w:rsidR="00D368F0" w:rsidRDefault="00D368F0">
          <w:r>
            <w:rPr>
              <w:b/>
              <w:bCs/>
              <w:noProof/>
            </w:rPr>
            <w:fldChar w:fldCharType="end"/>
          </w:r>
        </w:p>
      </w:sdtContent>
    </w:sdt>
    <w:p w14:paraId="48DB675B" w14:textId="77777777" w:rsidR="000A4787" w:rsidRPr="000A4787" w:rsidRDefault="000A4787" w:rsidP="000A4787">
      <w:pPr>
        <w:pStyle w:val="IntenseQuote"/>
        <w:pBdr>
          <w:top w:val="none" w:sz="0" w:space="0" w:color="auto"/>
          <w:bottom w:val="none" w:sz="0" w:space="0" w:color="auto"/>
        </w:pBdr>
        <w:tabs>
          <w:tab w:val="left" w:pos="8222"/>
        </w:tabs>
        <w:ind w:left="284" w:right="-138"/>
        <w:jc w:val="left"/>
        <w:rPr>
          <w:rFonts w:ascii="Book Antiqua" w:hAnsi="Book Antiqua"/>
          <w:i w:val="0"/>
          <w:iCs w:val="0"/>
          <w:color w:val="215868" w:themeColor="accent5" w:themeShade="80"/>
          <w:sz w:val="36"/>
          <w:szCs w:val="36"/>
        </w:rPr>
      </w:pPr>
    </w:p>
    <w:p w14:paraId="478A5558" w14:textId="77777777" w:rsidR="000116B2" w:rsidRPr="000116B2" w:rsidRDefault="00BF5F28" w:rsidP="000116B2">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sidRPr="000116B2">
        <w:rPr>
          <w:rFonts w:ascii="Book Antiqua" w:hAnsi="Book Antiqua"/>
          <w:i w:val="0"/>
          <w:iCs w:val="0"/>
          <w:color w:val="215868" w:themeColor="accent5" w:themeShade="80"/>
          <w:sz w:val="36"/>
          <w:szCs w:val="36"/>
        </w:rPr>
        <w:br w:type="column"/>
      </w:r>
      <w:bookmarkStart w:id="1" w:name="_Toc209270624"/>
      <w:r w:rsidR="000116B2" w:rsidRPr="000116B2">
        <w:rPr>
          <w:rFonts w:ascii="Book Antiqua" w:hAnsi="Book Antiqua"/>
          <w:i w:val="0"/>
          <w:iCs w:val="0"/>
          <w:color w:val="215868" w:themeColor="accent5" w:themeShade="80"/>
          <w:sz w:val="36"/>
          <w:szCs w:val="36"/>
        </w:rPr>
        <w:lastRenderedPageBreak/>
        <w:t>Standard Operating Procedures (SOP) Manual</w:t>
      </w:r>
      <w:bookmarkEnd w:id="1"/>
    </w:p>
    <w:p w14:paraId="073565CF" w14:textId="77777777" w:rsidR="000116B2" w:rsidRDefault="000116B2"/>
    <w:p w14:paraId="268F5F56" w14:textId="1CD78C74" w:rsidR="000116B2" w:rsidRPr="007C02E0" w:rsidRDefault="000116B2" w:rsidP="000116B2">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2" w:name="_Toc209270625"/>
      <w:r w:rsidRPr="000116B2">
        <w:rPr>
          <w:rFonts w:ascii="Book Antiqua" w:hAnsi="Book Antiqua"/>
          <w:b w:val="0"/>
          <w:bCs/>
          <w:i w:val="0"/>
          <w:iCs w:val="0"/>
          <w:spacing w:val="5"/>
          <w:sz w:val="32"/>
          <w:szCs w:val="32"/>
        </w:rPr>
        <w:t>Introduction</w:t>
      </w:r>
      <w:bookmarkEnd w:id="2"/>
      <w:r w:rsidRPr="007C02E0">
        <w:rPr>
          <w:rStyle w:val="BookTitle"/>
          <w:rFonts w:ascii="Book Antiqua" w:hAnsi="Book Antiqua"/>
          <w:sz w:val="32"/>
          <w:szCs w:val="32"/>
        </w:rPr>
        <w:tab/>
      </w:r>
    </w:p>
    <w:p w14:paraId="6549355D" w14:textId="52EF3D45" w:rsidR="000116B2" w:rsidRPr="006D1D9C" w:rsidRDefault="000116B2" w:rsidP="000116B2">
      <w:pPr>
        <w:tabs>
          <w:tab w:val="left" w:pos="3413"/>
        </w:tabs>
        <w:jc w:val="both"/>
        <w:rPr>
          <w:rFonts w:ascii="Book Antiqua" w:hAnsi="Book Antiqua" w:cstheme="majorHAnsi"/>
          <w:sz w:val="24"/>
          <w:szCs w:val="24"/>
          <w:lang w:val="en-IN"/>
        </w:rPr>
      </w:pPr>
      <w:r w:rsidRPr="000116B2">
        <w:rPr>
          <w:rFonts w:ascii="Book Antiqua" w:hAnsi="Book Antiqua" w:cstheme="majorHAnsi"/>
          <w:sz w:val="24"/>
          <w:szCs w:val="24"/>
        </w:rPr>
        <w:t>This SOP Manual has been developed to provide a structured framework for managing the environmental, social, and operational practices of Sri All India Exports. It ensures that all employees, contractors, and stakeholders follow standardized procedures that align with local regulations, international standards, and the company’s sustainability commitments</w:t>
      </w:r>
      <w:r w:rsidRPr="009D6516">
        <w:rPr>
          <w:rFonts w:ascii="Book Antiqua" w:hAnsi="Book Antiqua" w:cstheme="majorHAnsi"/>
          <w:sz w:val="24"/>
          <w:szCs w:val="24"/>
          <w:lang w:val="en-IN"/>
        </w:rPr>
        <w:t>.</w:t>
      </w:r>
    </w:p>
    <w:p w14:paraId="449129CB" w14:textId="221C97B9" w:rsidR="000116B2" w:rsidRPr="007C02E0" w:rsidRDefault="000116B2" w:rsidP="000116B2">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 w:name="_Toc209270626"/>
      <w:r w:rsidRPr="000116B2">
        <w:rPr>
          <w:rFonts w:ascii="Book Antiqua" w:hAnsi="Book Antiqua"/>
          <w:b w:val="0"/>
          <w:bCs/>
          <w:i w:val="0"/>
          <w:iCs w:val="0"/>
          <w:spacing w:val="5"/>
          <w:sz w:val="32"/>
          <w:szCs w:val="32"/>
        </w:rPr>
        <w:t>Purpose of the SOP Manual</w:t>
      </w:r>
      <w:bookmarkEnd w:id="3"/>
    </w:p>
    <w:p w14:paraId="4A2B3516" w14:textId="77777777" w:rsidR="006E2FC7" w:rsidRPr="000116B2" w:rsidRDefault="006E2FC7" w:rsidP="006E2FC7">
      <w:pPr>
        <w:tabs>
          <w:tab w:val="left" w:pos="3413"/>
        </w:tabs>
        <w:jc w:val="both"/>
        <w:rPr>
          <w:rFonts w:ascii="Book Antiqua" w:hAnsi="Book Antiqua" w:cstheme="majorHAnsi"/>
          <w:sz w:val="24"/>
          <w:szCs w:val="24"/>
          <w:lang w:val="en-IN"/>
        </w:rPr>
      </w:pPr>
      <w:r w:rsidRPr="000116B2">
        <w:rPr>
          <w:rFonts w:ascii="Book Antiqua" w:hAnsi="Book Antiqua" w:cstheme="majorHAnsi"/>
          <w:sz w:val="24"/>
          <w:szCs w:val="24"/>
          <w:lang w:val="en-IN"/>
        </w:rPr>
        <w:t>The purpose of this manual is to:</w:t>
      </w:r>
    </w:p>
    <w:p w14:paraId="76A07BF5" w14:textId="77777777" w:rsidR="006E2FC7" w:rsidRPr="000116B2" w:rsidRDefault="006E2FC7" w:rsidP="006E2FC7">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Provide a single reference guide for all operational and sustainability-related SOPs.</w:t>
      </w:r>
    </w:p>
    <w:p w14:paraId="05C06696" w14:textId="77777777" w:rsidR="006E2FC7" w:rsidRPr="000116B2" w:rsidRDefault="006E2FC7" w:rsidP="006E2FC7">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Ensure consistency and compliance in day-to-day operations across all departments and sites.</w:t>
      </w:r>
    </w:p>
    <w:p w14:paraId="412C3048" w14:textId="77777777" w:rsidR="006E2FC7" w:rsidRPr="000116B2" w:rsidRDefault="006E2FC7" w:rsidP="006E2FC7">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Reduce environmental, social, and safety risks by standardizing best practices.</w:t>
      </w:r>
    </w:p>
    <w:p w14:paraId="5744FEF0" w14:textId="77777777" w:rsidR="006E2FC7" w:rsidRPr="000116B2" w:rsidRDefault="006E2FC7" w:rsidP="006E2FC7">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Support transparency and accountability during internal reviews, audits, and customer assessments.</w:t>
      </w:r>
    </w:p>
    <w:p w14:paraId="050CC3B2" w14:textId="40A64EA5" w:rsidR="000116B2" w:rsidRPr="000116B2" w:rsidRDefault="000116B2" w:rsidP="000116B2">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4" w:name="_Toc209270627"/>
      <w:r w:rsidRPr="000116B2">
        <w:rPr>
          <w:rFonts w:ascii="Book Antiqua" w:hAnsi="Book Antiqua"/>
          <w:b w:val="0"/>
          <w:bCs/>
          <w:i w:val="0"/>
          <w:iCs w:val="0"/>
          <w:spacing w:val="5"/>
          <w:sz w:val="32"/>
          <w:szCs w:val="32"/>
        </w:rPr>
        <w:t>Objectives</w:t>
      </w:r>
      <w:bookmarkEnd w:id="4"/>
    </w:p>
    <w:p w14:paraId="2DC4F279" w14:textId="1F817DD7"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Promote continuous improvement in sustainability, safety, and compliance.</w:t>
      </w:r>
    </w:p>
    <w:p w14:paraId="7796C5CC" w14:textId="39CD5DDA"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Ensure responsible resource use, waste management, and pollution prevention.</w:t>
      </w:r>
    </w:p>
    <w:p w14:paraId="6E2F2C00" w14:textId="3E4127D6"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Enhance worker safety and wellbeing through proper training and operational controls.</w:t>
      </w:r>
    </w:p>
    <w:p w14:paraId="22B7F6CF" w14:textId="1756181C"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Strengthen customer and stakeholder confidence by demonstrating ethical and sustainable practices.</w:t>
      </w:r>
    </w:p>
    <w:p w14:paraId="187D0D73" w14:textId="62E020E3" w:rsidR="000116B2" w:rsidRPr="000116B2" w:rsidRDefault="000116B2" w:rsidP="000116B2">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5" w:name="_Toc209270628"/>
      <w:r w:rsidRPr="000116B2">
        <w:rPr>
          <w:rFonts w:ascii="Book Antiqua" w:hAnsi="Book Antiqua"/>
          <w:b w:val="0"/>
          <w:bCs/>
          <w:i w:val="0"/>
          <w:iCs w:val="0"/>
          <w:spacing w:val="5"/>
          <w:sz w:val="32"/>
          <w:szCs w:val="32"/>
        </w:rPr>
        <w:t>Scope</w:t>
      </w:r>
      <w:bookmarkEnd w:id="5"/>
    </w:p>
    <w:p w14:paraId="2591DECA" w14:textId="77777777" w:rsidR="000116B2" w:rsidRPr="000116B2" w:rsidRDefault="000116B2" w:rsidP="000116B2">
      <w:pPr>
        <w:rPr>
          <w:lang w:val="en-IN"/>
        </w:rPr>
      </w:pPr>
      <w:r w:rsidRPr="000116B2">
        <w:rPr>
          <w:lang w:val="en-IN"/>
        </w:rPr>
        <w:t>This SOP Manual applies to:</w:t>
      </w:r>
    </w:p>
    <w:p w14:paraId="681CA740" w14:textId="6D0AA135"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All Sri All India Exports facilities, including production, dyeing, washing, packaging, logistics, and administration.</w:t>
      </w:r>
    </w:p>
    <w:p w14:paraId="2E49211C" w14:textId="2156A008"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lastRenderedPageBreak/>
        <w:t>All employees, contractors, suppliers, and third-party service providers engaged in operations.</w:t>
      </w:r>
    </w:p>
    <w:p w14:paraId="4688075D" w14:textId="0204FD0B"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sz w:val="24"/>
          <w:szCs w:val="24"/>
        </w:rPr>
        <w:t>All SOPs listed in this manual, including those related to energy, water, hazardous waste, product sustainability, worker safety, and compliance.</w:t>
      </w:r>
    </w:p>
    <w:tbl>
      <w:tblPr>
        <w:tblStyle w:val="TableGrid"/>
        <w:tblW w:w="9350" w:type="dxa"/>
        <w:tblInd w:w="76" w:type="dxa"/>
        <w:tblLook w:val="04A0" w:firstRow="1" w:lastRow="0" w:firstColumn="1" w:lastColumn="0" w:noHBand="0" w:noVBand="1"/>
      </w:tblPr>
      <w:tblGrid>
        <w:gridCol w:w="1032"/>
        <w:gridCol w:w="3485"/>
        <w:gridCol w:w="4833"/>
      </w:tblGrid>
      <w:tr w:rsidR="006E2FC7" w:rsidRPr="00385877" w14:paraId="67902635"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763EA10E" w14:textId="77777777" w:rsidR="006E2FC7" w:rsidRPr="00385877" w:rsidRDefault="006E2FC7"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5BB57B50" w14:textId="77777777" w:rsidR="006E2FC7" w:rsidRPr="00385877" w:rsidRDefault="006E2FC7"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5C48952F" w14:textId="77777777" w:rsidR="006E2FC7" w:rsidRPr="00385877" w:rsidRDefault="006E2FC7"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6E2FC7" w:rsidRPr="00385877" w14:paraId="6A54E0C6"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20169BF1" w14:textId="77777777" w:rsidR="006E2FC7" w:rsidRPr="00385877" w:rsidRDefault="006E2FC7"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E693A7B" w14:textId="77777777" w:rsidR="006E2FC7" w:rsidRPr="00385877" w:rsidRDefault="006E2FC7"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45F53090" w14:textId="77777777" w:rsidR="006E2FC7" w:rsidRPr="00385877" w:rsidRDefault="006E2FC7"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6B8F4C9B" w14:textId="77777777" w:rsidR="000116B2" w:rsidRPr="006E2FC7" w:rsidRDefault="000116B2" w:rsidP="000116B2"/>
    <w:p w14:paraId="737ABDA2" w14:textId="10670C33" w:rsidR="000116B2" w:rsidRPr="000116B2" w:rsidRDefault="000116B2" w:rsidP="000116B2">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6" w:name="_Toc209270629"/>
      <w:r w:rsidRPr="000116B2">
        <w:rPr>
          <w:rFonts w:ascii="Book Antiqua" w:hAnsi="Book Antiqua"/>
          <w:b w:val="0"/>
          <w:bCs/>
          <w:i w:val="0"/>
          <w:iCs w:val="0"/>
          <w:spacing w:val="5"/>
          <w:sz w:val="32"/>
          <w:szCs w:val="32"/>
        </w:rPr>
        <w:t>Definitions</w:t>
      </w:r>
      <w:bookmarkEnd w:id="6"/>
    </w:p>
    <w:p w14:paraId="30F522EB" w14:textId="420CCD9A" w:rsidR="000116B2" w:rsidRPr="006E2FC7" w:rsidRDefault="000116B2" w:rsidP="006E2FC7">
      <w:pPr>
        <w:pStyle w:val="ListParagraph"/>
        <w:numPr>
          <w:ilvl w:val="0"/>
          <w:numId w:val="13"/>
        </w:numPr>
        <w:tabs>
          <w:tab w:val="left" w:pos="3413"/>
        </w:tabs>
        <w:jc w:val="both"/>
        <w:rPr>
          <w:rFonts w:ascii="Book Antiqua" w:hAnsi="Book Antiqua" w:cstheme="majorHAnsi"/>
          <w:sz w:val="24"/>
          <w:szCs w:val="24"/>
        </w:rPr>
      </w:pPr>
      <w:r w:rsidRPr="006E2FC7">
        <w:rPr>
          <w:rFonts w:ascii="Book Antiqua" w:hAnsi="Book Antiqua" w:cstheme="majorHAnsi"/>
          <w:b/>
          <w:bCs/>
          <w:sz w:val="24"/>
          <w:szCs w:val="24"/>
        </w:rPr>
        <w:t>SOP (Standard Operating Procedure)</w:t>
      </w:r>
      <w:r w:rsidRPr="000116B2">
        <w:rPr>
          <w:rFonts w:ascii="Book Antiqua" w:hAnsi="Book Antiqua" w:cstheme="majorHAnsi"/>
          <w:sz w:val="24"/>
          <w:szCs w:val="24"/>
        </w:rPr>
        <w:t>: A documented process describing the steps required to perform specific tasks consistently and effectively.</w:t>
      </w:r>
    </w:p>
    <w:p w14:paraId="47495209" w14:textId="77777777"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6E2FC7">
        <w:rPr>
          <w:rFonts w:ascii="Book Antiqua" w:hAnsi="Book Antiqua" w:cstheme="majorHAnsi"/>
          <w:b/>
          <w:bCs/>
          <w:sz w:val="24"/>
          <w:szCs w:val="24"/>
        </w:rPr>
        <w:t>Hazardous Waste</w:t>
      </w:r>
      <w:r w:rsidRPr="000116B2">
        <w:rPr>
          <w:rFonts w:ascii="Book Antiqua" w:hAnsi="Book Antiqua" w:cstheme="majorHAnsi"/>
          <w:sz w:val="24"/>
          <w:szCs w:val="24"/>
        </w:rPr>
        <w:t>: Any waste material that poses risks to human health or the environment if not handled properly.</w:t>
      </w:r>
    </w:p>
    <w:p w14:paraId="517F9D02" w14:textId="77777777"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6E2FC7">
        <w:rPr>
          <w:rFonts w:ascii="Book Antiqua" w:hAnsi="Book Antiqua" w:cstheme="majorHAnsi"/>
          <w:b/>
          <w:bCs/>
          <w:sz w:val="24"/>
          <w:szCs w:val="24"/>
        </w:rPr>
        <w:t>PPE (Personal Protective Equipment)</w:t>
      </w:r>
      <w:r w:rsidRPr="000116B2">
        <w:rPr>
          <w:rFonts w:ascii="Book Antiqua" w:hAnsi="Book Antiqua" w:cstheme="majorHAnsi"/>
          <w:sz w:val="24"/>
          <w:szCs w:val="24"/>
        </w:rPr>
        <w:t>: Equipment such as gloves, masks, and goggles used to protect employees from workplace hazards.</w:t>
      </w:r>
    </w:p>
    <w:p w14:paraId="3C0CE3CD" w14:textId="77777777"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6E2FC7">
        <w:rPr>
          <w:rFonts w:ascii="Book Antiqua" w:hAnsi="Book Antiqua" w:cstheme="majorHAnsi"/>
          <w:b/>
          <w:bCs/>
          <w:sz w:val="24"/>
          <w:szCs w:val="24"/>
        </w:rPr>
        <w:t>Eco-Design</w:t>
      </w:r>
      <w:r w:rsidRPr="000116B2">
        <w:rPr>
          <w:rFonts w:ascii="Book Antiqua" w:hAnsi="Book Antiqua" w:cstheme="majorHAnsi"/>
          <w:sz w:val="24"/>
          <w:szCs w:val="24"/>
        </w:rPr>
        <w:t>: Designing products to minimize environmental impact during production, use, and disposal.</w:t>
      </w:r>
    </w:p>
    <w:p w14:paraId="78EC2C9E" w14:textId="16F9BD7E" w:rsidR="000116B2" w:rsidRPr="000116B2" w:rsidRDefault="000116B2" w:rsidP="000116B2">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7" w:name="_Toc209270630"/>
      <w:r w:rsidRPr="000116B2">
        <w:rPr>
          <w:rFonts w:ascii="Book Antiqua" w:hAnsi="Book Antiqua"/>
          <w:b w:val="0"/>
          <w:bCs/>
          <w:i w:val="0"/>
          <w:iCs w:val="0"/>
          <w:spacing w:val="5"/>
          <w:sz w:val="32"/>
          <w:szCs w:val="32"/>
        </w:rPr>
        <w:t>Document Control</w:t>
      </w:r>
      <w:bookmarkEnd w:id="7"/>
    </w:p>
    <w:p w14:paraId="0B852551" w14:textId="77777777"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b/>
          <w:bCs/>
          <w:sz w:val="24"/>
          <w:szCs w:val="24"/>
        </w:rPr>
        <w:t>Version Control</w:t>
      </w:r>
      <w:r w:rsidRPr="000116B2">
        <w:rPr>
          <w:rFonts w:ascii="Book Antiqua" w:hAnsi="Book Antiqua" w:cstheme="majorHAnsi"/>
          <w:sz w:val="24"/>
          <w:szCs w:val="24"/>
        </w:rPr>
        <w:t>: Each SOP included in this manual must have a version number, approval date, and revision history.</w:t>
      </w:r>
    </w:p>
    <w:p w14:paraId="192FB3ED" w14:textId="77777777"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b/>
          <w:bCs/>
          <w:sz w:val="24"/>
          <w:szCs w:val="24"/>
        </w:rPr>
        <w:t>Review Frequency</w:t>
      </w:r>
      <w:r w:rsidRPr="000116B2">
        <w:rPr>
          <w:rFonts w:ascii="Book Antiqua" w:hAnsi="Book Antiqua" w:cstheme="majorHAnsi"/>
          <w:sz w:val="24"/>
          <w:szCs w:val="24"/>
        </w:rPr>
        <w:t>: SOPs must be reviewed every two years or earlier if significant operational or regulatory changes occur.</w:t>
      </w:r>
    </w:p>
    <w:p w14:paraId="2DAAC7BE" w14:textId="77777777"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b/>
          <w:bCs/>
          <w:sz w:val="24"/>
          <w:szCs w:val="24"/>
        </w:rPr>
        <w:t>Approval Authority</w:t>
      </w:r>
      <w:r w:rsidRPr="000116B2">
        <w:rPr>
          <w:rFonts w:ascii="Book Antiqua" w:hAnsi="Book Antiqua" w:cstheme="majorHAnsi"/>
          <w:sz w:val="24"/>
          <w:szCs w:val="24"/>
        </w:rPr>
        <w:t>: All SOPs must be approved by the Environmental Manager and the Managing Director before implementation.</w:t>
      </w:r>
    </w:p>
    <w:p w14:paraId="39211900" w14:textId="7FAF4EE2" w:rsidR="000116B2" w:rsidRPr="000116B2" w:rsidRDefault="000116B2" w:rsidP="000116B2">
      <w:pPr>
        <w:pStyle w:val="ListParagraph"/>
        <w:numPr>
          <w:ilvl w:val="0"/>
          <w:numId w:val="13"/>
        </w:numPr>
        <w:tabs>
          <w:tab w:val="left" w:pos="3413"/>
        </w:tabs>
        <w:jc w:val="both"/>
        <w:rPr>
          <w:rFonts w:ascii="Book Antiqua" w:hAnsi="Book Antiqua" w:cstheme="majorHAnsi"/>
          <w:sz w:val="24"/>
          <w:szCs w:val="24"/>
        </w:rPr>
      </w:pPr>
      <w:r w:rsidRPr="000116B2">
        <w:rPr>
          <w:rFonts w:ascii="Book Antiqua" w:hAnsi="Book Antiqua" w:cstheme="majorHAnsi"/>
          <w:b/>
          <w:bCs/>
          <w:sz w:val="24"/>
          <w:szCs w:val="24"/>
        </w:rPr>
        <w:t>Distribution</w:t>
      </w:r>
      <w:r w:rsidRPr="000116B2">
        <w:rPr>
          <w:rFonts w:ascii="Book Antiqua" w:hAnsi="Book Antiqua" w:cstheme="majorHAnsi"/>
          <w:sz w:val="24"/>
          <w:szCs w:val="24"/>
        </w:rPr>
        <w:t>: Controlled copies of this SOP Manual will be distributed to all relevant departments, with digital versions maintained in the company’s internal system.</w:t>
      </w:r>
    </w:p>
    <w:p w14:paraId="2258DB37" w14:textId="20F8E351" w:rsidR="00FB5B00" w:rsidRDefault="00FB5B00">
      <w:pPr>
        <w:rPr>
          <w:rFonts w:asciiTheme="majorHAnsi" w:hAnsiTheme="majorHAnsi"/>
          <w:b/>
          <w:i/>
          <w:iCs/>
          <w:color w:val="4F81BD" w:themeColor="accent1"/>
          <w:sz w:val="40"/>
          <w:szCs w:val="40"/>
        </w:rPr>
      </w:pPr>
      <w:r>
        <w:br w:type="page"/>
      </w:r>
    </w:p>
    <w:p w14:paraId="712DB7B2" w14:textId="1E64F6B2" w:rsidR="00806C30" w:rsidRPr="007C02E0" w:rsidRDefault="0050334A" w:rsidP="0050334A">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8" w:name="_Toc209270631"/>
      <w:r w:rsidRPr="0050334A">
        <w:rPr>
          <w:rFonts w:ascii="Book Antiqua" w:hAnsi="Book Antiqua"/>
          <w:i w:val="0"/>
          <w:iCs w:val="0"/>
          <w:color w:val="215868" w:themeColor="accent5" w:themeShade="80"/>
          <w:sz w:val="36"/>
          <w:szCs w:val="36"/>
        </w:rPr>
        <w:lastRenderedPageBreak/>
        <w:t xml:space="preserve">Workplace Safety Incident </w:t>
      </w:r>
      <w:r>
        <w:rPr>
          <w:rFonts w:ascii="Book Antiqua" w:hAnsi="Book Antiqua"/>
          <w:i w:val="0"/>
          <w:iCs w:val="0"/>
          <w:color w:val="215868" w:themeColor="accent5" w:themeShade="80"/>
          <w:sz w:val="36"/>
          <w:szCs w:val="36"/>
        </w:rPr>
        <w:t>&amp;</w:t>
      </w:r>
      <w:r w:rsidRPr="0050334A">
        <w:rPr>
          <w:rFonts w:ascii="Book Antiqua" w:hAnsi="Book Antiqua"/>
          <w:i w:val="0"/>
          <w:iCs w:val="0"/>
          <w:color w:val="215868" w:themeColor="accent5" w:themeShade="80"/>
          <w:sz w:val="36"/>
          <w:szCs w:val="36"/>
        </w:rPr>
        <w:t xml:space="preserve"> Risk Management System</w:t>
      </w:r>
      <w:bookmarkEnd w:id="8"/>
    </w:p>
    <w:p w14:paraId="01ED0EC5" w14:textId="77777777" w:rsidR="00806C30" w:rsidRPr="007C02E0" w:rsidRDefault="00806C30" w:rsidP="00806C30">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9" w:name="_Toc209270632"/>
      <w:r w:rsidRPr="007C02E0">
        <w:rPr>
          <w:rStyle w:val="BookTitle"/>
          <w:rFonts w:ascii="Book Antiqua" w:hAnsi="Book Antiqua"/>
          <w:sz w:val="32"/>
          <w:szCs w:val="32"/>
        </w:rPr>
        <w:t>Purpose</w:t>
      </w:r>
      <w:bookmarkEnd w:id="9"/>
      <w:r w:rsidRPr="007C02E0">
        <w:rPr>
          <w:rStyle w:val="BookTitle"/>
          <w:rFonts w:ascii="Book Antiqua" w:hAnsi="Book Antiqua"/>
          <w:sz w:val="32"/>
          <w:szCs w:val="32"/>
        </w:rPr>
        <w:tab/>
      </w:r>
    </w:p>
    <w:p w14:paraId="7E5C4CA4" w14:textId="286DEC34" w:rsidR="00806C30" w:rsidRPr="006D1D9C" w:rsidRDefault="009D6516" w:rsidP="00806C30">
      <w:pPr>
        <w:tabs>
          <w:tab w:val="left" w:pos="3413"/>
        </w:tabs>
        <w:jc w:val="both"/>
        <w:rPr>
          <w:rFonts w:ascii="Book Antiqua" w:hAnsi="Book Antiqua" w:cstheme="majorHAnsi"/>
          <w:sz w:val="24"/>
          <w:szCs w:val="24"/>
          <w:lang w:val="en-IN"/>
        </w:rPr>
      </w:pPr>
      <w:r w:rsidRPr="009D6516">
        <w:rPr>
          <w:rFonts w:ascii="Book Antiqua" w:hAnsi="Book Antiqua" w:cstheme="majorHAnsi"/>
          <w:sz w:val="24"/>
          <w:szCs w:val="24"/>
          <w:lang w:val="en-IN"/>
        </w:rPr>
        <w:t>This SOP outlines the procedures for identifying, reporting, and managing workplace safety incidents, risks, and concerns at Sri All India Exports. The aim is to ensure a safe working environment for all employees by minimizing hazards and promoting a culture of safety awareness.</w:t>
      </w:r>
    </w:p>
    <w:p w14:paraId="35F52ECF" w14:textId="580F68F1" w:rsidR="00806C30" w:rsidRPr="007C02E0" w:rsidRDefault="003D08B7" w:rsidP="00806C3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0" w:name="_Toc209270633"/>
      <w:r w:rsidRPr="007C02E0">
        <w:rPr>
          <w:rStyle w:val="BookTitle"/>
          <w:rFonts w:ascii="Book Antiqua" w:hAnsi="Book Antiqua"/>
          <w:sz w:val="32"/>
          <w:szCs w:val="32"/>
        </w:rPr>
        <w:t>Scope</w:t>
      </w:r>
      <w:bookmarkEnd w:id="10"/>
    </w:p>
    <w:p w14:paraId="1A119617" w14:textId="3527272B" w:rsidR="00806C30" w:rsidRDefault="009D6516" w:rsidP="00806C30">
      <w:pPr>
        <w:tabs>
          <w:tab w:val="left" w:pos="3413"/>
        </w:tabs>
        <w:jc w:val="both"/>
        <w:rPr>
          <w:rFonts w:ascii="Book Antiqua" w:hAnsi="Book Antiqua" w:cstheme="majorHAnsi"/>
          <w:sz w:val="24"/>
          <w:szCs w:val="24"/>
          <w:lang w:val="en-IN"/>
        </w:rPr>
      </w:pPr>
      <w:r w:rsidRPr="009D6516">
        <w:rPr>
          <w:rFonts w:ascii="Book Antiqua" w:hAnsi="Book Antiqua" w:cstheme="majorHAnsi"/>
          <w:sz w:val="24"/>
          <w:szCs w:val="24"/>
          <w:lang w:val="en-IN"/>
        </w:rPr>
        <w:t>This SOP applies to all employees, contractors, and visitors at Sri All India Exports across all locations. It covers procedures for reporting and addressing safety incidents, conducting risk assessments, and implementing corrective actions</w:t>
      </w:r>
      <w:r w:rsidR="00806C30" w:rsidRPr="006D1D9C">
        <w:rPr>
          <w:rFonts w:ascii="Book Antiqua" w:hAnsi="Book Antiqua" w:cstheme="majorHAnsi"/>
          <w:sz w:val="24"/>
          <w:szCs w:val="24"/>
          <w:lang w:val="en-IN"/>
        </w:rPr>
        <w:t>.</w:t>
      </w:r>
    </w:p>
    <w:p w14:paraId="2FB7B07F" w14:textId="77777777" w:rsidR="00806C30" w:rsidRPr="006D1D9C" w:rsidRDefault="00806C30" w:rsidP="00806C30">
      <w:pPr>
        <w:tabs>
          <w:tab w:val="left" w:pos="3413"/>
        </w:tabs>
        <w:jc w:val="both"/>
        <w:rPr>
          <w:rFonts w:ascii="Book Antiqua" w:hAnsi="Book Antiqua" w:cstheme="majorHAnsi"/>
          <w:sz w:val="24"/>
          <w:szCs w:val="24"/>
          <w:lang w:val="en-IN"/>
        </w:rPr>
      </w:pPr>
    </w:p>
    <w:p w14:paraId="34FABE32" w14:textId="77777777" w:rsidR="00806C30" w:rsidRPr="006D1D9C" w:rsidRDefault="00806C30" w:rsidP="00806C30">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806C30" w:rsidRPr="00385877" w14:paraId="21F73863"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125F57A3" w14:textId="77777777" w:rsidR="00806C30" w:rsidRPr="00385877" w:rsidRDefault="00806C30"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EB1C906" w14:textId="77777777" w:rsidR="00806C30" w:rsidRPr="00385877" w:rsidRDefault="00806C30"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579EFF4" w14:textId="77777777" w:rsidR="00806C30" w:rsidRPr="00385877" w:rsidRDefault="00806C30"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806C30" w:rsidRPr="00385877" w14:paraId="0710C807"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243AF227" w14:textId="77777777" w:rsidR="00806C30" w:rsidRPr="00385877" w:rsidRDefault="00806C30"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046880E3" w14:textId="77777777" w:rsidR="00806C30" w:rsidRPr="00385877" w:rsidRDefault="00806C30"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38253937" w14:textId="77777777" w:rsidR="00806C30" w:rsidRPr="00385877" w:rsidRDefault="00806C30"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29D66E3D" w14:textId="6C122BEB" w:rsidR="00806C30" w:rsidRPr="00B3102B" w:rsidRDefault="009D6516" w:rsidP="00806C30">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11" w:name="_Toc209270634"/>
      <w:r w:rsidRPr="009D6516">
        <w:rPr>
          <w:rFonts w:ascii="Book Antiqua" w:hAnsi="Book Antiqua"/>
          <w:b w:val="0"/>
          <w:bCs/>
          <w:i w:val="0"/>
          <w:iCs w:val="0"/>
          <w:spacing w:val="5"/>
          <w:sz w:val="32"/>
          <w:szCs w:val="32"/>
        </w:rPr>
        <w:t>Reporting Safety Incidents</w:t>
      </w:r>
      <w:bookmarkEnd w:id="11"/>
    </w:p>
    <w:p w14:paraId="605AE881" w14:textId="77777777" w:rsidR="00BF5F28" w:rsidRPr="00BF5F28" w:rsidRDefault="009D6516" w:rsidP="00BF5F28">
      <w:pPr>
        <w:pStyle w:val="ListParagraph"/>
        <w:numPr>
          <w:ilvl w:val="0"/>
          <w:numId w:val="13"/>
        </w:numPr>
        <w:tabs>
          <w:tab w:val="left" w:pos="3413"/>
        </w:tabs>
        <w:spacing w:before="240"/>
        <w:jc w:val="both"/>
        <w:rPr>
          <w:rFonts w:ascii="Book Antiqua" w:hAnsi="Book Antiqua" w:cstheme="majorHAnsi"/>
          <w:b/>
          <w:bCs/>
          <w:sz w:val="24"/>
          <w:szCs w:val="24"/>
        </w:rPr>
      </w:pPr>
      <w:r w:rsidRPr="009D6516">
        <w:rPr>
          <w:rFonts w:ascii="Book Antiqua" w:hAnsi="Book Antiqua" w:cstheme="majorHAnsi"/>
          <w:b/>
          <w:bCs/>
          <w:sz w:val="24"/>
          <w:szCs w:val="24"/>
        </w:rPr>
        <w:t xml:space="preserve">Immediate Reporting: </w:t>
      </w:r>
      <w:r w:rsidRPr="009D6516">
        <w:rPr>
          <w:rFonts w:ascii="Book Antiqua" w:hAnsi="Book Antiqua" w:cstheme="majorHAnsi"/>
          <w:sz w:val="24"/>
          <w:szCs w:val="24"/>
        </w:rPr>
        <w:t>Employees must report any workplace safety incident or near-miss to their supervisor immediately. Examples include slips, trips, falls, equipment malfunctions, and exposure to hazardous materials.</w:t>
      </w:r>
    </w:p>
    <w:p w14:paraId="2E414170" w14:textId="7B074123" w:rsidR="009D6516" w:rsidRPr="00BF5F28" w:rsidRDefault="009D6516"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Use the designated reporting channels:</w:t>
      </w:r>
    </w:p>
    <w:p w14:paraId="1878254E" w14:textId="4AE0982F" w:rsidR="009D6516" w:rsidRPr="00BF5F28" w:rsidRDefault="009D6516" w:rsidP="00BF5F28">
      <w:pPr>
        <w:pStyle w:val="ListParagraph"/>
        <w:numPr>
          <w:ilvl w:val="1"/>
          <w:numId w:val="13"/>
        </w:numPr>
        <w:tabs>
          <w:tab w:val="left" w:pos="3413"/>
        </w:tabs>
        <w:spacing w:before="240"/>
        <w:ind w:left="851"/>
        <w:jc w:val="both"/>
        <w:rPr>
          <w:rFonts w:ascii="Book Antiqua" w:hAnsi="Book Antiqua" w:cstheme="majorHAnsi"/>
          <w:sz w:val="24"/>
          <w:szCs w:val="24"/>
        </w:rPr>
      </w:pPr>
      <w:r w:rsidRPr="00BF5F28">
        <w:rPr>
          <w:rFonts w:ascii="Book Antiqua" w:hAnsi="Book Antiqua" w:cstheme="majorHAnsi"/>
          <w:sz w:val="24"/>
          <w:szCs w:val="24"/>
        </w:rPr>
        <w:t>Email: ramesh@sriallindia.com</w:t>
      </w:r>
    </w:p>
    <w:p w14:paraId="39940ED0" w14:textId="4B5E7407" w:rsidR="009D6516" w:rsidRPr="00BF5F28" w:rsidRDefault="009D6516" w:rsidP="00BF5F28">
      <w:pPr>
        <w:pStyle w:val="ListParagraph"/>
        <w:numPr>
          <w:ilvl w:val="1"/>
          <w:numId w:val="13"/>
        </w:numPr>
        <w:tabs>
          <w:tab w:val="left" w:pos="3413"/>
        </w:tabs>
        <w:spacing w:before="240"/>
        <w:ind w:left="851"/>
        <w:jc w:val="both"/>
        <w:rPr>
          <w:rFonts w:ascii="Book Antiqua" w:hAnsi="Book Antiqua" w:cstheme="majorHAnsi"/>
          <w:sz w:val="24"/>
          <w:szCs w:val="24"/>
        </w:rPr>
      </w:pPr>
      <w:r w:rsidRPr="00BF5F28">
        <w:rPr>
          <w:rFonts w:ascii="Book Antiqua" w:hAnsi="Book Antiqua" w:cstheme="majorHAnsi"/>
          <w:sz w:val="24"/>
          <w:szCs w:val="24"/>
        </w:rPr>
        <w:t xml:space="preserve">Contact Person: </w:t>
      </w:r>
      <w:r w:rsidR="00BF5F28" w:rsidRPr="00BF5F28">
        <w:rPr>
          <w:rFonts w:ascii="Book Antiqua" w:hAnsi="Book Antiqua" w:cstheme="majorHAnsi"/>
          <w:sz w:val="24"/>
          <w:szCs w:val="24"/>
        </w:rPr>
        <w:t>P.Ramesh</w:t>
      </w:r>
    </w:p>
    <w:p w14:paraId="47F51BB0" w14:textId="77777777"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b/>
          <w:bCs/>
          <w:sz w:val="24"/>
          <w:szCs w:val="24"/>
        </w:rPr>
      </w:pPr>
      <w:r w:rsidRPr="009D6516">
        <w:rPr>
          <w:rFonts w:ascii="Book Antiqua" w:hAnsi="Book Antiqua" w:cstheme="majorHAnsi"/>
          <w:b/>
          <w:bCs/>
          <w:sz w:val="24"/>
          <w:szCs w:val="24"/>
        </w:rPr>
        <w:t xml:space="preserve">Incident Documentation: </w:t>
      </w:r>
      <w:r w:rsidRPr="009D6516">
        <w:rPr>
          <w:rFonts w:ascii="Book Antiqua" w:hAnsi="Book Antiqua" w:cstheme="majorHAnsi"/>
          <w:sz w:val="24"/>
          <w:szCs w:val="24"/>
        </w:rPr>
        <w:t>The supervisor will document the incident using the Workplace Safety Incident Report Form, including details such as the date, time, location, persons involved, and a brief description of the incident.</w:t>
      </w:r>
    </w:p>
    <w:p w14:paraId="6F873EB9" w14:textId="2133F9B8" w:rsidR="00806C30" w:rsidRPr="00D00198" w:rsidRDefault="009D6516" w:rsidP="009D6516">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9D6516">
        <w:rPr>
          <w:rFonts w:ascii="Book Antiqua" w:hAnsi="Book Antiqua" w:cstheme="majorHAnsi"/>
          <w:b/>
          <w:bCs/>
          <w:sz w:val="24"/>
          <w:szCs w:val="24"/>
        </w:rPr>
        <w:lastRenderedPageBreak/>
        <w:t xml:space="preserve">Initial Response: </w:t>
      </w:r>
      <w:r w:rsidRPr="009D6516">
        <w:rPr>
          <w:rFonts w:ascii="Book Antiqua" w:hAnsi="Book Antiqua" w:cstheme="majorHAnsi"/>
          <w:sz w:val="24"/>
          <w:szCs w:val="24"/>
        </w:rPr>
        <w:t>The supervisor will take immediate steps to secure the area and prevent further incidents. This may include cordoning off the area, providing first aid, or shutting down equipment</w:t>
      </w:r>
      <w:r w:rsidR="00806C30" w:rsidRPr="009D6516">
        <w:rPr>
          <w:rFonts w:ascii="Book Antiqua" w:hAnsi="Book Antiqua" w:cstheme="majorHAnsi"/>
          <w:sz w:val="24"/>
          <w:szCs w:val="24"/>
        </w:rPr>
        <w:t>.</w:t>
      </w:r>
    </w:p>
    <w:p w14:paraId="327E2C87" w14:textId="10431432" w:rsidR="00806C30" w:rsidRPr="00B3102B" w:rsidRDefault="009D6516" w:rsidP="00806C3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2" w:name="_Toc209270635"/>
      <w:r w:rsidRPr="009D6516">
        <w:rPr>
          <w:rFonts w:ascii="Book Antiqua" w:hAnsi="Book Antiqua"/>
          <w:b w:val="0"/>
          <w:bCs/>
          <w:i w:val="0"/>
          <w:iCs w:val="0"/>
          <w:spacing w:val="5"/>
          <w:sz w:val="32"/>
          <w:szCs w:val="32"/>
        </w:rPr>
        <w:t>Risk Assessment and Management</w:t>
      </w:r>
      <w:bookmarkEnd w:id="12"/>
    </w:p>
    <w:p w14:paraId="3E7D8176" w14:textId="3027D7FC"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Conducting Risk Assessments</w:t>
      </w:r>
      <w:r w:rsidRPr="009D6516">
        <w:rPr>
          <w:rFonts w:ascii="Book Antiqua" w:hAnsi="Book Antiqua" w:cstheme="majorHAnsi"/>
          <w:sz w:val="24"/>
          <w:szCs w:val="24"/>
        </w:rPr>
        <w:t xml:space="preserve">: </w:t>
      </w:r>
      <w:r>
        <w:rPr>
          <w:rFonts w:ascii="Book Antiqua" w:hAnsi="Book Antiqua" w:cstheme="majorHAnsi"/>
          <w:sz w:val="24"/>
          <w:szCs w:val="24"/>
        </w:rPr>
        <w:t>Annual</w:t>
      </w:r>
      <w:r w:rsidRPr="009D6516">
        <w:rPr>
          <w:rFonts w:ascii="Book Antiqua" w:hAnsi="Book Antiqua" w:cstheme="majorHAnsi"/>
          <w:sz w:val="24"/>
          <w:szCs w:val="24"/>
        </w:rPr>
        <w:t xml:space="preserve"> risk assessments must be conducted in all work areas to identify potential hazards. This includes evaluating the safety of machinery, tools, materials, and working conditions.</w:t>
      </w:r>
    </w:p>
    <w:p w14:paraId="6FDC5E83" w14:textId="77777777"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Risk Register</w:t>
      </w:r>
      <w:r w:rsidRPr="009D6516">
        <w:rPr>
          <w:rFonts w:ascii="Book Antiqua" w:hAnsi="Book Antiqua" w:cstheme="majorHAnsi"/>
          <w:sz w:val="24"/>
          <w:szCs w:val="24"/>
        </w:rPr>
        <w:t>: All identified risks must be recorded in a Risk Register, with details on the nature of the risk, the likelihood of occurrence, potential impact, and control measures in place.</w:t>
      </w:r>
    </w:p>
    <w:p w14:paraId="1B81A1B7" w14:textId="0395B4CB" w:rsidR="00806C30"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Implementation of Control Measures</w:t>
      </w:r>
      <w:r w:rsidRPr="009D6516">
        <w:rPr>
          <w:rFonts w:ascii="Book Antiqua" w:hAnsi="Book Antiqua" w:cstheme="majorHAnsi"/>
          <w:sz w:val="24"/>
          <w:szCs w:val="24"/>
        </w:rPr>
        <w:t>: Appropriate control measures must be implemented to mitigate identified risks. This can include engineering controls, administrative controls, and personal protective equipment (PPE).</w:t>
      </w:r>
    </w:p>
    <w:p w14:paraId="538E4329" w14:textId="078698E1" w:rsidR="009D6516" w:rsidRDefault="009D6516" w:rsidP="009D6516">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13" w:name="_Toc209270636"/>
      <w:r w:rsidRPr="009D6516">
        <w:rPr>
          <w:rFonts w:ascii="Book Antiqua" w:hAnsi="Book Antiqua"/>
          <w:b w:val="0"/>
          <w:bCs/>
          <w:i w:val="0"/>
          <w:iCs w:val="0"/>
          <w:spacing w:val="5"/>
          <w:sz w:val="32"/>
          <w:szCs w:val="32"/>
        </w:rPr>
        <w:t>Investigating Workplace Safety Incidents</w:t>
      </w:r>
      <w:bookmarkEnd w:id="13"/>
    </w:p>
    <w:p w14:paraId="01CF2BA7" w14:textId="77777777"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Incident Investigation Team</w:t>
      </w:r>
      <w:r w:rsidRPr="009D6516">
        <w:rPr>
          <w:rFonts w:ascii="Book Antiqua" w:hAnsi="Book Antiqua" w:cstheme="majorHAnsi"/>
          <w:sz w:val="24"/>
          <w:szCs w:val="24"/>
        </w:rPr>
        <w:t>: A team comprising members of the Safety Committee and relevant supervisors will investigate all reported incidents.</w:t>
      </w:r>
    </w:p>
    <w:p w14:paraId="03CA5D7E" w14:textId="77777777" w:rsidR="009D6516" w:rsidRP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Root Cause Analysis</w:t>
      </w:r>
      <w:r w:rsidRPr="009D6516">
        <w:rPr>
          <w:rFonts w:ascii="Book Antiqua" w:hAnsi="Book Antiqua" w:cstheme="majorHAnsi"/>
          <w:sz w:val="24"/>
          <w:szCs w:val="24"/>
        </w:rPr>
        <w:t>: The investigation team will conduct a root cause analysis to identify underlying causes and contributing factors to the incident.</w:t>
      </w:r>
    </w:p>
    <w:p w14:paraId="1048A92B" w14:textId="05716A9E" w:rsidR="009D6516" w:rsidRDefault="009D6516" w:rsidP="009D6516">
      <w:pPr>
        <w:pStyle w:val="ListParagraph"/>
        <w:numPr>
          <w:ilvl w:val="0"/>
          <w:numId w:val="13"/>
        </w:numPr>
        <w:tabs>
          <w:tab w:val="left" w:pos="3413"/>
        </w:tabs>
        <w:spacing w:before="240"/>
        <w:jc w:val="both"/>
        <w:rPr>
          <w:rFonts w:ascii="Book Antiqua" w:hAnsi="Book Antiqua" w:cstheme="majorHAnsi"/>
          <w:sz w:val="24"/>
          <w:szCs w:val="24"/>
        </w:rPr>
      </w:pPr>
      <w:r w:rsidRPr="009D6516">
        <w:rPr>
          <w:rFonts w:ascii="Book Antiqua" w:hAnsi="Book Antiqua" w:cstheme="majorHAnsi"/>
          <w:b/>
          <w:bCs/>
          <w:sz w:val="24"/>
          <w:szCs w:val="24"/>
        </w:rPr>
        <w:t>Corrective and Preventive Actions (CAPA):</w:t>
      </w:r>
      <w:r w:rsidRPr="009D6516">
        <w:rPr>
          <w:rFonts w:ascii="Book Antiqua" w:hAnsi="Book Antiqua" w:cstheme="majorHAnsi"/>
          <w:sz w:val="24"/>
          <w:szCs w:val="24"/>
        </w:rPr>
        <w:t xml:space="preserve"> Based on the findings, the team will recommend CAPAs to prevent recurrence. The implementation of these actions will be tracked and documented.</w:t>
      </w:r>
    </w:p>
    <w:p w14:paraId="36543EAE" w14:textId="7F065FF1" w:rsidR="009D6516" w:rsidRDefault="009D6516" w:rsidP="009D6516">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4" w:name="_Toc209270637"/>
      <w:r w:rsidRPr="009D6516">
        <w:rPr>
          <w:rStyle w:val="BookTitle"/>
          <w:rFonts w:ascii="Book Antiqua" w:hAnsi="Book Antiqua"/>
          <w:sz w:val="32"/>
          <w:szCs w:val="32"/>
        </w:rPr>
        <w:t>Safety Training</w:t>
      </w:r>
      <w:bookmarkEnd w:id="14"/>
    </w:p>
    <w:p w14:paraId="16DA84CB" w14:textId="6020562E" w:rsidR="009D6516" w:rsidRPr="003D08B7" w:rsidRDefault="009D6516" w:rsidP="009D6516">
      <w:pPr>
        <w:pStyle w:val="ListParagraph"/>
        <w:numPr>
          <w:ilvl w:val="0"/>
          <w:numId w:val="13"/>
        </w:numPr>
        <w:tabs>
          <w:tab w:val="left" w:pos="3413"/>
        </w:tabs>
        <w:spacing w:before="240"/>
        <w:jc w:val="both"/>
        <w:rPr>
          <w:rFonts w:ascii="Book Antiqua" w:hAnsi="Book Antiqua" w:cstheme="majorHAnsi"/>
          <w:b/>
          <w:bCs/>
          <w:sz w:val="24"/>
          <w:szCs w:val="24"/>
        </w:rPr>
      </w:pPr>
      <w:r w:rsidRPr="009D6516">
        <w:rPr>
          <w:rFonts w:ascii="Book Antiqua" w:hAnsi="Book Antiqua" w:cstheme="majorHAnsi"/>
          <w:b/>
          <w:bCs/>
          <w:sz w:val="24"/>
          <w:szCs w:val="24"/>
        </w:rPr>
        <w:t xml:space="preserve">Mandatory Safety Training: </w:t>
      </w:r>
      <w:r w:rsidRPr="009D6516">
        <w:rPr>
          <w:rFonts w:ascii="Book Antiqua" w:hAnsi="Book Antiqua" w:cstheme="majorHAnsi"/>
          <w:sz w:val="24"/>
          <w:szCs w:val="24"/>
        </w:rPr>
        <w:t>All employees must undergo safety training during onboarding and receive regular refresher courses. Topics covered will include hazard identification, safe work practices, and emergency response procedures</w:t>
      </w:r>
      <w:r w:rsidR="0050334A">
        <w:rPr>
          <w:rFonts w:ascii="Book Antiqua" w:hAnsi="Book Antiqua" w:cstheme="majorHAnsi"/>
          <w:sz w:val="24"/>
          <w:szCs w:val="24"/>
        </w:rPr>
        <w:t>.</w:t>
      </w:r>
    </w:p>
    <w:p w14:paraId="5DE22476" w14:textId="77777777" w:rsidR="003D08B7" w:rsidRPr="003D08B7" w:rsidRDefault="003D08B7" w:rsidP="003D08B7">
      <w:pPr>
        <w:tabs>
          <w:tab w:val="left" w:pos="3413"/>
        </w:tabs>
        <w:spacing w:before="240"/>
        <w:jc w:val="both"/>
        <w:rPr>
          <w:rFonts w:ascii="Book Antiqua" w:hAnsi="Book Antiqua" w:cstheme="majorHAnsi"/>
          <w:b/>
          <w:bCs/>
          <w:sz w:val="24"/>
          <w:szCs w:val="24"/>
        </w:rPr>
      </w:pPr>
    </w:p>
    <w:p w14:paraId="1249EBB0" w14:textId="77777777" w:rsidR="00806C30" w:rsidRPr="009928F2" w:rsidRDefault="00806C30" w:rsidP="00806C3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5" w:name="_Toc209270638"/>
      <w:r w:rsidRPr="009928F2">
        <w:rPr>
          <w:rStyle w:val="BookTitle"/>
          <w:rFonts w:ascii="Book Antiqua" w:hAnsi="Book Antiqua"/>
          <w:sz w:val="32"/>
          <w:szCs w:val="32"/>
        </w:rPr>
        <w:lastRenderedPageBreak/>
        <w:t>Roles and Responsibilities</w:t>
      </w:r>
      <w:bookmarkEnd w:id="15"/>
    </w:p>
    <w:p w14:paraId="38E38931" w14:textId="77777777" w:rsidR="00806C30" w:rsidRPr="006D1D9C" w:rsidRDefault="00806C30" w:rsidP="00806C30">
      <w:pPr>
        <w:tabs>
          <w:tab w:val="left" w:pos="3413"/>
        </w:tabs>
        <w:spacing w:after="240"/>
        <w:jc w:val="both"/>
        <w:rPr>
          <w:rFonts w:ascii="Book Antiqua" w:hAnsi="Book Antiqua" w:cstheme="majorHAnsi"/>
          <w:b/>
          <w:bCs/>
          <w:sz w:val="28"/>
          <w:szCs w:val="28"/>
          <w:u w:val="single"/>
          <w:lang w:val="en-IN"/>
        </w:rPr>
      </w:pPr>
      <w:r w:rsidRPr="002B3357">
        <w:rPr>
          <w:rFonts w:ascii="Book Antiqua" w:hAnsi="Book Antiqua" w:cstheme="majorHAnsi"/>
          <w:b/>
          <w:bCs/>
          <w:sz w:val="28"/>
          <w:szCs w:val="28"/>
          <w:u w:val="single"/>
          <w:lang w:val="en-IN"/>
        </w:rPr>
        <w:t>Employees</w:t>
      </w:r>
      <w:r w:rsidRPr="009928F2">
        <w:rPr>
          <w:rFonts w:ascii="Book Antiqua" w:hAnsi="Book Antiqua" w:cstheme="majorHAnsi"/>
          <w:b/>
          <w:bCs/>
          <w:sz w:val="28"/>
          <w:szCs w:val="28"/>
          <w:u w:val="single"/>
          <w:lang w:val="en-IN"/>
        </w:rPr>
        <w:t>:</w:t>
      </w:r>
    </w:p>
    <w:p w14:paraId="0302C063"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Report any safety incidents or concerns immediately to the supervisor or Safety Officer.</w:t>
      </w:r>
    </w:p>
    <w:p w14:paraId="4E9562DD" w14:textId="1B9B4732" w:rsidR="00806C30" w:rsidRPr="004052BA"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Follow all safety procedures and participate in safety training</w:t>
      </w:r>
      <w:r w:rsidR="00806C30" w:rsidRPr="009928F2">
        <w:rPr>
          <w:rFonts w:ascii="Book Antiqua" w:hAnsi="Book Antiqua" w:cstheme="majorHAnsi"/>
          <w:sz w:val="24"/>
          <w:szCs w:val="24"/>
        </w:rPr>
        <w:t>.</w:t>
      </w:r>
    </w:p>
    <w:p w14:paraId="53FE8550" w14:textId="77777777" w:rsidR="00806C30" w:rsidRPr="004052BA" w:rsidRDefault="00806C30" w:rsidP="00806C30">
      <w:pPr>
        <w:tabs>
          <w:tab w:val="left" w:pos="3413"/>
        </w:tabs>
        <w:spacing w:after="240"/>
        <w:jc w:val="both"/>
        <w:rPr>
          <w:rFonts w:ascii="Book Antiqua" w:hAnsi="Book Antiqua" w:cstheme="majorHAnsi"/>
          <w:b/>
          <w:bCs/>
          <w:sz w:val="28"/>
          <w:szCs w:val="28"/>
          <w:u w:val="single"/>
          <w:lang w:val="en-IN"/>
        </w:rPr>
      </w:pPr>
      <w:r w:rsidRPr="004052BA">
        <w:rPr>
          <w:rFonts w:ascii="Book Antiqua" w:hAnsi="Book Antiqua" w:cstheme="majorHAnsi"/>
          <w:b/>
          <w:bCs/>
          <w:sz w:val="28"/>
          <w:szCs w:val="28"/>
          <w:u w:val="single"/>
          <w:lang w:val="en-IN"/>
        </w:rPr>
        <w:t>Supervisors/Department Heads:</w:t>
      </w:r>
    </w:p>
    <w:p w14:paraId="0ABFFAC2"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Ensure safety procedures are followed and report incidents to the Safety Officer.</w:t>
      </w:r>
    </w:p>
    <w:p w14:paraId="376E2CB2" w14:textId="2A3D6E04" w:rsidR="00806C30" w:rsidRPr="004052BA"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Conduct regular safety inspections and address any safety concerns.</w:t>
      </w:r>
    </w:p>
    <w:p w14:paraId="18B5838E" w14:textId="4C1AD4A4" w:rsidR="00806C30" w:rsidRPr="004052BA" w:rsidRDefault="00BF5F28" w:rsidP="00806C30">
      <w:pPr>
        <w:tabs>
          <w:tab w:val="left" w:pos="3413"/>
        </w:tabs>
        <w:spacing w:after="240"/>
        <w:jc w:val="both"/>
        <w:rPr>
          <w:rFonts w:ascii="Book Antiqua" w:hAnsi="Book Antiqua" w:cstheme="majorHAnsi"/>
          <w:b/>
          <w:bCs/>
          <w:sz w:val="28"/>
          <w:szCs w:val="28"/>
          <w:u w:val="single"/>
          <w:lang w:val="en-IN"/>
        </w:rPr>
      </w:pPr>
      <w:r w:rsidRPr="00BF5F28">
        <w:rPr>
          <w:rFonts w:ascii="Book Antiqua" w:hAnsi="Book Antiqua" w:cstheme="majorHAnsi"/>
          <w:b/>
          <w:bCs/>
          <w:sz w:val="28"/>
          <w:szCs w:val="28"/>
          <w:u w:val="single"/>
          <w:lang w:val="en-IN"/>
        </w:rPr>
        <w:t>Safety Officer</w:t>
      </w:r>
      <w:r w:rsidR="00806C30" w:rsidRPr="004052BA">
        <w:rPr>
          <w:rFonts w:ascii="Book Antiqua" w:hAnsi="Book Antiqua" w:cstheme="majorHAnsi"/>
          <w:b/>
          <w:bCs/>
          <w:sz w:val="28"/>
          <w:szCs w:val="28"/>
          <w:u w:val="single"/>
          <w:lang w:val="en-IN"/>
        </w:rPr>
        <w:t>:</w:t>
      </w:r>
    </w:p>
    <w:p w14:paraId="010E09FF"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Assess and respond to reported incidents.</w:t>
      </w:r>
    </w:p>
    <w:p w14:paraId="12A219D6"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Conduct risk assessments and implement safety measures.</w:t>
      </w:r>
    </w:p>
    <w:p w14:paraId="28CA0BA1" w14:textId="2BC7C781" w:rsidR="00806C30" w:rsidRPr="004052BA"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Maintain incident and training records.</w:t>
      </w:r>
    </w:p>
    <w:p w14:paraId="6A2CF2F5" w14:textId="5B285F7F" w:rsidR="00806C30" w:rsidRPr="004052BA" w:rsidRDefault="00BF5F28" w:rsidP="00BF5F28">
      <w:pPr>
        <w:rPr>
          <w:rFonts w:ascii="Book Antiqua" w:hAnsi="Book Antiqua" w:cstheme="majorHAnsi"/>
          <w:b/>
          <w:bCs/>
          <w:sz w:val="28"/>
          <w:szCs w:val="28"/>
          <w:u w:val="single"/>
          <w:lang w:val="en-IN"/>
        </w:rPr>
      </w:pPr>
      <w:r w:rsidRPr="00BF5F28">
        <w:rPr>
          <w:rFonts w:ascii="Book Antiqua" w:hAnsi="Book Antiqua" w:cstheme="majorHAnsi"/>
          <w:b/>
          <w:bCs/>
          <w:sz w:val="28"/>
          <w:szCs w:val="28"/>
          <w:u w:val="single"/>
          <w:lang w:val="en-IN"/>
        </w:rPr>
        <w:t>Management</w:t>
      </w:r>
      <w:r w:rsidR="00806C30" w:rsidRPr="004052BA">
        <w:rPr>
          <w:rFonts w:ascii="Book Antiqua" w:hAnsi="Book Antiqua" w:cstheme="majorHAnsi"/>
          <w:b/>
          <w:bCs/>
          <w:sz w:val="28"/>
          <w:szCs w:val="28"/>
          <w:u w:val="single"/>
          <w:lang w:val="en-IN"/>
        </w:rPr>
        <w:t>:</w:t>
      </w:r>
    </w:p>
    <w:p w14:paraId="40B51551" w14:textId="77777777" w:rsidR="00BF5F28"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Review and approve safety procedures and protocols.</w:t>
      </w:r>
    </w:p>
    <w:p w14:paraId="73822B1E" w14:textId="6DC7F9D1" w:rsidR="00806C30" w:rsidRPr="00BF5F28" w:rsidRDefault="00BF5F28" w:rsidP="00BF5F28">
      <w:pPr>
        <w:pStyle w:val="ListParagraph"/>
        <w:numPr>
          <w:ilvl w:val="0"/>
          <w:numId w:val="13"/>
        </w:numPr>
        <w:tabs>
          <w:tab w:val="left" w:pos="3413"/>
        </w:tabs>
        <w:spacing w:before="240"/>
        <w:jc w:val="both"/>
        <w:rPr>
          <w:rFonts w:ascii="Book Antiqua" w:hAnsi="Book Antiqua" w:cstheme="majorHAnsi"/>
          <w:sz w:val="24"/>
          <w:szCs w:val="24"/>
        </w:rPr>
      </w:pPr>
      <w:r w:rsidRPr="00BF5F28">
        <w:rPr>
          <w:rFonts w:ascii="Book Antiqua" w:hAnsi="Book Antiqua" w:cstheme="majorHAnsi"/>
          <w:sz w:val="24"/>
          <w:szCs w:val="24"/>
        </w:rPr>
        <w:t>Provide resources and support for safety initiatives</w:t>
      </w:r>
      <w:r w:rsidR="00806C30" w:rsidRPr="00BF5F28">
        <w:rPr>
          <w:rFonts w:ascii="Book Antiqua" w:hAnsi="Book Antiqua" w:cstheme="majorHAnsi"/>
          <w:sz w:val="24"/>
          <w:szCs w:val="24"/>
        </w:rPr>
        <w:t>.</w:t>
      </w:r>
    </w:p>
    <w:p w14:paraId="63BD1901" w14:textId="40BF5807" w:rsidR="00806C30" w:rsidRPr="007C02E0" w:rsidRDefault="00D368F0" w:rsidP="00806C3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6" w:name="_Toc209270639"/>
      <w:r w:rsidRPr="007C02E0">
        <w:rPr>
          <w:rStyle w:val="BookTitle"/>
          <w:rFonts w:ascii="Book Antiqua" w:hAnsi="Book Antiqua"/>
          <w:sz w:val="32"/>
          <w:szCs w:val="32"/>
        </w:rPr>
        <w:t>Review Mechanism</w:t>
      </w:r>
      <w:bookmarkEnd w:id="16"/>
    </w:p>
    <w:p w14:paraId="687525FC" w14:textId="7586DA86" w:rsidR="00806C30" w:rsidRPr="006D1D9C" w:rsidRDefault="009D6516" w:rsidP="00806C30">
      <w:pPr>
        <w:tabs>
          <w:tab w:val="left" w:pos="3413"/>
        </w:tabs>
        <w:jc w:val="both"/>
        <w:rPr>
          <w:rFonts w:ascii="Book Antiqua" w:hAnsi="Book Antiqua" w:cstheme="majorHAnsi"/>
          <w:sz w:val="24"/>
          <w:szCs w:val="24"/>
          <w:lang w:val="en-IN"/>
        </w:rPr>
      </w:pPr>
      <w:r w:rsidRPr="009D6516">
        <w:rPr>
          <w:rFonts w:ascii="Book Antiqua" w:hAnsi="Book Antiqua" w:cstheme="majorHAnsi"/>
          <w:sz w:val="24"/>
          <w:szCs w:val="24"/>
        </w:rPr>
        <w:t xml:space="preserve">This SOP </w:t>
      </w:r>
      <w:r w:rsidR="00A8636E">
        <w:rPr>
          <w:rFonts w:ascii="Book Antiqua" w:hAnsi="Book Antiqua" w:cstheme="majorHAnsi"/>
          <w:sz w:val="24"/>
          <w:szCs w:val="24"/>
        </w:rPr>
        <w:t>will be</w:t>
      </w:r>
      <w:r w:rsidRPr="009D6516">
        <w:rPr>
          <w:rFonts w:ascii="Book Antiqua" w:hAnsi="Book Antiqua" w:cstheme="majorHAnsi"/>
          <w:sz w:val="24"/>
          <w:szCs w:val="24"/>
        </w:rPr>
        <w:t xml:space="preserve"> reviewed by the Health and Safety Manager </w:t>
      </w:r>
      <w:r w:rsidR="00A8636E">
        <w:rPr>
          <w:rFonts w:ascii="Book Antiqua" w:hAnsi="Book Antiqua" w:cstheme="majorHAnsi"/>
          <w:sz w:val="24"/>
          <w:szCs w:val="24"/>
        </w:rPr>
        <w:t>Every Two year</w:t>
      </w:r>
      <w:r w:rsidRPr="009D6516">
        <w:rPr>
          <w:rFonts w:ascii="Book Antiqua" w:hAnsi="Book Antiqua" w:cstheme="majorHAnsi"/>
          <w:sz w:val="24"/>
          <w:szCs w:val="24"/>
        </w:rPr>
        <w:t xml:space="preserve"> or following any significant incident to ensure its continued relevance and effectiveness in maintaining workplace safety standards.</w:t>
      </w:r>
    </w:p>
    <w:p w14:paraId="705A44D2" w14:textId="00987A49" w:rsidR="00D65722" w:rsidRPr="007C02E0" w:rsidRDefault="00806C30" w:rsidP="00D65722">
      <w:pPr>
        <w:pStyle w:val="IntenseQuote"/>
        <w:numPr>
          <w:ilvl w:val="0"/>
          <w:numId w:val="25"/>
        </w:numPr>
        <w:pBdr>
          <w:top w:val="none" w:sz="0" w:space="0" w:color="auto"/>
          <w:bottom w:val="none" w:sz="0" w:space="0" w:color="auto"/>
        </w:pBdr>
        <w:ind w:left="284"/>
        <w:rPr>
          <w:rFonts w:ascii="Book Antiqua" w:hAnsi="Book Antiqua"/>
          <w:i w:val="0"/>
          <w:iCs w:val="0"/>
          <w:color w:val="215868" w:themeColor="accent5" w:themeShade="80"/>
          <w:sz w:val="36"/>
          <w:szCs w:val="36"/>
        </w:rPr>
      </w:pPr>
      <w:r>
        <w:rPr>
          <w:rFonts w:ascii="Book Antiqua" w:hAnsi="Book Antiqua"/>
          <w:i w:val="0"/>
          <w:iCs w:val="0"/>
          <w:color w:val="215868" w:themeColor="accent5" w:themeShade="80"/>
          <w:sz w:val="36"/>
          <w:szCs w:val="36"/>
        </w:rPr>
        <w:br w:type="column"/>
      </w:r>
      <w:bookmarkStart w:id="17" w:name="_Toc209270640"/>
      <w:r w:rsidR="0050334A" w:rsidRPr="0050334A">
        <w:rPr>
          <w:rFonts w:ascii="Book Antiqua" w:hAnsi="Book Antiqua"/>
          <w:i w:val="0"/>
          <w:iCs w:val="0"/>
          <w:color w:val="215868" w:themeColor="accent5" w:themeShade="80"/>
          <w:sz w:val="36"/>
          <w:szCs w:val="36"/>
        </w:rPr>
        <w:lastRenderedPageBreak/>
        <w:t>Air Emissions Management Guidelines</w:t>
      </w:r>
      <w:bookmarkEnd w:id="17"/>
    </w:p>
    <w:p w14:paraId="48577FA2" w14:textId="58A6E1F0" w:rsidR="00971BAC" w:rsidRPr="007C02E0" w:rsidRDefault="00D65722" w:rsidP="00D65722">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18" w:name="_Toc209270641"/>
      <w:bookmarkEnd w:id="0"/>
      <w:r w:rsidRPr="007C02E0">
        <w:rPr>
          <w:rStyle w:val="BookTitle"/>
          <w:rFonts w:ascii="Book Antiqua" w:hAnsi="Book Antiqua"/>
          <w:sz w:val="32"/>
          <w:szCs w:val="32"/>
        </w:rPr>
        <w:t>Purpose</w:t>
      </w:r>
      <w:bookmarkEnd w:id="18"/>
      <w:r w:rsidR="006819D7" w:rsidRPr="007C02E0">
        <w:rPr>
          <w:rStyle w:val="BookTitle"/>
          <w:rFonts w:ascii="Book Antiqua" w:hAnsi="Book Antiqua"/>
          <w:sz w:val="32"/>
          <w:szCs w:val="32"/>
        </w:rPr>
        <w:tab/>
      </w:r>
    </w:p>
    <w:p w14:paraId="129E28B1" w14:textId="27BEFF68" w:rsidR="00E01857" w:rsidRPr="006D1D9C" w:rsidRDefault="00D65722" w:rsidP="00F078E6">
      <w:pPr>
        <w:tabs>
          <w:tab w:val="left" w:pos="3413"/>
        </w:tabs>
        <w:jc w:val="both"/>
        <w:rPr>
          <w:rFonts w:ascii="Book Antiqua" w:hAnsi="Book Antiqua" w:cstheme="majorHAnsi"/>
          <w:sz w:val="24"/>
          <w:szCs w:val="24"/>
          <w:lang w:val="en-IN"/>
        </w:rPr>
      </w:pPr>
      <w:r w:rsidRPr="00D65722">
        <w:rPr>
          <w:rFonts w:ascii="Book Antiqua" w:hAnsi="Book Antiqua" w:cstheme="majorHAnsi"/>
          <w:sz w:val="24"/>
          <w:szCs w:val="24"/>
          <w:lang w:val="en-IN"/>
        </w:rPr>
        <w:t>This SOP outlines the measures and technologies implemented by Sri All India Exports to prevent and mitigate air pollution from its cotton fabric manufacturing processes. The SOP aims to ensure compliance with environmental regulations, enhance sustainability practices, and protect the health and safety of employees and the surrounding community</w:t>
      </w:r>
      <w:r w:rsidR="00E01857" w:rsidRPr="006D1D9C">
        <w:rPr>
          <w:rFonts w:ascii="Book Antiqua" w:hAnsi="Book Antiqua" w:cstheme="majorHAnsi"/>
          <w:sz w:val="24"/>
          <w:szCs w:val="24"/>
          <w:lang w:val="en-IN"/>
        </w:rPr>
        <w:t>.</w:t>
      </w:r>
    </w:p>
    <w:p w14:paraId="03A16BF6" w14:textId="5FC8E0C3" w:rsidR="00E01857" w:rsidRPr="007C02E0" w:rsidRDefault="003D08B7" w:rsidP="007C02E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19" w:name="_Toc173238449"/>
      <w:bookmarkStart w:id="20" w:name="_Toc209270642"/>
      <w:r w:rsidRPr="007C02E0">
        <w:rPr>
          <w:rStyle w:val="BookTitle"/>
          <w:rFonts w:ascii="Book Antiqua" w:hAnsi="Book Antiqua"/>
          <w:sz w:val="32"/>
          <w:szCs w:val="32"/>
        </w:rPr>
        <w:t>Scope</w:t>
      </w:r>
      <w:bookmarkEnd w:id="19"/>
      <w:bookmarkEnd w:id="20"/>
    </w:p>
    <w:p w14:paraId="7AE7D04C" w14:textId="13D39288" w:rsidR="00921A6A" w:rsidRDefault="00D65722" w:rsidP="00F078E6">
      <w:pPr>
        <w:tabs>
          <w:tab w:val="left" w:pos="3413"/>
        </w:tabs>
        <w:jc w:val="both"/>
        <w:rPr>
          <w:rFonts w:ascii="Book Antiqua" w:hAnsi="Book Antiqua" w:cstheme="majorHAnsi"/>
          <w:sz w:val="24"/>
          <w:szCs w:val="24"/>
          <w:lang w:val="en-IN"/>
        </w:rPr>
      </w:pPr>
      <w:r w:rsidRPr="00D65722">
        <w:rPr>
          <w:rFonts w:ascii="Book Antiqua" w:hAnsi="Book Antiqua" w:cstheme="majorHAnsi"/>
          <w:sz w:val="24"/>
          <w:szCs w:val="24"/>
          <w:lang w:val="en-IN"/>
        </w:rPr>
        <w:t>This SOP applies to all operations at Sri All India Exports, including handloom and power loom manufacturing. It is applicable to all employees, contractors, and personnel involved in production, maintenance, and management activities</w:t>
      </w:r>
      <w:r w:rsidR="00921A6A" w:rsidRPr="006D1D9C">
        <w:rPr>
          <w:rFonts w:ascii="Book Antiqua" w:hAnsi="Book Antiqua" w:cstheme="majorHAnsi"/>
          <w:sz w:val="24"/>
          <w:szCs w:val="24"/>
          <w:lang w:val="en-IN"/>
        </w:rPr>
        <w:t>.</w:t>
      </w:r>
    </w:p>
    <w:p w14:paraId="79560CA4" w14:textId="77777777" w:rsidR="0007170E" w:rsidRPr="006D1D9C" w:rsidRDefault="0007170E" w:rsidP="00F078E6">
      <w:pPr>
        <w:tabs>
          <w:tab w:val="left" w:pos="3413"/>
        </w:tabs>
        <w:jc w:val="both"/>
        <w:rPr>
          <w:rFonts w:ascii="Book Antiqua" w:hAnsi="Book Antiqua" w:cstheme="majorHAnsi"/>
          <w:sz w:val="24"/>
          <w:szCs w:val="24"/>
          <w:lang w:val="en-IN"/>
        </w:rPr>
      </w:pPr>
    </w:p>
    <w:p w14:paraId="025E473C" w14:textId="77777777" w:rsidR="00921A6A" w:rsidRPr="006D1D9C" w:rsidRDefault="00921A6A" w:rsidP="00F078E6">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5877" w:rsidRPr="00385877" w14:paraId="23119693" w14:textId="77777777" w:rsidTr="003858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01A3770"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8CD9F19"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35D7300" w14:textId="77777777" w:rsidR="00385877" w:rsidRPr="00385877" w:rsidRDefault="00385877" w:rsidP="00385877">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385877" w:rsidRPr="00385877" w14:paraId="7BBBDDAB" w14:textId="77777777" w:rsidTr="0038587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4CA5B7E" w14:textId="77777777"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224E5AA" w14:textId="77777777"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C8B6C06" w14:textId="1ED23F18" w:rsidR="00385877" w:rsidRPr="00385877" w:rsidRDefault="00385877" w:rsidP="00385877">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2DD589E2" w14:textId="10FFD004" w:rsidR="00D65722" w:rsidRPr="007C02E0" w:rsidRDefault="00D65722" w:rsidP="003B1F5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21" w:name="_Toc209270643"/>
      <w:r w:rsidRPr="007C02E0">
        <w:rPr>
          <w:rStyle w:val="BookTitle"/>
          <w:rFonts w:ascii="Book Antiqua" w:hAnsi="Book Antiqua"/>
          <w:sz w:val="32"/>
          <w:szCs w:val="32"/>
        </w:rPr>
        <w:t>Air Pollution Prevention Measures</w:t>
      </w:r>
      <w:bookmarkEnd w:id="21"/>
    </w:p>
    <w:p w14:paraId="2B7BD1C6" w14:textId="6EA37A17" w:rsidR="00A82EBE" w:rsidRPr="006D1D9C" w:rsidRDefault="007C02E0" w:rsidP="00F078E6">
      <w:pPr>
        <w:tabs>
          <w:tab w:val="left" w:pos="3413"/>
        </w:tabs>
        <w:jc w:val="both"/>
        <w:rPr>
          <w:rFonts w:ascii="Book Antiqua" w:hAnsi="Book Antiqua" w:cstheme="majorHAnsi"/>
          <w:b/>
          <w:bCs/>
          <w:sz w:val="28"/>
          <w:szCs w:val="28"/>
          <w:u w:val="single"/>
          <w:lang w:val="en-IN"/>
        </w:rPr>
      </w:pPr>
      <w:r w:rsidRPr="007C02E0">
        <w:rPr>
          <w:rFonts w:ascii="Book Antiqua" w:hAnsi="Book Antiqua" w:cstheme="majorHAnsi"/>
          <w:b/>
          <w:bCs/>
          <w:sz w:val="28"/>
          <w:szCs w:val="28"/>
          <w:u w:val="single"/>
          <w:lang w:val="en-IN"/>
        </w:rPr>
        <w:t>Routine Air Quality Control</w:t>
      </w:r>
      <w:r w:rsidR="00D65722">
        <w:rPr>
          <w:rFonts w:ascii="Book Antiqua" w:hAnsi="Book Antiqua" w:cstheme="majorHAnsi"/>
          <w:b/>
          <w:bCs/>
          <w:sz w:val="28"/>
          <w:szCs w:val="28"/>
          <w:u w:val="single"/>
          <w:lang w:val="en-IN"/>
        </w:rPr>
        <w:t>:</w:t>
      </w:r>
    </w:p>
    <w:p w14:paraId="2C191D8F" w14:textId="55B42E3E" w:rsidR="00D65722" w:rsidRPr="00D65722" w:rsidRDefault="00D65722" w:rsidP="00D65722">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Routine Monitoring</w:t>
      </w:r>
      <w:r w:rsidRPr="00D65722">
        <w:rPr>
          <w:rFonts w:ascii="Book Antiqua" w:hAnsi="Book Antiqua" w:cstheme="majorHAnsi"/>
          <w:sz w:val="24"/>
          <w:szCs w:val="24"/>
        </w:rPr>
        <w:t xml:space="preserve">: Conduct </w:t>
      </w:r>
      <w:r w:rsidR="007C02E0">
        <w:rPr>
          <w:rFonts w:ascii="Book Antiqua" w:hAnsi="Book Antiqua" w:cstheme="majorHAnsi"/>
          <w:sz w:val="24"/>
          <w:szCs w:val="24"/>
        </w:rPr>
        <w:t>annual</w:t>
      </w:r>
      <w:r w:rsidRPr="00D65722">
        <w:rPr>
          <w:rFonts w:ascii="Book Antiqua" w:hAnsi="Book Antiqua" w:cstheme="majorHAnsi"/>
          <w:sz w:val="24"/>
          <w:szCs w:val="24"/>
        </w:rPr>
        <w:t xml:space="preserve"> ambient air monitoring for PM10, PM2.5, SO2, and NOx to assess the environmental impact.</w:t>
      </w:r>
    </w:p>
    <w:p w14:paraId="5A8FB7D6" w14:textId="77777777" w:rsidR="00D65722" w:rsidRPr="00D65722" w:rsidRDefault="00D65722" w:rsidP="00D65722">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Equipment Maintenance</w:t>
      </w:r>
      <w:r w:rsidRPr="00D65722">
        <w:rPr>
          <w:rFonts w:ascii="Book Antiqua" w:hAnsi="Book Antiqua" w:cstheme="majorHAnsi"/>
          <w:sz w:val="24"/>
          <w:szCs w:val="24"/>
        </w:rPr>
        <w:t>: Schedule regular inspections and preventive maintenance for all critical equipment to prevent leaks and malfunctions.</w:t>
      </w:r>
    </w:p>
    <w:p w14:paraId="5E01FCA4" w14:textId="4D5A2032" w:rsidR="00DF2D8E" w:rsidRDefault="00D65722" w:rsidP="003D08B7">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7D7F28">
        <w:rPr>
          <w:rFonts w:ascii="Book Antiqua" w:hAnsi="Book Antiqua" w:cstheme="majorHAnsi"/>
          <w:b/>
          <w:bCs/>
          <w:sz w:val="24"/>
          <w:szCs w:val="24"/>
        </w:rPr>
        <w:t>Employee Training</w:t>
      </w:r>
      <w:r w:rsidRPr="00D65722">
        <w:rPr>
          <w:rFonts w:ascii="Book Antiqua" w:hAnsi="Book Antiqua" w:cstheme="majorHAnsi"/>
          <w:sz w:val="24"/>
          <w:szCs w:val="24"/>
        </w:rPr>
        <w:t>: Provide comprehensive training programs on environmental policies, spill prevention, and emergency response</w:t>
      </w:r>
      <w:r w:rsidR="00F86B56" w:rsidRPr="006D1D9C">
        <w:rPr>
          <w:rFonts w:ascii="Book Antiqua" w:hAnsi="Book Antiqua" w:cstheme="majorHAnsi"/>
          <w:sz w:val="24"/>
          <w:szCs w:val="24"/>
        </w:rPr>
        <w:t>.</w:t>
      </w:r>
    </w:p>
    <w:p w14:paraId="1BB3323C" w14:textId="77777777" w:rsidR="003D08B7" w:rsidRDefault="003D08B7" w:rsidP="003D08B7">
      <w:pPr>
        <w:tabs>
          <w:tab w:val="left" w:pos="3413"/>
        </w:tabs>
        <w:spacing w:before="240"/>
        <w:jc w:val="both"/>
        <w:rPr>
          <w:rFonts w:ascii="Book Antiqua" w:hAnsi="Book Antiqua" w:cstheme="majorHAnsi"/>
          <w:sz w:val="24"/>
          <w:szCs w:val="24"/>
        </w:rPr>
      </w:pPr>
    </w:p>
    <w:p w14:paraId="147EA81D" w14:textId="77777777" w:rsidR="003D08B7" w:rsidRPr="003D08B7" w:rsidRDefault="003D08B7" w:rsidP="003D08B7">
      <w:pPr>
        <w:tabs>
          <w:tab w:val="left" w:pos="3413"/>
        </w:tabs>
        <w:spacing w:before="240"/>
        <w:jc w:val="both"/>
        <w:rPr>
          <w:rFonts w:ascii="Book Antiqua" w:hAnsi="Book Antiqua" w:cstheme="majorHAnsi"/>
          <w:sz w:val="24"/>
          <w:szCs w:val="24"/>
        </w:rPr>
      </w:pPr>
    </w:p>
    <w:p w14:paraId="2B650E6E" w14:textId="5104A62D" w:rsidR="003B1F50" w:rsidRPr="003B1F50" w:rsidRDefault="007C02E0" w:rsidP="003B1F50">
      <w:pPr>
        <w:tabs>
          <w:tab w:val="left" w:pos="3413"/>
        </w:tabs>
        <w:jc w:val="both"/>
        <w:rPr>
          <w:rFonts w:ascii="Book Antiqua" w:hAnsi="Book Antiqua" w:cstheme="majorHAnsi"/>
          <w:b/>
          <w:bCs/>
          <w:sz w:val="28"/>
          <w:szCs w:val="28"/>
          <w:u w:val="single"/>
          <w:lang w:val="en-IN"/>
        </w:rPr>
      </w:pPr>
      <w:bookmarkStart w:id="22" w:name="_Toc173238452"/>
      <w:r w:rsidRPr="007C02E0">
        <w:rPr>
          <w:rFonts w:ascii="Book Antiqua" w:hAnsi="Book Antiqua" w:cstheme="majorHAnsi"/>
          <w:b/>
          <w:bCs/>
          <w:sz w:val="28"/>
          <w:szCs w:val="28"/>
          <w:u w:val="single"/>
          <w:lang w:val="en-IN"/>
        </w:rPr>
        <w:t>Particulate Emissions Control</w:t>
      </w:r>
      <w:r w:rsidR="003B1F50" w:rsidRPr="003B1F50">
        <w:rPr>
          <w:rFonts w:ascii="Book Antiqua" w:hAnsi="Book Antiqua" w:cstheme="majorHAnsi"/>
          <w:b/>
          <w:bCs/>
          <w:sz w:val="28"/>
          <w:szCs w:val="28"/>
          <w:u w:val="single"/>
          <w:lang w:val="en-IN"/>
        </w:rPr>
        <w:t>:</w:t>
      </w:r>
    </w:p>
    <w:p w14:paraId="6AB89BD7"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Enclosures</w:t>
      </w:r>
      <w:r w:rsidRPr="003B1F50">
        <w:rPr>
          <w:rFonts w:ascii="Book Antiqua" w:hAnsi="Book Antiqua" w:cstheme="majorHAnsi"/>
          <w:sz w:val="24"/>
          <w:szCs w:val="24"/>
        </w:rPr>
        <w:t>: Enclose dust-generating processes like weaving and cutting to contain particulate emissions.</w:t>
      </w:r>
    </w:p>
    <w:p w14:paraId="473F64B1" w14:textId="77777777" w:rsid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Housekeeping</w:t>
      </w:r>
      <w:r w:rsidRPr="003B1F50">
        <w:rPr>
          <w:rFonts w:ascii="Book Antiqua" w:hAnsi="Book Antiqua" w:cstheme="majorHAnsi"/>
          <w:sz w:val="24"/>
          <w:szCs w:val="24"/>
        </w:rPr>
        <w:t>: Maintain clean work areas using industrial vacuum systems to minimize dust accumulation.</w:t>
      </w:r>
    </w:p>
    <w:p w14:paraId="5292179E" w14:textId="77777777" w:rsidR="00DF2D8E" w:rsidRPr="003B1F50" w:rsidRDefault="00DF2D8E" w:rsidP="00DF2D8E">
      <w:pPr>
        <w:pStyle w:val="ListParagraph"/>
        <w:tabs>
          <w:tab w:val="left" w:pos="3413"/>
        </w:tabs>
        <w:spacing w:before="240"/>
        <w:ind w:left="360"/>
        <w:jc w:val="both"/>
        <w:rPr>
          <w:rFonts w:ascii="Book Antiqua" w:hAnsi="Book Antiqua" w:cstheme="majorHAnsi"/>
          <w:sz w:val="24"/>
          <w:szCs w:val="24"/>
        </w:rPr>
      </w:pPr>
    </w:p>
    <w:p w14:paraId="6606AF1E" w14:textId="12DFEE5F" w:rsidR="003B1F50" w:rsidRPr="003B1F50" w:rsidRDefault="007C02E0" w:rsidP="003B1F50">
      <w:pPr>
        <w:tabs>
          <w:tab w:val="left" w:pos="3413"/>
        </w:tabs>
        <w:jc w:val="both"/>
        <w:rPr>
          <w:rFonts w:ascii="Book Antiqua" w:hAnsi="Book Antiqua" w:cstheme="majorHAnsi"/>
          <w:b/>
          <w:bCs/>
          <w:sz w:val="28"/>
          <w:szCs w:val="28"/>
          <w:u w:val="single"/>
          <w:lang w:val="en-IN"/>
        </w:rPr>
      </w:pPr>
      <w:r w:rsidRPr="007C02E0">
        <w:rPr>
          <w:rFonts w:ascii="Book Antiqua" w:hAnsi="Book Antiqua" w:cstheme="majorHAnsi"/>
          <w:b/>
          <w:bCs/>
          <w:sz w:val="28"/>
          <w:szCs w:val="28"/>
          <w:u w:val="single"/>
          <w:lang w:val="en-IN"/>
        </w:rPr>
        <w:t xml:space="preserve">Management of VOCs </w:t>
      </w:r>
      <w:r>
        <w:rPr>
          <w:rFonts w:ascii="Book Antiqua" w:hAnsi="Book Antiqua" w:cstheme="majorHAnsi"/>
          <w:b/>
          <w:bCs/>
          <w:sz w:val="28"/>
          <w:szCs w:val="28"/>
          <w:u w:val="single"/>
          <w:lang w:val="en-IN"/>
        </w:rPr>
        <w:t>&amp;</w:t>
      </w:r>
      <w:r w:rsidRPr="007C02E0">
        <w:rPr>
          <w:rFonts w:ascii="Book Antiqua" w:hAnsi="Book Antiqua" w:cstheme="majorHAnsi"/>
          <w:b/>
          <w:bCs/>
          <w:sz w:val="28"/>
          <w:szCs w:val="28"/>
          <w:u w:val="single"/>
          <w:lang w:val="en-IN"/>
        </w:rPr>
        <w:t xml:space="preserve"> Gaseous Emissions</w:t>
      </w:r>
      <w:r w:rsidR="003B1F50" w:rsidRPr="003B1F50">
        <w:rPr>
          <w:rFonts w:ascii="Book Antiqua" w:hAnsi="Book Antiqua" w:cstheme="majorHAnsi"/>
          <w:b/>
          <w:bCs/>
          <w:sz w:val="28"/>
          <w:szCs w:val="28"/>
          <w:u w:val="single"/>
          <w:lang w:val="en-IN"/>
        </w:rPr>
        <w:t>:</w:t>
      </w:r>
    </w:p>
    <w:p w14:paraId="2979036B"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Activated Carbon Filters</w:t>
      </w:r>
      <w:r w:rsidRPr="003B1F50">
        <w:rPr>
          <w:rFonts w:ascii="Book Antiqua" w:hAnsi="Book Antiqua" w:cstheme="majorHAnsi"/>
          <w:sz w:val="24"/>
          <w:szCs w:val="24"/>
        </w:rPr>
        <w:t>: Install activated carbon filters in exhaust systems to capture and neutralize VOCs.</w:t>
      </w:r>
    </w:p>
    <w:p w14:paraId="2284DA78" w14:textId="77777777" w:rsid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Low-VOC Materials</w:t>
      </w:r>
      <w:r w:rsidRPr="003B1F50">
        <w:rPr>
          <w:rFonts w:ascii="Book Antiqua" w:hAnsi="Book Antiqua" w:cstheme="majorHAnsi"/>
          <w:sz w:val="24"/>
          <w:szCs w:val="24"/>
        </w:rPr>
        <w:t>: Use low-VOC dyes, adhesives, and solvents in manufacturing processes.</w:t>
      </w:r>
    </w:p>
    <w:p w14:paraId="1CE53046" w14:textId="77777777" w:rsidR="00DF2D8E" w:rsidRPr="003B1F50" w:rsidRDefault="00DF2D8E" w:rsidP="00DF2D8E">
      <w:pPr>
        <w:pStyle w:val="ListParagraph"/>
        <w:tabs>
          <w:tab w:val="left" w:pos="3413"/>
        </w:tabs>
        <w:spacing w:before="240"/>
        <w:ind w:left="360"/>
        <w:jc w:val="both"/>
        <w:rPr>
          <w:rFonts w:ascii="Book Antiqua" w:hAnsi="Book Antiqua" w:cstheme="majorHAnsi"/>
          <w:sz w:val="24"/>
          <w:szCs w:val="24"/>
        </w:rPr>
      </w:pPr>
    </w:p>
    <w:p w14:paraId="58AF7E5D" w14:textId="22062FE6" w:rsidR="003B1F50" w:rsidRPr="003B1F50" w:rsidRDefault="007C02E0" w:rsidP="003B1F50">
      <w:pPr>
        <w:tabs>
          <w:tab w:val="left" w:pos="3413"/>
        </w:tabs>
        <w:jc w:val="both"/>
        <w:rPr>
          <w:rFonts w:ascii="Book Antiqua" w:hAnsi="Book Antiqua" w:cstheme="majorHAnsi"/>
          <w:b/>
          <w:bCs/>
          <w:sz w:val="28"/>
          <w:szCs w:val="28"/>
          <w:u w:val="single"/>
          <w:lang w:val="en-IN"/>
        </w:rPr>
      </w:pPr>
      <w:r w:rsidRPr="007C02E0">
        <w:rPr>
          <w:rFonts w:ascii="Book Antiqua" w:hAnsi="Book Antiqua" w:cstheme="majorHAnsi"/>
          <w:b/>
          <w:bCs/>
          <w:sz w:val="28"/>
          <w:szCs w:val="28"/>
          <w:u w:val="single"/>
        </w:rPr>
        <w:t>Sulfur Absorption Systems</w:t>
      </w:r>
      <w:r>
        <w:rPr>
          <w:rFonts w:ascii="Book Antiqua" w:hAnsi="Book Antiqua" w:cstheme="majorHAnsi"/>
          <w:b/>
          <w:bCs/>
          <w:sz w:val="28"/>
          <w:szCs w:val="28"/>
          <w:u w:val="single"/>
        </w:rPr>
        <w:t>:</w:t>
      </w:r>
    </w:p>
    <w:p w14:paraId="5F8FA79A"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Closed-Loop System</w:t>
      </w:r>
      <w:r w:rsidRPr="003B1F50">
        <w:rPr>
          <w:rFonts w:ascii="Book Antiqua" w:hAnsi="Book Antiqua" w:cstheme="majorHAnsi"/>
          <w:sz w:val="24"/>
          <w:szCs w:val="24"/>
        </w:rPr>
        <w:t>: The plant is designed with an enclosure system to ensure a closed-loop process for sulfur absorption, particularly in viscose manufacturing.</w:t>
      </w:r>
    </w:p>
    <w:p w14:paraId="7AF9CE82" w14:textId="77777777" w:rsid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Monitoring and Maintenance</w:t>
      </w:r>
      <w:r w:rsidRPr="003B1F50">
        <w:rPr>
          <w:rFonts w:ascii="Book Antiqua" w:hAnsi="Book Antiqua" w:cstheme="majorHAnsi"/>
          <w:sz w:val="24"/>
          <w:szCs w:val="24"/>
        </w:rPr>
        <w:t>: Regularly monitor the performance of the sulfur recovery system, ensuring optimal operation and minimal emissions.</w:t>
      </w:r>
    </w:p>
    <w:p w14:paraId="17D3F951" w14:textId="77777777" w:rsidR="00DF2D8E" w:rsidRPr="003B1F50" w:rsidRDefault="00DF2D8E" w:rsidP="00DF2D8E">
      <w:pPr>
        <w:pStyle w:val="ListParagraph"/>
        <w:tabs>
          <w:tab w:val="left" w:pos="3413"/>
        </w:tabs>
        <w:spacing w:before="240"/>
        <w:ind w:left="360"/>
        <w:jc w:val="both"/>
        <w:rPr>
          <w:rFonts w:ascii="Book Antiqua" w:hAnsi="Book Antiqua" w:cstheme="majorHAnsi"/>
          <w:sz w:val="24"/>
          <w:szCs w:val="24"/>
        </w:rPr>
      </w:pPr>
    </w:p>
    <w:p w14:paraId="5C744A9C" w14:textId="01515113" w:rsidR="003B1F50" w:rsidRPr="003B1F50" w:rsidRDefault="007C02E0" w:rsidP="003B1F50">
      <w:pPr>
        <w:tabs>
          <w:tab w:val="left" w:pos="3413"/>
        </w:tabs>
        <w:jc w:val="both"/>
        <w:rPr>
          <w:rFonts w:ascii="Book Antiqua" w:hAnsi="Book Antiqua" w:cstheme="majorHAnsi"/>
          <w:b/>
          <w:bCs/>
          <w:sz w:val="28"/>
          <w:szCs w:val="28"/>
          <w:u w:val="single"/>
          <w:lang w:val="en-IN"/>
        </w:rPr>
      </w:pPr>
      <w:r w:rsidRPr="007C02E0">
        <w:rPr>
          <w:rFonts w:ascii="Book Antiqua" w:hAnsi="Book Antiqua" w:cstheme="majorHAnsi"/>
          <w:b/>
          <w:bCs/>
          <w:sz w:val="28"/>
          <w:szCs w:val="28"/>
          <w:u w:val="single"/>
          <w:lang w:val="en-IN"/>
        </w:rPr>
        <w:t>Noise Pollution Mitigation</w:t>
      </w:r>
      <w:r w:rsidR="003B1F50" w:rsidRPr="003B1F50">
        <w:rPr>
          <w:rFonts w:ascii="Book Antiqua" w:hAnsi="Book Antiqua" w:cstheme="majorHAnsi"/>
          <w:b/>
          <w:bCs/>
          <w:sz w:val="28"/>
          <w:szCs w:val="28"/>
          <w:u w:val="single"/>
          <w:lang w:val="en-IN"/>
        </w:rPr>
        <w:t>:</w:t>
      </w:r>
    </w:p>
    <w:p w14:paraId="745F2666"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Sound Barriers</w:t>
      </w:r>
      <w:r w:rsidRPr="003B1F50">
        <w:rPr>
          <w:rFonts w:ascii="Book Antiqua" w:hAnsi="Book Antiqua" w:cstheme="majorHAnsi"/>
          <w:sz w:val="24"/>
          <w:szCs w:val="24"/>
        </w:rPr>
        <w:t>: Install sound barriers around high-decibel equipment to reduce noise pollution.</w:t>
      </w:r>
    </w:p>
    <w:p w14:paraId="01510E32"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Operational Scheduling</w:t>
      </w:r>
      <w:r w:rsidRPr="003B1F50">
        <w:rPr>
          <w:rFonts w:ascii="Book Antiqua" w:hAnsi="Book Antiqua" w:cstheme="majorHAnsi"/>
          <w:sz w:val="24"/>
          <w:szCs w:val="24"/>
        </w:rPr>
        <w:t>: Schedule noisy operations during daytime hours to minimize disturbance.</w:t>
      </w:r>
    </w:p>
    <w:p w14:paraId="1D9A4073" w14:textId="07988DB6" w:rsid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Noise Monitoring</w:t>
      </w:r>
      <w:r w:rsidRPr="003B1F50">
        <w:rPr>
          <w:rFonts w:ascii="Book Antiqua" w:hAnsi="Book Antiqua" w:cstheme="majorHAnsi"/>
          <w:sz w:val="24"/>
          <w:szCs w:val="24"/>
        </w:rPr>
        <w:t xml:space="preserve">: Conduct </w:t>
      </w:r>
      <w:r w:rsidR="007C02E0">
        <w:rPr>
          <w:rFonts w:ascii="Book Antiqua" w:hAnsi="Book Antiqua" w:cstheme="majorHAnsi"/>
          <w:sz w:val="24"/>
          <w:szCs w:val="24"/>
        </w:rPr>
        <w:t>Annual</w:t>
      </w:r>
      <w:r w:rsidRPr="003B1F50">
        <w:rPr>
          <w:rFonts w:ascii="Book Antiqua" w:hAnsi="Book Antiqua" w:cstheme="majorHAnsi"/>
          <w:sz w:val="24"/>
          <w:szCs w:val="24"/>
        </w:rPr>
        <w:t xml:space="preserve"> noise monitoring in high-noise areas.</w:t>
      </w:r>
    </w:p>
    <w:p w14:paraId="22BA7ADD" w14:textId="77777777" w:rsidR="00DF2D8E" w:rsidRPr="003B1F50" w:rsidRDefault="00DF2D8E" w:rsidP="00DF2D8E">
      <w:pPr>
        <w:pStyle w:val="ListParagraph"/>
        <w:tabs>
          <w:tab w:val="left" w:pos="3413"/>
        </w:tabs>
        <w:spacing w:before="240"/>
        <w:ind w:left="360"/>
        <w:jc w:val="both"/>
        <w:rPr>
          <w:rFonts w:ascii="Book Antiqua" w:hAnsi="Book Antiqua" w:cstheme="majorHAnsi"/>
          <w:sz w:val="24"/>
          <w:szCs w:val="24"/>
        </w:rPr>
      </w:pPr>
    </w:p>
    <w:p w14:paraId="41A73CAB" w14:textId="67871A15" w:rsidR="003B1F50" w:rsidRPr="003B1F50" w:rsidRDefault="007C02E0" w:rsidP="003B1F50">
      <w:pPr>
        <w:tabs>
          <w:tab w:val="left" w:pos="3413"/>
        </w:tabs>
        <w:jc w:val="both"/>
        <w:rPr>
          <w:rFonts w:ascii="Book Antiqua" w:hAnsi="Book Antiqua" w:cstheme="majorHAnsi"/>
          <w:b/>
          <w:bCs/>
          <w:sz w:val="28"/>
          <w:szCs w:val="28"/>
          <w:u w:val="single"/>
          <w:lang w:val="en-IN"/>
        </w:rPr>
      </w:pPr>
      <w:r w:rsidRPr="007C02E0">
        <w:rPr>
          <w:rFonts w:ascii="Book Antiqua" w:hAnsi="Book Antiqua" w:cstheme="majorHAnsi"/>
          <w:b/>
          <w:bCs/>
          <w:sz w:val="28"/>
          <w:szCs w:val="28"/>
          <w:u w:val="single"/>
          <w:lang w:val="en-IN"/>
        </w:rPr>
        <w:t>Odor Control Strategies</w:t>
      </w:r>
      <w:r w:rsidR="003B1F50" w:rsidRPr="003B1F50">
        <w:rPr>
          <w:rFonts w:ascii="Book Antiqua" w:hAnsi="Book Antiqua" w:cstheme="majorHAnsi"/>
          <w:b/>
          <w:bCs/>
          <w:sz w:val="28"/>
          <w:szCs w:val="28"/>
          <w:u w:val="single"/>
          <w:lang w:val="en-IN"/>
        </w:rPr>
        <w:t>:</w:t>
      </w:r>
    </w:p>
    <w:p w14:paraId="47CF36A3"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Activated Carbon Filters</w:t>
      </w:r>
      <w:r w:rsidRPr="003B1F50">
        <w:rPr>
          <w:rFonts w:ascii="Book Antiqua" w:hAnsi="Book Antiqua" w:cstheme="majorHAnsi"/>
          <w:sz w:val="24"/>
          <w:szCs w:val="24"/>
        </w:rPr>
        <w:t>: Use these filters in exhaust systems to neutralize odorous compounds.</w:t>
      </w:r>
    </w:p>
    <w:p w14:paraId="736FEA85" w14:textId="77777777" w:rsid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Material Handling</w:t>
      </w:r>
      <w:r w:rsidRPr="003B1F50">
        <w:rPr>
          <w:rFonts w:ascii="Book Antiqua" w:hAnsi="Book Antiqua" w:cstheme="majorHAnsi"/>
          <w:sz w:val="24"/>
          <w:szCs w:val="24"/>
        </w:rPr>
        <w:t>: Store odorous materials in sealed containers and handle them in well-ventilated areas.</w:t>
      </w:r>
    </w:p>
    <w:p w14:paraId="3E6D8038" w14:textId="77777777" w:rsidR="00DF2D8E" w:rsidRPr="003B1F50" w:rsidRDefault="00DF2D8E" w:rsidP="00DF2D8E">
      <w:pPr>
        <w:pStyle w:val="ListParagraph"/>
        <w:tabs>
          <w:tab w:val="left" w:pos="3413"/>
        </w:tabs>
        <w:spacing w:before="240"/>
        <w:ind w:left="360"/>
        <w:jc w:val="both"/>
        <w:rPr>
          <w:rFonts w:ascii="Book Antiqua" w:hAnsi="Book Antiqua" w:cstheme="majorHAnsi"/>
          <w:sz w:val="24"/>
          <w:szCs w:val="24"/>
        </w:rPr>
      </w:pPr>
    </w:p>
    <w:p w14:paraId="4EABDBD9" w14:textId="2472FFB1" w:rsidR="003B1F50" w:rsidRPr="003B1F50" w:rsidRDefault="007C02E0" w:rsidP="003B1F50">
      <w:pPr>
        <w:tabs>
          <w:tab w:val="left" w:pos="3413"/>
        </w:tabs>
        <w:jc w:val="both"/>
        <w:rPr>
          <w:rFonts w:ascii="Book Antiqua" w:hAnsi="Book Antiqua" w:cstheme="majorHAnsi"/>
          <w:b/>
          <w:bCs/>
          <w:sz w:val="28"/>
          <w:szCs w:val="28"/>
          <w:u w:val="single"/>
          <w:lang w:val="en-IN"/>
        </w:rPr>
      </w:pPr>
      <w:r w:rsidRPr="007C02E0">
        <w:rPr>
          <w:rFonts w:ascii="Book Antiqua" w:hAnsi="Book Antiqua" w:cstheme="majorHAnsi"/>
          <w:b/>
          <w:bCs/>
          <w:sz w:val="28"/>
          <w:szCs w:val="28"/>
          <w:u w:val="single"/>
        </w:rPr>
        <w:lastRenderedPageBreak/>
        <w:t xml:space="preserve">Traffic Management </w:t>
      </w:r>
      <w:r>
        <w:rPr>
          <w:rFonts w:ascii="Book Antiqua" w:hAnsi="Book Antiqua" w:cstheme="majorHAnsi"/>
          <w:b/>
          <w:bCs/>
          <w:sz w:val="28"/>
          <w:szCs w:val="28"/>
          <w:u w:val="single"/>
        </w:rPr>
        <w:t>&amp;</w:t>
      </w:r>
      <w:r w:rsidRPr="007C02E0">
        <w:rPr>
          <w:rFonts w:ascii="Book Antiqua" w:hAnsi="Book Antiqua" w:cstheme="majorHAnsi"/>
          <w:b/>
          <w:bCs/>
          <w:sz w:val="28"/>
          <w:szCs w:val="28"/>
          <w:u w:val="single"/>
        </w:rPr>
        <w:t xml:space="preserve"> Congestion Avoidance</w:t>
      </w:r>
      <w:r w:rsidR="003B1F50" w:rsidRPr="003B1F50">
        <w:rPr>
          <w:rFonts w:ascii="Book Antiqua" w:hAnsi="Book Antiqua" w:cstheme="majorHAnsi"/>
          <w:b/>
          <w:bCs/>
          <w:sz w:val="28"/>
          <w:szCs w:val="28"/>
          <w:u w:val="single"/>
          <w:lang w:val="en-IN"/>
        </w:rPr>
        <w:t>:</w:t>
      </w:r>
    </w:p>
    <w:p w14:paraId="321DE9A0"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Optimized Delivery Scheduling</w:t>
      </w:r>
      <w:r w:rsidRPr="003B1F50">
        <w:rPr>
          <w:rFonts w:ascii="Book Antiqua" w:hAnsi="Book Antiqua" w:cstheme="majorHAnsi"/>
          <w:sz w:val="24"/>
          <w:szCs w:val="24"/>
        </w:rPr>
        <w:t>: Schedule deliveries and dispatches during off-peak hours to reduce traffic congestion.</w:t>
      </w:r>
    </w:p>
    <w:p w14:paraId="40987824"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Route Planning</w:t>
      </w:r>
      <w:r w:rsidRPr="003B1F50">
        <w:rPr>
          <w:rFonts w:ascii="Book Antiqua" w:hAnsi="Book Antiqua" w:cstheme="majorHAnsi"/>
          <w:sz w:val="24"/>
          <w:szCs w:val="24"/>
        </w:rPr>
        <w:t>: Implement efficient route planning for company vehicles to avoid congested areas and reduce transit times.</w:t>
      </w:r>
    </w:p>
    <w:p w14:paraId="751C5502" w14:textId="77777777" w:rsidR="003B1F50" w:rsidRPr="003B1F50" w:rsidRDefault="003B1F50" w:rsidP="003B1F50">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Vehicle Maintenance</w:t>
      </w:r>
      <w:r w:rsidRPr="003B1F50">
        <w:rPr>
          <w:rFonts w:ascii="Book Antiqua" w:hAnsi="Book Antiqua" w:cstheme="majorHAnsi"/>
          <w:sz w:val="24"/>
          <w:szCs w:val="24"/>
        </w:rPr>
        <w:t>: Ensure all company vehicles are regularly maintained for optimal fuel efficiency and minimal emissions during transit.</w:t>
      </w:r>
    </w:p>
    <w:p w14:paraId="6B4CFA27" w14:textId="4E4018EC" w:rsidR="00A535C1" w:rsidRPr="007C02E0" w:rsidRDefault="00DF2D8E" w:rsidP="00DF2D8E">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23" w:name="_Toc209270644"/>
      <w:bookmarkEnd w:id="22"/>
      <w:r w:rsidRPr="007C02E0">
        <w:rPr>
          <w:rStyle w:val="BookTitle"/>
          <w:rFonts w:ascii="Book Antiqua" w:hAnsi="Book Antiqua"/>
          <w:sz w:val="32"/>
          <w:szCs w:val="32"/>
        </w:rPr>
        <w:t>Reporting and Monitoring</w:t>
      </w:r>
      <w:bookmarkEnd w:id="23"/>
    </w:p>
    <w:p w14:paraId="54C80902" w14:textId="68FE5305" w:rsidR="00836646" w:rsidRPr="006D1D9C" w:rsidRDefault="00DF2D8E" w:rsidP="00F078E6">
      <w:pPr>
        <w:tabs>
          <w:tab w:val="left" w:pos="3413"/>
        </w:tabs>
        <w:spacing w:after="240"/>
        <w:jc w:val="both"/>
        <w:rPr>
          <w:rFonts w:ascii="Book Antiqua" w:hAnsi="Book Antiqua" w:cstheme="majorHAnsi"/>
          <w:b/>
          <w:bCs/>
          <w:sz w:val="28"/>
          <w:szCs w:val="28"/>
          <w:u w:val="single"/>
          <w:lang w:val="en-IN"/>
        </w:rPr>
      </w:pPr>
      <w:r w:rsidRPr="00DF2D8E">
        <w:rPr>
          <w:rFonts w:ascii="Book Antiqua" w:hAnsi="Book Antiqua" w:cstheme="majorHAnsi"/>
          <w:b/>
          <w:bCs/>
          <w:sz w:val="28"/>
          <w:szCs w:val="28"/>
          <w:u w:val="single"/>
          <w:lang w:val="en-IN"/>
        </w:rPr>
        <w:t>Regular Monitoring and Evaluation</w:t>
      </w:r>
    </w:p>
    <w:p w14:paraId="34A675A7" w14:textId="58FD131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Pr>
          <w:rFonts w:ascii="Book Antiqua" w:hAnsi="Book Antiqua" w:cstheme="majorHAnsi"/>
          <w:sz w:val="24"/>
          <w:szCs w:val="24"/>
        </w:rPr>
        <w:t>Annually</w:t>
      </w:r>
      <w:r w:rsidRPr="00DF2D8E">
        <w:rPr>
          <w:rFonts w:ascii="Book Antiqua" w:hAnsi="Book Antiqua" w:cstheme="majorHAnsi"/>
          <w:sz w:val="24"/>
          <w:szCs w:val="24"/>
        </w:rPr>
        <w:t xml:space="preserve"> Assessments: Conduct </w:t>
      </w:r>
      <w:r>
        <w:rPr>
          <w:rFonts w:ascii="Book Antiqua" w:hAnsi="Book Antiqua" w:cstheme="majorHAnsi"/>
          <w:sz w:val="24"/>
          <w:szCs w:val="24"/>
        </w:rPr>
        <w:t>Annually</w:t>
      </w:r>
      <w:r w:rsidRPr="00DF2D8E">
        <w:rPr>
          <w:rFonts w:ascii="Book Antiqua" w:hAnsi="Book Antiqua" w:cstheme="majorHAnsi"/>
          <w:sz w:val="24"/>
          <w:szCs w:val="24"/>
        </w:rPr>
        <w:t xml:space="preserve"> assessments to track progress in emission control.</w:t>
      </w:r>
    </w:p>
    <w:p w14:paraId="70FC6660"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Data Analysis: Analyze data on emission levels and maintenance activities to ensure compliance.</w:t>
      </w:r>
    </w:p>
    <w:p w14:paraId="1DF0617F" w14:textId="27F850B5"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Internal Audits: Conduct annual internal audits to review the effectiveness of the air pollution management system, identifying areas for improvement and ensuring that all procedures are being followed.</w:t>
      </w:r>
    </w:p>
    <w:p w14:paraId="4ECAF2CB" w14:textId="29D8F8EA" w:rsidR="003E43C0" w:rsidRPr="006D1D9C" w:rsidRDefault="00DF2D8E" w:rsidP="00DF2D8E">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DF2D8E">
        <w:rPr>
          <w:rFonts w:ascii="Book Antiqua" w:hAnsi="Book Antiqua" w:cstheme="majorHAnsi"/>
          <w:sz w:val="24"/>
          <w:szCs w:val="24"/>
        </w:rPr>
        <w:t>Reporting: The Environmental Manager prepares reports summarizing findings and submits them to senior management</w:t>
      </w:r>
      <w:r w:rsidR="00DE755D" w:rsidRPr="006D1D9C">
        <w:rPr>
          <w:rFonts w:ascii="Book Antiqua" w:hAnsi="Book Antiqua" w:cstheme="majorHAnsi"/>
          <w:sz w:val="24"/>
          <w:szCs w:val="24"/>
        </w:rPr>
        <w:t>.</w:t>
      </w:r>
    </w:p>
    <w:p w14:paraId="7D059E4B" w14:textId="28107C98" w:rsidR="00DE755D" w:rsidRPr="006D1D9C" w:rsidRDefault="00DF2D8E" w:rsidP="00F078E6">
      <w:pPr>
        <w:tabs>
          <w:tab w:val="left" w:pos="3413"/>
        </w:tabs>
        <w:jc w:val="both"/>
        <w:rPr>
          <w:rFonts w:ascii="Book Antiqua" w:hAnsi="Book Antiqua" w:cstheme="majorHAnsi"/>
          <w:b/>
          <w:bCs/>
          <w:sz w:val="28"/>
          <w:szCs w:val="28"/>
          <w:u w:val="single"/>
          <w:lang w:val="en-IN"/>
        </w:rPr>
      </w:pPr>
      <w:r w:rsidRPr="00DF2D8E">
        <w:rPr>
          <w:rFonts w:ascii="Book Antiqua" w:hAnsi="Book Antiqua" w:cstheme="majorHAnsi"/>
          <w:b/>
          <w:bCs/>
          <w:sz w:val="28"/>
          <w:szCs w:val="28"/>
          <w:u w:val="single"/>
          <w:lang w:val="en-IN"/>
        </w:rPr>
        <w:t>Incident Reporting and Response</w:t>
      </w:r>
    </w:p>
    <w:p w14:paraId="05E82DFD"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Incident Documentation: Document all incidents involving pollutant releases, including causes, response actions, and outcomes.</w:t>
      </w:r>
    </w:p>
    <w:p w14:paraId="3738FA48"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Response Evaluation: Conduct evaluations following each incident to identify root causes and implement corrective actions.</w:t>
      </w:r>
    </w:p>
    <w:p w14:paraId="1FE67EEA"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Corrective Action Plan: Develop and implement corrective action plans based on incident evaluations to prevent future occurrences.</w:t>
      </w:r>
    </w:p>
    <w:p w14:paraId="09249F3F" w14:textId="689F99EB" w:rsidR="00A833E7" w:rsidRPr="006D1D9C" w:rsidRDefault="00DF2D8E" w:rsidP="00DF2D8E">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DF2D8E">
        <w:rPr>
          <w:rFonts w:ascii="Book Antiqua" w:hAnsi="Book Antiqua" w:cstheme="majorHAnsi"/>
          <w:sz w:val="24"/>
          <w:szCs w:val="24"/>
        </w:rPr>
        <w:t>Regulatory Reporting: Ensure all necessary reports are filed with local and national environmental agencies in accordance with legal requirements</w:t>
      </w:r>
      <w:r w:rsidR="00F86B56" w:rsidRPr="006D1D9C">
        <w:rPr>
          <w:rFonts w:ascii="Book Antiqua" w:hAnsi="Book Antiqua" w:cstheme="majorHAnsi"/>
          <w:sz w:val="24"/>
          <w:szCs w:val="24"/>
        </w:rPr>
        <w:t>.</w:t>
      </w:r>
    </w:p>
    <w:p w14:paraId="6EA3DF21" w14:textId="77777777" w:rsidR="00505EB9" w:rsidRPr="006D1D9C" w:rsidRDefault="00505EB9" w:rsidP="00F078E6">
      <w:pPr>
        <w:pStyle w:val="ListParagraph"/>
        <w:tabs>
          <w:tab w:val="left" w:pos="3413"/>
        </w:tabs>
        <w:spacing w:before="240" w:after="0" w:line="276" w:lineRule="auto"/>
        <w:ind w:left="360"/>
        <w:jc w:val="both"/>
        <w:rPr>
          <w:rFonts w:ascii="Book Antiqua" w:hAnsi="Book Antiqua" w:cstheme="majorHAnsi"/>
          <w:sz w:val="24"/>
          <w:szCs w:val="24"/>
        </w:rPr>
      </w:pPr>
    </w:p>
    <w:p w14:paraId="4209051D" w14:textId="080AEF64" w:rsidR="00CA6F53" w:rsidRPr="007C02E0" w:rsidRDefault="00DF2D8E" w:rsidP="00DF2D8E">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24" w:name="_Toc209270645"/>
      <w:r w:rsidRPr="007C02E0">
        <w:rPr>
          <w:rStyle w:val="BookTitle"/>
          <w:rFonts w:ascii="Book Antiqua" w:hAnsi="Book Antiqua"/>
          <w:sz w:val="32"/>
          <w:szCs w:val="32"/>
        </w:rPr>
        <w:lastRenderedPageBreak/>
        <w:t>Responsibilities</w:t>
      </w:r>
      <w:bookmarkEnd w:id="24"/>
    </w:p>
    <w:p w14:paraId="52A22039" w14:textId="1B331D04" w:rsidR="003640AD" w:rsidRPr="006D1D9C" w:rsidRDefault="00DF2D8E" w:rsidP="00F078E6">
      <w:pPr>
        <w:tabs>
          <w:tab w:val="left" w:pos="3413"/>
        </w:tabs>
        <w:spacing w:after="240"/>
        <w:jc w:val="both"/>
        <w:rPr>
          <w:rFonts w:ascii="Book Antiqua" w:hAnsi="Book Antiqua" w:cstheme="majorHAnsi"/>
          <w:b/>
          <w:bCs/>
          <w:sz w:val="28"/>
          <w:szCs w:val="28"/>
          <w:u w:val="single"/>
          <w:lang w:val="en-IN"/>
        </w:rPr>
      </w:pPr>
      <w:r w:rsidRPr="00DF2D8E">
        <w:rPr>
          <w:rFonts w:ascii="Book Antiqua" w:hAnsi="Book Antiqua" w:cstheme="majorHAnsi"/>
          <w:b/>
          <w:bCs/>
          <w:sz w:val="28"/>
          <w:szCs w:val="28"/>
          <w:u w:val="single"/>
          <w:lang w:val="en-IN"/>
        </w:rPr>
        <w:t>Environmental Manager</w:t>
      </w:r>
    </w:p>
    <w:p w14:paraId="1CC97E2E"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Oversees the implementation of the SOP.</w:t>
      </w:r>
    </w:p>
    <w:p w14:paraId="78FA763C"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Ensures compliance with environmental regulations.</w:t>
      </w:r>
    </w:p>
    <w:p w14:paraId="3B96DF99"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Manages relationships with regulatory bodies and directs environmental audits.</w:t>
      </w:r>
    </w:p>
    <w:p w14:paraId="260CB78B" w14:textId="3898CE91"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Prepares and submits regulatory and internal compliance reports.</w:t>
      </w:r>
    </w:p>
    <w:p w14:paraId="355DCEEF" w14:textId="59396605" w:rsidR="00A96BCE" w:rsidRDefault="00DF2D8E" w:rsidP="00DF2D8E">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DF2D8E">
        <w:rPr>
          <w:rFonts w:ascii="Book Antiqua" w:hAnsi="Book Antiqua" w:cstheme="majorHAnsi"/>
          <w:sz w:val="24"/>
          <w:szCs w:val="24"/>
        </w:rPr>
        <w:t>Develops and oversees training programs related to air pollution management.</w:t>
      </w:r>
    </w:p>
    <w:p w14:paraId="58231C15" w14:textId="77777777" w:rsidR="00DF2D8E" w:rsidRPr="006D1D9C" w:rsidRDefault="00DF2D8E" w:rsidP="00DF2D8E">
      <w:pPr>
        <w:pStyle w:val="ListParagraph"/>
        <w:tabs>
          <w:tab w:val="left" w:pos="3413"/>
        </w:tabs>
        <w:spacing w:before="240" w:line="276" w:lineRule="auto"/>
        <w:ind w:left="360"/>
        <w:jc w:val="both"/>
        <w:rPr>
          <w:rFonts w:ascii="Book Antiqua" w:hAnsi="Book Antiqua" w:cstheme="majorHAnsi"/>
          <w:sz w:val="24"/>
          <w:szCs w:val="24"/>
        </w:rPr>
      </w:pPr>
    </w:p>
    <w:p w14:paraId="2B7D72C4" w14:textId="77777777" w:rsidR="00DF2D8E" w:rsidRPr="00DF2D8E" w:rsidRDefault="00DF2D8E" w:rsidP="00DF2D8E">
      <w:pPr>
        <w:tabs>
          <w:tab w:val="left" w:pos="3413"/>
        </w:tabs>
        <w:spacing w:after="240"/>
        <w:jc w:val="both"/>
        <w:rPr>
          <w:rFonts w:ascii="Book Antiqua" w:hAnsi="Book Antiqua" w:cstheme="majorHAnsi"/>
          <w:b/>
          <w:bCs/>
          <w:sz w:val="28"/>
          <w:szCs w:val="28"/>
          <w:u w:val="single"/>
          <w:lang w:val="en-IN"/>
        </w:rPr>
      </w:pPr>
      <w:r w:rsidRPr="00DF2D8E">
        <w:rPr>
          <w:rFonts w:ascii="Book Antiqua" w:hAnsi="Book Antiqua" w:cstheme="majorHAnsi"/>
          <w:b/>
          <w:bCs/>
          <w:sz w:val="28"/>
          <w:szCs w:val="28"/>
          <w:u w:val="single"/>
          <w:lang w:val="en-IN"/>
        </w:rPr>
        <w:t>Operations Manager:</w:t>
      </w:r>
    </w:p>
    <w:p w14:paraId="06A88E5E"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Implements operational processes to meet environmental standards.</w:t>
      </w:r>
    </w:p>
    <w:p w14:paraId="0B6A525E"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Oversees equipment maintenance and scheduling.</w:t>
      </w:r>
    </w:p>
    <w:p w14:paraId="08E685B1" w14:textId="0547B044"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Coordinates with logistics to minimize road congestion impacts and ensure efficient transportation routes.</w:t>
      </w:r>
    </w:p>
    <w:p w14:paraId="0EA38ADB" w14:textId="39422839" w:rsid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Ensures that operational activities comply with air pollution control measures.</w:t>
      </w:r>
    </w:p>
    <w:p w14:paraId="31C383F6" w14:textId="77777777" w:rsidR="00DF2D8E" w:rsidRPr="00DF2D8E" w:rsidRDefault="00DF2D8E" w:rsidP="00DF2D8E">
      <w:pPr>
        <w:pStyle w:val="ListParagraph"/>
        <w:tabs>
          <w:tab w:val="left" w:pos="3413"/>
        </w:tabs>
        <w:spacing w:before="240"/>
        <w:ind w:left="360"/>
        <w:jc w:val="both"/>
        <w:rPr>
          <w:rFonts w:ascii="Book Antiqua" w:hAnsi="Book Antiqua" w:cstheme="majorHAnsi"/>
          <w:sz w:val="24"/>
          <w:szCs w:val="24"/>
        </w:rPr>
      </w:pPr>
    </w:p>
    <w:p w14:paraId="3312A5D6" w14:textId="77777777" w:rsidR="00DF2D8E" w:rsidRPr="00DF2D8E" w:rsidRDefault="00DF2D8E" w:rsidP="00DF2D8E">
      <w:pPr>
        <w:tabs>
          <w:tab w:val="left" w:pos="3413"/>
        </w:tabs>
        <w:spacing w:after="240"/>
        <w:jc w:val="both"/>
        <w:rPr>
          <w:rFonts w:ascii="Book Antiqua" w:hAnsi="Book Antiqua" w:cstheme="majorHAnsi"/>
          <w:b/>
          <w:bCs/>
          <w:sz w:val="28"/>
          <w:szCs w:val="28"/>
          <w:u w:val="single"/>
          <w:lang w:val="en-IN"/>
        </w:rPr>
      </w:pPr>
      <w:r w:rsidRPr="00DF2D8E">
        <w:rPr>
          <w:rFonts w:ascii="Book Antiqua" w:hAnsi="Book Antiqua" w:cstheme="majorHAnsi"/>
          <w:b/>
          <w:bCs/>
          <w:sz w:val="28"/>
          <w:szCs w:val="28"/>
          <w:u w:val="single"/>
          <w:lang w:val="en-IN"/>
        </w:rPr>
        <w:t>Maintenance Supervisor:</w:t>
      </w:r>
    </w:p>
    <w:p w14:paraId="6D70D802"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Conducts routine inspections and preventive maintenance.</w:t>
      </w:r>
    </w:p>
    <w:p w14:paraId="1D1BB9B1"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Ensures equipment compliance with environmental standards.</w:t>
      </w:r>
    </w:p>
    <w:p w14:paraId="4BAF839B" w14:textId="593DA19C"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Coordinates with the Environmental Manager to address equipment-related air pollution issues.</w:t>
      </w:r>
    </w:p>
    <w:p w14:paraId="2758B604" w14:textId="083CED3B" w:rsid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Supervises the maintenance of emission control equipment to ensure optimal performance.</w:t>
      </w:r>
    </w:p>
    <w:p w14:paraId="18E8E3F5" w14:textId="77777777" w:rsidR="00DF2D8E" w:rsidRPr="00DF2D8E" w:rsidRDefault="00DF2D8E" w:rsidP="00DF2D8E">
      <w:pPr>
        <w:pStyle w:val="ListParagraph"/>
        <w:tabs>
          <w:tab w:val="left" w:pos="3413"/>
        </w:tabs>
        <w:spacing w:before="240"/>
        <w:ind w:left="360"/>
        <w:jc w:val="both"/>
        <w:rPr>
          <w:rFonts w:ascii="Book Antiqua" w:hAnsi="Book Antiqua" w:cstheme="majorHAnsi"/>
          <w:sz w:val="24"/>
          <w:szCs w:val="24"/>
        </w:rPr>
      </w:pPr>
    </w:p>
    <w:p w14:paraId="114B6FBA" w14:textId="77777777" w:rsidR="00DF2D8E" w:rsidRPr="00DF2D8E" w:rsidRDefault="00DF2D8E" w:rsidP="00DF2D8E">
      <w:pPr>
        <w:tabs>
          <w:tab w:val="left" w:pos="3413"/>
        </w:tabs>
        <w:spacing w:after="240"/>
        <w:jc w:val="both"/>
        <w:rPr>
          <w:rFonts w:ascii="Book Antiqua" w:hAnsi="Book Antiqua" w:cstheme="majorHAnsi"/>
          <w:b/>
          <w:bCs/>
          <w:sz w:val="28"/>
          <w:szCs w:val="28"/>
          <w:u w:val="single"/>
          <w:lang w:val="en-IN"/>
        </w:rPr>
      </w:pPr>
      <w:r w:rsidRPr="00DF2D8E">
        <w:rPr>
          <w:rFonts w:ascii="Book Antiqua" w:hAnsi="Book Antiqua" w:cstheme="majorHAnsi"/>
          <w:b/>
          <w:bCs/>
          <w:sz w:val="28"/>
          <w:szCs w:val="28"/>
          <w:u w:val="single"/>
          <w:lang w:val="en-IN"/>
        </w:rPr>
        <w:t>Safety and Compliance Officer:</w:t>
      </w:r>
    </w:p>
    <w:p w14:paraId="1609F5DC"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Conducts employee training on environmental policies.</w:t>
      </w:r>
    </w:p>
    <w:p w14:paraId="1729B0BF" w14:textId="7777777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Monitors adherence to safety protocols.</w:t>
      </w:r>
    </w:p>
    <w:p w14:paraId="356E4F3A" w14:textId="6B0BAAC7" w:rsidR="00DF2D8E" w:rsidRPr="00DF2D8E" w:rsidRDefault="00DF2D8E" w:rsidP="00DF2D8E">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Ensures that all air pollution management practices are in line with company safety standards.</w:t>
      </w:r>
    </w:p>
    <w:p w14:paraId="67B4D355" w14:textId="41034379" w:rsidR="00D3382C" w:rsidRPr="007C02E0" w:rsidRDefault="00DF2D8E" w:rsidP="007C02E0">
      <w:pPr>
        <w:pStyle w:val="ListParagraph"/>
        <w:numPr>
          <w:ilvl w:val="0"/>
          <w:numId w:val="13"/>
        </w:numPr>
        <w:tabs>
          <w:tab w:val="left" w:pos="3413"/>
        </w:tabs>
        <w:spacing w:before="240"/>
        <w:jc w:val="both"/>
        <w:rPr>
          <w:rFonts w:ascii="Book Antiqua" w:hAnsi="Book Antiqua" w:cstheme="majorHAnsi"/>
          <w:sz w:val="24"/>
          <w:szCs w:val="24"/>
        </w:rPr>
      </w:pPr>
      <w:r w:rsidRPr="00DF2D8E">
        <w:rPr>
          <w:rFonts w:ascii="Book Antiqua" w:hAnsi="Book Antiqua" w:cstheme="majorHAnsi"/>
          <w:sz w:val="24"/>
          <w:szCs w:val="24"/>
        </w:rPr>
        <w:t>Leads incident investigations and coordinates with the Environmental Manager to implement corrective actions.</w:t>
      </w:r>
    </w:p>
    <w:p w14:paraId="2CF9DC20" w14:textId="34B27786" w:rsidR="00935AC0" w:rsidRPr="007C02E0" w:rsidRDefault="00935AC0" w:rsidP="007C02E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25" w:name="_Toc173238456"/>
      <w:bookmarkStart w:id="26" w:name="_Toc209270646"/>
      <w:r w:rsidRPr="007C02E0">
        <w:rPr>
          <w:rStyle w:val="BookTitle"/>
          <w:rFonts w:ascii="Book Antiqua" w:hAnsi="Book Antiqua"/>
          <w:sz w:val="32"/>
          <w:szCs w:val="32"/>
        </w:rPr>
        <w:lastRenderedPageBreak/>
        <w:t>REVIEW MECHANISM</w:t>
      </w:r>
      <w:bookmarkEnd w:id="25"/>
      <w:bookmarkEnd w:id="26"/>
    </w:p>
    <w:p w14:paraId="4FDB96E4" w14:textId="02B897EF" w:rsidR="00D84184" w:rsidRPr="006D1D9C" w:rsidRDefault="007C02E0" w:rsidP="00F078E6">
      <w:pPr>
        <w:tabs>
          <w:tab w:val="left" w:pos="3413"/>
        </w:tabs>
        <w:jc w:val="both"/>
        <w:rPr>
          <w:rFonts w:ascii="Book Antiqua" w:hAnsi="Book Antiqua" w:cstheme="majorHAnsi"/>
          <w:sz w:val="24"/>
          <w:szCs w:val="24"/>
          <w:lang w:val="en-IN"/>
        </w:rPr>
      </w:pPr>
      <w:r w:rsidRPr="007C02E0">
        <w:rPr>
          <w:rFonts w:ascii="Book Antiqua" w:hAnsi="Book Antiqua" w:cstheme="majorHAnsi"/>
          <w:sz w:val="24"/>
          <w:szCs w:val="24"/>
          <w:lang w:val="en-IN"/>
        </w:rPr>
        <w:t xml:space="preserve">This SOP will be reviewed </w:t>
      </w:r>
      <w:r w:rsidR="00A8636E">
        <w:rPr>
          <w:rFonts w:ascii="Book Antiqua" w:hAnsi="Book Antiqua" w:cstheme="majorHAnsi"/>
          <w:sz w:val="24"/>
          <w:szCs w:val="24"/>
          <w:lang w:val="en-IN"/>
        </w:rPr>
        <w:t>every two year</w:t>
      </w:r>
      <w:r w:rsidRPr="007C02E0">
        <w:rPr>
          <w:rFonts w:ascii="Book Antiqua" w:hAnsi="Book Antiqua" w:cstheme="majorHAnsi"/>
          <w:sz w:val="24"/>
          <w:szCs w:val="24"/>
          <w:lang w:val="en-IN"/>
        </w:rPr>
        <w:t xml:space="preserve"> by the </w:t>
      </w:r>
      <w:r w:rsidR="009B492D" w:rsidRPr="009B492D">
        <w:rPr>
          <w:rFonts w:ascii="Book Antiqua" w:hAnsi="Book Antiqua" w:cstheme="majorHAnsi"/>
          <w:sz w:val="24"/>
          <w:szCs w:val="24"/>
          <w:lang w:val="en-IN"/>
        </w:rPr>
        <w:t>Environmental Safety Office</w:t>
      </w:r>
      <w:r w:rsidRPr="007C02E0">
        <w:rPr>
          <w:rFonts w:ascii="Book Antiqua" w:hAnsi="Book Antiqua" w:cstheme="majorHAnsi"/>
          <w:sz w:val="24"/>
          <w:szCs w:val="24"/>
          <w:lang w:val="en-IN"/>
        </w:rPr>
        <w:t xml:space="preserve"> to assess its effectiveness in meeting environmental goals and regulatory compliance. The review will include evaluating emission control measures, maintenance activities, and employee engagement initiatives. Any insights gathered will be used to enhance sustainability practices and ensure continued alignment with environmental standards</w:t>
      </w:r>
      <w:r w:rsidR="009F1690" w:rsidRPr="006D1D9C">
        <w:rPr>
          <w:rFonts w:ascii="Book Antiqua" w:hAnsi="Book Antiqua" w:cstheme="majorHAnsi"/>
          <w:sz w:val="24"/>
          <w:szCs w:val="24"/>
          <w:lang w:val="en-IN"/>
        </w:rPr>
        <w:t>.</w:t>
      </w:r>
    </w:p>
    <w:p w14:paraId="331EB318" w14:textId="77777777" w:rsidR="00D84184" w:rsidRPr="006D1D9C" w:rsidRDefault="00D84184" w:rsidP="00F078E6">
      <w:pPr>
        <w:tabs>
          <w:tab w:val="left" w:pos="3413"/>
        </w:tabs>
        <w:jc w:val="both"/>
        <w:rPr>
          <w:rFonts w:ascii="Book Antiqua" w:hAnsi="Book Antiqua" w:cstheme="majorHAnsi"/>
          <w:sz w:val="24"/>
          <w:szCs w:val="24"/>
          <w:lang w:val="en-IN"/>
        </w:rPr>
      </w:pPr>
    </w:p>
    <w:p w14:paraId="5C734F28" w14:textId="77777777" w:rsidR="006D1D9C" w:rsidRPr="006D1D9C" w:rsidRDefault="006D1D9C" w:rsidP="00F078E6">
      <w:pPr>
        <w:tabs>
          <w:tab w:val="left" w:pos="3413"/>
        </w:tabs>
        <w:jc w:val="both"/>
        <w:rPr>
          <w:rFonts w:ascii="Book Antiqua" w:hAnsi="Book Antiqua" w:cstheme="majorHAnsi"/>
          <w:sz w:val="24"/>
          <w:szCs w:val="24"/>
          <w:lang w:val="en-IN"/>
        </w:rPr>
      </w:pPr>
    </w:p>
    <w:p w14:paraId="6C19DB57" w14:textId="6BFEC738" w:rsidR="00F72189" w:rsidRPr="007C02E0" w:rsidRDefault="00025B39" w:rsidP="00F72189">
      <w:pPr>
        <w:pStyle w:val="IntenseQuote"/>
        <w:numPr>
          <w:ilvl w:val="0"/>
          <w:numId w:val="25"/>
        </w:numPr>
        <w:pBdr>
          <w:top w:val="none" w:sz="0" w:space="0" w:color="auto"/>
          <w:bottom w:val="none" w:sz="0" w:space="0" w:color="auto"/>
        </w:pBdr>
        <w:ind w:left="284"/>
        <w:rPr>
          <w:rFonts w:ascii="Book Antiqua" w:hAnsi="Book Antiqua"/>
          <w:i w:val="0"/>
          <w:iCs w:val="0"/>
          <w:color w:val="215868" w:themeColor="accent5" w:themeShade="80"/>
          <w:sz w:val="36"/>
          <w:szCs w:val="36"/>
        </w:rPr>
      </w:pPr>
      <w:r>
        <w:rPr>
          <w:rFonts w:ascii="Book Antiqua" w:hAnsi="Book Antiqua"/>
          <w:i w:val="0"/>
          <w:iCs w:val="0"/>
          <w:color w:val="215868" w:themeColor="accent5" w:themeShade="80"/>
          <w:sz w:val="36"/>
          <w:szCs w:val="36"/>
        </w:rPr>
        <w:br w:type="column"/>
      </w:r>
      <w:bookmarkStart w:id="27" w:name="_Toc209270647"/>
      <w:r w:rsidR="003D08B7" w:rsidRPr="003D08B7">
        <w:rPr>
          <w:rFonts w:ascii="Book Antiqua" w:hAnsi="Book Antiqua"/>
          <w:i w:val="0"/>
          <w:iCs w:val="0"/>
          <w:color w:val="215868" w:themeColor="accent5" w:themeShade="80"/>
          <w:sz w:val="36"/>
          <w:szCs w:val="36"/>
        </w:rPr>
        <w:lastRenderedPageBreak/>
        <w:t xml:space="preserve">Waste Minimization </w:t>
      </w:r>
      <w:r w:rsidR="003D08B7">
        <w:rPr>
          <w:rFonts w:ascii="Book Antiqua" w:hAnsi="Book Antiqua"/>
          <w:i w:val="0"/>
          <w:iCs w:val="0"/>
          <w:color w:val="215868" w:themeColor="accent5" w:themeShade="80"/>
          <w:sz w:val="36"/>
          <w:szCs w:val="36"/>
        </w:rPr>
        <w:t>&amp;</w:t>
      </w:r>
      <w:r w:rsidR="003D08B7" w:rsidRPr="003D08B7">
        <w:rPr>
          <w:rFonts w:ascii="Book Antiqua" w:hAnsi="Book Antiqua"/>
          <w:i w:val="0"/>
          <w:iCs w:val="0"/>
          <w:color w:val="215868" w:themeColor="accent5" w:themeShade="80"/>
          <w:sz w:val="36"/>
          <w:szCs w:val="36"/>
        </w:rPr>
        <w:t xml:space="preserve"> Disposal Strategy</w:t>
      </w:r>
      <w:bookmarkEnd w:id="27"/>
    </w:p>
    <w:p w14:paraId="37008F98" w14:textId="77777777" w:rsidR="00F72189" w:rsidRPr="007C02E0" w:rsidRDefault="00F72189" w:rsidP="00F72189">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28" w:name="_Toc209270648"/>
      <w:r w:rsidRPr="007C02E0">
        <w:rPr>
          <w:rStyle w:val="BookTitle"/>
          <w:rFonts w:ascii="Book Antiqua" w:hAnsi="Book Antiqua"/>
          <w:sz w:val="32"/>
          <w:szCs w:val="32"/>
        </w:rPr>
        <w:t>Purpose</w:t>
      </w:r>
      <w:bookmarkEnd w:id="28"/>
      <w:r w:rsidRPr="007C02E0">
        <w:rPr>
          <w:rStyle w:val="BookTitle"/>
          <w:rFonts w:ascii="Book Antiqua" w:hAnsi="Book Antiqua"/>
          <w:sz w:val="32"/>
          <w:szCs w:val="32"/>
        </w:rPr>
        <w:tab/>
      </w:r>
    </w:p>
    <w:p w14:paraId="2B917EC8" w14:textId="2E29DC3F" w:rsidR="00F72189" w:rsidRPr="006D1D9C" w:rsidRDefault="007D7F28" w:rsidP="00F72189">
      <w:pPr>
        <w:tabs>
          <w:tab w:val="left" w:pos="3413"/>
        </w:tabs>
        <w:jc w:val="both"/>
        <w:rPr>
          <w:rFonts w:ascii="Book Antiqua" w:hAnsi="Book Antiqua" w:cstheme="majorHAnsi"/>
          <w:sz w:val="24"/>
          <w:szCs w:val="24"/>
          <w:lang w:val="en-IN"/>
        </w:rPr>
      </w:pPr>
      <w:r w:rsidRPr="007D7F28">
        <w:rPr>
          <w:rFonts w:ascii="Book Antiqua" w:hAnsi="Book Antiqua" w:cstheme="majorHAnsi"/>
          <w:sz w:val="24"/>
          <w:szCs w:val="24"/>
          <w:lang w:val="en-IN"/>
        </w:rPr>
        <w:t>This SOP outlines the procedures for managing waste disposal at Sri All India Exports. It includes methods for reducing internal waste generation, evidence of waste sorting, and appropriate disposal practices to ensure environmental compliance and operational efficiency</w:t>
      </w:r>
      <w:r w:rsidR="00F72189" w:rsidRPr="006D1D9C">
        <w:rPr>
          <w:rFonts w:ascii="Book Antiqua" w:hAnsi="Book Antiqua" w:cstheme="majorHAnsi"/>
          <w:sz w:val="24"/>
          <w:szCs w:val="24"/>
          <w:lang w:val="en-IN"/>
        </w:rPr>
        <w:t>.</w:t>
      </w:r>
    </w:p>
    <w:p w14:paraId="07B979DA" w14:textId="77777777" w:rsidR="00F72189" w:rsidRPr="007C02E0" w:rsidRDefault="00F72189" w:rsidP="00F72189">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29" w:name="_Toc209270649"/>
      <w:r w:rsidRPr="007C02E0">
        <w:rPr>
          <w:rStyle w:val="BookTitle"/>
          <w:rFonts w:ascii="Book Antiqua" w:hAnsi="Book Antiqua"/>
          <w:sz w:val="32"/>
          <w:szCs w:val="32"/>
        </w:rPr>
        <w:t>SCOPE</w:t>
      </w:r>
      <w:bookmarkEnd w:id="29"/>
    </w:p>
    <w:p w14:paraId="718466B3" w14:textId="7CA5C707" w:rsidR="00F72189" w:rsidRDefault="007D7F28" w:rsidP="00F72189">
      <w:pPr>
        <w:tabs>
          <w:tab w:val="left" w:pos="3413"/>
        </w:tabs>
        <w:jc w:val="both"/>
        <w:rPr>
          <w:rFonts w:ascii="Book Antiqua" w:hAnsi="Book Antiqua" w:cstheme="majorHAnsi"/>
          <w:sz w:val="24"/>
          <w:szCs w:val="24"/>
          <w:lang w:val="en-IN"/>
        </w:rPr>
      </w:pPr>
      <w:r w:rsidRPr="007D7F28">
        <w:rPr>
          <w:rFonts w:ascii="Book Antiqua" w:hAnsi="Book Antiqua" w:cstheme="majorHAnsi"/>
          <w:sz w:val="24"/>
          <w:szCs w:val="24"/>
          <w:lang w:val="en-IN"/>
        </w:rPr>
        <w:t>This procedure applies to all employees involved in waste management across different areas including cutting, sewing, knitting, dyeing, and office operations</w:t>
      </w:r>
      <w:r w:rsidR="00F72189" w:rsidRPr="006D1D9C">
        <w:rPr>
          <w:rFonts w:ascii="Book Antiqua" w:hAnsi="Book Antiqua" w:cstheme="majorHAnsi"/>
          <w:sz w:val="24"/>
          <w:szCs w:val="24"/>
          <w:lang w:val="en-IN"/>
        </w:rPr>
        <w:t>.</w:t>
      </w:r>
    </w:p>
    <w:p w14:paraId="7F64DE4E" w14:textId="77777777" w:rsidR="00F72189" w:rsidRPr="006D1D9C" w:rsidRDefault="00F72189" w:rsidP="00F72189">
      <w:pPr>
        <w:tabs>
          <w:tab w:val="left" w:pos="3413"/>
        </w:tabs>
        <w:jc w:val="both"/>
        <w:rPr>
          <w:rFonts w:ascii="Book Antiqua" w:hAnsi="Book Antiqua" w:cstheme="majorHAnsi"/>
          <w:sz w:val="24"/>
          <w:szCs w:val="24"/>
          <w:lang w:val="en-IN"/>
        </w:rPr>
      </w:pPr>
    </w:p>
    <w:p w14:paraId="5BB14B26" w14:textId="77777777" w:rsidR="00F72189" w:rsidRPr="006D1D9C" w:rsidRDefault="00F72189" w:rsidP="00F72189">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72189" w:rsidRPr="00385877" w14:paraId="6FF9EB7A"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3B9CD18A" w14:textId="77777777" w:rsidR="00F72189" w:rsidRPr="00385877" w:rsidRDefault="00F72189"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0A1F61B8" w14:textId="77777777" w:rsidR="00F72189" w:rsidRPr="00385877" w:rsidRDefault="00F72189"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70F4875D" w14:textId="77777777" w:rsidR="00F72189" w:rsidRPr="00385877" w:rsidRDefault="00F72189"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F72189" w:rsidRPr="00385877" w14:paraId="47BE46C2"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61CB885A" w14:textId="77777777" w:rsidR="00F72189" w:rsidRPr="00385877" w:rsidRDefault="00F72189"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83AC73A" w14:textId="77777777" w:rsidR="00F72189" w:rsidRPr="00385877" w:rsidRDefault="00F72189"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1F9D070" w14:textId="77777777" w:rsidR="00F72189" w:rsidRPr="00385877" w:rsidRDefault="00F72189"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69AD53CB" w14:textId="414321E3" w:rsidR="00F72189" w:rsidRPr="007C02E0" w:rsidRDefault="007D7F28" w:rsidP="00F72189">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0" w:name="_Toc209270650"/>
      <w:r w:rsidRPr="007D7F28">
        <w:rPr>
          <w:rStyle w:val="BookTitle"/>
          <w:rFonts w:ascii="Book Antiqua" w:hAnsi="Book Antiqua"/>
          <w:sz w:val="32"/>
          <w:szCs w:val="32"/>
        </w:rPr>
        <w:t>Definitions</w:t>
      </w:r>
      <w:bookmarkEnd w:id="30"/>
    </w:p>
    <w:p w14:paraId="7CE1CFB4" w14:textId="77777777" w:rsidR="007D7F28" w:rsidRPr="007D7F28" w:rsidRDefault="007D7F28" w:rsidP="007D7F28">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Non-Hazardous Waste</w:t>
      </w:r>
      <w:r w:rsidRPr="007D7F28">
        <w:rPr>
          <w:rFonts w:ascii="Book Antiqua" w:hAnsi="Book Antiqua" w:cstheme="majorHAnsi"/>
          <w:sz w:val="24"/>
          <w:szCs w:val="24"/>
        </w:rPr>
        <w:t>: Waste that does not pose a substantial hazard to human health or the environment.</w:t>
      </w:r>
    </w:p>
    <w:p w14:paraId="10165007" w14:textId="1F88C2CF" w:rsidR="007D7F28" w:rsidRPr="00492AFC" w:rsidRDefault="007D7F28" w:rsidP="00492AFC">
      <w:pPr>
        <w:pStyle w:val="ListParagraph"/>
        <w:numPr>
          <w:ilvl w:val="0"/>
          <w:numId w:val="13"/>
        </w:numPr>
        <w:tabs>
          <w:tab w:val="left" w:pos="3413"/>
        </w:tabs>
        <w:spacing w:before="240"/>
        <w:jc w:val="both"/>
        <w:rPr>
          <w:rFonts w:ascii="Book Antiqua" w:hAnsi="Book Antiqua" w:cstheme="majorHAnsi"/>
          <w:sz w:val="24"/>
          <w:szCs w:val="24"/>
        </w:rPr>
      </w:pPr>
      <w:r w:rsidRPr="007D7F28">
        <w:rPr>
          <w:rFonts w:ascii="Book Antiqua" w:hAnsi="Book Antiqua" w:cstheme="majorHAnsi"/>
          <w:b/>
          <w:bCs/>
          <w:sz w:val="24"/>
          <w:szCs w:val="24"/>
        </w:rPr>
        <w:t>Hazardous Waste</w:t>
      </w:r>
      <w:r w:rsidRPr="007D7F28">
        <w:rPr>
          <w:rFonts w:ascii="Book Antiqua" w:hAnsi="Book Antiqua" w:cstheme="majorHAnsi"/>
          <w:sz w:val="24"/>
          <w:szCs w:val="24"/>
        </w:rPr>
        <w:t>: Waste that poses significant risks due to its chemical properties.</w:t>
      </w:r>
    </w:p>
    <w:p w14:paraId="4A213DB8" w14:textId="399FCB9C" w:rsidR="00492AFC" w:rsidRPr="00492AFC" w:rsidRDefault="00492AFC" w:rsidP="00492AFC">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1" w:name="_Toc209270651"/>
      <w:r w:rsidRPr="00492AFC">
        <w:rPr>
          <w:rStyle w:val="BookTitle"/>
          <w:rFonts w:ascii="Book Antiqua" w:hAnsi="Book Antiqua"/>
          <w:sz w:val="32"/>
          <w:szCs w:val="32"/>
        </w:rPr>
        <w:t>Responsibility</w:t>
      </w:r>
      <w:bookmarkEnd w:id="31"/>
    </w:p>
    <w:p w14:paraId="58AEA9C1"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b/>
          <w:bCs/>
          <w:sz w:val="24"/>
          <w:szCs w:val="24"/>
        </w:rPr>
      </w:pPr>
      <w:r w:rsidRPr="00492AFC">
        <w:rPr>
          <w:rFonts w:ascii="Book Antiqua" w:hAnsi="Book Antiqua" w:cstheme="majorHAnsi"/>
          <w:b/>
          <w:bCs/>
          <w:sz w:val="24"/>
          <w:szCs w:val="24"/>
        </w:rPr>
        <w:t xml:space="preserve">Cutting Master: </w:t>
      </w:r>
      <w:r w:rsidRPr="00492AFC">
        <w:rPr>
          <w:rFonts w:ascii="Book Antiqua" w:hAnsi="Book Antiqua" w:cstheme="majorHAnsi"/>
          <w:sz w:val="24"/>
          <w:szCs w:val="24"/>
        </w:rPr>
        <w:t>Oversees the disposal of fabric bits</w:t>
      </w:r>
      <w:r w:rsidRPr="00492AFC">
        <w:rPr>
          <w:rFonts w:ascii="Book Antiqua" w:hAnsi="Book Antiqua" w:cstheme="majorHAnsi"/>
          <w:b/>
          <w:bCs/>
          <w:sz w:val="24"/>
          <w:szCs w:val="24"/>
        </w:rPr>
        <w:t>.</w:t>
      </w:r>
    </w:p>
    <w:p w14:paraId="3FB333A5"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b/>
          <w:bCs/>
          <w:sz w:val="24"/>
          <w:szCs w:val="24"/>
        </w:rPr>
        <w:t xml:space="preserve">Fabric Incharge: </w:t>
      </w:r>
      <w:r w:rsidRPr="00492AFC">
        <w:rPr>
          <w:rFonts w:ascii="Book Antiqua" w:hAnsi="Book Antiqua" w:cstheme="majorHAnsi"/>
          <w:sz w:val="24"/>
          <w:szCs w:val="24"/>
        </w:rPr>
        <w:t>Manages fabric rolls disposal.</w:t>
      </w:r>
    </w:p>
    <w:p w14:paraId="58D1154F"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b/>
          <w:bCs/>
          <w:sz w:val="24"/>
          <w:szCs w:val="24"/>
        </w:rPr>
        <w:t xml:space="preserve">Accessories Incharge: </w:t>
      </w:r>
      <w:r w:rsidRPr="00492AFC">
        <w:rPr>
          <w:rFonts w:ascii="Book Antiqua" w:hAnsi="Book Antiqua" w:cstheme="majorHAnsi"/>
          <w:sz w:val="24"/>
          <w:szCs w:val="24"/>
        </w:rPr>
        <w:t>Handles poly bags, cones, labels, tags, cartons, and broken needles.</w:t>
      </w:r>
    </w:p>
    <w:p w14:paraId="682B65C4"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b/>
          <w:bCs/>
          <w:sz w:val="24"/>
          <w:szCs w:val="24"/>
        </w:rPr>
        <w:t xml:space="preserve">Mechanic: </w:t>
      </w:r>
      <w:r w:rsidRPr="00492AFC">
        <w:rPr>
          <w:rFonts w:ascii="Book Antiqua" w:hAnsi="Book Antiqua" w:cstheme="majorHAnsi"/>
          <w:sz w:val="24"/>
          <w:szCs w:val="24"/>
        </w:rPr>
        <w:t>Responsible for the disposal of machine oil waste and toner cartridges.</w:t>
      </w:r>
    </w:p>
    <w:p w14:paraId="63EC09E3"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b/>
          <w:bCs/>
          <w:sz w:val="24"/>
          <w:szCs w:val="24"/>
        </w:rPr>
        <w:t xml:space="preserve">Admin: </w:t>
      </w:r>
      <w:r w:rsidRPr="00492AFC">
        <w:rPr>
          <w:rFonts w:ascii="Book Antiqua" w:hAnsi="Book Antiqua" w:cstheme="majorHAnsi"/>
          <w:sz w:val="24"/>
          <w:szCs w:val="24"/>
        </w:rPr>
        <w:t>Manages paper bits, PVC pipes, and broken furniture.</w:t>
      </w:r>
    </w:p>
    <w:p w14:paraId="714422B4"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b/>
          <w:bCs/>
          <w:sz w:val="24"/>
          <w:szCs w:val="24"/>
        </w:rPr>
      </w:pPr>
      <w:r w:rsidRPr="00492AFC">
        <w:rPr>
          <w:rFonts w:ascii="Book Antiqua" w:hAnsi="Book Antiqua" w:cstheme="majorHAnsi"/>
          <w:b/>
          <w:bCs/>
          <w:sz w:val="24"/>
          <w:szCs w:val="24"/>
        </w:rPr>
        <w:lastRenderedPageBreak/>
        <w:t xml:space="preserve">Electrician: </w:t>
      </w:r>
      <w:r w:rsidRPr="00492AFC">
        <w:rPr>
          <w:rFonts w:ascii="Book Antiqua" w:hAnsi="Book Antiqua" w:cstheme="majorHAnsi"/>
          <w:sz w:val="24"/>
          <w:szCs w:val="24"/>
        </w:rPr>
        <w:t>Responsible for electrical waste, used batteries, and tube lights</w:t>
      </w:r>
      <w:r w:rsidRPr="00492AFC">
        <w:rPr>
          <w:rFonts w:ascii="Book Antiqua" w:hAnsi="Book Antiqua" w:cstheme="majorHAnsi"/>
          <w:b/>
          <w:bCs/>
          <w:sz w:val="24"/>
          <w:szCs w:val="24"/>
        </w:rPr>
        <w:t>.</w:t>
      </w:r>
    </w:p>
    <w:p w14:paraId="5DF43A0A"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b/>
          <w:bCs/>
          <w:sz w:val="24"/>
          <w:szCs w:val="24"/>
        </w:rPr>
        <w:t xml:space="preserve">HR: </w:t>
      </w:r>
      <w:r w:rsidRPr="00492AFC">
        <w:rPr>
          <w:rFonts w:ascii="Book Antiqua" w:hAnsi="Book Antiqua" w:cstheme="majorHAnsi"/>
          <w:sz w:val="24"/>
          <w:szCs w:val="24"/>
        </w:rPr>
        <w:t>Handles expired medicines and bio waste.</w:t>
      </w:r>
    </w:p>
    <w:p w14:paraId="7D638C23"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b/>
          <w:bCs/>
          <w:sz w:val="24"/>
          <w:szCs w:val="24"/>
        </w:rPr>
        <w:t xml:space="preserve">House Keeping: </w:t>
      </w:r>
      <w:r w:rsidRPr="00492AFC">
        <w:rPr>
          <w:rFonts w:ascii="Book Antiqua" w:hAnsi="Book Antiqua" w:cstheme="majorHAnsi"/>
          <w:sz w:val="24"/>
          <w:szCs w:val="24"/>
        </w:rPr>
        <w:t>Manages sanitary waste and waste water.</w:t>
      </w:r>
    </w:p>
    <w:p w14:paraId="6F041A3E"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b/>
          <w:bCs/>
          <w:sz w:val="24"/>
          <w:szCs w:val="24"/>
        </w:rPr>
      </w:pPr>
      <w:r w:rsidRPr="00492AFC">
        <w:rPr>
          <w:rFonts w:ascii="Book Antiqua" w:hAnsi="Book Antiqua" w:cstheme="majorHAnsi"/>
          <w:b/>
          <w:bCs/>
          <w:sz w:val="24"/>
          <w:szCs w:val="24"/>
        </w:rPr>
        <w:t xml:space="preserve">Finishing Incharge: </w:t>
      </w:r>
      <w:r w:rsidRPr="00492AFC">
        <w:rPr>
          <w:rFonts w:ascii="Book Antiqua" w:hAnsi="Book Antiqua" w:cstheme="majorHAnsi"/>
          <w:sz w:val="24"/>
          <w:szCs w:val="24"/>
        </w:rPr>
        <w:t>Oversees rag disposal</w:t>
      </w:r>
      <w:r w:rsidRPr="00492AFC">
        <w:rPr>
          <w:rFonts w:ascii="Book Antiqua" w:hAnsi="Book Antiqua" w:cstheme="majorHAnsi"/>
          <w:b/>
          <w:bCs/>
          <w:sz w:val="24"/>
          <w:szCs w:val="24"/>
        </w:rPr>
        <w:t>.</w:t>
      </w:r>
    </w:p>
    <w:p w14:paraId="1228B339" w14:textId="0B6F9C5C" w:rsid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b/>
          <w:bCs/>
          <w:sz w:val="24"/>
          <w:szCs w:val="24"/>
        </w:rPr>
        <w:t xml:space="preserve">Godown Incharge: </w:t>
      </w:r>
      <w:r w:rsidRPr="00492AFC">
        <w:rPr>
          <w:rFonts w:ascii="Book Antiqua" w:hAnsi="Book Antiqua" w:cstheme="majorHAnsi"/>
          <w:sz w:val="24"/>
          <w:szCs w:val="24"/>
        </w:rPr>
        <w:t>Manages rejected products, surplus products, and scrap.</w:t>
      </w:r>
    </w:p>
    <w:p w14:paraId="7B43A1E1" w14:textId="24FA2D2D" w:rsidR="00492AFC" w:rsidRPr="00492AFC" w:rsidRDefault="00492AFC" w:rsidP="00492AFC">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2" w:name="_Toc209270652"/>
      <w:r w:rsidRPr="00492AFC">
        <w:rPr>
          <w:rStyle w:val="BookTitle"/>
          <w:rFonts w:ascii="Book Antiqua" w:hAnsi="Book Antiqua"/>
          <w:sz w:val="32"/>
          <w:szCs w:val="32"/>
        </w:rPr>
        <w:t>Waste Disposal Procedures</w:t>
      </w:r>
      <w:bookmarkEnd w:id="32"/>
    </w:p>
    <w:tbl>
      <w:tblPr>
        <w:tblW w:w="5505" w:type="pct"/>
        <w:jc w:val="center"/>
        <w:tblLook w:val="04A0" w:firstRow="1" w:lastRow="0" w:firstColumn="1" w:lastColumn="0" w:noHBand="0" w:noVBand="1"/>
      </w:tblPr>
      <w:tblGrid>
        <w:gridCol w:w="643"/>
        <w:gridCol w:w="1294"/>
        <w:gridCol w:w="1126"/>
        <w:gridCol w:w="1206"/>
        <w:gridCol w:w="1199"/>
        <w:gridCol w:w="1349"/>
        <w:gridCol w:w="1425"/>
        <w:gridCol w:w="1815"/>
        <w:gridCol w:w="237"/>
      </w:tblGrid>
      <w:tr w:rsidR="00492AFC" w:rsidRPr="00492AFC" w14:paraId="69E12E6A" w14:textId="77777777" w:rsidTr="00492AFC">
        <w:trPr>
          <w:gridAfter w:val="1"/>
          <w:wAfter w:w="115" w:type="pct"/>
          <w:trHeight w:val="945"/>
          <w:jc w:val="center"/>
        </w:trPr>
        <w:tc>
          <w:tcPr>
            <w:tcW w:w="4885" w:type="pct"/>
            <w:gridSpan w:val="8"/>
            <w:tcBorders>
              <w:top w:val="single" w:sz="4" w:space="0" w:color="auto"/>
              <w:left w:val="single" w:sz="4" w:space="0" w:color="auto"/>
              <w:bottom w:val="single" w:sz="4" w:space="0" w:color="auto"/>
              <w:right w:val="single" w:sz="4" w:space="0" w:color="auto"/>
            </w:tcBorders>
            <w:noWrap/>
            <w:vAlign w:val="center"/>
            <w:hideMark/>
          </w:tcPr>
          <w:p w14:paraId="1302B4DD" w14:textId="77777777" w:rsidR="00492AFC" w:rsidRPr="00492AFC" w:rsidRDefault="00492AFC" w:rsidP="00492AFC">
            <w:pPr>
              <w:spacing w:line="240" w:lineRule="auto"/>
              <w:jc w:val="center"/>
              <w:rPr>
                <w:rFonts w:ascii="Book Antiqua" w:eastAsia="Times New Roman" w:hAnsi="Book Antiqua"/>
                <w:b/>
                <w:bCs/>
                <w:sz w:val="20"/>
                <w:szCs w:val="20"/>
                <w:lang w:val="en-IN" w:bidi="gu-IN"/>
              </w:rPr>
            </w:pPr>
            <w:r w:rsidRPr="00492AFC">
              <w:rPr>
                <w:rFonts w:ascii="Book Antiqua" w:eastAsia="Times New Roman" w:hAnsi="Book Antiqua"/>
                <w:b/>
                <w:bCs/>
                <w:sz w:val="20"/>
                <w:szCs w:val="20"/>
                <w:lang w:val="en-IN" w:bidi="gu-IN"/>
              </w:rPr>
              <w:t>WASTE DISPOSAL PROCEDURE</w:t>
            </w:r>
          </w:p>
        </w:tc>
      </w:tr>
      <w:tr w:rsidR="00492AFC" w:rsidRPr="00492AFC" w14:paraId="52F8D30E" w14:textId="77777777" w:rsidTr="00492AFC">
        <w:trPr>
          <w:gridAfter w:val="1"/>
          <w:wAfter w:w="115" w:type="pct"/>
          <w:trHeight w:val="1200"/>
          <w:jc w:val="center"/>
        </w:trPr>
        <w:tc>
          <w:tcPr>
            <w:tcW w:w="313" w:type="pct"/>
            <w:tcBorders>
              <w:top w:val="nil"/>
              <w:left w:val="single" w:sz="4" w:space="0" w:color="auto"/>
              <w:bottom w:val="single" w:sz="4" w:space="0" w:color="auto"/>
              <w:right w:val="single" w:sz="4" w:space="0" w:color="auto"/>
            </w:tcBorders>
            <w:vAlign w:val="center"/>
            <w:hideMark/>
          </w:tcPr>
          <w:p w14:paraId="2551AB2A" w14:textId="77777777" w:rsidR="00492AFC" w:rsidRPr="00492AFC" w:rsidRDefault="00492AFC" w:rsidP="00492AFC">
            <w:pPr>
              <w:spacing w:line="240" w:lineRule="auto"/>
              <w:jc w:val="center"/>
              <w:rPr>
                <w:rFonts w:ascii="Book Antiqua" w:eastAsia="Times New Roman" w:hAnsi="Book Antiqua" w:cs="Times New Roman"/>
                <w:b/>
                <w:bCs/>
                <w:sz w:val="20"/>
                <w:szCs w:val="20"/>
                <w:lang w:val="en-IN" w:bidi="gu-IN"/>
              </w:rPr>
            </w:pPr>
            <w:r w:rsidRPr="00492AFC">
              <w:rPr>
                <w:rFonts w:ascii="Book Antiqua" w:eastAsia="Times New Roman" w:hAnsi="Book Antiqua" w:cs="Times New Roman"/>
                <w:b/>
                <w:bCs/>
                <w:sz w:val="20"/>
                <w:szCs w:val="20"/>
                <w:lang w:val="en-IN" w:bidi="gu-IN"/>
              </w:rPr>
              <w:t>No</w:t>
            </w:r>
          </w:p>
        </w:tc>
        <w:tc>
          <w:tcPr>
            <w:tcW w:w="628" w:type="pct"/>
            <w:tcBorders>
              <w:top w:val="nil"/>
              <w:left w:val="nil"/>
              <w:bottom w:val="single" w:sz="4" w:space="0" w:color="auto"/>
              <w:right w:val="single" w:sz="4" w:space="0" w:color="auto"/>
            </w:tcBorders>
            <w:vAlign w:val="center"/>
            <w:hideMark/>
          </w:tcPr>
          <w:p w14:paraId="49203D0E" w14:textId="77777777" w:rsidR="00492AFC" w:rsidRPr="00492AFC" w:rsidRDefault="00492AFC" w:rsidP="00492AFC">
            <w:pPr>
              <w:spacing w:line="240" w:lineRule="auto"/>
              <w:jc w:val="center"/>
              <w:rPr>
                <w:rFonts w:ascii="Book Antiqua" w:eastAsia="Times New Roman" w:hAnsi="Book Antiqua" w:cs="Times New Roman"/>
                <w:b/>
                <w:bCs/>
                <w:sz w:val="20"/>
                <w:szCs w:val="20"/>
                <w:lang w:val="en-IN" w:bidi="gu-IN"/>
              </w:rPr>
            </w:pPr>
            <w:r w:rsidRPr="00492AFC">
              <w:rPr>
                <w:rFonts w:ascii="Book Antiqua" w:eastAsia="Times New Roman" w:hAnsi="Book Antiqua" w:cs="Times New Roman"/>
                <w:b/>
                <w:bCs/>
                <w:sz w:val="20"/>
                <w:szCs w:val="20"/>
                <w:lang w:val="en-IN" w:bidi="gu-IN"/>
              </w:rPr>
              <w:t>Waste Description</w:t>
            </w:r>
          </w:p>
        </w:tc>
        <w:tc>
          <w:tcPr>
            <w:tcW w:w="547" w:type="pct"/>
            <w:tcBorders>
              <w:top w:val="nil"/>
              <w:left w:val="nil"/>
              <w:bottom w:val="single" w:sz="4" w:space="0" w:color="auto"/>
              <w:right w:val="single" w:sz="4" w:space="0" w:color="auto"/>
            </w:tcBorders>
            <w:vAlign w:val="center"/>
            <w:hideMark/>
          </w:tcPr>
          <w:p w14:paraId="74D310E8" w14:textId="77777777" w:rsidR="00492AFC" w:rsidRPr="00492AFC" w:rsidRDefault="00492AFC" w:rsidP="00492AFC">
            <w:pPr>
              <w:spacing w:line="240" w:lineRule="auto"/>
              <w:jc w:val="center"/>
              <w:rPr>
                <w:rFonts w:ascii="Book Antiqua" w:eastAsia="Times New Roman" w:hAnsi="Book Antiqua" w:cs="Times New Roman"/>
                <w:b/>
                <w:bCs/>
                <w:sz w:val="20"/>
                <w:szCs w:val="20"/>
                <w:lang w:val="en-IN" w:bidi="gu-IN"/>
              </w:rPr>
            </w:pPr>
            <w:r w:rsidRPr="00492AFC">
              <w:rPr>
                <w:rFonts w:ascii="Book Antiqua" w:eastAsia="Times New Roman" w:hAnsi="Book Antiqua" w:cs="Times New Roman"/>
                <w:b/>
                <w:bCs/>
                <w:sz w:val="20"/>
                <w:szCs w:val="20"/>
                <w:lang w:val="en-IN" w:bidi="gu-IN"/>
              </w:rPr>
              <w:t>Material</w:t>
            </w:r>
          </w:p>
        </w:tc>
        <w:tc>
          <w:tcPr>
            <w:tcW w:w="586" w:type="pct"/>
            <w:tcBorders>
              <w:top w:val="nil"/>
              <w:left w:val="nil"/>
              <w:bottom w:val="single" w:sz="4" w:space="0" w:color="auto"/>
              <w:right w:val="single" w:sz="4" w:space="0" w:color="auto"/>
            </w:tcBorders>
            <w:vAlign w:val="center"/>
            <w:hideMark/>
          </w:tcPr>
          <w:p w14:paraId="603C97C7" w14:textId="77777777" w:rsidR="00492AFC" w:rsidRPr="00492AFC" w:rsidRDefault="00492AFC" w:rsidP="00492AFC">
            <w:pPr>
              <w:spacing w:line="240" w:lineRule="auto"/>
              <w:jc w:val="center"/>
              <w:rPr>
                <w:rFonts w:ascii="Book Antiqua" w:eastAsia="Times New Roman" w:hAnsi="Book Antiqua" w:cs="Times New Roman"/>
                <w:b/>
                <w:bCs/>
                <w:sz w:val="20"/>
                <w:szCs w:val="20"/>
                <w:lang w:val="en-IN" w:bidi="gu-IN"/>
              </w:rPr>
            </w:pPr>
            <w:r w:rsidRPr="00492AFC">
              <w:rPr>
                <w:rFonts w:ascii="Book Antiqua" w:eastAsia="Times New Roman" w:hAnsi="Book Antiqua" w:cs="Times New Roman"/>
                <w:b/>
                <w:bCs/>
                <w:sz w:val="20"/>
                <w:szCs w:val="20"/>
                <w:lang w:val="en-IN" w:bidi="gu-IN"/>
              </w:rPr>
              <w:t>Area</w:t>
            </w:r>
          </w:p>
        </w:tc>
        <w:tc>
          <w:tcPr>
            <w:tcW w:w="582" w:type="pct"/>
            <w:tcBorders>
              <w:top w:val="nil"/>
              <w:left w:val="nil"/>
              <w:bottom w:val="single" w:sz="4" w:space="0" w:color="auto"/>
              <w:right w:val="single" w:sz="4" w:space="0" w:color="auto"/>
            </w:tcBorders>
            <w:vAlign w:val="center"/>
            <w:hideMark/>
          </w:tcPr>
          <w:p w14:paraId="0F97A51B" w14:textId="77777777" w:rsidR="00492AFC" w:rsidRPr="00492AFC" w:rsidRDefault="00492AFC" w:rsidP="00492AFC">
            <w:pPr>
              <w:spacing w:line="240" w:lineRule="auto"/>
              <w:jc w:val="center"/>
              <w:rPr>
                <w:rFonts w:ascii="Book Antiqua" w:eastAsia="Times New Roman" w:hAnsi="Book Antiqua" w:cs="Times New Roman"/>
                <w:b/>
                <w:bCs/>
                <w:sz w:val="20"/>
                <w:szCs w:val="20"/>
                <w:lang w:val="en-IN" w:bidi="gu-IN"/>
              </w:rPr>
            </w:pPr>
            <w:r w:rsidRPr="00492AFC">
              <w:rPr>
                <w:rFonts w:ascii="Book Antiqua" w:eastAsia="Times New Roman" w:hAnsi="Book Antiqua" w:cs="Times New Roman"/>
                <w:b/>
                <w:bCs/>
                <w:sz w:val="20"/>
                <w:szCs w:val="20"/>
                <w:lang w:val="en-IN" w:bidi="gu-IN"/>
              </w:rPr>
              <w:t>Type</w:t>
            </w:r>
          </w:p>
        </w:tc>
        <w:tc>
          <w:tcPr>
            <w:tcW w:w="655" w:type="pct"/>
            <w:tcBorders>
              <w:top w:val="nil"/>
              <w:left w:val="nil"/>
              <w:bottom w:val="single" w:sz="4" w:space="0" w:color="auto"/>
              <w:right w:val="single" w:sz="4" w:space="0" w:color="auto"/>
            </w:tcBorders>
            <w:vAlign w:val="center"/>
            <w:hideMark/>
          </w:tcPr>
          <w:p w14:paraId="47A5C14B" w14:textId="77777777" w:rsidR="00492AFC" w:rsidRPr="00492AFC" w:rsidRDefault="00492AFC" w:rsidP="00492AFC">
            <w:pPr>
              <w:spacing w:line="240" w:lineRule="auto"/>
              <w:jc w:val="center"/>
              <w:rPr>
                <w:rFonts w:ascii="Book Antiqua" w:eastAsia="Times New Roman" w:hAnsi="Book Antiqua" w:cs="Times New Roman"/>
                <w:b/>
                <w:bCs/>
                <w:sz w:val="20"/>
                <w:szCs w:val="20"/>
                <w:lang w:val="en-IN" w:bidi="gu-IN"/>
              </w:rPr>
            </w:pPr>
            <w:r w:rsidRPr="00492AFC">
              <w:rPr>
                <w:rFonts w:ascii="Book Antiqua" w:eastAsia="Times New Roman" w:hAnsi="Book Antiqua" w:cs="Times New Roman"/>
                <w:b/>
                <w:bCs/>
                <w:sz w:val="20"/>
                <w:szCs w:val="20"/>
                <w:lang w:val="en-IN" w:bidi="gu-IN"/>
              </w:rPr>
              <w:t>Responsible person</w:t>
            </w:r>
          </w:p>
        </w:tc>
        <w:tc>
          <w:tcPr>
            <w:tcW w:w="692" w:type="pct"/>
            <w:tcBorders>
              <w:top w:val="nil"/>
              <w:left w:val="nil"/>
              <w:bottom w:val="single" w:sz="4" w:space="0" w:color="auto"/>
              <w:right w:val="single" w:sz="4" w:space="0" w:color="auto"/>
            </w:tcBorders>
            <w:vAlign w:val="center"/>
            <w:hideMark/>
          </w:tcPr>
          <w:p w14:paraId="3CF534D6" w14:textId="77777777" w:rsidR="00492AFC" w:rsidRPr="00492AFC" w:rsidRDefault="00492AFC" w:rsidP="00492AFC">
            <w:pPr>
              <w:spacing w:line="240" w:lineRule="auto"/>
              <w:jc w:val="center"/>
              <w:rPr>
                <w:rFonts w:ascii="Book Antiqua" w:eastAsia="Times New Roman" w:hAnsi="Book Antiqua" w:cs="Times New Roman"/>
                <w:b/>
                <w:bCs/>
                <w:sz w:val="20"/>
                <w:szCs w:val="20"/>
                <w:lang w:val="en-IN" w:bidi="gu-IN"/>
              </w:rPr>
            </w:pPr>
            <w:r w:rsidRPr="00492AFC">
              <w:rPr>
                <w:rFonts w:ascii="Book Antiqua" w:eastAsia="Times New Roman" w:hAnsi="Book Antiqua" w:cs="Times New Roman"/>
                <w:b/>
                <w:bCs/>
                <w:sz w:val="20"/>
                <w:szCs w:val="20"/>
                <w:lang w:val="en-IN" w:bidi="gu-IN"/>
              </w:rPr>
              <w:t>Disposal</w:t>
            </w:r>
          </w:p>
        </w:tc>
        <w:tc>
          <w:tcPr>
            <w:tcW w:w="881" w:type="pct"/>
            <w:tcBorders>
              <w:top w:val="nil"/>
              <w:left w:val="nil"/>
              <w:bottom w:val="single" w:sz="4" w:space="0" w:color="auto"/>
              <w:right w:val="single" w:sz="4" w:space="0" w:color="auto"/>
            </w:tcBorders>
            <w:vAlign w:val="center"/>
            <w:hideMark/>
          </w:tcPr>
          <w:p w14:paraId="25F8C05F" w14:textId="77777777" w:rsidR="00492AFC" w:rsidRPr="00492AFC" w:rsidRDefault="00492AFC" w:rsidP="00492AFC">
            <w:pPr>
              <w:spacing w:line="240" w:lineRule="auto"/>
              <w:jc w:val="center"/>
              <w:rPr>
                <w:rFonts w:ascii="Book Antiqua" w:eastAsia="Times New Roman" w:hAnsi="Book Antiqua" w:cs="Times New Roman"/>
                <w:b/>
                <w:bCs/>
                <w:sz w:val="20"/>
                <w:szCs w:val="20"/>
                <w:lang w:val="en-IN" w:bidi="gu-IN"/>
              </w:rPr>
            </w:pPr>
            <w:r w:rsidRPr="00492AFC">
              <w:rPr>
                <w:rFonts w:ascii="Book Antiqua" w:eastAsia="Times New Roman" w:hAnsi="Book Antiqua" w:cs="Times New Roman"/>
                <w:b/>
                <w:bCs/>
                <w:sz w:val="20"/>
                <w:szCs w:val="20"/>
                <w:lang w:val="en-IN" w:bidi="gu-IN"/>
              </w:rPr>
              <w:t>Frequency</w:t>
            </w:r>
          </w:p>
        </w:tc>
      </w:tr>
      <w:tr w:rsidR="00492AFC" w:rsidRPr="00492AFC" w14:paraId="4A7B49B4" w14:textId="77777777" w:rsidTr="00492AFC">
        <w:trPr>
          <w:gridAfter w:val="1"/>
          <w:wAfter w:w="115" w:type="pct"/>
          <w:trHeight w:val="1200"/>
          <w:jc w:val="center"/>
        </w:trPr>
        <w:tc>
          <w:tcPr>
            <w:tcW w:w="313" w:type="pct"/>
            <w:tcBorders>
              <w:top w:val="nil"/>
              <w:left w:val="single" w:sz="4" w:space="0" w:color="auto"/>
              <w:bottom w:val="single" w:sz="4" w:space="0" w:color="auto"/>
              <w:right w:val="single" w:sz="4" w:space="0" w:color="auto"/>
            </w:tcBorders>
            <w:vAlign w:val="center"/>
            <w:hideMark/>
          </w:tcPr>
          <w:p w14:paraId="2EC5920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w:t>
            </w:r>
          </w:p>
        </w:tc>
        <w:tc>
          <w:tcPr>
            <w:tcW w:w="628" w:type="pct"/>
            <w:tcBorders>
              <w:top w:val="nil"/>
              <w:left w:val="nil"/>
              <w:bottom w:val="single" w:sz="4" w:space="0" w:color="auto"/>
              <w:right w:val="single" w:sz="4" w:space="0" w:color="auto"/>
            </w:tcBorders>
            <w:vAlign w:val="center"/>
            <w:hideMark/>
          </w:tcPr>
          <w:p w14:paraId="6C81185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Fabric bits</w:t>
            </w:r>
          </w:p>
        </w:tc>
        <w:tc>
          <w:tcPr>
            <w:tcW w:w="547" w:type="pct"/>
            <w:tcBorders>
              <w:top w:val="nil"/>
              <w:left w:val="nil"/>
              <w:bottom w:val="single" w:sz="4" w:space="0" w:color="auto"/>
              <w:right w:val="single" w:sz="4" w:space="0" w:color="auto"/>
            </w:tcBorders>
            <w:vAlign w:val="center"/>
            <w:hideMark/>
          </w:tcPr>
          <w:p w14:paraId="2F8FF27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Cotton, Polyester</w:t>
            </w:r>
          </w:p>
        </w:tc>
        <w:tc>
          <w:tcPr>
            <w:tcW w:w="586" w:type="pct"/>
            <w:tcBorders>
              <w:top w:val="nil"/>
              <w:left w:val="nil"/>
              <w:bottom w:val="single" w:sz="4" w:space="0" w:color="auto"/>
              <w:right w:val="single" w:sz="4" w:space="0" w:color="auto"/>
            </w:tcBorders>
            <w:vAlign w:val="center"/>
            <w:hideMark/>
          </w:tcPr>
          <w:p w14:paraId="40547FF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Cutting, Sewing, Knitting, Dyeing</w:t>
            </w:r>
          </w:p>
        </w:tc>
        <w:tc>
          <w:tcPr>
            <w:tcW w:w="582" w:type="pct"/>
            <w:tcBorders>
              <w:top w:val="nil"/>
              <w:left w:val="nil"/>
              <w:bottom w:val="single" w:sz="4" w:space="0" w:color="auto"/>
              <w:right w:val="single" w:sz="4" w:space="0" w:color="auto"/>
            </w:tcBorders>
            <w:vAlign w:val="center"/>
            <w:hideMark/>
          </w:tcPr>
          <w:p w14:paraId="04BCFE7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617A103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Cutting Master</w:t>
            </w:r>
          </w:p>
        </w:tc>
        <w:tc>
          <w:tcPr>
            <w:tcW w:w="692" w:type="pct"/>
            <w:tcBorders>
              <w:top w:val="nil"/>
              <w:left w:val="nil"/>
              <w:bottom w:val="single" w:sz="4" w:space="0" w:color="auto"/>
              <w:right w:val="single" w:sz="4" w:space="0" w:color="auto"/>
            </w:tcBorders>
            <w:vAlign w:val="center"/>
            <w:hideMark/>
          </w:tcPr>
          <w:p w14:paraId="22CDD02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Big bits sold for re – use, small bits sold for cleaning purpose</w:t>
            </w:r>
          </w:p>
        </w:tc>
        <w:tc>
          <w:tcPr>
            <w:tcW w:w="881" w:type="pct"/>
            <w:tcBorders>
              <w:top w:val="nil"/>
              <w:left w:val="nil"/>
              <w:bottom w:val="single" w:sz="4" w:space="0" w:color="auto"/>
              <w:right w:val="single" w:sz="4" w:space="0" w:color="auto"/>
            </w:tcBorders>
            <w:vAlign w:val="center"/>
            <w:hideMark/>
          </w:tcPr>
          <w:p w14:paraId="4CB803E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Weekly Twice</w:t>
            </w:r>
          </w:p>
        </w:tc>
      </w:tr>
      <w:tr w:rsidR="00492AFC" w:rsidRPr="00492AFC" w14:paraId="3EFEBE4A" w14:textId="77777777" w:rsidTr="00492AFC">
        <w:trPr>
          <w:gridAfter w:val="1"/>
          <w:wAfter w:w="115" w:type="pct"/>
          <w:trHeight w:val="1200"/>
          <w:jc w:val="center"/>
        </w:trPr>
        <w:tc>
          <w:tcPr>
            <w:tcW w:w="313" w:type="pct"/>
            <w:tcBorders>
              <w:top w:val="nil"/>
              <w:left w:val="single" w:sz="4" w:space="0" w:color="auto"/>
              <w:bottom w:val="single" w:sz="4" w:space="0" w:color="auto"/>
              <w:right w:val="single" w:sz="4" w:space="0" w:color="auto"/>
            </w:tcBorders>
            <w:vAlign w:val="center"/>
            <w:hideMark/>
          </w:tcPr>
          <w:p w14:paraId="76C7577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2</w:t>
            </w:r>
          </w:p>
        </w:tc>
        <w:tc>
          <w:tcPr>
            <w:tcW w:w="628" w:type="pct"/>
            <w:tcBorders>
              <w:top w:val="nil"/>
              <w:left w:val="nil"/>
              <w:bottom w:val="single" w:sz="4" w:space="0" w:color="auto"/>
              <w:right w:val="single" w:sz="4" w:space="0" w:color="auto"/>
            </w:tcBorders>
            <w:vAlign w:val="center"/>
            <w:hideMark/>
          </w:tcPr>
          <w:p w14:paraId="5873E26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Fabric rolls</w:t>
            </w:r>
          </w:p>
        </w:tc>
        <w:tc>
          <w:tcPr>
            <w:tcW w:w="547" w:type="pct"/>
            <w:tcBorders>
              <w:top w:val="nil"/>
              <w:left w:val="nil"/>
              <w:bottom w:val="single" w:sz="4" w:space="0" w:color="auto"/>
              <w:right w:val="single" w:sz="4" w:space="0" w:color="auto"/>
            </w:tcBorders>
            <w:vAlign w:val="center"/>
            <w:hideMark/>
          </w:tcPr>
          <w:p w14:paraId="70C13F4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Cotton, Polyester</w:t>
            </w:r>
          </w:p>
        </w:tc>
        <w:tc>
          <w:tcPr>
            <w:tcW w:w="586" w:type="pct"/>
            <w:tcBorders>
              <w:top w:val="nil"/>
              <w:left w:val="nil"/>
              <w:bottom w:val="single" w:sz="4" w:space="0" w:color="auto"/>
              <w:right w:val="single" w:sz="4" w:space="0" w:color="auto"/>
            </w:tcBorders>
            <w:vAlign w:val="center"/>
            <w:hideMark/>
          </w:tcPr>
          <w:p w14:paraId="40A5EAB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Fabric roll covers</w:t>
            </w:r>
          </w:p>
        </w:tc>
        <w:tc>
          <w:tcPr>
            <w:tcW w:w="582" w:type="pct"/>
            <w:tcBorders>
              <w:top w:val="nil"/>
              <w:left w:val="nil"/>
              <w:bottom w:val="single" w:sz="4" w:space="0" w:color="auto"/>
              <w:right w:val="single" w:sz="4" w:space="0" w:color="auto"/>
            </w:tcBorders>
            <w:vAlign w:val="center"/>
            <w:hideMark/>
          </w:tcPr>
          <w:p w14:paraId="382AAA5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57D51A4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Fabric Incharge</w:t>
            </w:r>
          </w:p>
        </w:tc>
        <w:tc>
          <w:tcPr>
            <w:tcW w:w="692" w:type="pct"/>
            <w:tcBorders>
              <w:top w:val="nil"/>
              <w:left w:val="nil"/>
              <w:bottom w:val="single" w:sz="4" w:space="0" w:color="auto"/>
              <w:right w:val="single" w:sz="4" w:space="0" w:color="auto"/>
            </w:tcBorders>
            <w:vAlign w:val="center"/>
            <w:hideMark/>
          </w:tcPr>
          <w:p w14:paraId="255EE83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for reuse</w:t>
            </w:r>
          </w:p>
        </w:tc>
        <w:tc>
          <w:tcPr>
            <w:tcW w:w="881" w:type="pct"/>
            <w:tcBorders>
              <w:top w:val="nil"/>
              <w:left w:val="nil"/>
              <w:bottom w:val="single" w:sz="4" w:space="0" w:color="auto"/>
              <w:right w:val="single" w:sz="4" w:space="0" w:color="auto"/>
            </w:tcBorders>
            <w:vAlign w:val="center"/>
            <w:hideMark/>
          </w:tcPr>
          <w:p w14:paraId="45007E6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6 Months</w:t>
            </w:r>
          </w:p>
        </w:tc>
      </w:tr>
      <w:tr w:rsidR="00492AFC" w:rsidRPr="00492AFC" w14:paraId="50D36EDE" w14:textId="77777777" w:rsidTr="00492AFC">
        <w:trPr>
          <w:gridAfter w:val="1"/>
          <w:wAfter w:w="115" w:type="pct"/>
          <w:trHeight w:val="1200"/>
          <w:jc w:val="center"/>
        </w:trPr>
        <w:tc>
          <w:tcPr>
            <w:tcW w:w="313" w:type="pct"/>
            <w:tcBorders>
              <w:top w:val="nil"/>
              <w:left w:val="single" w:sz="4" w:space="0" w:color="auto"/>
              <w:bottom w:val="single" w:sz="4" w:space="0" w:color="auto"/>
              <w:right w:val="single" w:sz="4" w:space="0" w:color="auto"/>
            </w:tcBorders>
            <w:vAlign w:val="center"/>
            <w:hideMark/>
          </w:tcPr>
          <w:p w14:paraId="4DD6FA8B"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w:t>
            </w:r>
          </w:p>
        </w:tc>
        <w:tc>
          <w:tcPr>
            <w:tcW w:w="628" w:type="pct"/>
            <w:tcBorders>
              <w:top w:val="nil"/>
              <w:left w:val="nil"/>
              <w:bottom w:val="single" w:sz="4" w:space="0" w:color="auto"/>
              <w:right w:val="single" w:sz="4" w:space="0" w:color="auto"/>
            </w:tcBorders>
            <w:vAlign w:val="center"/>
            <w:hideMark/>
          </w:tcPr>
          <w:p w14:paraId="4B56824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Poly bags</w:t>
            </w:r>
          </w:p>
        </w:tc>
        <w:tc>
          <w:tcPr>
            <w:tcW w:w="547" w:type="pct"/>
            <w:tcBorders>
              <w:top w:val="nil"/>
              <w:left w:val="nil"/>
              <w:bottom w:val="single" w:sz="4" w:space="0" w:color="auto"/>
              <w:right w:val="single" w:sz="4" w:space="0" w:color="auto"/>
            </w:tcBorders>
            <w:vAlign w:val="center"/>
            <w:hideMark/>
          </w:tcPr>
          <w:p w14:paraId="50D0F18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PE , PP</w:t>
            </w:r>
          </w:p>
        </w:tc>
        <w:tc>
          <w:tcPr>
            <w:tcW w:w="586" w:type="pct"/>
            <w:tcBorders>
              <w:top w:val="nil"/>
              <w:left w:val="nil"/>
              <w:bottom w:val="single" w:sz="4" w:space="0" w:color="auto"/>
              <w:right w:val="single" w:sz="4" w:space="0" w:color="auto"/>
            </w:tcBorders>
            <w:vAlign w:val="center"/>
            <w:hideMark/>
          </w:tcPr>
          <w:p w14:paraId="7ACF8F8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Knitting, Dyeing</w:t>
            </w:r>
          </w:p>
        </w:tc>
        <w:tc>
          <w:tcPr>
            <w:tcW w:w="582" w:type="pct"/>
            <w:tcBorders>
              <w:top w:val="nil"/>
              <w:left w:val="nil"/>
              <w:bottom w:val="single" w:sz="4" w:space="0" w:color="auto"/>
              <w:right w:val="single" w:sz="4" w:space="0" w:color="auto"/>
            </w:tcBorders>
            <w:vAlign w:val="center"/>
            <w:hideMark/>
          </w:tcPr>
          <w:p w14:paraId="07C3128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61AB8EA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Accessories Incharge</w:t>
            </w:r>
          </w:p>
        </w:tc>
        <w:tc>
          <w:tcPr>
            <w:tcW w:w="692" w:type="pct"/>
            <w:tcBorders>
              <w:top w:val="nil"/>
              <w:left w:val="nil"/>
              <w:bottom w:val="single" w:sz="4" w:space="0" w:color="auto"/>
              <w:right w:val="single" w:sz="4" w:space="0" w:color="auto"/>
            </w:tcBorders>
            <w:vAlign w:val="center"/>
            <w:hideMark/>
          </w:tcPr>
          <w:p w14:paraId="0D8C77E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for reuse / recycling</w:t>
            </w:r>
          </w:p>
        </w:tc>
        <w:tc>
          <w:tcPr>
            <w:tcW w:w="881" w:type="pct"/>
            <w:tcBorders>
              <w:top w:val="nil"/>
              <w:left w:val="nil"/>
              <w:bottom w:val="single" w:sz="4" w:space="0" w:color="auto"/>
              <w:right w:val="single" w:sz="4" w:space="0" w:color="auto"/>
            </w:tcBorders>
            <w:vAlign w:val="center"/>
            <w:hideMark/>
          </w:tcPr>
          <w:p w14:paraId="60E1C87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r>
      <w:tr w:rsidR="00492AFC" w:rsidRPr="00492AFC" w14:paraId="719B1789" w14:textId="77777777" w:rsidTr="00492AFC">
        <w:trPr>
          <w:gridAfter w:val="1"/>
          <w:wAfter w:w="115" w:type="pct"/>
          <w:trHeight w:val="1200"/>
          <w:jc w:val="center"/>
        </w:trPr>
        <w:tc>
          <w:tcPr>
            <w:tcW w:w="313" w:type="pct"/>
            <w:tcBorders>
              <w:top w:val="nil"/>
              <w:left w:val="single" w:sz="4" w:space="0" w:color="auto"/>
              <w:bottom w:val="single" w:sz="4" w:space="0" w:color="auto"/>
              <w:right w:val="single" w:sz="4" w:space="0" w:color="auto"/>
            </w:tcBorders>
            <w:vAlign w:val="center"/>
            <w:hideMark/>
          </w:tcPr>
          <w:p w14:paraId="5A510FF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4</w:t>
            </w:r>
          </w:p>
        </w:tc>
        <w:tc>
          <w:tcPr>
            <w:tcW w:w="628" w:type="pct"/>
            <w:tcBorders>
              <w:top w:val="nil"/>
              <w:left w:val="nil"/>
              <w:bottom w:val="single" w:sz="4" w:space="0" w:color="auto"/>
              <w:right w:val="single" w:sz="4" w:space="0" w:color="auto"/>
            </w:tcBorders>
            <w:vAlign w:val="center"/>
            <w:hideMark/>
          </w:tcPr>
          <w:p w14:paraId="72DF58D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Cones</w:t>
            </w:r>
          </w:p>
        </w:tc>
        <w:tc>
          <w:tcPr>
            <w:tcW w:w="547" w:type="pct"/>
            <w:tcBorders>
              <w:top w:val="nil"/>
              <w:left w:val="nil"/>
              <w:bottom w:val="single" w:sz="4" w:space="0" w:color="auto"/>
              <w:right w:val="single" w:sz="4" w:space="0" w:color="auto"/>
            </w:tcBorders>
            <w:vAlign w:val="center"/>
            <w:hideMark/>
          </w:tcPr>
          <w:p w14:paraId="7D601A9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Paper, Plastic</w:t>
            </w:r>
          </w:p>
        </w:tc>
        <w:tc>
          <w:tcPr>
            <w:tcW w:w="586" w:type="pct"/>
            <w:tcBorders>
              <w:top w:val="nil"/>
              <w:left w:val="nil"/>
              <w:bottom w:val="single" w:sz="4" w:space="0" w:color="auto"/>
              <w:right w:val="single" w:sz="4" w:space="0" w:color="auto"/>
            </w:tcBorders>
            <w:vAlign w:val="center"/>
            <w:hideMark/>
          </w:tcPr>
          <w:p w14:paraId="6AE87DF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Excess, mistakes</w:t>
            </w:r>
          </w:p>
        </w:tc>
        <w:tc>
          <w:tcPr>
            <w:tcW w:w="582" w:type="pct"/>
            <w:tcBorders>
              <w:top w:val="nil"/>
              <w:left w:val="nil"/>
              <w:bottom w:val="single" w:sz="4" w:space="0" w:color="auto"/>
              <w:right w:val="single" w:sz="4" w:space="0" w:color="auto"/>
            </w:tcBorders>
            <w:vAlign w:val="center"/>
            <w:hideMark/>
          </w:tcPr>
          <w:p w14:paraId="7434B98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25BF542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Accessories Incharge</w:t>
            </w:r>
          </w:p>
        </w:tc>
        <w:tc>
          <w:tcPr>
            <w:tcW w:w="692" w:type="pct"/>
            <w:tcBorders>
              <w:top w:val="nil"/>
              <w:left w:val="nil"/>
              <w:bottom w:val="single" w:sz="4" w:space="0" w:color="auto"/>
              <w:right w:val="single" w:sz="4" w:space="0" w:color="auto"/>
            </w:tcBorders>
            <w:vAlign w:val="center"/>
            <w:hideMark/>
          </w:tcPr>
          <w:p w14:paraId="380D293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for reuse</w:t>
            </w:r>
          </w:p>
        </w:tc>
        <w:tc>
          <w:tcPr>
            <w:tcW w:w="881" w:type="pct"/>
            <w:tcBorders>
              <w:top w:val="nil"/>
              <w:left w:val="nil"/>
              <w:bottom w:val="single" w:sz="4" w:space="0" w:color="auto"/>
              <w:right w:val="single" w:sz="4" w:space="0" w:color="auto"/>
            </w:tcBorders>
            <w:vAlign w:val="center"/>
            <w:hideMark/>
          </w:tcPr>
          <w:p w14:paraId="6BF3589B"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r>
      <w:tr w:rsidR="00492AFC" w:rsidRPr="00492AFC" w14:paraId="7C19CE36" w14:textId="77777777" w:rsidTr="00492AFC">
        <w:trPr>
          <w:gridAfter w:val="1"/>
          <w:wAfter w:w="115" w:type="pct"/>
          <w:trHeight w:val="1200"/>
          <w:jc w:val="center"/>
        </w:trPr>
        <w:tc>
          <w:tcPr>
            <w:tcW w:w="313" w:type="pct"/>
            <w:tcBorders>
              <w:top w:val="nil"/>
              <w:left w:val="single" w:sz="4" w:space="0" w:color="auto"/>
              <w:bottom w:val="single" w:sz="4" w:space="0" w:color="auto"/>
              <w:right w:val="single" w:sz="4" w:space="0" w:color="auto"/>
            </w:tcBorders>
            <w:vAlign w:val="center"/>
            <w:hideMark/>
          </w:tcPr>
          <w:p w14:paraId="65E2CBE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5</w:t>
            </w:r>
          </w:p>
        </w:tc>
        <w:tc>
          <w:tcPr>
            <w:tcW w:w="628" w:type="pct"/>
            <w:tcBorders>
              <w:top w:val="nil"/>
              <w:left w:val="nil"/>
              <w:bottom w:val="single" w:sz="4" w:space="0" w:color="auto"/>
              <w:right w:val="single" w:sz="4" w:space="0" w:color="auto"/>
            </w:tcBorders>
            <w:vAlign w:val="center"/>
            <w:hideMark/>
          </w:tcPr>
          <w:p w14:paraId="48B4E40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Labels, Tags</w:t>
            </w:r>
          </w:p>
        </w:tc>
        <w:tc>
          <w:tcPr>
            <w:tcW w:w="547" w:type="pct"/>
            <w:tcBorders>
              <w:top w:val="nil"/>
              <w:left w:val="nil"/>
              <w:bottom w:val="single" w:sz="4" w:space="0" w:color="auto"/>
              <w:right w:val="single" w:sz="4" w:space="0" w:color="auto"/>
            </w:tcBorders>
            <w:vAlign w:val="center"/>
            <w:hideMark/>
          </w:tcPr>
          <w:p w14:paraId="5E9D10E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Nylon, Paper</w:t>
            </w:r>
          </w:p>
        </w:tc>
        <w:tc>
          <w:tcPr>
            <w:tcW w:w="586" w:type="pct"/>
            <w:tcBorders>
              <w:top w:val="nil"/>
              <w:left w:val="nil"/>
              <w:bottom w:val="single" w:sz="4" w:space="0" w:color="auto"/>
              <w:right w:val="single" w:sz="4" w:space="0" w:color="auto"/>
            </w:tcBorders>
            <w:vAlign w:val="center"/>
            <w:hideMark/>
          </w:tcPr>
          <w:p w14:paraId="4A9F1DE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Sewing</w:t>
            </w:r>
          </w:p>
        </w:tc>
        <w:tc>
          <w:tcPr>
            <w:tcW w:w="582" w:type="pct"/>
            <w:tcBorders>
              <w:top w:val="nil"/>
              <w:left w:val="nil"/>
              <w:bottom w:val="single" w:sz="4" w:space="0" w:color="auto"/>
              <w:right w:val="single" w:sz="4" w:space="0" w:color="auto"/>
            </w:tcBorders>
            <w:vAlign w:val="center"/>
            <w:hideMark/>
          </w:tcPr>
          <w:p w14:paraId="554AFD8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38ED49B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Accessories Incharge</w:t>
            </w:r>
          </w:p>
        </w:tc>
        <w:tc>
          <w:tcPr>
            <w:tcW w:w="692" w:type="pct"/>
            <w:tcBorders>
              <w:top w:val="nil"/>
              <w:left w:val="nil"/>
              <w:bottom w:val="single" w:sz="4" w:space="0" w:color="auto"/>
              <w:right w:val="single" w:sz="4" w:space="0" w:color="auto"/>
            </w:tcBorders>
            <w:vAlign w:val="center"/>
            <w:hideMark/>
          </w:tcPr>
          <w:p w14:paraId="023195E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Stored in house</w:t>
            </w:r>
          </w:p>
        </w:tc>
        <w:tc>
          <w:tcPr>
            <w:tcW w:w="881" w:type="pct"/>
            <w:tcBorders>
              <w:top w:val="nil"/>
              <w:left w:val="nil"/>
              <w:bottom w:val="single" w:sz="4" w:space="0" w:color="auto"/>
              <w:right w:val="single" w:sz="4" w:space="0" w:color="auto"/>
            </w:tcBorders>
            <w:vAlign w:val="center"/>
            <w:hideMark/>
          </w:tcPr>
          <w:p w14:paraId="435056A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r>
      <w:tr w:rsidR="00492AFC" w:rsidRPr="00492AFC" w14:paraId="19861E83" w14:textId="77777777" w:rsidTr="00492AFC">
        <w:trPr>
          <w:gridAfter w:val="1"/>
          <w:wAfter w:w="115" w:type="pct"/>
          <w:trHeight w:val="1200"/>
          <w:jc w:val="center"/>
        </w:trPr>
        <w:tc>
          <w:tcPr>
            <w:tcW w:w="313" w:type="pct"/>
            <w:vMerge w:val="restart"/>
            <w:tcBorders>
              <w:top w:val="nil"/>
              <w:left w:val="single" w:sz="4" w:space="0" w:color="auto"/>
              <w:bottom w:val="single" w:sz="4" w:space="0" w:color="auto"/>
              <w:right w:val="single" w:sz="4" w:space="0" w:color="auto"/>
            </w:tcBorders>
            <w:vAlign w:val="center"/>
            <w:hideMark/>
          </w:tcPr>
          <w:p w14:paraId="0508FAA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lastRenderedPageBreak/>
              <w:t>6</w:t>
            </w:r>
          </w:p>
        </w:tc>
        <w:tc>
          <w:tcPr>
            <w:tcW w:w="628" w:type="pct"/>
            <w:vMerge w:val="restart"/>
            <w:tcBorders>
              <w:top w:val="nil"/>
              <w:left w:val="single" w:sz="4" w:space="0" w:color="auto"/>
              <w:bottom w:val="single" w:sz="4" w:space="0" w:color="auto"/>
              <w:right w:val="single" w:sz="4" w:space="0" w:color="auto"/>
            </w:tcBorders>
            <w:vAlign w:val="center"/>
            <w:hideMark/>
          </w:tcPr>
          <w:p w14:paraId="4483ECFF" w14:textId="259C30AC"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Broken needles, band / straight cutting  knives</w:t>
            </w:r>
          </w:p>
        </w:tc>
        <w:tc>
          <w:tcPr>
            <w:tcW w:w="547" w:type="pct"/>
            <w:vMerge w:val="restart"/>
            <w:tcBorders>
              <w:top w:val="nil"/>
              <w:left w:val="single" w:sz="4" w:space="0" w:color="auto"/>
              <w:bottom w:val="single" w:sz="4" w:space="0" w:color="auto"/>
              <w:right w:val="single" w:sz="4" w:space="0" w:color="auto"/>
            </w:tcBorders>
            <w:vAlign w:val="center"/>
            <w:hideMark/>
          </w:tcPr>
          <w:p w14:paraId="1427CBC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Metal</w:t>
            </w:r>
          </w:p>
        </w:tc>
        <w:tc>
          <w:tcPr>
            <w:tcW w:w="586" w:type="pct"/>
            <w:vMerge w:val="restart"/>
            <w:tcBorders>
              <w:top w:val="nil"/>
              <w:left w:val="single" w:sz="4" w:space="0" w:color="auto"/>
              <w:bottom w:val="single" w:sz="4" w:space="0" w:color="auto"/>
              <w:right w:val="single" w:sz="4" w:space="0" w:color="auto"/>
            </w:tcBorders>
            <w:vAlign w:val="center"/>
            <w:hideMark/>
          </w:tcPr>
          <w:p w14:paraId="55C2572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Cone bag covering, Packing</w:t>
            </w:r>
          </w:p>
        </w:tc>
        <w:tc>
          <w:tcPr>
            <w:tcW w:w="582" w:type="pct"/>
            <w:vMerge w:val="restart"/>
            <w:tcBorders>
              <w:top w:val="nil"/>
              <w:left w:val="single" w:sz="4" w:space="0" w:color="auto"/>
              <w:bottom w:val="single" w:sz="4" w:space="0" w:color="auto"/>
              <w:right w:val="single" w:sz="4" w:space="0" w:color="auto"/>
            </w:tcBorders>
            <w:vAlign w:val="center"/>
            <w:hideMark/>
          </w:tcPr>
          <w:p w14:paraId="1B9671A6" w14:textId="740408D4"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vMerge w:val="restart"/>
            <w:tcBorders>
              <w:top w:val="nil"/>
              <w:left w:val="single" w:sz="4" w:space="0" w:color="auto"/>
              <w:bottom w:val="single" w:sz="4" w:space="0" w:color="auto"/>
              <w:right w:val="single" w:sz="4" w:space="0" w:color="auto"/>
            </w:tcBorders>
            <w:vAlign w:val="center"/>
            <w:hideMark/>
          </w:tcPr>
          <w:p w14:paraId="7592B82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Accessories Incharge</w:t>
            </w:r>
          </w:p>
        </w:tc>
        <w:tc>
          <w:tcPr>
            <w:tcW w:w="692" w:type="pct"/>
            <w:vMerge w:val="restart"/>
            <w:tcBorders>
              <w:top w:val="nil"/>
              <w:left w:val="single" w:sz="4" w:space="0" w:color="auto"/>
              <w:bottom w:val="single" w:sz="4" w:space="0" w:color="auto"/>
              <w:right w:val="single" w:sz="4" w:space="0" w:color="auto"/>
            </w:tcBorders>
            <w:vAlign w:val="center"/>
            <w:hideMark/>
          </w:tcPr>
          <w:p w14:paraId="18AFC1FB"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Stored in house</w:t>
            </w:r>
          </w:p>
        </w:tc>
        <w:tc>
          <w:tcPr>
            <w:tcW w:w="881" w:type="pct"/>
            <w:vMerge w:val="restart"/>
            <w:tcBorders>
              <w:top w:val="nil"/>
              <w:left w:val="single" w:sz="4" w:space="0" w:color="auto"/>
              <w:bottom w:val="single" w:sz="4" w:space="0" w:color="auto"/>
              <w:right w:val="single" w:sz="4" w:space="0" w:color="auto"/>
            </w:tcBorders>
            <w:vAlign w:val="center"/>
            <w:hideMark/>
          </w:tcPr>
          <w:p w14:paraId="29B17FF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Years</w:t>
            </w:r>
          </w:p>
        </w:tc>
      </w:tr>
      <w:tr w:rsidR="00492AFC" w:rsidRPr="00492AFC" w14:paraId="215F9315" w14:textId="77777777" w:rsidTr="00492AFC">
        <w:trPr>
          <w:trHeight w:val="1200"/>
          <w:jc w:val="center"/>
        </w:trPr>
        <w:tc>
          <w:tcPr>
            <w:tcW w:w="313" w:type="pct"/>
            <w:vMerge/>
            <w:tcBorders>
              <w:top w:val="nil"/>
              <w:left w:val="single" w:sz="4" w:space="0" w:color="auto"/>
              <w:bottom w:val="single" w:sz="4" w:space="0" w:color="auto"/>
              <w:right w:val="single" w:sz="4" w:space="0" w:color="auto"/>
            </w:tcBorders>
            <w:vAlign w:val="center"/>
            <w:hideMark/>
          </w:tcPr>
          <w:p w14:paraId="494D58E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c>
          <w:tcPr>
            <w:tcW w:w="628" w:type="pct"/>
            <w:vMerge/>
            <w:tcBorders>
              <w:top w:val="nil"/>
              <w:left w:val="single" w:sz="4" w:space="0" w:color="auto"/>
              <w:bottom w:val="single" w:sz="4" w:space="0" w:color="auto"/>
              <w:right w:val="single" w:sz="4" w:space="0" w:color="auto"/>
            </w:tcBorders>
            <w:vAlign w:val="center"/>
            <w:hideMark/>
          </w:tcPr>
          <w:p w14:paraId="3757D96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c>
          <w:tcPr>
            <w:tcW w:w="547" w:type="pct"/>
            <w:vMerge/>
            <w:tcBorders>
              <w:top w:val="nil"/>
              <w:left w:val="single" w:sz="4" w:space="0" w:color="auto"/>
              <w:bottom w:val="single" w:sz="4" w:space="0" w:color="auto"/>
              <w:right w:val="single" w:sz="4" w:space="0" w:color="auto"/>
            </w:tcBorders>
            <w:vAlign w:val="center"/>
            <w:hideMark/>
          </w:tcPr>
          <w:p w14:paraId="403B1AB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c>
          <w:tcPr>
            <w:tcW w:w="586" w:type="pct"/>
            <w:vMerge/>
            <w:tcBorders>
              <w:top w:val="nil"/>
              <w:left w:val="single" w:sz="4" w:space="0" w:color="auto"/>
              <w:bottom w:val="single" w:sz="4" w:space="0" w:color="auto"/>
              <w:right w:val="single" w:sz="4" w:space="0" w:color="auto"/>
            </w:tcBorders>
            <w:vAlign w:val="center"/>
            <w:hideMark/>
          </w:tcPr>
          <w:p w14:paraId="367C5BA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c>
          <w:tcPr>
            <w:tcW w:w="582" w:type="pct"/>
            <w:vMerge/>
            <w:tcBorders>
              <w:top w:val="nil"/>
              <w:left w:val="single" w:sz="4" w:space="0" w:color="auto"/>
              <w:bottom w:val="single" w:sz="4" w:space="0" w:color="auto"/>
              <w:right w:val="single" w:sz="4" w:space="0" w:color="auto"/>
            </w:tcBorders>
            <w:vAlign w:val="center"/>
            <w:hideMark/>
          </w:tcPr>
          <w:p w14:paraId="5BD4337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c>
          <w:tcPr>
            <w:tcW w:w="655" w:type="pct"/>
            <w:vMerge/>
            <w:tcBorders>
              <w:top w:val="nil"/>
              <w:left w:val="single" w:sz="4" w:space="0" w:color="auto"/>
              <w:bottom w:val="single" w:sz="4" w:space="0" w:color="auto"/>
              <w:right w:val="single" w:sz="4" w:space="0" w:color="auto"/>
            </w:tcBorders>
            <w:vAlign w:val="center"/>
            <w:hideMark/>
          </w:tcPr>
          <w:p w14:paraId="76C6248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c>
          <w:tcPr>
            <w:tcW w:w="692" w:type="pct"/>
            <w:vMerge/>
            <w:tcBorders>
              <w:top w:val="nil"/>
              <w:left w:val="single" w:sz="4" w:space="0" w:color="auto"/>
              <w:bottom w:val="single" w:sz="4" w:space="0" w:color="auto"/>
              <w:right w:val="single" w:sz="4" w:space="0" w:color="auto"/>
            </w:tcBorders>
            <w:vAlign w:val="center"/>
            <w:hideMark/>
          </w:tcPr>
          <w:p w14:paraId="2A735A6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c>
          <w:tcPr>
            <w:tcW w:w="881" w:type="pct"/>
            <w:vMerge/>
            <w:tcBorders>
              <w:top w:val="nil"/>
              <w:left w:val="single" w:sz="4" w:space="0" w:color="auto"/>
              <w:bottom w:val="single" w:sz="4" w:space="0" w:color="auto"/>
              <w:right w:val="single" w:sz="4" w:space="0" w:color="auto"/>
            </w:tcBorders>
            <w:vAlign w:val="center"/>
            <w:hideMark/>
          </w:tcPr>
          <w:p w14:paraId="265F1C4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c>
          <w:tcPr>
            <w:tcW w:w="115" w:type="pct"/>
            <w:tcBorders>
              <w:top w:val="nil"/>
              <w:left w:val="nil"/>
              <w:bottom w:val="nil"/>
              <w:right w:val="nil"/>
            </w:tcBorders>
            <w:noWrap/>
            <w:vAlign w:val="center"/>
            <w:hideMark/>
          </w:tcPr>
          <w:p w14:paraId="29CC6586" w14:textId="77777777" w:rsidR="00492AFC" w:rsidRPr="00492AFC" w:rsidRDefault="00492AFC" w:rsidP="00492AFC">
            <w:pPr>
              <w:spacing w:line="240" w:lineRule="auto"/>
              <w:rPr>
                <w:rFonts w:ascii="Book Antiqua" w:eastAsia="Times New Roman" w:hAnsi="Book Antiqua" w:cs="Times New Roman"/>
                <w:sz w:val="20"/>
                <w:szCs w:val="20"/>
                <w:lang w:val="en-IN" w:bidi="gu-IN"/>
              </w:rPr>
            </w:pPr>
          </w:p>
        </w:tc>
      </w:tr>
      <w:tr w:rsidR="00492AFC" w:rsidRPr="00492AFC" w14:paraId="2FF6203D"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6A9A587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7</w:t>
            </w:r>
          </w:p>
        </w:tc>
        <w:tc>
          <w:tcPr>
            <w:tcW w:w="628" w:type="pct"/>
            <w:tcBorders>
              <w:top w:val="nil"/>
              <w:left w:val="nil"/>
              <w:bottom w:val="single" w:sz="4" w:space="0" w:color="auto"/>
              <w:right w:val="single" w:sz="4" w:space="0" w:color="auto"/>
            </w:tcBorders>
            <w:vAlign w:val="center"/>
            <w:hideMark/>
          </w:tcPr>
          <w:p w14:paraId="3E40537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Cartons</w:t>
            </w:r>
          </w:p>
        </w:tc>
        <w:tc>
          <w:tcPr>
            <w:tcW w:w="547" w:type="pct"/>
            <w:tcBorders>
              <w:top w:val="nil"/>
              <w:left w:val="nil"/>
              <w:bottom w:val="single" w:sz="4" w:space="0" w:color="auto"/>
              <w:right w:val="single" w:sz="4" w:space="0" w:color="auto"/>
            </w:tcBorders>
            <w:vAlign w:val="center"/>
            <w:hideMark/>
          </w:tcPr>
          <w:p w14:paraId="44CE3F8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Paper</w:t>
            </w:r>
          </w:p>
        </w:tc>
        <w:tc>
          <w:tcPr>
            <w:tcW w:w="586" w:type="pct"/>
            <w:tcBorders>
              <w:top w:val="nil"/>
              <w:left w:val="nil"/>
              <w:bottom w:val="single" w:sz="4" w:space="0" w:color="auto"/>
              <w:right w:val="single" w:sz="4" w:space="0" w:color="auto"/>
            </w:tcBorders>
            <w:vAlign w:val="center"/>
            <w:hideMark/>
          </w:tcPr>
          <w:p w14:paraId="3768660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Machines</w:t>
            </w:r>
          </w:p>
        </w:tc>
        <w:tc>
          <w:tcPr>
            <w:tcW w:w="582" w:type="pct"/>
            <w:tcBorders>
              <w:top w:val="nil"/>
              <w:left w:val="nil"/>
              <w:bottom w:val="single" w:sz="4" w:space="0" w:color="auto"/>
              <w:right w:val="single" w:sz="4" w:space="0" w:color="auto"/>
            </w:tcBorders>
            <w:vAlign w:val="center"/>
            <w:hideMark/>
          </w:tcPr>
          <w:p w14:paraId="3B1EECA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2C6A129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Accessories Incharge</w:t>
            </w:r>
          </w:p>
        </w:tc>
        <w:tc>
          <w:tcPr>
            <w:tcW w:w="692" w:type="pct"/>
            <w:tcBorders>
              <w:top w:val="nil"/>
              <w:left w:val="nil"/>
              <w:bottom w:val="single" w:sz="4" w:space="0" w:color="auto"/>
              <w:right w:val="single" w:sz="4" w:space="0" w:color="auto"/>
            </w:tcBorders>
            <w:vAlign w:val="center"/>
            <w:hideMark/>
          </w:tcPr>
          <w:p w14:paraId="7C582D1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for reuse / recycling</w:t>
            </w:r>
          </w:p>
        </w:tc>
        <w:tc>
          <w:tcPr>
            <w:tcW w:w="881" w:type="pct"/>
            <w:tcBorders>
              <w:top w:val="nil"/>
              <w:left w:val="nil"/>
              <w:bottom w:val="single" w:sz="4" w:space="0" w:color="auto"/>
              <w:right w:val="single" w:sz="4" w:space="0" w:color="auto"/>
            </w:tcBorders>
            <w:vAlign w:val="center"/>
            <w:hideMark/>
          </w:tcPr>
          <w:p w14:paraId="5DC64CA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1B7699C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04AE663E"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103F9FC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8</w:t>
            </w:r>
          </w:p>
        </w:tc>
        <w:tc>
          <w:tcPr>
            <w:tcW w:w="628" w:type="pct"/>
            <w:tcBorders>
              <w:top w:val="nil"/>
              <w:left w:val="nil"/>
              <w:bottom w:val="single" w:sz="4" w:space="0" w:color="auto"/>
              <w:right w:val="single" w:sz="4" w:space="0" w:color="auto"/>
            </w:tcBorders>
            <w:vAlign w:val="center"/>
            <w:hideMark/>
          </w:tcPr>
          <w:p w14:paraId="73E2349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Machine oil waste</w:t>
            </w:r>
          </w:p>
        </w:tc>
        <w:tc>
          <w:tcPr>
            <w:tcW w:w="547" w:type="pct"/>
            <w:tcBorders>
              <w:top w:val="nil"/>
              <w:left w:val="nil"/>
              <w:bottom w:val="single" w:sz="4" w:space="0" w:color="auto"/>
              <w:right w:val="single" w:sz="4" w:space="0" w:color="auto"/>
            </w:tcBorders>
            <w:vAlign w:val="center"/>
            <w:hideMark/>
          </w:tcPr>
          <w:p w14:paraId="4807884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Oil</w:t>
            </w:r>
          </w:p>
        </w:tc>
        <w:tc>
          <w:tcPr>
            <w:tcW w:w="586" w:type="pct"/>
            <w:tcBorders>
              <w:top w:val="nil"/>
              <w:left w:val="nil"/>
              <w:bottom w:val="single" w:sz="4" w:space="0" w:color="auto"/>
              <w:right w:val="single" w:sz="4" w:space="0" w:color="auto"/>
            </w:tcBorders>
            <w:vAlign w:val="center"/>
            <w:hideMark/>
          </w:tcPr>
          <w:p w14:paraId="6402D68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Office Production</w:t>
            </w:r>
          </w:p>
        </w:tc>
        <w:tc>
          <w:tcPr>
            <w:tcW w:w="582" w:type="pct"/>
            <w:tcBorders>
              <w:top w:val="nil"/>
              <w:left w:val="nil"/>
              <w:bottom w:val="single" w:sz="4" w:space="0" w:color="auto"/>
              <w:right w:val="single" w:sz="4" w:space="0" w:color="auto"/>
            </w:tcBorders>
            <w:vAlign w:val="center"/>
            <w:hideMark/>
          </w:tcPr>
          <w:p w14:paraId="5BED5D6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3C25EAA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Mechanic</w:t>
            </w:r>
          </w:p>
        </w:tc>
        <w:tc>
          <w:tcPr>
            <w:tcW w:w="692" w:type="pct"/>
            <w:tcBorders>
              <w:top w:val="nil"/>
              <w:left w:val="nil"/>
              <w:bottom w:val="single" w:sz="4" w:space="0" w:color="auto"/>
              <w:right w:val="single" w:sz="4" w:space="0" w:color="auto"/>
            </w:tcBorders>
            <w:vAlign w:val="center"/>
            <w:hideMark/>
          </w:tcPr>
          <w:p w14:paraId="15A7CA2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for workshop for cleaning purposes</w:t>
            </w:r>
          </w:p>
        </w:tc>
        <w:tc>
          <w:tcPr>
            <w:tcW w:w="881" w:type="pct"/>
            <w:tcBorders>
              <w:top w:val="nil"/>
              <w:left w:val="nil"/>
              <w:bottom w:val="single" w:sz="4" w:space="0" w:color="auto"/>
              <w:right w:val="single" w:sz="4" w:space="0" w:color="auto"/>
            </w:tcBorders>
            <w:vAlign w:val="center"/>
            <w:hideMark/>
          </w:tcPr>
          <w:p w14:paraId="610330E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5278F07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61391672"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31951DE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9</w:t>
            </w:r>
          </w:p>
        </w:tc>
        <w:tc>
          <w:tcPr>
            <w:tcW w:w="628" w:type="pct"/>
            <w:tcBorders>
              <w:top w:val="nil"/>
              <w:left w:val="nil"/>
              <w:bottom w:val="single" w:sz="4" w:space="0" w:color="auto"/>
              <w:right w:val="single" w:sz="4" w:space="0" w:color="auto"/>
            </w:tcBorders>
            <w:vAlign w:val="center"/>
            <w:hideMark/>
          </w:tcPr>
          <w:p w14:paraId="40A92EC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Paper bits</w:t>
            </w:r>
          </w:p>
        </w:tc>
        <w:tc>
          <w:tcPr>
            <w:tcW w:w="547" w:type="pct"/>
            <w:tcBorders>
              <w:top w:val="nil"/>
              <w:left w:val="nil"/>
              <w:bottom w:val="single" w:sz="4" w:space="0" w:color="auto"/>
              <w:right w:val="single" w:sz="4" w:space="0" w:color="auto"/>
            </w:tcBorders>
            <w:vAlign w:val="center"/>
            <w:hideMark/>
          </w:tcPr>
          <w:p w14:paraId="3573D4B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Paper</w:t>
            </w:r>
          </w:p>
        </w:tc>
        <w:tc>
          <w:tcPr>
            <w:tcW w:w="586" w:type="pct"/>
            <w:tcBorders>
              <w:top w:val="nil"/>
              <w:left w:val="nil"/>
              <w:bottom w:val="single" w:sz="4" w:space="0" w:color="auto"/>
              <w:right w:val="single" w:sz="4" w:space="0" w:color="auto"/>
            </w:tcBorders>
            <w:vAlign w:val="center"/>
            <w:hideMark/>
          </w:tcPr>
          <w:p w14:paraId="37B55810" w14:textId="59D39EC1"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Electrical</w:t>
            </w:r>
          </w:p>
        </w:tc>
        <w:tc>
          <w:tcPr>
            <w:tcW w:w="582" w:type="pct"/>
            <w:tcBorders>
              <w:top w:val="nil"/>
              <w:left w:val="nil"/>
              <w:bottom w:val="single" w:sz="4" w:space="0" w:color="auto"/>
              <w:right w:val="single" w:sz="4" w:space="0" w:color="auto"/>
            </w:tcBorders>
            <w:vAlign w:val="center"/>
            <w:hideMark/>
          </w:tcPr>
          <w:p w14:paraId="43002BE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78A087A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Admin</w:t>
            </w:r>
          </w:p>
        </w:tc>
        <w:tc>
          <w:tcPr>
            <w:tcW w:w="692" w:type="pct"/>
            <w:tcBorders>
              <w:top w:val="nil"/>
              <w:left w:val="nil"/>
              <w:bottom w:val="single" w:sz="4" w:space="0" w:color="auto"/>
              <w:right w:val="single" w:sz="4" w:space="0" w:color="auto"/>
            </w:tcBorders>
            <w:vAlign w:val="center"/>
            <w:hideMark/>
          </w:tcPr>
          <w:p w14:paraId="4180992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Disposed at garbage bins</w:t>
            </w:r>
          </w:p>
        </w:tc>
        <w:tc>
          <w:tcPr>
            <w:tcW w:w="881" w:type="pct"/>
            <w:tcBorders>
              <w:top w:val="nil"/>
              <w:left w:val="nil"/>
              <w:bottom w:val="single" w:sz="4" w:space="0" w:color="auto"/>
              <w:right w:val="single" w:sz="4" w:space="0" w:color="auto"/>
            </w:tcBorders>
            <w:vAlign w:val="center"/>
            <w:hideMark/>
          </w:tcPr>
          <w:p w14:paraId="7D809A0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49A1DA1B"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216DB9EB"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661F0F0B"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10</w:t>
            </w:r>
          </w:p>
        </w:tc>
        <w:tc>
          <w:tcPr>
            <w:tcW w:w="628" w:type="pct"/>
            <w:tcBorders>
              <w:top w:val="nil"/>
              <w:left w:val="nil"/>
              <w:bottom w:val="single" w:sz="4" w:space="0" w:color="auto"/>
              <w:right w:val="single" w:sz="4" w:space="0" w:color="auto"/>
            </w:tcBorders>
            <w:vAlign w:val="center"/>
            <w:hideMark/>
          </w:tcPr>
          <w:p w14:paraId="50910DF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Tube Light</w:t>
            </w:r>
          </w:p>
        </w:tc>
        <w:tc>
          <w:tcPr>
            <w:tcW w:w="547" w:type="pct"/>
            <w:tcBorders>
              <w:top w:val="nil"/>
              <w:left w:val="nil"/>
              <w:bottom w:val="single" w:sz="4" w:space="0" w:color="auto"/>
              <w:right w:val="single" w:sz="4" w:space="0" w:color="auto"/>
            </w:tcBorders>
            <w:vAlign w:val="center"/>
            <w:hideMark/>
          </w:tcPr>
          <w:p w14:paraId="67D15E9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Glass</w:t>
            </w:r>
          </w:p>
        </w:tc>
        <w:tc>
          <w:tcPr>
            <w:tcW w:w="586" w:type="pct"/>
            <w:tcBorders>
              <w:top w:val="nil"/>
              <w:left w:val="nil"/>
              <w:bottom w:val="single" w:sz="4" w:space="0" w:color="auto"/>
              <w:right w:val="single" w:sz="4" w:space="0" w:color="auto"/>
            </w:tcBorders>
            <w:vAlign w:val="center"/>
            <w:hideMark/>
          </w:tcPr>
          <w:p w14:paraId="6626F15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Electrical</w:t>
            </w:r>
          </w:p>
        </w:tc>
        <w:tc>
          <w:tcPr>
            <w:tcW w:w="582" w:type="pct"/>
            <w:tcBorders>
              <w:top w:val="nil"/>
              <w:left w:val="nil"/>
              <w:bottom w:val="single" w:sz="4" w:space="0" w:color="auto"/>
              <w:right w:val="single" w:sz="4" w:space="0" w:color="auto"/>
            </w:tcBorders>
            <w:vAlign w:val="center"/>
            <w:hideMark/>
          </w:tcPr>
          <w:p w14:paraId="7F04932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6D8F34F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Electrician</w:t>
            </w:r>
          </w:p>
        </w:tc>
        <w:tc>
          <w:tcPr>
            <w:tcW w:w="692" w:type="pct"/>
            <w:tcBorders>
              <w:top w:val="nil"/>
              <w:left w:val="nil"/>
              <w:bottom w:val="single" w:sz="4" w:space="0" w:color="auto"/>
              <w:right w:val="single" w:sz="4" w:space="0" w:color="auto"/>
            </w:tcBorders>
            <w:vAlign w:val="center"/>
            <w:hideMark/>
          </w:tcPr>
          <w:p w14:paraId="29F08954" w14:textId="267E4821"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Panchayat dump yard</w:t>
            </w:r>
          </w:p>
        </w:tc>
        <w:tc>
          <w:tcPr>
            <w:tcW w:w="881" w:type="pct"/>
            <w:tcBorders>
              <w:top w:val="nil"/>
              <w:left w:val="nil"/>
              <w:bottom w:val="single" w:sz="4" w:space="0" w:color="auto"/>
              <w:right w:val="single" w:sz="4" w:space="0" w:color="auto"/>
            </w:tcBorders>
            <w:vAlign w:val="center"/>
            <w:hideMark/>
          </w:tcPr>
          <w:p w14:paraId="0BD1370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7437F2E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35758820"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098242EB"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11</w:t>
            </w:r>
          </w:p>
        </w:tc>
        <w:tc>
          <w:tcPr>
            <w:tcW w:w="628" w:type="pct"/>
            <w:tcBorders>
              <w:top w:val="nil"/>
              <w:left w:val="nil"/>
              <w:bottom w:val="single" w:sz="4" w:space="0" w:color="auto"/>
              <w:right w:val="single" w:sz="4" w:space="0" w:color="auto"/>
            </w:tcBorders>
            <w:vAlign w:val="center"/>
            <w:hideMark/>
          </w:tcPr>
          <w:p w14:paraId="654DDCF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Toner cartridges</w:t>
            </w:r>
          </w:p>
        </w:tc>
        <w:tc>
          <w:tcPr>
            <w:tcW w:w="547" w:type="pct"/>
            <w:tcBorders>
              <w:top w:val="nil"/>
              <w:left w:val="nil"/>
              <w:bottom w:val="single" w:sz="4" w:space="0" w:color="auto"/>
              <w:right w:val="single" w:sz="4" w:space="0" w:color="auto"/>
            </w:tcBorders>
            <w:vAlign w:val="center"/>
            <w:hideMark/>
          </w:tcPr>
          <w:p w14:paraId="7723581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Plastic</w:t>
            </w:r>
          </w:p>
        </w:tc>
        <w:tc>
          <w:tcPr>
            <w:tcW w:w="586" w:type="pct"/>
            <w:tcBorders>
              <w:top w:val="nil"/>
              <w:left w:val="nil"/>
              <w:bottom w:val="single" w:sz="4" w:space="0" w:color="auto"/>
              <w:right w:val="single" w:sz="4" w:space="0" w:color="auto"/>
            </w:tcBorders>
            <w:vAlign w:val="center"/>
            <w:hideMark/>
          </w:tcPr>
          <w:p w14:paraId="21F701B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Printers, Copiers</w:t>
            </w:r>
          </w:p>
        </w:tc>
        <w:tc>
          <w:tcPr>
            <w:tcW w:w="582" w:type="pct"/>
            <w:tcBorders>
              <w:top w:val="nil"/>
              <w:left w:val="nil"/>
              <w:bottom w:val="single" w:sz="4" w:space="0" w:color="auto"/>
              <w:right w:val="single" w:sz="4" w:space="0" w:color="auto"/>
            </w:tcBorders>
            <w:vAlign w:val="center"/>
            <w:hideMark/>
          </w:tcPr>
          <w:p w14:paraId="1C0A568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53A71D1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Mechanic</w:t>
            </w:r>
          </w:p>
        </w:tc>
        <w:tc>
          <w:tcPr>
            <w:tcW w:w="692" w:type="pct"/>
            <w:tcBorders>
              <w:top w:val="nil"/>
              <w:left w:val="nil"/>
              <w:bottom w:val="single" w:sz="4" w:space="0" w:color="auto"/>
              <w:right w:val="single" w:sz="4" w:space="0" w:color="auto"/>
            </w:tcBorders>
            <w:vAlign w:val="center"/>
            <w:hideMark/>
          </w:tcPr>
          <w:p w14:paraId="4D14BCB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Sent back to manufacturer</w:t>
            </w:r>
          </w:p>
        </w:tc>
        <w:tc>
          <w:tcPr>
            <w:tcW w:w="881" w:type="pct"/>
            <w:tcBorders>
              <w:top w:val="nil"/>
              <w:left w:val="nil"/>
              <w:bottom w:val="single" w:sz="4" w:space="0" w:color="auto"/>
              <w:right w:val="single" w:sz="4" w:space="0" w:color="auto"/>
            </w:tcBorders>
            <w:vAlign w:val="center"/>
            <w:hideMark/>
          </w:tcPr>
          <w:p w14:paraId="2F98E13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1704FD4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6B0E931A"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78F40CB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12</w:t>
            </w:r>
          </w:p>
        </w:tc>
        <w:tc>
          <w:tcPr>
            <w:tcW w:w="628" w:type="pct"/>
            <w:tcBorders>
              <w:top w:val="nil"/>
              <w:left w:val="nil"/>
              <w:bottom w:val="single" w:sz="4" w:space="0" w:color="auto"/>
              <w:right w:val="single" w:sz="4" w:space="0" w:color="auto"/>
            </w:tcBorders>
            <w:vAlign w:val="center"/>
            <w:hideMark/>
          </w:tcPr>
          <w:p w14:paraId="4598A13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Expired medicines</w:t>
            </w:r>
          </w:p>
        </w:tc>
        <w:tc>
          <w:tcPr>
            <w:tcW w:w="547" w:type="pct"/>
            <w:tcBorders>
              <w:top w:val="nil"/>
              <w:left w:val="nil"/>
              <w:bottom w:val="single" w:sz="4" w:space="0" w:color="auto"/>
              <w:right w:val="single" w:sz="4" w:space="0" w:color="auto"/>
            </w:tcBorders>
            <w:vAlign w:val="center"/>
            <w:hideMark/>
          </w:tcPr>
          <w:p w14:paraId="0B6CD76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Medicines</w:t>
            </w:r>
          </w:p>
        </w:tc>
        <w:tc>
          <w:tcPr>
            <w:tcW w:w="586" w:type="pct"/>
            <w:tcBorders>
              <w:top w:val="nil"/>
              <w:left w:val="nil"/>
              <w:bottom w:val="single" w:sz="4" w:space="0" w:color="auto"/>
              <w:right w:val="single" w:sz="4" w:space="0" w:color="auto"/>
            </w:tcBorders>
            <w:vAlign w:val="center"/>
            <w:hideMark/>
          </w:tcPr>
          <w:p w14:paraId="699054E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First Aid Box</w:t>
            </w:r>
          </w:p>
        </w:tc>
        <w:tc>
          <w:tcPr>
            <w:tcW w:w="582" w:type="pct"/>
            <w:tcBorders>
              <w:top w:val="nil"/>
              <w:left w:val="nil"/>
              <w:bottom w:val="single" w:sz="4" w:space="0" w:color="auto"/>
              <w:right w:val="single" w:sz="4" w:space="0" w:color="auto"/>
            </w:tcBorders>
            <w:vAlign w:val="center"/>
            <w:hideMark/>
          </w:tcPr>
          <w:p w14:paraId="6115C42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1B13331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 R</w:t>
            </w:r>
          </w:p>
        </w:tc>
        <w:tc>
          <w:tcPr>
            <w:tcW w:w="692" w:type="pct"/>
            <w:tcBorders>
              <w:top w:val="nil"/>
              <w:left w:val="nil"/>
              <w:bottom w:val="single" w:sz="4" w:space="0" w:color="auto"/>
              <w:right w:val="single" w:sz="4" w:space="0" w:color="auto"/>
            </w:tcBorders>
            <w:vAlign w:val="center"/>
            <w:hideMark/>
          </w:tcPr>
          <w:p w14:paraId="4A9C8752" w14:textId="55A1D0AF"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Panchayat dump yard</w:t>
            </w:r>
          </w:p>
        </w:tc>
        <w:tc>
          <w:tcPr>
            <w:tcW w:w="881" w:type="pct"/>
            <w:tcBorders>
              <w:top w:val="nil"/>
              <w:left w:val="nil"/>
              <w:bottom w:val="single" w:sz="4" w:space="0" w:color="auto"/>
              <w:right w:val="single" w:sz="4" w:space="0" w:color="auto"/>
            </w:tcBorders>
            <w:vAlign w:val="center"/>
            <w:hideMark/>
          </w:tcPr>
          <w:p w14:paraId="72003FE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Monthly</w:t>
            </w:r>
          </w:p>
        </w:tc>
        <w:tc>
          <w:tcPr>
            <w:tcW w:w="115" w:type="pct"/>
            <w:vAlign w:val="center"/>
            <w:hideMark/>
          </w:tcPr>
          <w:p w14:paraId="0EA1AA4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36133E57"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292E2B7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13</w:t>
            </w:r>
          </w:p>
        </w:tc>
        <w:tc>
          <w:tcPr>
            <w:tcW w:w="628" w:type="pct"/>
            <w:tcBorders>
              <w:top w:val="nil"/>
              <w:left w:val="nil"/>
              <w:bottom w:val="single" w:sz="4" w:space="0" w:color="auto"/>
              <w:right w:val="single" w:sz="4" w:space="0" w:color="auto"/>
            </w:tcBorders>
            <w:vAlign w:val="center"/>
            <w:hideMark/>
          </w:tcPr>
          <w:p w14:paraId="6B45E74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Used Battery</w:t>
            </w:r>
          </w:p>
        </w:tc>
        <w:tc>
          <w:tcPr>
            <w:tcW w:w="547" w:type="pct"/>
            <w:tcBorders>
              <w:top w:val="nil"/>
              <w:left w:val="nil"/>
              <w:bottom w:val="single" w:sz="4" w:space="0" w:color="auto"/>
              <w:right w:val="single" w:sz="4" w:space="0" w:color="auto"/>
            </w:tcBorders>
            <w:vAlign w:val="center"/>
            <w:hideMark/>
          </w:tcPr>
          <w:p w14:paraId="73C60BA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Plastic</w:t>
            </w:r>
          </w:p>
        </w:tc>
        <w:tc>
          <w:tcPr>
            <w:tcW w:w="586" w:type="pct"/>
            <w:tcBorders>
              <w:top w:val="nil"/>
              <w:left w:val="nil"/>
              <w:bottom w:val="single" w:sz="4" w:space="0" w:color="auto"/>
              <w:right w:val="single" w:sz="4" w:space="0" w:color="auto"/>
            </w:tcBorders>
            <w:vAlign w:val="center"/>
            <w:hideMark/>
          </w:tcPr>
          <w:p w14:paraId="0FB9A12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Electrical</w:t>
            </w:r>
          </w:p>
        </w:tc>
        <w:tc>
          <w:tcPr>
            <w:tcW w:w="582" w:type="pct"/>
            <w:tcBorders>
              <w:top w:val="nil"/>
              <w:left w:val="nil"/>
              <w:bottom w:val="single" w:sz="4" w:space="0" w:color="auto"/>
              <w:right w:val="single" w:sz="4" w:space="0" w:color="auto"/>
            </w:tcBorders>
            <w:vAlign w:val="center"/>
            <w:hideMark/>
          </w:tcPr>
          <w:p w14:paraId="5F68BB9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4FF0BEC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Electrician</w:t>
            </w:r>
          </w:p>
        </w:tc>
        <w:tc>
          <w:tcPr>
            <w:tcW w:w="692" w:type="pct"/>
            <w:tcBorders>
              <w:top w:val="nil"/>
              <w:left w:val="nil"/>
              <w:bottom w:val="single" w:sz="4" w:space="0" w:color="auto"/>
              <w:right w:val="single" w:sz="4" w:space="0" w:color="auto"/>
            </w:tcBorders>
            <w:vAlign w:val="center"/>
            <w:hideMark/>
          </w:tcPr>
          <w:p w14:paraId="61D3EA5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for exchange</w:t>
            </w:r>
          </w:p>
        </w:tc>
        <w:tc>
          <w:tcPr>
            <w:tcW w:w="881" w:type="pct"/>
            <w:tcBorders>
              <w:top w:val="nil"/>
              <w:left w:val="nil"/>
              <w:bottom w:val="single" w:sz="4" w:space="0" w:color="auto"/>
              <w:right w:val="single" w:sz="4" w:space="0" w:color="auto"/>
            </w:tcBorders>
            <w:vAlign w:val="center"/>
            <w:hideMark/>
          </w:tcPr>
          <w:p w14:paraId="19D1730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1336BD9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76E5CB43"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1B4B613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14</w:t>
            </w:r>
          </w:p>
        </w:tc>
        <w:tc>
          <w:tcPr>
            <w:tcW w:w="628" w:type="pct"/>
            <w:tcBorders>
              <w:top w:val="nil"/>
              <w:left w:val="nil"/>
              <w:bottom w:val="single" w:sz="4" w:space="0" w:color="auto"/>
              <w:right w:val="single" w:sz="4" w:space="0" w:color="auto"/>
            </w:tcBorders>
            <w:vAlign w:val="center"/>
            <w:hideMark/>
          </w:tcPr>
          <w:p w14:paraId="35DCDA5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Electrical Waste</w:t>
            </w:r>
          </w:p>
        </w:tc>
        <w:tc>
          <w:tcPr>
            <w:tcW w:w="547" w:type="pct"/>
            <w:tcBorders>
              <w:top w:val="nil"/>
              <w:left w:val="nil"/>
              <w:bottom w:val="single" w:sz="4" w:space="0" w:color="auto"/>
              <w:right w:val="single" w:sz="4" w:space="0" w:color="auto"/>
            </w:tcBorders>
            <w:vAlign w:val="center"/>
            <w:hideMark/>
          </w:tcPr>
          <w:p w14:paraId="74B0016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Rubber</w:t>
            </w:r>
          </w:p>
        </w:tc>
        <w:tc>
          <w:tcPr>
            <w:tcW w:w="586" w:type="pct"/>
            <w:tcBorders>
              <w:top w:val="nil"/>
              <w:left w:val="nil"/>
              <w:bottom w:val="single" w:sz="4" w:space="0" w:color="auto"/>
              <w:right w:val="single" w:sz="4" w:space="0" w:color="auto"/>
            </w:tcBorders>
            <w:vAlign w:val="center"/>
            <w:hideMark/>
          </w:tcPr>
          <w:p w14:paraId="1F32E48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Electrical</w:t>
            </w:r>
          </w:p>
        </w:tc>
        <w:tc>
          <w:tcPr>
            <w:tcW w:w="582" w:type="pct"/>
            <w:tcBorders>
              <w:top w:val="nil"/>
              <w:left w:val="nil"/>
              <w:bottom w:val="single" w:sz="4" w:space="0" w:color="auto"/>
              <w:right w:val="single" w:sz="4" w:space="0" w:color="auto"/>
            </w:tcBorders>
            <w:vAlign w:val="center"/>
            <w:hideMark/>
          </w:tcPr>
          <w:p w14:paraId="7E75B85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052D4B9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Electrician</w:t>
            </w:r>
          </w:p>
        </w:tc>
        <w:tc>
          <w:tcPr>
            <w:tcW w:w="692" w:type="pct"/>
            <w:tcBorders>
              <w:top w:val="nil"/>
              <w:left w:val="nil"/>
              <w:bottom w:val="single" w:sz="4" w:space="0" w:color="auto"/>
              <w:right w:val="single" w:sz="4" w:space="0" w:color="auto"/>
            </w:tcBorders>
            <w:vAlign w:val="center"/>
            <w:hideMark/>
          </w:tcPr>
          <w:p w14:paraId="35B9375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as scrap</w:t>
            </w:r>
          </w:p>
        </w:tc>
        <w:tc>
          <w:tcPr>
            <w:tcW w:w="881" w:type="pct"/>
            <w:tcBorders>
              <w:top w:val="nil"/>
              <w:left w:val="nil"/>
              <w:bottom w:val="single" w:sz="4" w:space="0" w:color="auto"/>
              <w:right w:val="single" w:sz="4" w:space="0" w:color="auto"/>
            </w:tcBorders>
            <w:vAlign w:val="center"/>
            <w:hideMark/>
          </w:tcPr>
          <w:p w14:paraId="1D8C145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21F609E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7BD67F9C"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68B3B0F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lastRenderedPageBreak/>
              <w:t>15</w:t>
            </w:r>
          </w:p>
        </w:tc>
        <w:tc>
          <w:tcPr>
            <w:tcW w:w="628" w:type="pct"/>
            <w:tcBorders>
              <w:top w:val="nil"/>
              <w:left w:val="nil"/>
              <w:bottom w:val="single" w:sz="4" w:space="0" w:color="auto"/>
              <w:right w:val="single" w:sz="4" w:space="0" w:color="auto"/>
            </w:tcBorders>
            <w:vAlign w:val="center"/>
            <w:hideMark/>
          </w:tcPr>
          <w:p w14:paraId="5098D5A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P.V.C. Pipes</w:t>
            </w:r>
          </w:p>
        </w:tc>
        <w:tc>
          <w:tcPr>
            <w:tcW w:w="547" w:type="pct"/>
            <w:tcBorders>
              <w:top w:val="nil"/>
              <w:left w:val="nil"/>
              <w:bottom w:val="single" w:sz="4" w:space="0" w:color="auto"/>
              <w:right w:val="single" w:sz="4" w:space="0" w:color="auto"/>
            </w:tcBorders>
            <w:vAlign w:val="center"/>
            <w:hideMark/>
          </w:tcPr>
          <w:p w14:paraId="12499DB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PVC</w:t>
            </w:r>
          </w:p>
        </w:tc>
        <w:tc>
          <w:tcPr>
            <w:tcW w:w="586" w:type="pct"/>
            <w:tcBorders>
              <w:top w:val="nil"/>
              <w:left w:val="nil"/>
              <w:bottom w:val="single" w:sz="4" w:space="0" w:color="auto"/>
              <w:right w:val="single" w:sz="4" w:space="0" w:color="auto"/>
            </w:tcBorders>
            <w:vAlign w:val="center"/>
            <w:hideMark/>
          </w:tcPr>
          <w:p w14:paraId="2D356AB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Electrical</w:t>
            </w:r>
          </w:p>
        </w:tc>
        <w:tc>
          <w:tcPr>
            <w:tcW w:w="582" w:type="pct"/>
            <w:tcBorders>
              <w:top w:val="nil"/>
              <w:left w:val="nil"/>
              <w:bottom w:val="single" w:sz="4" w:space="0" w:color="auto"/>
              <w:right w:val="single" w:sz="4" w:space="0" w:color="auto"/>
            </w:tcBorders>
            <w:vAlign w:val="center"/>
            <w:hideMark/>
          </w:tcPr>
          <w:p w14:paraId="754B255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5EE4BCB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Admin</w:t>
            </w:r>
          </w:p>
        </w:tc>
        <w:tc>
          <w:tcPr>
            <w:tcW w:w="692" w:type="pct"/>
            <w:tcBorders>
              <w:top w:val="nil"/>
              <w:left w:val="nil"/>
              <w:bottom w:val="single" w:sz="4" w:space="0" w:color="auto"/>
              <w:right w:val="single" w:sz="4" w:space="0" w:color="auto"/>
            </w:tcBorders>
            <w:vAlign w:val="center"/>
            <w:hideMark/>
          </w:tcPr>
          <w:p w14:paraId="0829B72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as scrap</w:t>
            </w:r>
          </w:p>
        </w:tc>
        <w:tc>
          <w:tcPr>
            <w:tcW w:w="881" w:type="pct"/>
            <w:tcBorders>
              <w:top w:val="nil"/>
              <w:left w:val="nil"/>
              <w:bottom w:val="single" w:sz="4" w:space="0" w:color="auto"/>
              <w:right w:val="single" w:sz="4" w:space="0" w:color="auto"/>
            </w:tcBorders>
            <w:vAlign w:val="center"/>
            <w:hideMark/>
          </w:tcPr>
          <w:p w14:paraId="4363AC0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61CC75F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012EDAFD"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6EEA7FA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16</w:t>
            </w:r>
          </w:p>
        </w:tc>
        <w:tc>
          <w:tcPr>
            <w:tcW w:w="628" w:type="pct"/>
            <w:tcBorders>
              <w:top w:val="nil"/>
              <w:left w:val="nil"/>
              <w:bottom w:val="single" w:sz="4" w:space="0" w:color="auto"/>
              <w:right w:val="single" w:sz="4" w:space="0" w:color="auto"/>
            </w:tcBorders>
            <w:vAlign w:val="center"/>
            <w:hideMark/>
          </w:tcPr>
          <w:p w14:paraId="3531015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Broken Furniture  &amp; Fittings</w:t>
            </w:r>
          </w:p>
        </w:tc>
        <w:tc>
          <w:tcPr>
            <w:tcW w:w="547" w:type="pct"/>
            <w:tcBorders>
              <w:top w:val="nil"/>
              <w:left w:val="nil"/>
              <w:bottom w:val="single" w:sz="4" w:space="0" w:color="auto"/>
              <w:right w:val="single" w:sz="4" w:space="0" w:color="auto"/>
            </w:tcBorders>
            <w:vAlign w:val="center"/>
            <w:hideMark/>
          </w:tcPr>
          <w:p w14:paraId="340E2DD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Wood</w:t>
            </w:r>
          </w:p>
        </w:tc>
        <w:tc>
          <w:tcPr>
            <w:tcW w:w="586" w:type="pct"/>
            <w:tcBorders>
              <w:top w:val="nil"/>
              <w:left w:val="nil"/>
              <w:bottom w:val="single" w:sz="4" w:space="0" w:color="auto"/>
              <w:right w:val="single" w:sz="4" w:space="0" w:color="auto"/>
            </w:tcBorders>
            <w:vAlign w:val="center"/>
            <w:hideMark/>
          </w:tcPr>
          <w:p w14:paraId="1F008D6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Office / Work area</w:t>
            </w:r>
          </w:p>
        </w:tc>
        <w:tc>
          <w:tcPr>
            <w:tcW w:w="582" w:type="pct"/>
            <w:tcBorders>
              <w:top w:val="nil"/>
              <w:left w:val="nil"/>
              <w:bottom w:val="single" w:sz="4" w:space="0" w:color="auto"/>
              <w:right w:val="single" w:sz="4" w:space="0" w:color="auto"/>
            </w:tcBorders>
            <w:vAlign w:val="center"/>
            <w:hideMark/>
          </w:tcPr>
          <w:p w14:paraId="733CB60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7B1F1030" w14:textId="3BCFBA58"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Admin</w:t>
            </w:r>
          </w:p>
        </w:tc>
        <w:tc>
          <w:tcPr>
            <w:tcW w:w="692" w:type="pct"/>
            <w:tcBorders>
              <w:top w:val="nil"/>
              <w:left w:val="nil"/>
              <w:bottom w:val="single" w:sz="4" w:space="0" w:color="auto"/>
              <w:right w:val="single" w:sz="4" w:space="0" w:color="auto"/>
            </w:tcBorders>
            <w:vAlign w:val="center"/>
            <w:hideMark/>
          </w:tcPr>
          <w:p w14:paraId="71BCFAB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for scrap</w:t>
            </w:r>
          </w:p>
        </w:tc>
        <w:tc>
          <w:tcPr>
            <w:tcW w:w="881" w:type="pct"/>
            <w:tcBorders>
              <w:top w:val="nil"/>
              <w:left w:val="nil"/>
              <w:bottom w:val="single" w:sz="4" w:space="0" w:color="auto"/>
              <w:right w:val="single" w:sz="4" w:space="0" w:color="auto"/>
            </w:tcBorders>
            <w:vAlign w:val="center"/>
            <w:hideMark/>
          </w:tcPr>
          <w:p w14:paraId="79EC4E3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7981BCA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34D591AA"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7D93D5A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17</w:t>
            </w:r>
          </w:p>
        </w:tc>
        <w:tc>
          <w:tcPr>
            <w:tcW w:w="628" w:type="pct"/>
            <w:tcBorders>
              <w:top w:val="nil"/>
              <w:left w:val="nil"/>
              <w:bottom w:val="single" w:sz="4" w:space="0" w:color="auto"/>
              <w:right w:val="single" w:sz="4" w:space="0" w:color="auto"/>
            </w:tcBorders>
            <w:vAlign w:val="center"/>
            <w:hideMark/>
          </w:tcPr>
          <w:p w14:paraId="2B794FC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Sanitary</w:t>
            </w:r>
          </w:p>
        </w:tc>
        <w:tc>
          <w:tcPr>
            <w:tcW w:w="547" w:type="pct"/>
            <w:tcBorders>
              <w:top w:val="nil"/>
              <w:left w:val="nil"/>
              <w:bottom w:val="single" w:sz="4" w:space="0" w:color="auto"/>
              <w:right w:val="single" w:sz="4" w:space="0" w:color="auto"/>
            </w:tcBorders>
            <w:vAlign w:val="center"/>
            <w:hideMark/>
          </w:tcPr>
          <w:p w14:paraId="67F642F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Solid</w:t>
            </w:r>
          </w:p>
        </w:tc>
        <w:tc>
          <w:tcPr>
            <w:tcW w:w="586" w:type="pct"/>
            <w:tcBorders>
              <w:top w:val="nil"/>
              <w:left w:val="nil"/>
              <w:bottom w:val="single" w:sz="4" w:space="0" w:color="auto"/>
              <w:right w:val="single" w:sz="4" w:space="0" w:color="auto"/>
            </w:tcBorders>
            <w:vAlign w:val="center"/>
            <w:hideMark/>
          </w:tcPr>
          <w:p w14:paraId="6D739DA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Toilets</w:t>
            </w:r>
          </w:p>
        </w:tc>
        <w:tc>
          <w:tcPr>
            <w:tcW w:w="582" w:type="pct"/>
            <w:tcBorders>
              <w:top w:val="nil"/>
              <w:left w:val="nil"/>
              <w:bottom w:val="single" w:sz="4" w:space="0" w:color="auto"/>
              <w:right w:val="single" w:sz="4" w:space="0" w:color="auto"/>
            </w:tcBorders>
            <w:vAlign w:val="center"/>
            <w:hideMark/>
          </w:tcPr>
          <w:p w14:paraId="0773D1A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013FDB1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Houser Keeping</w:t>
            </w:r>
          </w:p>
        </w:tc>
        <w:tc>
          <w:tcPr>
            <w:tcW w:w="692" w:type="pct"/>
            <w:tcBorders>
              <w:top w:val="nil"/>
              <w:left w:val="nil"/>
              <w:bottom w:val="single" w:sz="4" w:space="0" w:color="auto"/>
              <w:right w:val="single" w:sz="4" w:space="0" w:color="auto"/>
            </w:tcBorders>
            <w:vAlign w:val="center"/>
            <w:hideMark/>
          </w:tcPr>
          <w:p w14:paraId="09C53496" w14:textId="2B2C839C"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Panchayat dump yard</w:t>
            </w:r>
          </w:p>
        </w:tc>
        <w:tc>
          <w:tcPr>
            <w:tcW w:w="881" w:type="pct"/>
            <w:tcBorders>
              <w:top w:val="nil"/>
              <w:left w:val="nil"/>
              <w:bottom w:val="single" w:sz="4" w:space="0" w:color="auto"/>
              <w:right w:val="single" w:sz="4" w:space="0" w:color="auto"/>
            </w:tcBorders>
            <w:vAlign w:val="center"/>
            <w:hideMark/>
          </w:tcPr>
          <w:p w14:paraId="6D7F248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Live</w:t>
            </w:r>
          </w:p>
        </w:tc>
        <w:tc>
          <w:tcPr>
            <w:tcW w:w="115" w:type="pct"/>
            <w:vAlign w:val="center"/>
            <w:hideMark/>
          </w:tcPr>
          <w:p w14:paraId="41AA143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50CF5D0E"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0041F5E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18</w:t>
            </w:r>
          </w:p>
        </w:tc>
        <w:tc>
          <w:tcPr>
            <w:tcW w:w="628" w:type="pct"/>
            <w:tcBorders>
              <w:top w:val="nil"/>
              <w:left w:val="nil"/>
              <w:bottom w:val="single" w:sz="4" w:space="0" w:color="auto"/>
              <w:right w:val="single" w:sz="4" w:space="0" w:color="auto"/>
            </w:tcBorders>
            <w:vAlign w:val="center"/>
            <w:hideMark/>
          </w:tcPr>
          <w:p w14:paraId="7D82B1B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Waste water</w:t>
            </w:r>
          </w:p>
        </w:tc>
        <w:tc>
          <w:tcPr>
            <w:tcW w:w="547" w:type="pct"/>
            <w:tcBorders>
              <w:top w:val="nil"/>
              <w:left w:val="nil"/>
              <w:bottom w:val="single" w:sz="4" w:space="0" w:color="auto"/>
              <w:right w:val="single" w:sz="4" w:space="0" w:color="auto"/>
            </w:tcBorders>
            <w:vAlign w:val="center"/>
            <w:hideMark/>
          </w:tcPr>
          <w:p w14:paraId="19E9D3A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Liquid</w:t>
            </w:r>
          </w:p>
        </w:tc>
        <w:tc>
          <w:tcPr>
            <w:tcW w:w="586" w:type="pct"/>
            <w:tcBorders>
              <w:top w:val="nil"/>
              <w:left w:val="nil"/>
              <w:bottom w:val="single" w:sz="4" w:space="0" w:color="auto"/>
              <w:right w:val="single" w:sz="4" w:space="0" w:color="auto"/>
            </w:tcBorders>
            <w:vAlign w:val="center"/>
            <w:hideMark/>
          </w:tcPr>
          <w:p w14:paraId="3A6907FB"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Wash areas</w:t>
            </w:r>
          </w:p>
        </w:tc>
        <w:tc>
          <w:tcPr>
            <w:tcW w:w="582" w:type="pct"/>
            <w:tcBorders>
              <w:top w:val="nil"/>
              <w:left w:val="nil"/>
              <w:bottom w:val="single" w:sz="4" w:space="0" w:color="auto"/>
              <w:right w:val="single" w:sz="4" w:space="0" w:color="auto"/>
            </w:tcBorders>
            <w:vAlign w:val="center"/>
            <w:hideMark/>
          </w:tcPr>
          <w:p w14:paraId="6A63F402"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1794EA0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Houser Keeping</w:t>
            </w:r>
          </w:p>
        </w:tc>
        <w:tc>
          <w:tcPr>
            <w:tcW w:w="692" w:type="pct"/>
            <w:tcBorders>
              <w:top w:val="nil"/>
              <w:left w:val="nil"/>
              <w:bottom w:val="single" w:sz="4" w:space="0" w:color="auto"/>
              <w:right w:val="single" w:sz="4" w:space="0" w:color="auto"/>
            </w:tcBorders>
            <w:vAlign w:val="center"/>
            <w:hideMark/>
          </w:tcPr>
          <w:p w14:paraId="46E3380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Panchayat Drainage</w:t>
            </w:r>
          </w:p>
        </w:tc>
        <w:tc>
          <w:tcPr>
            <w:tcW w:w="881" w:type="pct"/>
            <w:tcBorders>
              <w:top w:val="nil"/>
              <w:left w:val="nil"/>
              <w:bottom w:val="single" w:sz="4" w:space="0" w:color="auto"/>
              <w:right w:val="single" w:sz="4" w:space="0" w:color="auto"/>
            </w:tcBorders>
            <w:vAlign w:val="center"/>
            <w:hideMark/>
          </w:tcPr>
          <w:p w14:paraId="15E95FC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Live</w:t>
            </w:r>
          </w:p>
        </w:tc>
        <w:tc>
          <w:tcPr>
            <w:tcW w:w="115" w:type="pct"/>
            <w:vAlign w:val="center"/>
            <w:hideMark/>
          </w:tcPr>
          <w:p w14:paraId="350D0D9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298BD888"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3E31BDF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19</w:t>
            </w:r>
          </w:p>
        </w:tc>
        <w:tc>
          <w:tcPr>
            <w:tcW w:w="628" w:type="pct"/>
            <w:tcBorders>
              <w:top w:val="nil"/>
              <w:left w:val="nil"/>
              <w:bottom w:val="single" w:sz="4" w:space="0" w:color="auto"/>
              <w:right w:val="single" w:sz="4" w:space="0" w:color="auto"/>
            </w:tcBorders>
            <w:vAlign w:val="center"/>
            <w:hideMark/>
          </w:tcPr>
          <w:p w14:paraId="1550E14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Rag</w:t>
            </w:r>
          </w:p>
        </w:tc>
        <w:tc>
          <w:tcPr>
            <w:tcW w:w="547" w:type="pct"/>
            <w:tcBorders>
              <w:top w:val="nil"/>
              <w:left w:val="nil"/>
              <w:bottom w:val="single" w:sz="4" w:space="0" w:color="auto"/>
              <w:right w:val="single" w:sz="4" w:space="0" w:color="auto"/>
            </w:tcBorders>
            <w:vAlign w:val="center"/>
            <w:hideMark/>
          </w:tcPr>
          <w:p w14:paraId="5ADF3E0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Cotton, Lycra &amp; Polyester</w:t>
            </w:r>
          </w:p>
        </w:tc>
        <w:tc>
          <w:tcPr>
            <w:tcW w:w="586" w:type="pct"/>
            <w:tcBorders>
              <w:top w:val="nil"/>
              <w:left w:val="nil"/>
              <w:bottom w:val="single" w:sz="4" w:space="0" w:color="auto"/>
              <w:right w:val="single" w:sz="4" w:space="0" w:color="auto"/>
            </w:tcBorders>
            <w:vAlign w:val="center"/>
            <w:hideMark/>
          </w:tcPr>
          <w:p w14:paraId="415A84B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Cutting, Sewing and Packing</w:t>
            </w:r>
          </w:p>
        </w:tc>
        <w:tc>
          <w:tcPr>
            <w:tcW w:w="582" w:type="pct"/>
            <w:tcBorders>
              <w:top w:val="nil"/>
              <w:left w:val="nil"/>
              <w:bottom w:val="single" w:sz="4" w:space="0" w:color="auto"/>
              <w:right w:val="single" w:sz="4" w:space="0" w:color="auto"/>
            </w:tcBorders>
            <w:vAlign w:val="center"/>
            <w:hideMark/>
          </w:tcPr>
          <w:p w14:paraId="48A1CD2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Hazardous</w:t>
            </w:r>
          </w:p>
        </w:tc>
        <w:tc>
          <w:tcPr>
            <w:tcW w:w="655" w:type="pct"/>
            <w:tcBorders>
              <w:top w:val="nil"/>
              <w:left w:val="nil"/>
              <w:bottom w:val="single" w:sz="4" w:space="0" w:color="auto"/>
              <w:right w:val="single" w:sz="4" w:space="0" w:color="auto"/>
            </w:tcBorders>
            <w:vAlign w:val="center"/>
            <w:hideMark/>
          </w:tcPr>
          <w:p w14:paraId="024809E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Finishing Incharge</w:t>
            </w:r>
          </w:p>
        </w:tc>
        <w:tc>
          <w:tcPr>
            <w:tcW w:w="692" w:type="pct"/>
            <w:tcBorders>
              <w:top w:val="nil"/>
              <w:left w:val="nil"/>
              <w:bottom w:val="single" w:sz="4" w:space="0" w:color="auto"/>
              <w:right w:val="single" w:sz="4" w:space="0" w:color="auto"/>
            </w:tcBorders>
            <w:vAlign w:val="center"/>
            <w:hideMark/>
          </w:tcPr>
          <w:p w14:paraId="20B0369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Burning</w:t>
            </w:r>
          </w:p>
        </w:tc>
        <w:tc>
          <w:tcPr>
            <w:tcW w:w="881" w:type="pct"/>
            <w:tcBorders>
              <w:top w:val="nil"/>
              <w:left w:val="nil"/>
              <w:bottom w:val="single" w:sz="4" w:space="0" w:color="auto"/>
              <w:right w:val="single" w:sz="4" w:space="0" w:color="auto"/>
            </w:tcBorders>
            <w:vAlign w:val="center"/>
            <w:hideMark/>
          </w:tcPr>
          <w:p w14:paraId="2329F7C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1 Year</w:t>
            </w:r>
          </w:p>
        </w:tc>
        <w:tc>
          <w:tcPr>
            <w:tcW w:w="115" w:type="pct"/>
            <w:vAlign w:val="center"/>
            <w:hideMark/>
          </w:tcPr>
          <w:p w14:paraId="1C13400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5543B14F"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74FEB5A4"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20</w:t>
            </w:r>
          </w:p>
        </w:tc>
        <w:tc>
          <w:tcPr>
            <w:tcW w:w="628" w:type="pct"/>
            <w:tcBorders>
              <w:top w:val="nil"/>
              <w:left w:val="nil"/>
              <w:bottom w:val="single" w:sz="4" w:space="0" w:color="auto"/>
              <w:right w:val="single" w:sz="4" w:space="0" w:color="auto"/>
            </w:tcBorders>
            <w:vAlign w:val="center"/>
            <w:hideMark/>
          </w:tcPr>
          <w:p w14:paraId="6A8B456B"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Rejected products &amp; fabrics</w:t>
            </w:r>
          </w:p>
        </w:tc>
        <w:tc>
          <w:tcPr>
            <w:tcW w:w="547" w:type="pct"/>
            <w:tcBorders>
              <w:top w:val="nil"/>
              <w:left w:val="nil"/>
              <w:bottom w:val="single" w:sz="4" w:space="0" w:color="auto"/>
              <w:right w:val="single" w:sz="4" w:space="0" w:color="auto"/>
            </w:tcBorders>
            <w:vAlign w:val="center"/>
            <w:hideMark/>
          </w:tcPr>
          <w:p w14:paraId="7BF308F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Cotton, Lycra &amp; Polyester</w:t>
            </w:r>
          </w:p>
        </w:tc>
        <w:tc>
          <w:tcPr>
            <w:tcW w:w="586" w:type="pct"/>
            <w:tcBorders>
              <w:top w:val="nil"/>
              <w:left w:val="nil"/>
              <w:bottom w:val="single" w:sz="4" w:space="0" w:color="auto"/>
              <w:right w:val="single" w:sz="4" w:space="0" w:color="auto"/>
            </w:tcBorders>
            <w:vAlign w:val="center"/>
            <w:hideMark/>
          </w:tcPr>
          <w:p w14:paraId="35ACBA10"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Cutting, Sewing and Packing</w:t>
            </w:r>
          </w:p>
        </w:tc>
        <w:tc>
          <w:tcPr>
            <w:tcW w:w="582" w:type="pct"/>
            <w:tcBorders>
              <w:top w:val="nil"/>
              <w:left w:val="nil"/>
              <w:bottom w:val="single" w:sz="4" w:space="0" w:color="auto"/>
              <w:right w:val="single" w:sz="4" w:space="0" w:color="auto"/>
            </w:tcBorders>
            <w:vAlign w:val="center"/>
            <w:hideMark/>
          </w:tcPr>
          <w:p w14:paraId="3E6ABDD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2002E77C"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Godown Incharge</w:t>
            </w:r>
          </w:p>
        </w:tc>
        <w:tc>
          <w:tcPr>
            <w:tcW w:w="692" w:type="pct"/>
            <w:tcBorders>
              <w:top w:val="nil"/>
              <w:left w:val="nil"/>
              <w:bottom w:val="single" w:sz="4" w:space="0" w:color="auto"/>
              <w:right w:val="single" w:sz="4" w:space="0" w:color="auto"/>
            </w:tcBorders>
            <w:vAlign w:val="center"/>
            <w:hideMark/>
          </w:tcPr>
          <w:p w14:paraId="2A7740D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 for scrap</w:t>
            </w:r>
          </w:p>
        </w:tc>
        <w:tc>
          <w:tcPr>
            <w:tcW w:w="881" w:type="pct"/>
            <w:tcBorders>
              <w:top w:val="nil"/>
              <w:left w:val="nil"/>
              <w:bottom w:val="single" w:sz="4" w:space="0" w:color="auto"/>
              <w:right w:val="single" w:sz="4" w:space="0" w:color="auto"/>
            </w:tcBorders>
            <w:vAlign w:val="center"/>
            <w:hideMark/>
          </w:tcPr>
          <w:p w14:paraId="3C00165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6A658F9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1DFCE05F"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20F608C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21</w:t>
            </w:r>
          </w:p>
        </w:tc>
        <w:tc>
          <w:tcPr>
            <w:tcW w:w="628" w:type="pct"/>
            <w:tcBorders>
              <w:top w:val="nil"/>
              <w:left w:val="nil"/>
              <w:bottom w:val="single" w:sz="4" w:space="0" w:color="auto"/>
              <w:right w:val="single" w:sz="4" w:space="0" w:color="auto"/>
            </w:tcBorders>
            <w:vAlign w:val="center"/>
            <w:hideMark/>
          </w:tcPr>
          <w:p w14:paraId="19BB956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Surplus products</w:t>
            </w:r>
          </w:p>
        </w:tc>
        <w:tc>
          <w:tcPr>
            <w:tcW w:w="547" w:type="pct"/>
            <w:tcBorders>
              <w:top w:val="nil"/>
              <w:left w:val="nil"/>
              <w:bottom w:val="single" w:sz="4" w:space="0" w:color="auto"/>
              <w:right w:val="single" w:sz="4" w:space="0" w:color="auto"/>
            </w:tcBorders>
            <w:vAlign w:val="center"/>
            <w:hideMark/>
          </w:tcPr>
          <w:p w14:paraId="4C5F8BD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Cotton, Lycra &amp; Polyester</w:t>
            </w:r>
          </w:p>
        </w:tc>
        <w:tc>
          <w:tcPr>
            <w:tcW w:w="586" w:type="pct"/>
            <w:tcBorders>
              <w:top w:val="nil"/>
              <w:left w:val="nil"/>
              <w:bottom w:val="single" w:sz="4" w:space="0" w:color="auto"/>
              <w:right w:val="single" w:sz="4" w:space="0" w:color="auto"/>
            </w:tcBorders>
            <w:vAlign w:val="center"/>
            <w:hideMark/>
          </w:tcPr>
          <w:p w14:paraId="0883FDB7"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Cutting, Sewing and Packing</w:t>
            </w:r>
          </w:p>
        </w:tc>
        <w:tc>
          <w:tcPr>
            <w:tcW w:w="582" w:type="pct"/>
            <w:tcBorders>
              <w:top w:val="nil"/>
              <w:left w:val="nil"/>
              <w:bottom w:val="single" w:sz="4" w:space="0" w:color="auto"/>
              <w:right w:val="single" w:sz="4" w:space="0" w:color="auto"/>
            </w:tcBorders>
            <w:vAlign w:val="center"/>
            <w:hideMark/>
          </w:tcPr>
          <w:p w14:paraId="4AA903B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510039BA"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Godown Incharge</w:t>
            </w:r>
          </w:p>
        </w:tc>
        <w:tc>
          <w:tcPr>
            <w:tcW w:w="692" w:type="pct"/>
            <w:tcBorders>
              <w:top w:val="nil"/>
              <w:left w:val="nil"/>
              <w:bottom w:val="single" w:sz="4" w:space="0" w:color="auto"/>
              <w:right w:val="single" w:sz="4" w:space="0" w:color="auto"/>
            </w:tcBorders>
            <w:vAlign w:val="center"/>
            <w:hideMark/>
          </w:tcPr>
          <w:p w14:paraId="10B381E5" w14:textId="65C1AFA4"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Sold</w:t>
            </w:r>
          </w:p>
        </w:tc>
        <w:tc>
          <w:tcPr>
            <w:tcW w:w="881" w:type="pct"/>
            <w:tcBorders>
              <w:top w:val="nil"/>
              <w:left w:val="nil"/>
              <w:bottom w:val="single" w:sz="4" w:space="0" w:color="auto"/>
              <w:right w:val="single" w:sz="4" w:space="0" w:color="auto"/>
            </w:tcBorders>
            <w:vAlign w:val="center"/>
            <w:hideMark/>
          </w:tcPr>
          <w:p w14:paraId="518AE231"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58144DE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r w:rsidR="00492AFC" w:rsidRPr="00492AFC" w14:paraId="494BB5A6" w14:textId="77777777" w:rsidTr="00492AFC">
        <w:trPr>
          <w:trHeight w:val="1200"/>
          <w:jc w:val="center"/>
        </w:trPr>
        <w:tc>
          <w:tcPr>
            <w:tcW w:w="313" w:type="pct"/>
            <w:tcBorders>
              <w:top w:val="nil"/>
              <w:left w:val="single" w:sz="4" w:space="0" w:color="auto"/>
              <w:bottom w:val="single" w:sz="4" w:space="0" w:color="auto"/>
              <w:right w:val="single" w:sz="4" w:space="0" w:color="auto"/>
            </w:tcBorders>
            <w:vAlign w:val="center"/>
            <w:hideMark/>
          </w:tcPr>
          <w:p w14:paraId="09386D5D"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22</w:t>
            </w:r>
          </w:p>
        </w:tc>
        <w:tc>
          <w:tcPr>
            <w:tcW w:w="628" w:type="pct"/>
            <w:tcBorders>
              <w:top w:val="nil"/>
              <w:left w:val="nil"/>
              <w:bottom w:val="single" w:sz="4" w:space="0" w:color="auto"/>
              <w:right w:val="single" w:sz="4" w:space="0" w:color="auto"/>
            </w:tcBorders>
            <w:vAlign w:val="center"/>
            <w:hideMark/>
          </w:tcPr>
          <w:p w14:paraId="54C83BE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Bio Waste</w:t>
            </w:r>
          </w:p>
        </w:tc>
        <w:tc>
          <w:tcPr>
            <w:tcW w:w="547" w:type="pct"/>
            <w:tcBorders>
              <w:top w:val="nil"/>
              <w:left w:val="nil"/>
              <w:bottom w:val="single" w:sz="4" w:space="0" w:color="auto"/>
              <w:right w:val="single" w:sz="4" w:space="0" w:color="auto"/>
            </w:tcBorders>
            <w:vAlign w:val="center"/>
            <w:hideMark/>
          </w:tcPr>
          <w:p w14:paraId="20AE48A9"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Cotton Viscose</w:t>
            </w:r>
          </w:p>
        </w:tc>
        <w:tc>
          <w:tcPr>
            <w:tcW w:w="586" w:type="pct"/>
            <w:tcBorders>
              <w:top w:val="nil"/>
              <w:left w:val="nil"/>
              <w:bottom w:val="single" w:sz="4" w:space="0" w:color="auto"/>
              <w:right w:val="single" w:sz="4" w:space="0" w:color="auto"/>
            </w:tcBorders>
            <w:vAlign w:val="center"/>
            <w:hideMark/>
          </w:tcPr>
          <w:p w14:paraId="59264306"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First Aid</w:t>
            </w:r>
          </w:p>
        </w:tc>
        <w:tc>
          <w:tcPr>
            <w:tcW w:w="582" w:type="pct"/>
            <w:tcBorders>
              <w:top w:val="nil"/>
              <w:left w:val="nil"/>
              <w:bottom w:val="single" w:sz="4" w:space="0" w:color="auto"/>
              <w:right w:val="single" w:sz="4" w:space="0" w:color="auto"/>
            </w:tcBorders>
            <w:vAlign w:val="center"/>
            <w:hideMark/>
          </w:tcPr>
          <w:p w14:paraId="2BE62FE5"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Non Hazardous</w:t>
            </w:r>
          </w:p>
        </w:tc>
        <w:tc>
          <w:tcPr>
            <w:tcW w:w="655" w:type="pct"/>
            <w:tcBorders>
              <w:top w:val="nil"/>
              <w:left w:val="nil"/>
              <w:bottom w:val="single" w:sz="4" w:space="0" w:color="auto"/>
              <w:right w:val="single" w:sz="4" w:space="0" w:color="auto"/>
            </w:tcBorders>
            <w:vAlign w:val="center"/>
            <w:hideMark/>
          </w:tcPr>
          <w:p w14:paraId="38C8418E"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H.R</w:t>
            </w:r>
          </w:p>
        </w:tc>
        <w:tc>
          <w:tcPr>
            <w:tcW w:w="692" w:type="pct"/>
            <w:tcBorders>
              <w:top w:val="nil"/>
              <w:left w:val="nil"/>
              <w:bottom w:val="single" w:sz="4" w:space="0" w:color="auto"/>
              <w:right w:val="single" w:sz="4" w:space="0" w:color="auto"/>
            </w:tcBorders>
            <w:vAlign w:val="center"/>
            <w:hideMark/>
          </w:tcPr>
          <w:p w14:paraId="7587A47F"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Land filling</w:t>
            </w:r>
          </w:p>
        </w:tc>
        <w:tc>
          <w:tcPr>
            <w:tcW w:w="881" w:type="pct"/>
            <w:tcBorders>
              <w:top w:val="nil"/>
              <w:left w:val="nil"/>
              <w:bottom w:val="single" w:sz="4" w:space="0" w:color="auto"/>
              <w:right w:val="single" w:sz="4" w:space="0" w:color="auto"/>
            </w:tcBorders>
            <w:vAlign w:val="center"/>
            <w:hideMark/>
          </w:tcPr>
          <w:p w14:paraId="6FBE9A03"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r w:rsidRPr="00492AFC">
              <w:rPr>
                <w:rFonts w:ascii="Book Antiqua" w:eastAsia="Times New Roman" w:hAnsi="Book Antiqua" w:cs="Times New Roman"/>
                <w:sz w:val="20"/>
                <w:szCs w:val="20"/>
                <w:lang w:val="en-IN" w:bidi="gu-IN"/>
              </w:rPr>
              <w:t>3 Months</w:t>
            </w:r>
          </w:p>
        </w:tc>
        <w:tc>
          <w:tcPr>
            <w:tcW w:w="115" w:type="pct"/>
            <w:vAlign w:val="center"/>
            <w:hideMark/>
          </w:tcPr>
          <w:p w14:paraId="7E276B48" w14:textId="77777777" w:rsidR="00492AFC" w:rsidRPr="00492AFC" w:rsidRDefault="00492AFC" w:rsidP="00492AFC">
            <w:pPr>
              <w:spacing w:line="240" w:lineRule="auto"/>
              <w:jc w:val="center"/>
              <w:rPr>
                <w:rFonts w:ascii="Book Antiqua" w:eastAsia="Times New Roman" w:hAnsi="Book Antiqua" w:cs="Times New Roman"/>
                <w:sz w:val="20"/>
                <w:szCs w:val="20"/>
                <w:lang w:val="en-IN" w:bidi="gu-IN"/>
              </w:rPr>
            </w:pPr>
          </w:p>
        </w:tc>
      </w:tr>
    </w:tbl>
    <w:p w14:paraId="1D95B0D8" w14:textId="6747767A" w:rsidR="00F72189" w:rsidRPr="007C02E0" w:rsidRDefault="00492AFC" w:rsidP="00F72189">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3" w:name="_Toc209270653"/>
      <w:r w:rsidRPr="00492AFC">
        <w:rPr>
          <w:rStyle w:val="BookTitle"/>
          <w:rFonts w:ascii="Book Antiqua" w:hAnsi="Book Antiqua"/>
          <w:sz w:val="32"/>
          <w:szCs w:val="32"/>
        </w:rPr>
        <w:t>Waste Reduction Measures</w:t>
      </w:r>
      <w:bookmarkEnd w:id="33"/>
    </w:p>
    <w:p w14:paraId="12AE1A4D" w14:textId="241F8634" w:rsidR="00F72189" w:rsidRPr="006D1D9C" w:rsidRDefault="00492AFC" w:rsidP="00F72189">
      <w:pPr>
        <w:tabs>
          <w:tab w:val="left" w:pos="3413"/>
        </w:tabs>
        <w:spacing w:after="240"/>
        <w:jc w:val="both"/>
        <w:rPr>
          <w:rFonts w:ascii="Book Antiqua" w:hAnsi="Book Antiqua" w:cstheme="majorHAnsi"/>
          <w:b/>
          <w:bCs/>
          <w:sz w:val="28"/>
          <w:szCs w:val="28"/>
          <w:u w:val="single"/>
          <w:lang w:val="en-IN"/>
        </w:rPr>
      </w:pPr>
      <w:r w:rsidRPr="00492AFC">
        <w:rPr>
          <w:rFonts w:ascii="Book Antiqua" w:hAnsi="Book Antiqua" w:cstheme="majorHAnsi"/>
          <w:b/>
          <w:bCs/>
          <w:sz w:val="28"/>
          <w:szCs w:val="28"/>
          <w:u w:val="single"/>
          <w:lang w:val="en-IN"/>
        </w:rPr>
        <w:t>Reuse and Recovery:</w:t>
      </w:r>
    </w:p>
    <w:p w14:paraId="1209EE14"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sz w:val="24"/>
          <w:szCs w:val="24"/>
        </w:rPr>
        <w:t>Furniture parts and equipment components are reused and repaired as needed.</w:t>
      </w:r>
    </w:p>
    <w:p w14:paraId="349DAE31" w14:textId="556BCB74" w:rsidR="00F72189" w:rsidRPr="006D1D9C" w:rsidRDefault="00492AFC" w:rsidP="00492AFC">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492AFC">
        <w:rPr>
          <w:rFonts w:ascii="Book Antiqua" w:hAnsi="Book Antiqua" w:cstheme="majorHAnsi"/>
          <w:sz w:val="24"/>
          <w:szCs w:val="24"/>
        </w:rPr>
        <w:t>Materials such as fabric bits and large items like fabric rolls are repurposed or sold for reuse.</w:t>
      </w:r>
    </w:p>
    <w:p w14:paraId="20306AA4" w14:textId="280C6FCA" w:rsidR="00F72189" w:rsidRPr="006D1D9C" w:rsidRDefault="00492AFC" w:rsidP="00F72189">
      <w:pPr>
        <w:tabs>
          <w:tab w:val="left" w:pos="3413"/>
        </w:tabs>
        <w:jc w:val="both"/>
        <w:rPr>
          <w:rFonts w:ascii="Book Antiqua" w:hAnsi="Book Antiqua" w:cstheme="majorHAnsi"/>
          <w:b/>
          <w:bCs/>
          <w:sz w:val="28"/>
          <w:szCs w:val="28"/>
          <w:u w:val="single"/>
          <w:lang w:val="en-IN"/>
        </w:rPr>
      </w:pPr>
      <w:r w:rsidRPr="00492AFC">
        <w:rPr>
          <w:rFonts w:ascii="Book Antiqua" w:hAnsi="Book Antiqua" w:cstheme="majorHAnsi"/>
          <w:b/>
          <w:bCs/>
          <w:sz w:val="28"/>
          <w:szCs w:val="28"/>
          <w:u w:val="single"/>
          <w:lang w:val="en-IN"/>
        </w:rPr>
        <w:lastRenderedPageBreak/>
        <w:t>Waste Sorting</w:t>
      </w:r>
      <w:r>
        <w:rPr>
          <w:rFonts w:ascii="Book Antiqua" w:hAnsi="Book Antiqua" w:cstheme="majorHAnsi"/>
          <w:b/>
          <w:bCs/>
          <w:sz w:val="28"/>
          <w:szCs w:val="28"/>
          <w:u w:val="single"/>
          <w:lang w:val="en-IN"/>
        </w:rPr>
        <w:t>:</w:t>
      </w:r>
    </w:p>
    <w:p w14:paraId="650F55EE"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sz w:val="24"/>
          <w:szCs w:val="24"/>
        </w:rPr>
        <w:t>Waste is sorted according to streams including wood, electronic waste, electrical wires, scrap metals, glass, and plastics.</w:t>
      </w:r>
    </w:p>
    <w:p w14:paraId="0A0135FC" w14:textId="649522AF" w:rsidR="00F72189" w:rsidRPr="00492AFC" w:rsidRDefault="00492AFC" w:rsidP="00492AFC">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492AFC">
        <w:rPr>
          <w:rFonts w:ascii="Book Antiqua" w:hAnsi="Book Antiqua" w:cstheme="majorHAnsi"/>
          <w:sz w:val="24"/>
          <w:szCs w:val="24"/>
        </w:rPr>
        <w:t>Proper handling methods are employed, such as recycling for plastics and glass, and safe disposal for hazardous waste.</w:t>
      </w:r>
    </w:p>
    <w:p w14:paraId="6B80BDA4" w14:textId="52FFB80C" w:rsidR="00F72189" w:rsidRPr="007C02E0" w:rsidRDefault="00492AFC" w:rsidP="00F72189">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4" w:name="_Toc209270654"/>
      <w:r w:rsidRPr="00492AFC">
        <w:rPr>
          <w:rStyle w:val="BookTitle"/>
          <w:rFonts w:ascii="Book Antiqua" w:hAnsi="Book Antiqua"/>
          <w:sz w:val="32"/>
          <w:szCs w:val="32"/>
        </w:rPr>
        <w:t>Evidence of Compliance</w:t>
      </w:r>
      <w:bookmarkEnd w:id="34"/>
    </w:p>
    <w:p w14:paraId="73440B09"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sz w:val="24"/>
          <w:szCs w:val="24"/>
        </w:rPr>
        <w:t>Waste Management Records: Records of waste disposal and recycling are maintained.</w:t>
      </w:r>
    </w:p>
    <w:p w14:paraId="14684837" w14:textId="77777777" w:rsidR="00492AFC" w:rsidRPr="00492AFC" w:rsidRDefault="00492AFC" w:rsidP="00492AFC">
      <w:pPr>
        <w:pStyle w:val="ListParagraph"/>
        <w:numPr>
          <w:ilvl w:val="0"/>
          <w:numId w:val="13"/>
        </w:numPr>
        <w:tabs>
          <w:tab w:val="left" w:pos="3413"/>
        </w:tabs>
        <w:spacing w:before="240"/>
        <w:jc w:val="both"/>
        <w:rPr>
          <w:rFonts w:ascii="Book Antiqua" w:hAnsi="Book Antiqua" w:cstheme="majorHAnsi"/>
          <w:sz w:val="24"/>
          <w:szCs w:val="24"/>
        </w:rPr>
      </w:pPr>
      <w:r w:rsidRPr="00492AFC">
        <w:rPr>
          <w:rFonts w:ascii="Book Antiqua" w:hAnsi="Book Antiqua" w:cstheme="majorHAnsi"/>
          <w:sz w:val="24"/>
          <w:szCs w:val="24"/>
        </w:rPr>
        <w:t>Inspection Reports: Regular inspections confirm compliance with sorting and disposal procedures.</w:t>
      </w:r>
    </w:p>
    <w:p w14:paraId="122B6826" w14:textId="23D990F6" w:rsidR="00D368F0" w:rsidRPr="00D368F0" w:rsidRDefault="00492AFC" w:rsidP="00D368F0">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492AFC">
        <w:rPr>
          <w:rFonts w:ascii="Book Antiqua" w:hAnsi="Book Antiqua" w:cstheme="majorHAnsi"/>
          <w:sz w:val="24"/>
          <w:szCs w:val="24"/>
        </w:rPr>
        <w:t>Training Records: Training sessions for employees on waste management and sorting practices are documented</w:t>
      </w:r>
      <w:r w:rsidR="00F72189" w:rsidRPr="00DF2D8E">
        <w:rPr>
          <w:rFonts w:ascii="Book Antiqua" w:hAnsi="Book Antiqua" w:cstheme="majorHAnsi"/>
          <w:sz w:val="24"/>
          <w:szCs w:val="24"/>
        </w:rPr>
        <w:t>.</w:t>
      </w:r>
    </w:p>
    <w:p w14:paraId="6200E0CA" w14:textId="77777777" w:rsidR="00D368F0" w:rsidRPr="00D368F0" w:rsidRDefault="00D368F0" w:rsidP="00D368F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5" w:name="_Toc209270655"/>
      <w:r w:rsidRPr="00D368F0">
        <w:rPr>
          <w:rStyle w:val="BookTitle"/>
          <w:rFonts w:ascii="Book Antiqua" w:hAnsi="Book Antiqua"/>
          <w:sz w:val="32"/>
          <w:szCs w:val="32"/>
        </w:rPr>
        <w:t>Review Mechanism</w:t>
      </w:r>
      <w:bookmarkEnd w:id="35"/>
    </w:p>
    <w:p w14:paraId="47006253" w14:textId="74C8E9C3" w:rsidR="003D08B7" w:rsidRPr="003D08B7" w:rsidRDefault="00492AFC" w:rsidP="003D08B7">
      <w:pPr>
        <w:tabs>
          <w:tab w:val="left" w:pos="3413"/>
        </w:tabs>
        <w:jc w:val="both"/>
        <w:rPr>
          <w:rFonts w:ascii="Book Antiqua" w:hAnsi="Book Antiqua" w:cstheme="majorHAnsi"/>
          <w:sz w:val="24"/>
          <w:szCs w:val="24"/>
          <w:lang w:val="en-IN"/>
        </w:rPr>
      </w:pPr>
      <w:r w:rsidRPr="00492AFC">
        <w:rPr>
          <w:rFonts w:ascii="Book Antiqua" w:hAnsi="Book Antiqua" w:cstheme="majorHAnsi"/>
          <w:sz w:val="24"/>
          <w:szCs w:val="24"/>
          <w:lang w:val="en-IN"/>
        </w:rPr>
        <w:t xml:space="preserve">This SOP will be reviewed </w:t>
      </w:r>
      <w:r w:rsidR="00A8636E">
        <w:rPr>
          <w:rFonts w:ascii="Book Antiqua" w:hAnsi="Book Antiqua" w:cstheme="majorHAnsi"/>
          <w:sz w:val="24"/>
          <w:szCs w:val="24"/>
          <w:lang w:val="en-IN"/>
        </w:rPr>
        <w:t>every two year</w:t>
      </w:r>
      <w:r w:rsidRPr="00492AFC">
        <w:rPr>
          <w:rFonts w:ascii="Book Antiqua" w:hAnsi="Book Antiqua" w:cstheme="majorHAnsi"/>
          <w:sz w:val="24"/>
          <w:szCs w:val="24"/>
          <w:lang w:val="en-IN"/>
        </w:rPr>
        <w:t xml:space="preserve"> by the </w:t>
      </w:r>
      <w:r w:rsidR="009B492D" w:rsidRPr="009B492D">
        <w:rPr>
          <w:rFonts w:ascii="Book Antiqua" w:hAnsi="Book Antiqua" w:cstheme="majorHAnsi"/>
          <w:sz w:val="24"/>
          <w:szCs w:val="24"/>
          <w:lang w:val="en-IN"/>
        </w:rPr>
        <w:t>Environmental Safety Office</w:t>
      </w:r>
      <w:r w:rsidRPr="00492AFC">
        <w:rPr>
          <w:rFonts w:ascii="Book Antiqua" w:hAnsi="Book Antiqua" w:cstheme="majorHAnsi"/>
          <w:sz w:val="24"/>
          <w:szCs w:val="24"/>
          <w:lang w:val="en-IN"/>
        </w:rPr>
        <w:t xml:space="preserve"> to assess its effectiveness in meeting environmental goals and regulatory compliance. The review will include evaluating waste management practices, emission control measures, maintenance activities, and employee engagement initiatives. Insights gathered will be used to enhance sustainability practices and ensure alignment with environmental standards</w:t>
      </w:r>
      <w:r w:rsidR="00F72189" w:rsidRPr="006D1D9C">
        <w:rPr>
          <w:rFonts w:ascii="Book Antiqua" w:hAnsi="Book Antiqua" w:cstheme="majorHAnsi"/>
          <w:sz w:val="24"/>
          <w:szCs w:val="24"/>
          <w:lang w:val="en-IN"/>
        </w:rPr>
        <w:t>.</w:t>
      </w:r>
    </w:p>
    <w:p w14:paraId="5FFE8F8C" w14:textId="77777777" w:rsidR="00641064" w:rsidRPr="00641064" w:rsidRDefault="00641064" w:rsidP="00641064">
      <w:pPr>
        <w:pStyle w:val="NoSpacing"/>
      </w:pPr>
    </w:p>
    <w:p w14:paraId="7E99AA52" w14:textId="77777777" w:rsidR="00641064" w:rsidRPr="00641064" w:rsidRDefault="00641064" w:rsidP="00641064">
      <w:pPr>
        <w:pStyle w:val="NoSpacing"/>
      </w:pPr>
    </w:p>
    <w:p w14:paraId="630D84D8" w14:textId="3C23BB94" w:rsidR="00641064" w:rsidRDefault="00641064">
      <w:r>
        <w:br w:type="page"/>
      </w:r>
    </w:p>
    <w:p w14:paraId="02FD21CA" w14:textId="77777777" w:rsidR="00641064" w:rsidRPr="007C02E0" w:rsidRDefault="00641064" w:rsidP="00641064">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36" w:name="_Toc209270656"/>
      <w:r w:rsidRPr="003D08B7">
        <w:rPr>
          <w:rFonts w:ascii="Book Antiqua" w:hAnsi="Book Antiqua"/>
          <w:i w:val="0"/>
          <w:iCs w:val="0"/>
          <w:color w:val="215868" w:themeColor="accent5" w:themeShade="80"/>
          <w:sz w:val="36"/>
          <w:szCs w:val="36"/>
        </w:rPr>
        <w:lastRenderedPageBreak/>
        <w:t>Sustainable Product Recovery and Disposal Strategy</w:t>
      </w:r>
      <w:bookmarkEnd w:id="36"/>
    </w:p>
    <w:p w14:paraId="4406060B" w14:textId="77777777" w:rsidR="00641064" w:rsidRPr="007C02E0" w:rsidRDefault="00641064" w:rsidP="00641064">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37" w:name="_Toc209270657"/>
      <w:r w:rsidRPr="007C02E0">
        <w:rPr>
          <w:rStyle w:val="BookTitle"/>
          <w:rFonts w:ascii="Book Antiqua" w:hAnsi="Book Antiqua"/>
          <w:sz w:val="32"/>
          <w:szCs w:val="32"/>
        </w:rPr>
        <w:t>Purpose</w:t>
      </w:r>
      <w:bookmarkEnd w:id="37"/>
      <w:r w:rsidRPr="007C02E0">
        <w:rPr>
          <w:rStyle w:val="BookTitle"/>
          <w:rFonts w:ascii="Book Antiqua" w:hAnsi="Book Antiqua"/>
          <w:sz w:val="32"/>
          <w:szCs w:val="32"/>
        </w:rPr>
        <w:tab/>
      </w:r>
    </w:p>
    <w:p w14:paraId="3622AEAA" w14:textId="09D79D29" w:rsidR="00641064" w:rsidRPr="006D1D9C" w:rsidRDefault="00A1225D" w:rsidP="00641064">
      <w:pPr>
        <w:tabs>
          <w:tab w:val="left" w:pos="3413"/>
        </w:tabs>
        <w:jc w:val="both"/>
        <w:rPr>
          <w:rFonts w:ascii="Book Antiqua" w:hAnsi="Book Antiqua" w:cstheme="majorHAnsi"/>
          <w:sz w:val="24"/>
          <w:szCs w:val="24"/>
          <w:lang w:val="en-IN"/>
        </w:rPr>
      </w:pPr>
      <w:r w:rsidRPr="00A1225D">
        <w:rPr>
          <w:rFonts w:ascii="Book Antiqua" w:hAnsi="Book Antiqua" w:cstheme="majorHAnsi"/>
          <w:sz w:val="24"/>
          <w:szCs w:val="24"/>
          <w:lang w:val="en-IN"/>
        </w:rPr>
        <w:t>This SOP outlines the protocols and procedures implemented by Sri All India Exports to enhance product sustainability through efficient use and storage practices, resource-efficient product design, and innovations to minimize microfiber shedding. The aim is to extend product life, reduce environmental impacts during product use, and ensure compliance with international sustainability standards</w:t>
      </w:r>
      <w:r w:rsidR="00641064" w:rsidRPr="006D1D9C">
        <w:rPr>
          <w:rFonts w:ascii="Book Antiqua" w:hAnsi="Book Antiqua" w:cstheme="majorHAnsi"/>
          <w:sz w:val="24"/>
          <w:szCs w:val="24"/>
          <w:lang w:val="en-IN"/>
        </w:rPr>
        <w:t>.</w:t>
      </w:r>
    </w:p>
    <w:p w14:paraId="6B9371FE" w14:textId="77777777" w:rsidR="00641064" w:rsidRPr="007C02E0" w:rsidRDefault="00641064" w:rsidP="00641064">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8" w:name="_Toc209270658"/>
      <w:r w:rsidRPr="007C02E0">
        <w:rPr>
          <w:rStyle w:val="BookTitle"/>
          <w:rFonts w:ascii="Book Antiqua" w:hAnsi="Book Antiqua"/>
          <w:sz w:val="32"/>
          <w:szCs w:val="32"/>
        </w:rPr>
        <w:t>SCOPE</w:t>
      </w:r>
      <w:bookmarkEnd w:id="38"/>
    </w:p>
    <w:p w14:paraId="12890CFF" w14:textId="2398CA40" w:rsidR="00641064" w:rsidRDefault="00A1225D" w:rsidP="00641064">
      <w:pPr>
        <w:tabs>
          <w:tab w:val="left" w:pos="3413"/>
        </w:tabs>
        <w:jc w:val="both"/>
        <w:rPr>
          <w:rFonts w:ascii="Book Antiqua" w:hAnsi="Book Antiqua" w:cstheme="majorHAnsi"/>
          <w:sz w:val="24"/>
          <w:szCs w:val="24"/>
          <w:lang w:val="en-IN"/>
        </w:rPr>
      </w:pPr>
      <w:r w:rsidRPr="00A1225D">
        <w:rPr>
          <w:rFonts w:ascii="Book Antiqua" w:hAnsi="Book Antiqua" w:cstheme="majorHAnsi"/>
          <w:sz w:val="24"/>
          <w:szCs w:val="24"/>
          <w:lang w:val="en-IN"/>
        </w:rPr>
        <w:t>This SOP applies to all Sri All India Exports operations related to product design, development, manufacturing, and customer information sharing. It is applicable to employees, contractors, suppliers, and customers who are involved in the lifecycle of products, from production to end use</w:t>
      </w:r>
      <w:r w:rsidR="00641064" w:rsidRPr="006D1D9C">
        <w:rPr>
          <w:rFonts w:ascii="Book Antiqua" w:hAnsi="Book Antiqua" w:cstheme="majorHAnsi"/>
          <w:sz w:val="24"/>
          <w:szCs w:val="24"/>
          <w:lang w:val="en-IN"/>
        </w:rPr>
        <w:t>.</w:t>
      </w:r>
    </w:p>
    <w:p w14:paraId="2EC43F85" w14:textId="77777777" w:rsidR="00641064" w:rsidRPr="006D1D9C" w:rsidRDefault="00641064" w:rsidP="00641064">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641064" w:rsidRPr="00385877" w14:paraId="099D2EE8"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39C5A397" w14:textId="77777777" w:rsidR="00641064" w:rsidRPr="00385877" w:rsidRDefault="00641064"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E219C43" w14:textId="77777777" w:rsidR="00641064" w:rsidRPr="00385877" w:rsidRDefault="00641064"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1A74B053" w14:textId="77777777" w:rsidR="00641064" w:rsidRPr="00385877" w:rsidRDefault="00641064"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641064" w:rsidRPr="00385877" w14:paraId="75CC3665"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6E1D2A15" w14:textId="77777777" w:rsidR="00641064" w:rsidRPr="00385877" w:rsidRDefault="00641064"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6FE4637C" w14:textId="77777777" w:rsidR="00641064" w:rsidRPr="00385877" w:rsidRDefault="00641064"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7C96FA1" w14:textId="77777777" w:rsidR="00641064" w:rsidRPr="00385877" w:rsidRDefault="00641064"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6C33DD0A" w14:textId="1D6E7A8D" w:rsidR="00641064" w:rsidRPr="007C02E0" w:rsidRDefault="00A1225D" w:rsidP="00641064">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39" w:name="_Toc209270659"/>
      <w:r w:rsidRPr="00A1225D">
        <w:rPr>
          <w:rFonts w:ascii="Book Antiqua" w:hAnsi="Book Antiqua"/>
          <w:b w:val="0"/>
          <w:bCs/>
          <w:i w:val="0"/>
          <w:iCs w:val="0"/>
          <w:spacing w:val="5"/>
          <w:sz w:val="32"/>
          <w:szCs w:val="32"/>
        </w:rPr>
        <w:t>Product Sustainability Protocols</w:t>
      </w:r>
      <w:r w:rsidR="00641064" w:rsidRPr="00963E90">
        <w:rPr>
          <w:rStyle w:val="BookTitle"/>
          <w:rFonts w:ascii="Book Antiqua" w:hAnsi="Book Antiqua"/>
          <w:sz w:val="32"/>
          <w:szCs w:val="32"/>
        </w:rPr>
        <w:t>:</w:t>
      </w:r>
      <w:bookmarkEnd w:id="39"/>
    </w:p>
    <w:p w14:paraId="1CB3BFD9" w14:textId="1CEE2F0C" w:rsidR="00641064" w:rsidRPr="006D1D9C" w:rsidRDefault="00A1225D" w:rsidP="00641064">
      <w:pPr>
        <w:tabs>
          <w:tab w:val="left" w:pos="3413"/>
        </w:tabs>
        <w:spacing w:after="240"/>
        <w:jc w:val="both"/>
        <w:rPr>
          <w:rFonts w:ascii="Book Antiqua" w:hAnsi="Book Antiqua" w:cstheme="majorHAnsi"/>
          <w:b/>
          <w:bCs/>
          <w:sz w:val="28"/>
          <w:szCs w:val="28"/>
          <w:u w:val="single"/>
          <w:lang w:val="en-IN"/>
        </w:rPr>
      </w:pPr>
      <w:r w:rsidRPr="00A1225D">
        <w:rPr>
          <w:rFonts w:ascii="Book Antiqua" w:hAnsi="Book Antiqua" w:cstheme="majorHAnsi"/>
          <w:b/>
          <w:bCs/>
          <w:sz w:val="28"/>
          <w:szCs w:val="28"/>
          <w:u w:val="single"/>
        </w:rPr>
        <w:t>Efficient Use, Storage, and Maintenance to Extend Product Life</w:t>
      </w:r>
      <w:r>
        <w:rPr>
          <w:rFonts w:ascii="Book Antiqua" w:hAnsi="Book Antiqua" w:cstheme="majorHAnsi"/>
          <w:b/>
          <w:bCs/>
          <w:sz w:val="28"/>
          <w:szCs w:val="28"/>
          <w:u w:val="single"/>
        </w:rPr>
        <w:t>:</w:t>
      </w:r>
    </w:p>
    <w:p w14:paraId="11F836DD" w14:textId="77777777" w:rsidR="00A1225D" w:rsidRPr="00A1225D" w:rsidRDefault="00A1225D" w:rsidP="00A1225D">
      <w:pPr>
        <w:pStyle w:val="ListParagraph"/>
        <w:numPr>
          <w:ilvl w:val="0"/>
          <w:numId w:val="13"/>
        </w:numPr>
        <w:tabs>
          <w:tab w:val="left" w:pos="3413"/>
        </w:tabs>
        <w:spacing w:before="240"/>
        <w:jc w:val="both"/>
        <w:rPr>
          <w:rFonts w:ascii="Book Antiqua" w:hAnsi="Book Antiqua" w:cstheme="majorHAnsi"/>
          <w:sz w:val="24"/>
          <w:szCs w:val="24"/>
        </w:rPr>
      </w:pPr>
      <w:r w:rsidRPr="00A1225D">
        <w:rPr>
          <w:rFonts w:ascii="Book Antiqua" w:hAnsi="Book Antiqua" w:cstheme="majorHAnsi"/>
          <w:sz w:val="24"/>
          <w:szCs w:val="24"/>
        </w:rPr>
        <w:t>Provide customers with clear instructions on best practices for using and maintaining textile products to extend their useful life.</w:t>
      </w:r>
    </w:p>
    <w:p w14:paraId="7A5D6857" w14:textId="1E8A0235" w:rsidR="00A1225D" w:rsidRPr="00A1225D" w:rsidRDefault="00A1225D" w:rsidP="00A1225D">
      <w:pPr>
        <w:pStyle w:val="ListParagraph"/>
        <w:numPr>
          <w:ilvl w:val="0"/>
          <w:numId w:val="13"/>
        </w:numPr>
        <w:tabs>
          <w:tab w:val="left" w:pos="3413"/>
        </w:tabs>
        <w:spacing w:before="240"/>
        <w:jc w:val="both"/>
        <w:rPr>
          <w:rFonts w:ascii="Book Antiqua" w:hAnsi="Book Antiqua" w:cstheme="majorHAnsi"/>
          <w:sz w:val="24"/>
          <w:szCs w:val="24"/>
        </w:rPr>
      </w:pPr>
      <w:r w:rsidRPr="00A1225D">
        <w:rPr>
          <w:rFonts w:ascii="Book Antiqua" w:hAnsi="Book Antiqua" w:cstheme="majorHAnsi"/>
          <w:sz w:val="24"/>
          <w:szCs w:val="24"/>
        </w:rPr>
        <w:t>For chemical-based products, ensure users are informed of correct storage conditions to prevent leaks or emissions.</w:t>
      </w:r>
    </w:p>
    <w:p w14:paraId="6C78CA50" w14:textId="5D3DA475" w:rsidR="00A1225D" w:rsidRPr="00A1225D" w:rsidRDefault="00A1225D" w:rsidP="00A1225D">
      <w:pPr>
        <w:pStyle w:val="ListParagraph"/>
        <w:numPr>
          <w:ilvl w:val="0"/>
          <w:numId w:val="13"/>
        </w:numPr>
        <w:tabs>
          <w:tab w:val="left" w:pos="3413"/>
        </w:tabs>
        <w:spacing w:before="240"/>
        <w:jc w:val="both"/>
        <w:rPr>
          <w:rFonts w:ascii="Book Antiqua" w:hAnsi="Book Antiqua" w:cstheme="majorHAnsi"/>
          <w:sz w:val="24"/>
          <w:szCs w:val="24"/>
        </w:rPr>
      </w:pPr>
      <w:r w:rsidRPr="00A1225D">
        <w:rPr>
          <w:rFonts w:ascii="Book Antiqua" w:hAnsi="Book Antiqua" w:cstheme="majorHAnsi"/>
          <w:sz w:val="24"/>
          <w:szCs w:val="24"/>
        </w:rPr>
        <w:t>Publish guidance on resource-efficient washing practices (e.g., low-temperature wash, minimal detergent use).</w:t>
      </w:r>
    </w:p>
    <w:p w14:paraId="1DA4BBE2" w14:textId="0F149282" w:rsidR="00641064" w:rsidRDefault="00A1225D" w:rsidP="00A1225D">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A1225D">
        <w:rPr>
          <w:rFonts w:ascii="Book Antiqua" w:hAnsi="Book Antiqua" w:cstheme="majorHAnsi"/>
          <w:sz w:val="24"/>
          <w:szCs w:val="24"/>
        </w:rPr>
        <w:t>Conduct awareness programs for employees and distributors on correct product handling and safe storage</w:t>
      </w:r>
      <w:r w:rsidR="00641064" w:rsidRPr="00A1225D">
        <w:rPr>
          <w:rFonts w:ascii="Book Antiqua" w:hAnsi="Book Antiqua" w:cstheme="majorHAnsi"/>
          <w:sz w:val="24"/>
          <w:szCs w:val="24"/>
        </w:rPr>
        <w:t>.</w:t>
      </w:r>
    </w:p>
    <w:p w14:paraId="7D93E3CB" w14:textId="77777777" w:rsidR="00874342" w:rsidRPr="00874342" w:rsidRDefault="00874342" w:rsidP="00874342">
      <w:pPr>
        <w:tabs>
          <w:tab w:val="left" w:pos="3413"/>
        </w:tabs>
        <w:spacing w:after="240"/>
        <w:jc w:val="both"/>
        <w:rPr>
          <w:rFonts w:ascii="Book Antiqua" w:hAnsi="Book Antiqua" w:cstheme="majorHAnsi"/>
          <w:b/>
          <w:bCs/>
          <w:sz w:val="28"/>
          <w:szCs w:val="28"/>
          <w:u w:val="single"/>
        </w:rPr>
      </w:pPr>
      <w:r w:rsidRPr="00874342">
        <w:rPr>
          <w:rFonts w:ascii="Book Antiqua" w:hAnsi="Book Antiqua" w:cstheme="majorHAnsi"/>
          <w:b/>
          <w:bCs/>
          <w:sz w:val="28"/>
          <w:szCs w:val="28"/>
          <w:u w:val="single"/>
        </w:rPr>
        <w:lastRenderedPageBreak/>
        <w:t>Design for Reduced Resource Input in Product Use</w:t>
      </w:r>
    </w:p>
    <w:p w14:paraId="2D96DA42" w14:textId="024AACAE"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Develop and introduce designs that minimize resource consumption during use, such as energy-efficient equipment, water-saving nozzles, and optimized fabrics requiring fewer consumables.</w:t>
      </w:r>
    </w:p>
    <w:p w14:paraId="0F3FE507" w14:textId="63851A53"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Conduct R&amp;D to identify design modifications that reduce water, electricity, and chemical usage.</w:t>
      </w:r>
    </w:p>
    <w:p w14:paraId="21420939" w14:textId="66A2C22F"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Integrate eco-design principles into all new product development cycles.</w:t>
      </w:r>
    </w:p>
    <w:p w14:paraId="7D6894B6" w14:textId="6EBF2153"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Regularly benchmark against industry best practices for resource-efficient product designs.</w:t>
      </w:r>
    </w:p>
    <w:p w14:paraId="0D2B0A32" w14:textId="77777777" w:rsidR="00874342" w:rsidRPr="00874342" w:rsidRDefault="00874342" w:rsidP="00874342">
      <w:pPr>
        <w:tabs>
          <w:tab w:val="left" w:pos="3413"/>
        </w:tabs>
        <w:spacing w:after="240"/>
        <w:jc w:val="both"/>
        <w:rPr>
          <w:rFonts w:ascii="Book Antiqua" w:hAnsi="Book Antiqua" w:cstheme="majorHAnsi"/>
          <w:b/>
          <w:bCs/>
          <w:sz w:val="28"/>
          <w:szCs w:val="28"/>
          <w:u w:val="single"/>
        </w:rPr>
      </w:pPr>
      <w:r w:rsidRPr="00874342">
        <w:rPr>
          <w:rFonts w:ascii="Book Antiqua" w:hAnsi="Book Antiqua" w:cstheme="majorHAnsi"/>
          <w:b/>
          <w:bCs/>
          <w:sz w:val="28"/>
          <w:szCs w:val="28"/>
          <w:u w:val="single"/>
        </w:rPr>
        <w:t>Design or Treatment to Minimize Microfiber Shedding and Tearing</w:t>
      </w:r>
    </w:p>
    <w:p w14:paraId="4732D2F7" w14:textId="73920EF8"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Introduce treatments for yarns and fabrics to strengthen fibers, reducing microfiber release during washing.</w:t>
      </w:r>
    </w:p>
    <w:p w14:paraId="03D42D6B" w14:textId="481A4F5F"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Adopt compact weaving/knitting techniques to enhance durability and minimize tearing.</w:t>
      </w:r>
    </w:p>
    <w:p w14:paraId="7DDF139F" w14:textId="4DAB7251"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Collaborate with research labs and chemical suppliers to identify eco-friendly coating or finishing methods that reduce microfiber loss.</w:t>
      </w:r>
    </w:p>
    <w:p w14:paraId="0E01E146" w14:textId="12485D3B"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Conduct product testing in washing simulations to measure and control microfiber shedding before market release.</w:t>
      </w:r>
    </w:p>
    <w:p w14:paraId="4A6AF6BE" w14:textId="0ED47A2C" w:rsidR="00641064" w:rsidRPr="00963E90" w:rsidRDefault="00874342" w:rsidP="00641064">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40" w:name="_Toc209270660"/>
      <w:r w:rsidRPr="00874342">
        <w:rPr>
          <w:rFonts w:ascii="Book Antiqua" w:hAnsi="Book Antiqua"/>
          <w:b w:val="0"/>
          <w:bCs/>
          <w:i w:val="0"/>
          <w:iCs w:val="0"/>
          <w:spacing w:val="5"/>
          <w:sz w:val="32"/>
          <w:szCs w:val="32"/>
        </w:rPr>
        <w:t>Reporting and Monitoring</w:t>
      </w:r>
      <w:bookmarkEnd w:id="40"/>
    </w:p>
    <w:p w14:paraId="35851D98" w14:textId="5418754C" w:rsidR="00641064" w:rsidRPr="00963E90" w:rsidRDefault="00874342" w:rsidP="00641064">
      <w:pPr>
        <w:tabs>
          <w:tab w:val="num" w:pos="720"/>
          <w:tab w:val="left" w:pos="3413"/>
        </w:tabs>
        <w:spacing w:after="240"/>
        <w:jc w:val="both"/>
        <w:rPr>
          <w:rFonts w:ascii="Book Antiqua" w:hAnsi="Book Antiqua" w:cstheme="majorHAnsi"/>
          <w:b/>
          <w:bCs/>
          <w:sz w:val="28"/>
          <w:szCs w:val="28"/>
          <w:u w:val="single"/>
          <w:lang w:val="en-IN"/>
        </w:rPr>
      </w:pPr>
      <w:r w:rsidRPr="00874342">
        <w:rPr>
          <w:rFonts w:ascii="Book Antiqua" w:hAnsi="Book Antiqua" w:cstheme="majorHAnsi"/>
          <w:b/>
          <w:bCs/>
          <w:sz w:val="28"/>
          <w:szCs w:val="28"/>
          <w:u w:val="single"/>
        </w:rPr>
        <w:t>Regular Monitoring and Evaluation</w:t>
      </w:r>
      <w:r w:rsidR="00641064" w:rsidRPr="00963E90">
        <w:rPr>
          <w:rFonts w:ascii="Book Antiqua" w:hAnsi="Book Antiqua" w:cstheme="majorHAnsi"/>
          <w:b/>
          <w:bCs/>
          <w:sz w:val="28"/>
          <w:szCs w:val="28"/>
          <w:u w:val="single"/>
          <w:lang w:val="en-IN"/>
        </w:rPr>
        <w:t>:</w:t>
      </w:r>
    </w:p>
    <w:p w14:paraId="46616466" w14:textId="77777777"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Routine Inspections: Review new product designs and treatment processes quarterly to ensure they meet sustainability protocols.</w:t>
      </w:r>
    </w:p>
    <w:p w14:paraId="2155758C" w14:textId="411CD26C"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Data Analysis: Collect and analyze data on resource efficiency (water, energy, chemicals) and microfiber release from pilot testing. Reports to be compiled annually.</w:t>
      </w:r>
    </w:p>
    <w:p w14:paraId="302F4EFC" w14:textId="5A407EB1" w:rsidR="00641064" w:rsidRPr="00963E90"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Internal Audits: Conduct annual internal audits of product design and lifecycle impacts to identify areas of improvement</w:t>
      </w:r>
      <w:r w:rsidR="00641064" w:rsidRPr="00963E90">
        <w:rPr>
          <w:rFonts w:ascii="Book Antiqua" w:hAnsi="Book Antiqua" w:cstheme="majorHAnsi"/>
          <w:sz w:val="24"/>
          <w:szCs w:val="24"/>
        </w:rPr>
        <w:t>.</w:t>
      </w:r>
    </w:p>
    <w:p w14:paraId="21F5E228" w14:textId="5FA4DACB" w:rsidR="00641064" w:rsidRPr="00963E90" w:rsidRDefault="00874342" w:rsidP="00641064">
      <w:pPr>
        <w:tabs>
          <w:tab w:val="num" w:pos="720"/>
          <w:tab w:val="left" w:pos="3413"/>
        </w:tabs>
        <w:spacing w:after="240"/>
        <w:jc w:val="both"/>
        <w:rPr>
          <w:rFonts w:ascii="Book Antiqua" w:hAnsi="Book Antiqua" w:cstheme="majorHAnsi"/>
          <w:b/>
          <w:bCs/>
          <w:sz w:val="28"/>
          <w:szCs w:val="28"/>
          <w:u w:val="single"/>
          <w:lang w:val="en-IN"/>
        </w:rPr>
      </w:pPr>
      <w:r w:rsidRPr="00874342">
        <w:rPr>
          <w:rFonts w:ascii="Book Antiqua" w:hAnsi="Book Antiqua" w:cstheme="majorHAnsi"/>
          <w:b/>
          <w:bCs/>
          <w:sz w:val="28"/>
          <w:szCs w:val="28"/>
          <w:u w:val="single"/>
        </w:rPr>
        <w:t>Incident Reporting and Response</w:t>
      </w:r>
      <w:r w:rsidR="00641064" w:rsidRPr="00963E90">
        <w:rPr>
          <w:rFonts w:ascii="Book Antiqua" w:hAnsi="Book Antiqua" w:cstheme="majorHAnsi"/>
          <w:b/>
          <w:bCs/>
          <w:sz w:val="28"/>
          <w:szCs w:val="28"/>
          <w:u w:val="single"/>
          <w:lang w:val="en-IN"/>
        </w:rPr>
        <w:t>:</w:t>
      </w:r>
    </w:p>
    <w:p w14:paraId="71128D61" w14:textId="77777777"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Incident Documentation: Record incidents related to product defects, microfiber shedding, or misuse of chemical products within 24 hours.</w:t>
      </w:r>
    </w:p>
    <w:p w14:paraId="406E3886" w14:textId="1C3617EE" w:rsidR="00641064"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Response Evaluation: Evaluate causes and corrective measures within 7 days to prevent recurrence</w:t>
      </w:r>
      <w:r w:rsidR="00641064" w:rsidRPr="00963E90">
        <w:rPr>
          <w:rFonts w:ascii="Book Antiqua" w:hAnsi="Book Antiqua" w:cstheme="majorHAnsi"/>
          <w:sz w:val="24"/>
          <w:szCs w:val="24"/>
        </w:rPr>
        <w:t>.</w:t>
      </w:r>
    </w:p>
    <w:p w14:paraId="21A88469" w14:textId="43259C60" w:rsidR="00874342" w:rsidRPr="00874342" w:rsidRDefault="00874342" w:rsidP="00874342">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41" w:name="_Toc209270661"/>
      <w:r w:rsidRPr="00874342">
        <w:rPr>
          <w:rStyle w:val="BookTitle"/>
          <w:rFonts w:ascii="Book Antiqua" w:hAnsi="Book Antiqua"/>
          <w:sz w:val="32"/>
          <w:szCs w:val="32"/>
        </w:rPr>
        <w:lastRenderedPageBreak/>
        <w:t>Responsibilities</w:t>
      </w:r>
      <w:bookmarkEnd w:id="41"/>
    </w:p>
    <w:p w14:paraId="58EC8423" w14:textId="77777777" w:rsidR="00874342" w:rsidRPr="00874342" w:rsidRDefault="00874342" w:rsidP="00874342">
      <w:pPr>
        <w:tabs>
          <w:tab w:val="num" w:pos="720"/>
          <w:tab w:val="left" w:pos="3413"/>
        </w:tabs>
        <w:spacing w:after="240"/>
        <w:jc w:val="both"/>
        <w:rPr>
          <w:rFonts w:ascii="Book Antiqua" w:hAnsi="Book Antiqua" w:cstheme="majorHAnsi"/>
          <w:b/>
          <w:bCs/>
          <w:sz w:val="28"/>
          <w:szCs w:val="28"/>
          <w:u w:val="single"/>
        </w:rPr>
      </w:pPr>
      <w:r w:rsidRPr="00874342">
        <w:rPr>
          <w:rFonts w:ascii="Book Antiqua" w:hAnsi="Book Antiqua" w:cstheme="majorHAnsi"/>
          <w:b/>
          <w:bCs/>
          <w:sz w:val="28"/>
          <w:szCs w:val="28"/>
          <w:u w:val="single"/>
        </w:rPr>
        <w:t>Environmental Manager</w:t>
      </w:r>
    </w:p>
    <w:p w14:paraId="0496244F" w14:textId="7F7AD5D6"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Oversees implementation of the SOP.</w:t>
      </w:r>
    </w:p>
    <w:p w14:paraId="0EFBAC44" w14:textId="4F384E78"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Ensures compliance with eco-design and sustainability standards.</w:t>
      </w:r>
    </w:p>
    <w:p w14:paraId="680C5DB4" w14:textId="53C71F45"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Prepares and submits sustainability reports to management and regulators.</w:t>
      </w:r>
    </w:p>
    <w:p w14:paraId="3D73BAA7" w14:textId="77777777" w:rsidR="00874342" w:rsidRPr="00874342" w:rsidRDefault="00874342" w:rsidP="00874342">
      <w:pPr>
        <w:tabs>
          <w:tab w:val="left" w:pos="3413"/>
        </w:tabs>
        <w:spacing w:before="240"/>
        <w:jc w:val="both"/>
        <w:rPr>
          <w:rFonts w:ascii="Book Antiqua" w:hAnsi="Book Antiqua" w:cstheme="majorHAnsi"/>
          <w:sz w:val="24"/>
          <w:szCs w:val="24"/>
        </w:rPr>
      </w:pPr>
    </w:p>
    <w:p w14:paraId="1BCC609A" w14:textId="77777777" w:rsidR="00874342" w:rsidRPr="00874342" w:rsidRDefault="00874342" w:rsidP="00874342">
      <w:pPr>
        <w:tabs>
          <w:tab w:val="num" w:pos="720"/>
          <w:tab w:val="left" w:pos="3413"/>
        </w:tabs>
        <w:spacing w:after="240"/>
        <w:jc w:val="both"/>
        <w:rPr>
          <w:rFonts w:ascii="Book Antiqua" w:hAnsi="Book Antiqua" w:cstheme="majorHAnsi"/>
          <w:b/>
          <w:bCs/>
          <w:sz w:val="28"/>
          <w:szCs w:val="28"/>
          <w:u w:val="single"/>
        </w:rPr>
      </w:pPr>
      <w:r w:rsidRPr="00874342">
        <w:rPr>
          <w:rFonts w:ascii="Book Antiqua" w:hAnsi="Book Antiqua" w:cstheme="majorHAnsi"/>
          <w:b/>
          <w:bCs/>
          <w:sz w:val="28"/>
          <w:szCs w:val="28"/>
          <w:u w:val="single"/>
        </w:rPr>
        <w:t>Product Development Manager</w:t>
      </w:r>
    </w:p>
    <w:p w14:paraId="0AA2B5D0" w14:textId="5F4F4A97"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Integrates eco-design principles into product development.</w:t>
      </w:r>
    </w:p>
    <w:p w14:paraId="1F259314" w14:textId="254408E3"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Coordinates R&amp;D on resource efficiency and microfiber reduction.</w:t>
      </w:r>
    </w:p>
    <w:p w14:paraId="7F8827AD" w14:textId="5B6FB5C8"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Monitors implementation of sustainable materials and designs.</w:t>
      </w:r>
    </w:p>
    <w:p w14:paraId="7C9CF8B7" w14:textId="77777777" w:rsidR="00874342" w:rsidRPr="00874342" w:rsidRDefault="00874342" w:rsidP="00874342">
      <w:pPr>
        <w:tabs>
          <w:tab w:val="num" w:pos="720"/>
          <w:tab w:val="left" w:pos="3413"/>
        </w:tabs>
        <w:spacing w:after="240"/>
        <w:jc w:val="both"/>
        <w:rPr>
          <w:rFonts w:ascii="Book Antiqua" w:hAnsi="Book Antiqua" w:cstheme="majorHAnsi"/>
          <w:b/>
          <w:bCs/>
          <w:sz w:val="28"/>
          <w:szCs w:val="28"/>
          <w:u w:val="single"/>
        </w:rPr>
      </w:pPr>
      <w:r w:rsidRPr="00874342">
        <w:rPr>
          <w:rFonts w:ascii="Book Antiqua" w:hAnsi="Book Antiqua" w:cstheme="majorHAnsi"/>
          <w:b/>
          <w:bCs/>
          <w:sz w:val="28"/>
          <w:szCs w:val="28"/>
          <w:u w:val="single"/>
        </w:rPr>
        <w:t>Quality Assurance Manager</w:t>
      </w:r>
    </w:p>
    <w:p w14:paraId="2CFE7207" w14:textId="13D416B1"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Conducts product testing for durability and microfiber shedding.</w:t>
      </w:r>
    </w:p>
    <w:p w14:paraId="38693F99" w14:textId="17D6C5B2"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Ensures products meet safety and sustainability criteria before release.</w:t>
      </w:r>
    </w:p>
    <w:p w14:paraId="38B9AE3E" w14:textId="5F34FD05"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Reports quality deviations to the Product Development Manager.</w:t>
      </w:r>
    </w:p>
    <w:p w14:paraId="2D083019" w14:textId="77777777" w:rsidR="00874342" w:rsidRPr="00874342" w:rsidRDefault="00874342" w:rsidP="00874342">
      <w:pPr>
        <w:tabs>
          <w:tab w:val="num" w:pos="720"/>
          <w:tab w:val="left" w:pos="3413"/>
        </w:tabs>
        <w:spacing w:after="240"/>
        <w:jc w:val="both"/>
        <w:rPr>
          <w:rFonts w:ascii="Book Antiqua" w:hAnsi="Book Antiqua" w:cstheme="majorHAnsi"/>
          <w:b/>
          <w:bCs/>
          <w:sz w:val="28"/>
          <w:szCs w:val="28"/>
          <w:u w:val="single"/>
        </w:rPr>
      </w:pPr>
      <w:r w:rsidRPr="00874342">
        <w:rPr>
          <w:rFonts w:ascii="Book Antiqua" w:hAnsi="Book Antiqua" w:cstheme="majorHAnsi"/>
          <w:b/>
          <w:bCs/>
          <w:sz w:val="28"/>
          <w:szCs w:val="28"/>
          <w:u w:val="single"/>
        </w:rPr>
        <w:t>Training Coordinator</w:t>
      </w:r>
    </w:p>
    <w:p w14:paraId="2E29EA0D" w14:textId="7BD61D19"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Organizes employee training on product lifecycle sustainability and safe chemical storage.</w:t>
      </w:r>
    </w:p>
    <w:p w14:paraId="1904CCB1" w14:textId="719752B4"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Develops guidance materials for customers on efficient product use and maintenance.</w:t>
      </w:r>
    </w:p>
    <w:p w14:paraId="6B98979A" w14:textId="7D11B49D" w:rsidR="00874342" w:rsidRPr="00874342" w:rsidRDefault="00874342" w:rsidP="00874342">
      <w:pPr>
        <w:pStyle w:val="ListParagraph"/>
        <w:numPr>
          <w:ilvl w:val="0"/>
          <w:numId w:val="13"/>
        </w:numPr>
        <w:tabs>
          <w:tab w:val="left" w:pos="3413"/>
        </w:tabs>
        <w:spacing w:before="240"/>
        <w:jc w:val="both"/>
        <w:rPr>
          <w:rFonts w:ascii="Book Antiqua" w:hAnsi="Book Antiqua" w:cstheme="majorHAnsi"/>
          <w:sz w:val="24"/>
          <w:szCs w:val="24"/>
        </w:rPr>
      </w:pPr>
      <w:r w:rsidRPr="00874342">
        <w:rPr>
          <w:rFonts w:ascii="Book Antiqua" w:hAnsi="Book Antiqua" w:cstheme="majorHAnsi"/>
          <w:sz w:val="24"/>
          <w:szCs w:val="24"/>
        </w:rPr>
        <w:t>Monitors training effectiveness through feedback and assessments.</w:t>
      </w:r>
    </w:p>
    <w:p w14:paraId="5F7B4937" w14:textId="77777777" w:rsidR="00641064" w:rsidRPr="00D368F0" w:rsidRDefault="00641064" w:rsidP="00641064">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42" w:name="_Toc209270662"/>
      <w:r w:rsidRPr="00D368F0">
        <w:rPr>
          <w:rStyle w:val="BookTitle"/>
          <w:rFonts w:ascii="Book Antiqua" w:hAnsi="Book Antiqua"/>
          <w:sz w:val="32"/>
          <w:szCs w:val="32"/>
        </w:rPr>
        <w:t>Review Mechanism</w:t>
      </w:r>
      <w:bookmarkEnd w:id="42"/>
    </w:p>
    <w:p w14:paraId="17B4A956" w14:textId="1FF9071B" w:rsidR="00641064" w:rsidRPr="006D1D9C" w:rsidRDefault="00874342" w:rsidP="00641064">
      <w:pPr>
        <w:tabs>
          <w:tab w:val="left" w:pos="3413"/>
        </w:tabs>
        <w:jc w:val="both"/>
        <w:rPr>
          <w:rFonts w:ascii="Book Antiqua" w:hAnsi="Book Antiqua" w:cstheme="majorHAnsi"/>
          <w:sz w:val="24"/>
          <w:szCs w:val="24"/>
          <w:lang w:val="en-IN"/>
        </w:rPr>
      </w:pPr>
      <w:r w:rsidRPr="00874342">
        <w:rPr>
          <w:rFonts w:ascii="Book Antiqua" w:hAnsi="Book Antiqua" w:cstheme="majorHAnsi"/>
          <w:sz w:val="24"/>
          <w:szCs w:val="24"/>
          <w:lang w:val="en-IN"/>
        </w:rPr>
        <w:t>This SOP will be reviewed every two years by the Environmental &amp; Product Development Office to assess its effectiveness in extending product life, reducing resource use, and minimizing microfiber shedding. Findings will be used to update product design guidelines, improve maintenance information, and align with evolving sustainability standards</w:t>
      </w:r>
      <w:r w:rsidR="00641064" w:rsidRPr="006D1D9C">
        <w:rPr>
          <w:rFonts w:ascii="Book Antiqua" w:hAnsi="Book Antiqua" w:cstheme="majorHAnsi"/>
          <w:sz w:val="24"/>
          <w:szCs w:val="24"/>
          <w:lang w:val="en-IN"/>
        </w:rPr>
        <w:t>.</w:t>
      </w:r>
    </w:p>
    <w:p w14:paraId="41DFF1BC" w14:textId="77777777" w:rsidR="00641064" w:rsidRPr="00641064" w:rsidRDefault="00641064" w:rsidP="00641064">
      <w:pPr>
        <w:pStyle w:val="NoSpacing"/>
        <w:rPr>
          <w:lang w:val="en-IN"/>
        </w:rPr>
      </w:pPr>
    </w:p>
    <w:p w14:paraId="25189BF5" w14:textId="77777777" w:rsidR="00641064" w:rsidRPr="00641064" w:rsidRDefault="00641064" w:rsidP="00641064">
      <w:pPr>
        <w:pStyle w:val="NoSpacing"/>
      </w:pPr>
    </w:p>
    <w:p w14:paraId="3DD4D520" w14:textId="682809D1" w:rsidR="00B3102B" w:rsidRPr="007C02E0" w:rsidRDefault="003D08B7" w:rsidP="003D08B7">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sidRPr="003D08B7">
        <w:br w:type="column"/>
      </w:r>
      <w:bookmarkStart w:id="43" w:name="_Toc209270663"/>
      <w:r w:rsidRPr="003D08B7">
        <w:rPr>
          <w:rFonts w:ascii="Book Antiqua" w:hAnsi="Book Antiqua"/>
          <w:i w:val="0"/>
          <w:iCs w:val="0"/>
          <w:color w:val="215868" w:themeColor="accent5" w:themeShade="80"/>
          <w:sz w:val="36"/>
          <w:szCs w:val="36"/>
        </w:rPr>
        <w:lastRenderedPageBreak/>
        <w:t>Sustainable Product Recovery and Disposal Strategy</w:t>
      </w:r>
      <w:bookmarkEnd w:id="43"/>
    </w:p>
    <w:p w14:paraId="2901000F" w14:textId="77777777" w:rsidR="00B3102B" w:rsidRPr="007C02E0" w:rsidRDefault="00B3102B" w:rsidP="00B3102B">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44" w:name="_Toc209270664"/>
      <w:r w:rsidRPr="007C02E0">
        <w:rPr>
          <w:rStyle w:val="BookTitle"/>
          <w:rFonts w:ascii="Book Antiqua" w:hAnsi="Book Antiqua"/>
          <w:sz w:val="32"/>
          <w:szCs w:val="32"/>
        </w:rPr>
        <w:t>Purpose</w:t>
      </w:r>
      <w:bookmarkEnd w:id="44"/>
      <w:r w:rsidRPr="007C02E0">
        <w:rPr>
          <w:rStyle w:val="BookTitle"/>
          <w:rFonts w:ascii="Book Antiqua" w:hAnsi="Book Antiqua"/>
          <w:sz w:val="32"/>
          <w:szCs w:val="32"/>
        </w:rPr>
        <w:tab/>
      </w:r>
    </w:p>
    <w:p w14:paraId="266C0FED" w14:textId="405E8A6C" w:rsidR="00B3102B" w:rsidRPr="006D1D9C" w:rsidRDefault="00B3102B" w:rsidP="00B3102B">
      <w:pPr>
        <w:tabs>
          <w:tab w:val="left" w:pos="3413"/>
        </w:tabs>
        <w:jc w:val="both"/>
        <w:rPr>
          <w:rFonts w:ascii="Book Antiqua" w:hAnsi="Book Antiqua" w:cstheme="majorHAnsi"/>
          <w:sz w:val="24"/>
          <w:szCs w:val="24"/>
          <w:lang w:val="en-IN"/>
        </w:rPr>
      </w:pPr>
      <w:r w:rsidRPr="00B3102B">
        <w:rPr>
          <w:rFonts w:ascii="Book Antiqua" w:hAnsi="Book Antiqua" w:cstheme="majorHAnsi"/>
          <w:sz w:val="24"/>
          <w:szCs w:val="24"/>
          <w:lang w:val="en-IN"/>
        </w:rPr>
        <w:t>This SOP provides detailed guidelines for managing the return, recycling, and disposal of products manufactured by Sri All India Exports at their end-of-life. It aims to minimize environmental impact by promoting responsible disposal practices, reducing waste to landfill, and optimizing packaging to facilitate user-friendly recycling processes</w:t>
      </w:r>
      <w:r w:rsidRPr="006D1D9C">
        <w:rPr>
          <w:rFonts w:ascii="Book Antiqua" w:hAnsi="Book Antiqua" w:cstheme="majorHAnsi"/>
          <w:sz w:val="24"/>
          <w:szCs w:val="24"/>
          <w:lang w:val="en-IN"/>
        </w:rPr>
        <w:t>.</w:t>
      </w:r>
    </w:p>
    <w:p w14:paraId="1AABADB9" w14:textId="77777777" w:rsidR="00B3102B" w:rsidRPr="007C02E0" w:rsidRDefault="00B3102B" w:rsidP="00B3102B">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45" w:name="_Toc209270665"/>
      <w:r w:rsidRPr="007C02E0">
        <w:rPr>
          <w:rStyle w:val="BookTitle"/>
          <w:rFonts w:ascii="Book Antiqua" w:hAnsi="Book Antiqua"/>
          <w:sz w:val="32"/>
          <w:szCs w:val="32"/>
        </w:rPr>
        <w:t>SCOPE</w:t>
      </w:r>
      <w:bookmarkEnd w:id="45"/>
    </w:p>
    <w:p w14:paraId="473455A4" w14:textId="724701BD" w:rsidR="00B3102B" w:rsidRDefault="00B3102B" w:rsidP="00B3102B">
      <w:pPr>
        <w:tabs>
          <w:tab w:val="left" w:pos="3413"/>
        </w:tabs>
        <w:jc w:val="both"/>
        <w:rPr>
          <w:rFonts w:ascii="Book Antiqua" w:hAnsi="Book Antiqua" w:cstheme="majorHAnsi"/>
          <w:sz w:val="24"/>
          <w:szCs w:val="24"/>
          <w:lang w:val="en-IN"/>
        </w:rPr>
      </w:pPr>
      <w:r w:rsidRPr="00B3102B">
        <w:rPr>
          <w:rFonts w:ascii="Book Antiqua" w:hAnsi="Book Antiqua" w:cstheme="majorHAnsi"/>
          <w:sz w:val="24"/>
          <w:szCs w:val="24"/>
          <w:lang w:val="en-IN"/>
        </w:rPr>
        <w:t>This procedure applies to all products manufactured by Sri All India Exports and is relevant to the company’s customers, partners, and internal stakeholders involved in product design, packaging, and sustainability initiatives</w:t>
      </w:r>
      <w:r w:rsidRPr="006D1D9C">
        <w:rPr>
          <w:rFonts w:ascii="Book Antiqua" w:hAnsi="Book Antiqua" w:cstheme="majorHAnsi"/>
          <w:sz w:val="24"/>
          <w:szCs w:val="24"/>
          <w:lang w:val="en-IN"/>
        </w:rPr>
        <w:t>.</w:t>
      </w:r>
    </w:p>
    <w:p w14:paraId="7E7890FC" w14:textId="77777777" w:rsidR="00B3102B" w:rsidRPr="006D1D9C" w:rsidRDefault="00B3102B" w:rsidP="00B3102B">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B3102B" w:rsidRPr="00385877" w14:paraId="17043100"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725F0B34" w14:textId="77777777" w:rsidR="00B3102B" w:rsidRPr="00385877" w:rsidRDefault="00B3102B"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433DCD3D" w14:textId="77777777" w:rsidR="00B3102B" w:rsidRPr="00385877" w:rsidRDefault="00B3102B"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4F78709" w14:textId="77777777" w:rsidR="00B3102B" w:rsidRPr="00385877" w:rsidRDefault="00B3102B"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B3102B" w:rsidRPr="00385877" w14:paraId="09550DFD"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16D8807B" w14:textId="77777777" w:rsidR="00B3102B" w:rsidRPr="00385877" w:rsidRDefault="00B3102B"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0AC599FF" w14:textId="77777777" w:rsidR="00B3102B" w:rsidRPr="00385877" w:rsidRDefault="00B3102B"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59B17EA9" w14:textId="77777777" w:rsidR="00B3102B" w:rsidRPr="00385877" w:rsidRDefault="00B3102B"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4F107DF3" w14:textId="6112316C" w:rsidR="00B3102B" w:rsidRPr="00B3102B" w:rsidRDefault="00B3102B" w:rsidP="00B3102B">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46" w:name="_Toc209270666"/>
      <w:r w:rsidRPr="00B3102B">
        <w:rPr>
          <w:rStyle w:val="BookTitle"/>
          <w:rFonts w:ascii="Book Antiqua" w:hAnsi="Book Antiqua"/>
          <w:sz w:val="32"/>
          <w:szCs w:val="32"/>
        </w:rPr>
        <w:t>Definitions</w:t>
      </w:r>
      <w:bookmarkEnd w:id="46"/>
    </w:p>
    <w:p w14:paraId="33E7D130" w14:textId="77777777" w:rsidR="00B3102B" w:rsidRPr="00B3102B" w:rsidRDefault="00B3102B" w:rsidP="00B3102B">
      <w:pPr>
        <w:pStyle w:val="ListParagraph"/>
        <w:numPr>
          <w:ilvl w:val="0"/>
          <w:numId w:val="13"/>
        </w:numPr>
        <w:tabs>
          <w:tab w:val="left" w:pos="3413"/>
        </w:tabs>
        <w:spacing w:before="240"/>
        <w:jc w:val="both"/>
        <w:rPr>
          <w:rFonts w:ascii="Book Antiqua" w:hAnsi="Book Antiqua" w:cstheme="majorHAnsi"/>
          <w:b/>
          <w:bCs/>
          <w:sz w:val="24"/>
          <w:szCs w:val="24"/>
        </w:rPr>
      </w:pPr>
      <w:r w:rsidRPr="00B3102B">
        <w:rPr>
          <w:rFonts w:ascii="Book Antiqua" w:hAnsi="Book Antiqua" w:cstheme="majorHAnsi"/>
          <w:b/>
          <w:bCs/>
          <w:sz w:val="24"/>
          <w:szCs w:val="24"/>
        </w:rPr>
        <w:t xml:space="preserve">End-of-Life Product: </w:t>
      </w:r>
      <w:r w:rsidRPr="00B3102B">
        <w:rPr>
          <w:rFonts w:ascii="Book Antiqua" w:hAnsi="Book Antiqua" w:cstheme="majorHAnsi"/>
          <w:sz w:val="24"/>
          <w:szCs w:val="24"/>
        </w:rPr>
        <w:t>A product that has reached the end of its usable life and requires disposal, recycling, or return</w:t>
      </w:r>
      <w:r w:rsidRPr="00B3102B">
        <w:rPr>
          <w:rFonts w:ascii="Book Antiqua" w:hAnsi="Book Antiqua" w:cstheme="majorHAnsi"/>
          <w:b/>
          <w:bCs/>
          <w:sz w:val="24"/>
          <w:szCs w:val="24"/>
        </w:rPr>
        <w:t>.</w:t>
      </w:r>
    </w:p>
    <w:p w14:paraId="73D57E9B" w14:textId="76A49ECB" w:rsidR="00564C30" w:rsidRPr="003D08B7" w:rsidRDefault="00B3102B" w:rsidP="00564C30">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3102B">
        <w:rPr>
          <w:rFonts w:ascii="Book Antiqua" w:hAnsi="Book Antiqua" w:cstheme="majorHAnsi"/>
          <w:b/>
          <w:bCs/>
          <w:sz w:val="24"/>
          <w:szCs w:val="24"/>
        </w:rPr>
        <w:t xml:space="preserve">Packaging Optimization: </w:t>
      </w:r>
      <w:r w:rsidRPr="00B3102B">
        <w:rPr>
          <w:rFonts w:ascii="Book Antiqua" w:hAnsi="Book Antiqua" w:cstheme="majorHAnsi"/>
          <w:sz w:val="24"/>
          <w:szCs w:val="24"/>
        </w:rPr>
        <w:t>The process of designing product packaging to minimize material use and enhance recyclability</w:t>
      </w:r>
      <w:r w:rsidRPr="006D1D9C">
        <w:rPr>
          <w:rFonts w:ascii="Book Antiqua" w:hAnsi="Book Antiqua" w:cstheme="majorHAnsi"/>
          <w:sz w:val="24"/>
          <w:szCs w:val="24"/>
        </w:rPr>
        <w:t>.</w:t>
      </w:r>
    </w:p>
    <w:p w14:paraId="6A63A813" w14:textId="75367A0F" w:rsidR="00B3102B" w:rsidRPr="00B3102B" w:rsidRDefault="00B3102B" w:rsidP="00B3102B">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47" w:name="_Toc209270667"/>
      <w:r w:rsidRPr="00B3102B">
        <w:rPr>
          <w:rStyle w:val="BookTitle"/>
          <w:rFonts w:ascii="Book Antiqua" w:hAnsi="Book Antiqua"/>
          <w:sz w:val="32"/>
          <w:szCs w:val="32"/>
        </w:rPr>
        <w:t>Guidelines for Product Users</w:t>
      </w:r>
      <w:bookmarkEnd w:id="47"/>
    </w:p>
    <w:p w14:paraId="0C33C9BB" w14:textId="110D66EF" w:rsidR="00B3102B" w:rsidRDefault="00B3102B" w:rsidP="00B3102B">
      <w:pPr>
        <w:tabs>
          <w:tab w:val="left" w:pos="3413"/>
        </w:tabs>
        <w:spacing w:after="240"/>
        <w:jc w:val="both"/>
        <w:rPr>
          <w:rFonts w:ascii="Book Antiqua" w:hAnsi="Book Antiqua" w:cstheme="majorHAnsi"/>
          <w:b/>
          <w:bCs/>
          <w:sz w:val="28"/>
          <w:szCs w:val="28"/>
          <w:u w:val="single"/>
          <w:lang w:val="en-IN"/>
        </w:rPr>
      </w:pPr>
      <w:r w:rsidRPr="00B3102B">
        <w:rPr>
          <w:rFonts w:ascii="Book Antiqua" w:hAnsi="Book Antiqua" w:cstheme="majorHAnsi"/>
          <w:b/>
          <w:bCs/>
          <w:sz w:val="28"/>
          <w:szCs w:val="28"/>
          <w:u w:val="single"/>
          <w:lang w:val="en-IN"/>
        </w:rPr>
        <w:t>Return Programs:</w:t>
      </w:r>
    </w:p>
    <w:p w14:paraId="10B62A90" w14:textId="047FE6F3" w:rsidR="00B3102B" w:rsidRPr="00DB294B" w:rsidRDefault="00B3102B" w:rsidP="00B3102B">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Collection Points:</w:t>
      </w:r>
    </w:p>
    <w:p w14:paraId="4C152C30" w14:textId="7BFE11C2" w:rsidR="00B3102B" w:rsidRPr="006D1D9C" w:rsidRDefault="00B3102B" w:rsidP="00B3102B">
      <w:pPr>
        <w:pStyle w:val="ListParagraph"/>
        <w:numPr>
          <w:ilvl w:val="0"/>
          <w:numId w:val="13"/>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Sri All India Exports provides designated collection points for returning end-of-life products. Users can return products at the following locations:</w:t>
      </w:r>
    </w:p>
    <w:p w14:paraId="0F8A26EC" w14:textId="496BCF73" w:rsidR="00B3102B" w:rsidRPr="00564C30" w:rsidRDefault="00B3102B" w:rsidP="00564C30">
      <w:pPr>
        <w:pStyle w:val="ListParagraph"/>
        <w:numPr>
          <w:ilvl w:val="1"/>
          <w:numId w:val="13"/>
        </w:numPr>
        <w:tabs>
          <w:tab w:val="left" w:pos="3413"/>
        </w:tabs>
        <w:spacing w:before="240"/>
        <w:ind w:left="851"/>
        <w:jc w:val="both"/>
        <w:rPr>
          <w:rFonts w:ascii="Book Antiqua" w:hAnsi="Book Antiqua" w:cstheme="majorHAnsi"/>
          <w:sz w:val="24"/>
          <w:szCs w:val="24"/>
        </w:rPr>
      </w:pPr>
      <w:r w:rsidRPr="00B3102B">
        <w:rPr>
          <w:rFonts w:ascii="Book Antiqua" w:hAnsi="Book Antiqua" w:cstheme="majorHAnsi"/>
          <w:sz w:val="24"/>
          <w:szCs w:val="24"/>
        </w:rPr>
        <w:lastRenderedPageBreak/>
        <w:t>Karur Collection Center</w:t>
      </w:r>
    </w:p>
    <w:p w14:paraId="238D35F6" w14:textId="6A59BBE5" w:rsidR="00B3102B" w:rsidRPr="00B3102B" w:rsidRDefault="00B3102B" w:rsidP="00B3102B">
      <w:pPr>
        <w:pStyle w:val="ListParagraph"/>
        <w:numPr>
          <w:ilvl w:val="0"/>
          <w:numId w:val="31"/>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Collection Hours: Monday to Saturday, 10:00 AM to 5:00 PM</w:t>
      </w:r>
    </w:p>
    <w:p w14:paraId="7B5BD177" w14:textId="77777777" w:rsidR="00B3102B" w:rsidRPr="00B3102B" w:rsidRDefault="00B3102B" w:rsidP="00B3102B">
      <w:pPr>
        <w:pStyle w:val="ListParagraph"/>
        <w:numPr>
          <w:ilvl w:val="1"/>
          <w:numId w:val="13"/>
        </w:numPr>
        <w:tabs>
          <w:tab w:val="left" w:pos="3413"/>
        </w:tabs>
        <w:spacing w:before="240"/>
        <w:ind w:left="851"/>
        <w:jc w:val="both"/>
        <w:rPr>
          <w:rFonts w:ascii="Book Antiqua" w:hAnsi="Book Antiqua" w:cstheme="majorHAnsi"/>
          <w:sz w:val="24"/>
          <w:szCs w:val="24"/>
        </w:rPr>
      </w:pPr>
      <w:r w:rsidRPr="00B3102B">
        <w:rPr>
          <w:rFonts w:ascii="Book Antiqua" w:hAnsi="Book Antiqua" w:cstheme="majorHAnsi"/>
          <w:sz w:val="24"/>
          <w:szCs w:val="24"/>
        </w:rPr>
        <w:t>Coimbatore Drop-Off Point</w:t>
      </w:r>
    </w:p>
    <w:p w14:paraId="1B1A779E" w14:textId="7F7663AC" w:rsidR="00B3102B" w:rsidRDefault="00B3102B" w:rsidP="00B3102B">
      <w:pPr>
        <w:pStyle w:val="ListParagraph"/>
        <w:numPr>
          <w:ilvl w:val="0"/>
          <w:numId w:val="31"/>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Collection Hours: Monday to Friday, 9:00 AM to 6:00 PM</w:t>
      </w:r>
      <w:r w:rsidRPr="006D1D9C">
        <w:rPr>
          <w:rFonts w:ascii="Book Antiqua" w:hAnsi="Book Antiqua" w:cstheme="majorHAnsi"/>
          <w:sz w:val="24"/>
          <w:szCs w:val="24"/>
        </w:rPr>
        <w:t>.</w:t>
      </w:r>
    </w:p>
    <w:p w14:paraId="7ACBCF4E" w14:textId="6AD93E6F" w:rsidR="00B3102B" w:rsidRDefault="00B3102B" w:rsidP="00B3102B">
      <w:pPr>
        <w:pStyle w:val="ListParagraph"/>
        <w:numPr>
          <w:ilvl w:val="0"/>
          <w:numId w:val="13"/>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Return programs are designed to be convenient, with clear instructions provided on how and where to return products. Customers may also return products through mail-in options, which are detailed on the company’s website.</w:t>
      </w:r>
    </w:p>
    <w:p w14:paraId="7BFC9947" w14:textId="77777777" w:rsidR="00B3102B" w:rsidRDefault="00B3102B" w:rsidP="00B3102B">
      <w:pPr>
        <w:pStyle w:val="ListParagraph"/>
        <w:tabs>
          <w:tab w:val="left" w:pos="3413"/>
        </w:tabs>
        <w:spacing w:before="240"/>
        <w:ind w:left="360"/>
        <w:jc w:val="both"/>
        <w:rPr>
          <w:rFonts w:ascii="Book Antiqua" w:hAnsi="Book Antiqua" w:cstheme="majorHAnsi"/>
          <w:sz w:val="24"/>
          <w:szCs w:val="24"/>
        </w:rPr>
      </w:pPr>
    </w:p>
    <w:p w14:paraId="0580EB10" w14:textId="41B4F639" w:rsidR="00B3102B" w:rsidRPr="00DB294B" w:rsidRDefault="00B3102B" w:rsidP="00B3102B">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Recycling Facilities:</w:t>
      </w:r>
    </w:p>
    <w:p w14:paraId="3DC66F39" w14:textId="77777777" w:rsidR="00B3102B" w:rsidRPr="00B3102B" w:rsidRDefault="00B3102B" w:rsidP="00B3102B">
      <w:pPr>
        <w:pStyle w:val="ListParagraph"/>
        <w:numPr>
          <w:ilvl w:val="0"/>
          <w:numId w:val="13"/>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Users are provided with detailed information on local recycling facilities capable of processing specific product types. This includes contact information, addresses, and guidelines on how to prepare products for recycling:</w:t>
      </w:r>
    </w:p>
    <w:p w14:paraId="00A5B035" w14:textId="77777777" w:rsidR="00B3102B" w:rsidRPr="00564C30" w:rsidRDefault="00B3102B" w:rsidP="00B3102B">
      <w:pPr>
        <w:pStyle w:val="ListParagraph"/>
        <w:numPr>
          <w:ilvl w:val="1"/>
          <w:numId w:val="13"/>
        </w:numPr>
        <w:tabs>
          <w:tab w:val="left" w:pos="3413"/>
        </w:tabs>
        <w:spacing w:before="240"/>
        <w:ind w:left="851"/>
        <w:jc w:val="both"/>
        <w:rPr>
          <w:rFonts w:ascii="Book Antiqua" w:hAnsi="Book Antiqua" w:cstheme="majorHAnsi"/>
          <w:sz w:val="24"/>
          <w:szCs w:val="24"/>
        </w:rPr>
      </w:pPr>
      <w:r w:rsidRPr="00B3102B">
        <w:rPr>
          <w:rFonts w:ascii="Book Antiqua" w:hAnsi="Book Antiqua" w:cstheme="majorHAnsi"/>
          <w:sz w:val="24"/>
          <w:szCs w:val="24"/>
        </w:rPr>
        <w:t xml:space="preserve">Karur </w:t>
      </w:r>
      <w:r w:rsidRPr="00564C30">
        <w:rPr>
          <w:rFonts w:ascii="Book Antiqua" w:hAnsi="Book Antiqua" w:cstheme="majorHAnsi"/>
          <w:sz w:val="24"/>
          <w:szCs w:val="24"/>
        </w:rPr>
        <w:t>Recycling Facility</w:t>
      </w:r>
    </w:p>
    <w:p w14:paraId="65FC8913" w14:textId="77777777" w:rsidR="00B3102B" w:rsidRPr="00564C30" w:rsidRDefault="00B3102B" w:rsidP="00B3102B">
      <w:pPr>
        <w:pStyle w:val="ListParagraph"/>
        <w:numPr>
          <w:ilvl w:val="0"/>
          <w:numId w:val="31"/>
        </w:numPr>
        <w:tabs>
          <w:tab w:val="left" w:pos="3413"/>
        </w:tabs>
        <w:spacing w:before="240"/>
        <w:jc w:val="both"/>
        <w:rPr>
          <w:rFonts w:ascii="Book Antiqua" w:hAnsi="Book Antiqua" w:cstheme="majorHAnsi"/>
          <w:sz w:val="24"/>
          <w:szCs w:val="24"/>
        </w:rPr>
      </w:pPr>
      <w:r w:rsidRPr="00564C30">
        <w:rPr>
          <w:rFonts w:ascii="Book Antiqua" w:hAnsi="Book Antiqua" w:cstheme="majorHAnsi"/>
          <w:sz w:val="24"/>
          <w:szCs w:val="24"/>
        </w:rPr>
        <w:t>Facility Type: Certified for textile recycling</w:t>
      </w:r>
    </w:p>
    <w:p w14:paraId="242395CA" w14:textId="77777777" w:rsidR="00B3102B" w:rsidRPr="00564C30" w:rsidRDefault="00B3102B" w:rsidP="00B3102B">
      <w:pPr>
        <w:pStyle w:val="ListParagraph"/>
        <w:numPr>
          <w:ilvl w:val="1"/>
          <w:numId w:val="13"/>
        </w:numPr>
        <w:tabs>
          <w:tab w:val="left" w:pos="3413"/>
        </w:tabs>
        <w:spacing w:before="240"/>
        <w:ind w:left="851"/>
        <w:jc w:val="both"/>
        <w:rPr>
          <w:rFonts w:ascii="Book Antiqua" w:hAnsi="Book Antiqua" w:cstheme="majorHAnsi"/>
          <w:sz w:val="24"/>
          <w:szCs w:val="24"/>
        </w:rPr>
      </w:pPr>
      <w:r w:rsidRPr="00564C30">
        <w:rPr>
          <w:rFonts w:ascii="Book Antiqua" w:hAnsi="Book Antiqua" w:cstheme="majorHAnsi"/>
          <w:sz w:val="24"/>
          <w:szCs w:val="24"/>
        </w:rPr>
        <w:t>Tiruchirappalli Recycling Hub</w:t>
      </w:r>
    </w:p>
    <w:p w14:paraId="048EA3A0" w14:textId="77777777" w:rsidR="00B3102B" w:rsidRPr="00564C30" w:rsidRDefault="00B3102B" w:rsidP="00B3102B">
      <w:pPr>
        <w:pStyle w:val="ListParagraph"/>
        <w:numPr>
          <w:ilvl w:val="0"/>
          <w:numId w:val="31"/>
        </w:numPr>
        <w:tabs>
          <w:tab w:val="left" w:pos="3413"/>
        </w:tabs>
        <w:spacing w:before="240"/>
        <w:jc w:val="both"/>
        <w:rPr>
          <w:rFonts w:ascii="Book Antiqua" w:hAnsi="Book Antiqua" w:cstheme="majorHAnsi"/>
          <w:sz w:val="24"/>
          <w:szCs w:val="24"/>
        </w:rPr>
      </w:pPr>
      <w:r w:rsidRPr="00564C30">
        <w:rPr>
          <w:rFonts w:ascii="Book Antiqua" w:hAnsi="Book Antiqua" w:cstheme="majorHAnsi"/>
          <w:sz w:val="24"/>
          <w:szCs w:val="24"/>
        </w:rPr>
        <w:t>Facility Type: General recycling</w:t>
      </w:r>
    </w:p>
    <w:p w14:paraId="6F27DDC8" w14:textId="77777777" w:rsidR="00B3102B" w:rsidRDefault="00B3102B" w:rsidP="00B3102B">
      <w:pPr>
        <w:pStyle w:val="ListParagraph"/>
        <w:numPr>
          <w:ilvl w:val="0"/>
          <w:numId w:val="13"/>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The company collaborates with certified recycling partners to ensure that materials are processed in an environmentally friendly manner.</w:t>
      </w:r>
    </w:p>
    <w:p w14:paraId="0E042F70" w14:textId="77777777" w:rsidR="00B3102B" w:rsidRPr="00B3102B" w:rsidRDefault="00B3102B" w:rsidP="00B3102B">
      <w:pPr>
        <w:pStyle w:val="ListParagraph"/>
        <w:tabs>
          <w:tab w:val="left" w:pos="3413"/>
        </w:tabs>
        <w:spacing w:before="240"/>
        <w:ind w:left="360"/>
        <w:jc w:val="both"/>
        <w:rPr>
          <w:rFonts w:ascii="Book Antiqua" w:hAnsi="Book Antiqua" w:cstheme="majorHAnsi"/>
          <w:sz w:val="24"/>
          <w:szCs w:val="24"/>
        </w:rPr>
      </w:pPr>
    </w:p>
    <w:p w14:paraId="6DCB17CF" w14:textId="5AD9F1FD" w:rsidR="00B3102B" w:rsidRPr="00DB294B" w:rsidRDefault="00B3102B" w:rsidP="00B3102B">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Sanitary Waste Management:</w:t>
      </w:r>
    </w:p>
    <w:p w14:paraId="235D6007" w14:textId="77777777" w:rsidR="00B3102B" w:rsidRPr="00B3102B" w:rsidRDefault="00B3102B" w:rsidP="00B3102B">
      <w:pPr>
        <w:pStyle w:val="ListParagraph"/>
        <w:numPr>
          <w:ilvl w:val="0"/>
          <w:numId w:val="13"/>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For products that cannot be recycled, Sri All India Exports offers guidance on appropriate sanitary waste management practices. This includes:</w:t>
      </w:r>
    </w:p>
    <w:p w14:paraId="5039C1E3" w14:textId="77777777" w:rsidR="00B3102B" w:rsidRPr="00B3102B" w:rsidRDefault="00B3102B" w:rsidP="00B3102B">
      <w:pPr>
        <w:pStyle w:val="ListParagraph"/>
        <w:numPr>
          <w:ilvl w:val="0"/>
          <w:numId w:val="13"/>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Contact details for local waste management authorities and facilities.</w:t>
      </w:r>
    </w:p>
    <w:p w14:paraId="52CFF708" w14:textId="77777777" w:rsidR="00B3102B" w:rsidRPr="00B3102B" w:rsidRDefault="00B3102B" w:rsidP="00B3102B">
      <w:pPr>
        <w:pStyle w:val="ListParagraph"/>
        <w:numPr>
          <w:ilvl w:val="0"/>
          <w:numId w:val="13"/>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Instructions on safe disposal methods to prevent contamination and environmental harm.</w:t>
      </w:r>
    </w:p>
    <w:p w14:paraId="0F44D862" w14:textId="77777777" w:rsidR="00B3102B" w:rsidRPr="00B3102B" w:rsidRDefault="00B3102B" w:rsidP="00B3102B">
      <w:pPr>
        <w:pStyle w:val="ListParagraph"/>
        <w:numPr>
          <w:ilvl w:val="1"/>
          <w:numId w:val="13"/>
        </w:numPr>
        <w:tabs>
          <w:tab w:val="left" w:pos="3413"/>
        </w:tabs>
        <w:spacing w:before="240"/>
        <w:ind w:left="851"/>
        <w:jc w:val="both"/>
        <w:rPr>
          <w:rFonts w:ascii="Book Antiqua" w:hAnsi="Book Antiqua" w:cstheme="majorHAnsi"/>
          <w:sz w:val="24"/>
          <w:szCs w:val="24"/>
        </w:rPr>
      </w:pPr>
      <w:r w:rsidRPr="00B3102B">
        <w:rPr>
          <w:rFonts w:ascii="Book Antiqua" w:hAnsi="Book Antiqua" w:cstheme="majorHAnsi"/>
          <w:sz w:val="24"/>
          <w:szCs w:val="24"/>
        </w:rPr>
        <w:t>Local Waste Management Authority</w:t>
      </w:r>
    </w:p>
    <w:p w14:paraId="4B0AC5FF" w14:textId="762E31D8" w:rsidR="00B3102B" w:rsidRPr="00B3102B" w:rsidRDefault="00B3102B" w:rsidP="00B3102B">
      <w:pPr>
        <w:pStyle w:val="ListParagraph"/>
        <w:numPr>
          <w:ilvl w:val="0"/>
          <w:numId w:val="31"/>
        </w:numPr>
        <w:tabs>
          <w:tab w:val="left" w:pos="3413"/>
        </w:tabs>
        <w:spacing w:before="240"/>
        <w:jc w:val="both"/>
        <w:rPr>
          <w:rFonts w:ascii="Book Antiqua" w:hAnsi="Book Antiqua" w:cstheme="majorHAnsi"/>
          <w:sz w:val="24"/>
          <w:szCs w:val="24"/>
        </w:rPr>
      </w:pPr>
      <w:r w:rsidRPr="00B3102B">
        <w:rPr>
          <w:rFonts w:ascii="Book Antiqua" w:hAnsi="Book Antiqua" w:cstheme="majorHAnsi"/>
          <w:sz w:val="24"/>
          <w:szCs w:val="24"/>
        </w:rPr>
        <w:t>Disposal Methods: Regular collection and safe handling guidelines.</w:t>
      </w:r>
    </w:p>
    <w:p w14:paraId="775A9243" w14:textId="130FD2C0" w:rsidR="00B3102B" w:rsidRPr="007C02E0" w:rsidRDefault="00963E90" w:rsidP="00B3102B">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48" w:name="_Toc209270668"/>
      <w:r w:rsidRPr="00963E90">
        <w:rPr>
          <w:rStyle w:val="BookTitle"/>
          <w:rFonts w:ascii="Book Antiqua" w:hAnsi="Book Antiqua"/>
          <w:sz w:val="32"/>
          <w:szCs w:val="32"/>
        </w:rPr>
        <w:t>Environmental Impact Minimization:</w:t>
      </w:r>
      <w:bookmarkEnd w:id="48"/>
    </w:p>
    <w:p w14:paraId="68AA113E" w14:textId="77777777" w:rsidR="00B3102B" w:rsidRPr="006D1D9C" w:rsidRDefault="00B3102B" w:rsidP="00B3102B">
      <w:pPr>
        <w:tabs>
          <w:tab w:val="left" w:pos="3413"/>
        </w:tabs>
        <w:spacing w:after="240"/>
        <w:jc w:val="both"/>
        <w:rPr>
          <w:rFonts w:ascii="Book Antiqua" w:hAnsi="Book Antiqua" w:cstheme="majorHAnsi"/>
          <w:b/>
          <w:bCs/>
          <w:sz w:val="28"/>
          <w:szCs w:val="28"/>
          <w:u w:val="single"/>
          <w:lang w:val="en-IN"/>
        </w:rPr>
      </w:pPr>
      <w:r w:rsidRPr="00DF2D8E">
        <w:rPr>
          <w:rFonts w:ascii="Book Antiqua" w:hAnsi="Book Antiqua" w:cstheme="majorHAnsi"/>
          <w:b/>
          <w:bCs/>
          <w:sz w:val="28"/>
          <w:szCs w:val="28"/>
          <w:u w:val="single"/>
          <w:lang w:val="en-IN"/>
        </w:rPr>
        <w:t>Environmental Manager</w:t>
      </w:r>
    </w:p>
    <w:p w14:paraId="42C291A7" w14:textId="77777777"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t>Waste to Landfill</w:t>
      </w:r>
      <w:r w:rsidRPr="00963E90">
        <w:rPr>
          <w:rFonts w:ascii="Book Antiqua" w:hAnsi="Book Antiqua" w:cstheme="majorHAnsi"/>
          <w:sz w:val="24"/>
          <w:szCs w:val="24"/>
        </w:rPr>
        <w:t>: Sri All India Exports aims to reduce the amount of waste sent to landfill by promoting recycling and reusing materials wherever possible.</w:t>
      </w:r>
    </w:p>
    <w:p w14:paraId="3D5A93A7" w14:textId="10173FC5"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t>Leakage Prevention</w:t>
      </w:r>
      <w:r w:rsidRPr="00963E90">
        <w:rPr>
          <w:rFonts w:ascii="Book Antiqua" w:hAnsi="Book Antiqua" w:cstheme="majorHAnsi"/>
          <w:sz w:val="24"/>
          <w:szCs w:val="24"/>
        </w:rPr>
        <w:t>: Users are advised on how to prevent product component or residue leakage during disposal, especially for products that contain materials that could harm the environment.</w:t>
      </w:r>
    </w:p>
    <w:p w14:paraId="262C35EF" w14:textId="4572F901" w:rsidR="00B3102B" w:rsidRPr="00963E90" w:rsidRDefault="00963E90" w:rsidP="00963E90">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963E90">
        <w:rPr>
          <w:rFonts w:ascii="Book Antiqua" w:hAnsi="Book Antiqua" w:cstheme="majorHAnsi"/>
          <w:b/>
          <w:bCs/>
          <w:sz w:val="24"/>
          <w:szCs w:val="24"/>
        </w:rPr>
        <w:lastRenderedPageBreak/>
        <w:t>Virgin Material Use Reduction</w:t>
      </w:r>
      <w:r w:rsidRPr="00963E90">
        <w:rPr>
          <w:rFonts w:ascii="Book Antiqua" w:hAnsi="Book Antiqua" w:cstheme="majorHAnsi"/>
          <w:sz w:val="24"/>
          <w:szCs w:val="24"/>
        </w:rPr>
        <w:t>: The company encourages the reuse of product components to minimize the need for virgin materials in the production of new products</w:t>
      </w:r>
      <w:r w:rsidR="00B3102B" w:rsidRPr="00DF2D8E">
        <w:rPr>
          <w:rFonts w:ascii="Book Antiqua" w:hAnsi="Book Antiqua" w:cstheme="majorHAnsi"/>
          <w:sz w:val="24"/>
          <w:szCs w:val="24"/>
        </w:rPr>
        <w:t>.</w:t>
      </w:r>
    </w:p>
    <w:p w14:paraId="0B39DCB0" w14:textId="4F21A413" w:rsidR="00963E90" w:rsidRPr="00963E90" w:rsidRDefault="00963E90" w:rsidP="00963E9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49" w:name="_Toc209270669"/>
      <w:r w:rsidRPr="00963E90">
        <w:rPr>
          <w:rStyle w:val="BookTitle"/>
          <w:rFonts w:ascii="Book Antiqua" w:hAnsi="Book Antiqua"/>
          <w:sz w:val="32"/>
          <w:szCs w:val="32"/>
        </w:rPr>
        <w:t>Packaging Optimization</w:t>
      </w:r>
      <w:bookmarkEnd w:id="49"/>
    </w:p>
    <w:p w14:paraId="091DC95A" w14:textId="2432FCAB" w:rsidR="00B3102B" w:rsidRPr="00DF2D8E" w:rsidRDefault="00963E90" w:rsidP="00B3102B">
      <w:pPr>
        <w:tabs>
          <w:tab w:val="left" w:pos="3413"/>
        </w:tabs>
        <w:spacing w:after="240"/>
        <w:jc w:val="both"/>
        <w:rPr>
          <w:rFonts w:ascii="Book Antiqua" w:hAnsi="Book Antiqua" w:cstheme="majorHAnsi"/>
          <w:b/>
          <w:bCs/>
          <w:sz w:val="28"/>
          <w:szCs w:val="28"/>
          <w:u w:val="single"/>
          <w:lang w:val="en-IN"/>
        </w:rPr>
      </w:pPr>
      <w:r w:rsidRPr="00963E90">
        <w:rPr>
          <w:rFonts w:ascii="Book Antiqua" w:hAnsi="Book Antiqua" w:cstheme="majorHAnsi"/>
          <w:b/>
          <w:bCs/>
          <w:sz w:val="28"/>
          <w:szCs w:val="28"/>
          <w:u w:val="single"/>
          <w:lang w:val="en-IN"/>
        </w:rPr>
        <w:t>Design Principles</w:t>
      </w:r>
      <w:r w:rsidR="00B3102B" w:rsidRPr="00DF2D8E">
        <w:rPr>
          <w:rFonts w:ascii="Book Antiqua" w:hAnsi="Book Antiqua" w:cstheme="majorHAnsi"/>
          <w:b/>
          <w:bCs/>
          <w:sz w:val="28"/>
          <w:szCs w:val="28"/>
          <w:u w:val="single"/>
          <w:lang w:val="en-IN"/>
        </w:rPr>
        <w:t>:</w:t>
      </w:r>
    </w:p>
    <w:p w14:paraId="138BE6D6" w14:textId="77777777"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t>Material Reduction (Lightweighting):</w:t>
      </w:r>
      <w:r w:rsidRPr="00963E90">
        <w:rPr>
          <w:rFonts w:ascii="Book Antiqua" w:hAnsi="Book Antiqua" w:cstheme="majorHAnsi"/>
          <w:sz w:val="24"/>
          <w:szCs w:val="24"/>
        </w:rPr>
        <w:t xml:space="preserve"> Packaging is designed to use the least amount of material necessary to protect and contain the product, reducing overall waste.</w:t>
      </w:r>
    </w:p>
    <w:p w14:paraId="79236B31" w14:textId="77777777"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t>Monomaterial Packaging</w:t>
      </w:r>
      <w:r w:rsidRPr="00963E90">
        <w:rPr>
          <w:rFonts w:ascii="Book Antiqua" w:hAnsi="Book Antiqua" w:cstheme="majorHAnsi"/>
          <w:sz w:val="24"/>
          <w:szCs w:val="24"/>
        </w:rPr>
        <w:t>: Wherever possible, packaging is made from a single type of material, which simplifies the recycling process for consumers and enhances the recyclability of the packaging.</w:t>
      </w:r>
    </w:p>
    <w:p w14:paraId="3455528C" w14:textId="5ED433A1" w:rsidR="00B3102B"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t>User-Friendly Recycling</w:t>
      </w:r>
      <w:r w:rsidRPr="00963E90">
        <w:rPr>
          <w:rFonts w:ascii="Book Antiqua" w:hAnsi="Book Antiqua" w:cstheme="majorHAnsi"/>
          <w:sz w:val="24"/>
          <w:szCs w:val="24"/>
        </w:rPr>
        <w:t>: Packaging includes clear recycling instructions, including information on how to disassemble or prepare the packaging for recycling</w:t>
      </w:r>
      <w:r w:rsidR="00B3102B" w:rsidRPr="00DF2D8E">
        <w:rPr>
          <w:rFonts w:ascii="Book Antiqua" w:hAnsi="Book Antiqua" w:cstheme="majorHAnsi"/>
          <w:sz w:val="24"/>
          <w:szCs w:val="24"/>
        </w:rPr>
        <w:t>.</w:t>
      </w:r>
    </w:p>
    <w:p w14:paraId="484C9E53" w14:textId="77777777" w:rsidR="00B3102B" w:rsidRPr="00DF2D8E" w:rsidRDefault="00B3102B" w:rsidP="00564C30">
      <w:pPr>
        <w:pStyle w:val="ListParagraph"/>
        <w:tabs>
          <w:tab w:val="left" w:pos="3413"/>
        </w:tabs>
        <w:spacing w:before="240" w:after="0"/>
        <w:ind w:left="360"/>
        <w:jc w:val="both"/>
        <w:rPr>
          <w:rFonts w:ascii="Book Antiqua" w:hAnsi="Book Antiqua" w:cstheme="majorHAnsi"/>
          <w:sz w:val="24"/>
          <w:szCs w:val="24"/>
        </w:rPr>
      </w:pPr>
    </w:p>
    <w:p w14:paraId="3E62AB59" w14:textId="265AA957" w:rsidR="00B3102B" w:rsidRPr="00DF2D8E" w:rsidRDefault="00963E90" w:rsidP="00B3102B">
      <w:pPr>
        <w:tabs>
          <w:tab w:val="left" w:pos="3413"/>
        </w:tabs>
        <w:spacing w:after="240"/>
        <w:jc w:val="both"/>
        <w:rPr>
          <w:rFonts w:ascii="Book Antiqua" w:hAnsi="Book Antiqua" w:cstheme="majorHAnsi"/>
          <w:b/>
          <w:bCs/>
          <w:sz w:val="28"/>
          <w:szCs w:val="28"/>
          <w:u w:val="single"/>
          <w:lang w:val="en-IN"/>
        </w:rPr>
      </w:pPr>
      <w:r w:rsidRPr="00963E90">
        <w:rPr>
          <w:rFonts w:ascii="Book Antiqua" w:hAnsi="Book Antiqua" w:cstheme="majorHAnsi"/>
          <w:b/>
          <w:bCs/>
          <w:sz w:val="28"/>
          <w:szCs w:val="28"/>
          <w:u w:val="single"/>
          <w:lang w:val="en-IN"/>
        </w:rPr>
        <w:t>Implementation Strategies</w:t>
      </w:r>
      <w:r w:rsidR="00B3102B" w:rsidRPr="00DF2D8E">
        <w:rPr>
          <w:rFonts w:ascii="Book Antiqua" w:hAnsi="Book Antiqua" w:cstheme="majorHAnsi"/>
          <w:b/>
          <w:bCs/>
          <w:sz w:val="28"/>
          <w:szCs w:val="28"/>
          <w:u w:val="single"/>
          <w:lang w:val="en-IN"/>
        </w:rPr>
        <w:t>:</w:t>
      </w:r>
    </w:p>
    <w:p w14:paraId="271AC064" w14:textId="77777777"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t xml:space="preserve">Product Design Integration: </w:t>
      </w:r>
      <w:r w:rsidRPr="00963E90">
        <w:rPr>
          <w:rFonts w:ascii="Book Antiqua" w:hAnsi="Book Antiqua" w:cstheme="majorHAnsi"/>
          <w:sz w:val="24"/>
          <w:szCs w:val="24"/>
        </w:rPr>
        <w:t>Packaging optimization is considered during the product design phase to ensure that the materials used are sustainable and recyclable.</w:t>
      </w:r>
    </w:p>
    <w:p w14:paraId="7781062F" w14:textId="4853762C" w:rsidR="00B3102B"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t xml:space="preserve">Continuous Improvement: </w:t>
      </w:r>
      <w:r w:rsidRPr="00963E90">
        <w:rPr>
          <w:rFonts w:ascii="Book Antiqua" w:hAnsi="Book Antiqua" w:cstheme="majorHAnsi"/>
          <w:sz w:val="24"/>
          <w:szCs w:val="24"/>
        </w:rPr>
        <w:t>The company regularly reviews packaging designs to identify opportunities for further reduction in material use and improvements in recyclability</w:t>
      </w:r>
      <w:r w:rsidR="00B3102B" w:rsidRPr="00963E90">
        <w:rPr>
          <w:rFonts w:ascii="Book Antiqua" w:hAnsi="Book Antiqua" w:cstheme="majorHAnsi"/>
          <w:sz w:val="24"/>
          <w:szCs w:val="24"/>
        </w:rPr>
        <w:t>.</w:t>
      </w:r>
    </w:p>
    <w:p w14:paraId="2BD736F5" w14:textId="77777777" w:rsidR="00B3102B" w:rsidRPr="00DF2D8E" w:rsidRDefault="00B3102B" w:rsidP="00564C30">
      <w:pPr>
        <w:pStyle w:val="ListParagraph"/>
        <w:tabs>
          <w:tab w:val="left" w:pos="3413"/>
        </w:tabs>
        <w:spacing w:before="240" w:after="0"/>
        <w:ind w:left="360"/>
        <w:jc w:val="both"/>
        <w:rPr>
          <w:rFonts w:ascii="Book Antiqua" w:hAnsi="Book Antiqua" w:cstheme="majorHAnsi"/>
          <w:sz w:val="24"/>
          <w:szCs w:val="24"/>
        </w:rPr>
      </w:pPr>
    </w:p>
    <w:p w14:paraId="7A640E78" w14:textId="7BAE9B31" w:rsidR="00B3102B" w:rsidRPr="00DF2D8E" w:rsidRDefault="00963E90" w:rsidP="00B3102B">
      <w:pPr>
        <w:tabs>
          <w:tab w:val="left" w:pos="3413"/>
        </w:tabs>
        <w:spacing w:after="240"/>
        <w:jc w:val="both"/>
        <w:rPr>
          <w:rFonts w:ascii="Book Antiqua" w:hAnsi="Book Antiqua" w:cstheme="majorHAnsi"/>
          <w:b/>
          <w:bCs/>
          <w:sz w:val="28"/>
          <w:szCs w:val="28"/>
          <w:u w:val="single"/>
          <w:lang w:val="en-IN"/>
        </w:rPr>
      </w:pPr>
      <w:r w:rsidRPr="00963E90">
        <w:rPr>
          <w:rFonts w:ascii="Book Antiqua" w:hAnsi="Book Antiqua" w:cstheme="majorHAnsi"/>
          <w:b/>
          <w:bCs/>
          <w:sz w:val="28"/>
          <w:szCs w:val="28"/>
          <w:u w:val="single"/>
          <w:lang w:val="en-IN"/>
        </w:rPr>
        <w:t>Exclusions</w:t>
      </w:r>
      <w:r w:rsidR="00B3102B" w:rsidRPr="00DF2D8E">
        <w:rPr>
          <w:rFonts w:ascii="Book Antiqua" w:hAnsi="Book Antiqua" w:cstheme="majorHAnsi"/>
          <w:b/>
          <w:bCs/>
          <w:sz w:val="28"/>
          <w:szCs w:val="28"/>
          <w:u w:val="single"/>
          <w:lang w:val="en-IN"/>
        </w:rPr>
        <w:t>:</w:t>
      </w:r>
    </w:p>
    <w:p w14:paraId="0F1BB95E" w14:textId="4417B3AA" w:rsidR="00B3102B" w:rsidRDefault="00963E90" w:rsidP="00B3102B">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sz w:val="24"/>
          <w:szCs w:val="24"/>
        </w:rPr>
        <w:t>The SOP does not cover secondary and tertiary packaging, such as protective shrink wrap, foam reinforcement, crates, and pallets used for shipping and bulk transportation. Focus remains on primary packaging that comes into direct contact with the product</w:t>
      </w:r>
      <w:r w:rsidR="00B3102B" w:rsidRPr="00DF2D8E">
        <w:rPr>
          <w:rFonts w:ascii="Book Antiqua" w:hAnsi="Book Antiqua" w:cstheme="majorHAnsi"/>
          <w:sz w:val="24"/>
          <w:szCs w:val="24"/>
        </w:rPr>
        <w:t>.</w:t>
      </w:r>
    </w:p>
    <w:p w14:paraId="0CE00F2E" w14:textId="77777777" w:rsidR="00963E90" w:rsidRPr="00963E90" w:rsidRDefault="00963E90" w:rsidP="00963E9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0" w:name="_Toc209270670"/>
      <w:r w:rsidRPr="00963E90">
        <w:rPr>
          <w:rStyle w:val="BookTitle"/>
          <w:rFonts w:ascii="Book Antiqua" w:hAnsi="Book Antiqua"/>
          <w:sz w:val="32"/>
          <w:szCs w:val="32"/>
        </w:rPr>
        <w:t>Documentation</w:t>
      </w:r>
      <w:bookmarkEnd w:id="50"/>
    </w:p>
    <w:p w14:paraId="0AB2FE4D" w14:textId="77777777"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t>Record Keeping</w:t>
      </w:r>
      <w:r w:rsidRPr="00963E90">
        <w:rPr>
          <w:rFonts w:ascii="Book Antiqua" w:hAnsi="Book Antiqua" w:cstheme="majorHAnsi"/>
          <w:sz w:val="24"/>
          <w:szCs w:val="24"/>
        </w:rPr>
        <w:t>: Sri All India Exports maintains detailed records of product return, recycling, and disposal practices. This documentation is used for internal audits and reporting on sustainability performance.</w:t>
      </w:r>
    </w:p>
    <w:p w14:paraId="0FD2985B" w14:textId="77777777"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b/>
          <w:bCs/>
          <w:sz w:val="24"/>
          <w:szCs w:val="24"/>
        </w:rPr>
        <w:lastRenderedPageBreak/>
        <w:t>Compliance with Trademarks</w:t>
      </w:r>
      <w:r w:rsidRPr="00963E90">
        <w:rPr>
          <w:rFonts w:ascii="Book Antiqua" w:hAnsi="Book Antiqua" w:cstheme="majorHAnsi"/>
          <w:sz w:val="24"/>
          <w:szCs w:val="24"/>
        </w:rPr>
        <w:t>: All documents containing trademarked product names or brand names registered by Sri All India Exports are managed in accordance with company policies and legal requirements.</w:t>
      </w:r>
    </w:p>
    <w:p w14:paraId="1D2BA05F" w14:textId="63C726E0" w:rsidR="00963E90" w:rsidRPr="00963E90" w:rsidRDefault="00963E90" w:rsidP="00963E9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1" w:name="_Toc209270671"/>
      <w:r w:rsidRPr="00963E90">
        <w:rPr>
          <w:rStyle w:val="BookTitle"/>
          <w:rFonts w:ascii="Book Antiqua" w:hAnsi="Book Antiqua"/>
          <w:sz w:val="32"/>
          <w:szCs w:val="32"/>
        </w:rPr>
        <w:t>Communication with Customers</w:t>
      </w:r>
      <w:bookmarkEnd w:id="51"/>
    </w:p>
    <w:p w14:paraId="2DB410AA" w14:textId="77777777" w:rsidR="00963E90" w:rsidRPr="00963E90" w:rsidRDefault="00963E90" w:rsidP="00963E90">
      <w:pPr>
        <w:tabs>
          <w:tab w:val="num" w:pos="720"/>
          <w:tab w:val="left" w:pos="3413"/>
        </w:tabs>
        <w:spacing w:after="240"/>
        <w:jc w:val="both"/>
        <w:rPr>
          <w:rFonts w:ascii="Book Antiqua" w:hAnsi="Book Antiqua" w:cstheme="majorHAnsi"/>
          <w:b/>
          <w:bCs/>
          <w:sz w:val="28"/>
          <w:szCs w:val="28"/>
          <w:u w:val="single"/>
          <w:lang w:val="en-IN"/>
        </w:rPr>
      </w:pPr>
      <w:r w:rsidRPr="00963E90">
        <w:rPr>
          <w:rFonts w:ascii="Book Antiqua" w:hAnsi="Book Antiqua" w:cstheme="majorHAnsi"/>
          <w:b/>
          <w:bCs/>
          <w:sz w:val="28"/>
          <w:szCs w:val="28"/>
          <w:u w:val="single"/>
          <w:lang w:val="en-IN"/>
        </w:rPr>
        <w:t>User Instructions:</w:t>
      </w:r>
    </w:p>
    <w:p w14:paraId="2396BAD1" w14:textId="77777777"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sz w:val="24"/>
          <w:szCs w:val="24"/>
        </w:rPr>
        <w:t>Detailed instructions on product return, recycling, and disposal are included with each product. These instructions are designed to be clear and accessible, ensuring that customers understand their options and responsibilities.</w:t>
      </w:r>
    </w:p>
    <w:p w14:paraId="673F9C88" w14:textId="68899E5E" w:rsidR="00963E90" w:rsidRPr="00963E90"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963E90">
        <w:rPr>
          <w:rFonts w:ascii="Book Antiqua" w:hAnsi="Book Antiqua" w:cstheme="majorHAnsi"/>
          <w:sz w:val="24"/>
          <w:szCs w:val="24"/>
        </w:rPr>
        <w:t>The company’s website provides additional resources and support for customers, including FAQs, contact information for customer service, and links to recycling and disposal facilities.</w:t>
      </w:r>
    </w:p>
    <w:p w14:paraId="0E650585" w14:textId="77777777" w:rsidR="00963E90" w:rsidRPr="00963E90" w:rsidRDefault="00963E90" w:rsidP="00963E90">
      <w:pPr>
        <w:tabs>
          <w:tab w:val="num" w:pos="720"/>
          <w:tab w:val="left" w:pos="3413"/>
        </w:tabs>
        <w:spacing w:after="240"/>
        <w:jc w:val="both"/>
        <w:rPr>
          <w:rFonts w:ascii="Book Antiqua" w:hAnsi="Book Antiqua" w:cstheme="majorHAnsi"/>
          <w:b/>
          <w:bCs/>
          <w:sz w:val="28"/>
          <w:szCs w:val="28"/>
          <w:u w:val="single"/>
          <w:lang w:val="en-IN"/>
        </w:rPr>
      </w:pPr>
      <w:r w:rsidRPr="00963E90">
        <w:rPr>
          <w:rFonts w:ascii="Book Antiqua" w:hAnsi="Book Antiqua" w:cstheme="majorHAnsi"/>
          <w:b/>
          <w:bCs/>
          <w:sz w:val="28"/>
          <w:szCs w:val="28"/>
          <w:u w:val="single"/>
          <w:lang w:val="en-IN"/>
        </w:rPr>
        <w:t>Customer Support:</w:t>
      </w:r>
    </w:p>
    <w:p w14:paraId="2FEFBC26" w14:textId="77777777" w:rsidR="00963E90" w:rsidRPr="00380E03" w:rsidRDefault="00963E90" w:rsidP="00963E90">
      <w:pPr>
        <w:pStyle w:val="ListParagraph"/>
        <w:numPr>
          <w:ilvl w:val="0"/>
          <w:numId w:val="13"/>
        </w:numPr>
        <w:tabs>
          <w:tab w:val="left" w:pos="3413"/>
        </w:tabs>
        <w:spacing w:before="240"/>
        <w:jc w:val="both"/>
        <w:rPr>
          <w:rFonts w:ascii="Book Antiqua" w:hAnsi="Book Antiqua" w:cstheme="majorHAnsi"/>
          <w:sz w:val="24"/>
          <w:szCs w:val="24"/>
        </w:rPr>
      </w:pPr>
      <w:r w:rsidRPr="00380E03">
        <w:rPr>
          <w:rFonts w:ascii="Book Antiqua" w:hAnsi="Book Antiqua" w:cstheme="majorHAnsi"/>
          <w:sz w:val="24"/>
          <w:szCs w:val="24"/>
        </w:rPr>
        <w:t>Primary Contact Person:</w:t>
      </w:r>
    </w:p>
    <w:p w14:paraId="1B11BBD9" w14:textId="708761BB" w:rsidR="00963E90" w:rsidRPr="00380E03" w:rsidRDefault="00963E90" w:rsidP="00963E90">
      <w:pPr>
        <w:pStyle w:val="ListParagraph"/>
        <w:numPr>
          <w:ilvl w:val="1"/>
          <w:numId w:val="13"/>
        </w:numPr>
        <w:tabs>
          <w:tab w:val="left" w:pos="3413"/>
        </w:tabs>
        <w:spacing w:before="240"/>
        <w:ind w:left="851"/>
        <w:jc w:val="both"/>
        <w:rPr>
          <w:rFonts w:ascii="Book Antiqua" w:hAnsi="Book Antiqua" w:cstheme="majorHAnsi"/>
          <w:sz w:val="24"/>
          <w:szCs w:val="24"/>
        </w:rPr>
      </w:pPr>
      <w:r w:rsidRPr="00380E03">
        <w:rPr>
          <w:rFonts w:ascii="Book Antiqua" w:hAnsi="Book Antiqua" w:cstheme="majorHAnsi"/>
          <w:sz w:val="24"/>
          <w:szCs w:val="24"/>
        </w:rPr>
        <w:t xml:space="preserve">Name: </w:t>
      </w:r>
      <w:r w:rsidR="00380E03" w:rsidRPr="00380E03">
        <w:rPr>
          <w:rFonts w:ascii="Book Antiqua" w:hAnsi="Book Antiqua" w:cstheme="majorHAnsi"/>
          <w:sz w:val="24"/>
          <w:szCs w:val="24"/>
          <w:lang w:val="en"/>
        </w:rPr>
        <w:t>P.Ramesh</w:t>
      </w:r>
    </w:p>
    <w:p w14:paraId="60EF9024" w14:textId="2A9256DE" w:rsidR="00963E90" w:rsidRPr="00380E03" w:rsidRDefault="00963E90" w:rsidP="00963E90">
      <w:pPr>
        <w:pStyle w:val="ListParagraph"/>
        <w:numPr>
          <w:ilvl w:val="1"/>
          <w:numId w:val="13"/>
        </w:numPr>
        <w:tabs>
          <w:tab w:val="left" w:pos="3413"/>
        </w:tabs>
        <w:spacing w:before="240"/>
        <w:ind w:left="851"/>
        <w:jc w:val="both"/>
        <w:rPr>
          <w:rFonts w:ascii="Book Antiqua" w:hAnsi="Book Antiqua" w:cstheme="majorHAnsi"/>
          <w:sz w:val="24"/>
          <w:szCs w:val="24"/>
        </w:rPr>
      </w:pPr>
      <w:r w:rsidRPr="00380E03">
        <w:rPr>
          <w:rFonts w:ascii="Book Antiqua" w:hAnsi="Book Antiqua" w:cstheme="majorHAnsi"/>
          <w:sz w:val="24"/>
          <w:szCs w:val="24"/>
        </w:rPr>
        <w:t xml:space="preserve">Phone: </w:t>
      </w:r>
      <w:r w:rsidR="00380E03" w:rsidRPr="00380E03">
        <w:rPr>
          <w:rFonts w:ascii="Book Antiqua" w:hAnsi="Book Antiqua" w:cstheme="majorHAnsi"/>
          <w:sz w:val="24"/>
          <w:szCs w:val="24"/>
        </w:rPr>
        <w:t>+91 9843031484</w:t>
      </w:r>
      <w:r w:rsidRPr="00380E03">
        <w:rPr>
          <w:rFonts w:ascii="Book Antiqua" w:hAnsi="Book Antiqua" w:cstheme="majorHAnsi"/>
          <w:sz w:val="24"/>
          <w:szCs w:val="24"/>
        </w:rPr>
        <w:t>.</w:t>
      </w:r>
    </w:p>
    <w:p w14:paraId="318CA4CF" w14:textId="1E587950" w:rsidR="00564C30" w:rsidRPr="00D368F0" w:rsidRDefault="009B492D" w:rsidP="00D368F0">
      <w:pPr>
        <w:pStyle w:val="ListParagraph"/>
        <w:numPr>
          <w:ilvl w:val="0"/>
          <w:numId w:val="13"/>
        </w:numPr>
        <w:tabs>
          <w:tab w:val="left" w:pos="3413"/>
        </w:tabs>
        <w:spacing w:before="240"/>
        <w:jc w:val="both"/>
        <w:rPr>
          <w:rFonts w:ascii="Book Antiqua" w:hAnsi="Book Antiqua" w:cstheme="majorHAnsi"/>
          <w:sz w:val="24"/>
          <w:szCs w:val="24"/>
        </w:rPr>
      </w:pPr>
      <w:r w:rsidRPr="009B492D">
        <w:rPr>
          <w:rFonts w:ascii="Book Antiqua" w:hAnsi="Book Antiqua" w:cstheme="majorHAnsi"/>
          <w:sz w:val="24"/>
          <w:szCs w:val="24"/>
        </w:rPr>
        <w:t xml:space="preserve">A dedicated </w:t>
      </w:r>
      <w:r>
        <w:rPr>
          <w:rFonts w:ascii="Book Antiqua" w:hAnsi="Book Antiqua" w:cstheme="majorHAnsi"/>
          <w:sz w:val="24"/>
          <w:szCs w:val="24"/>
        </w:rPr>
        <w:t>Person</w:t>
      </w:r>
      <w:r w:rsidRPr="009B492D">
        <w:rPr>
          <w:rFonts w:ascii="Book Antiqua" w:hAnsi="Book Antiqua" w:cstheme="majorHAnsi"/>
          <w:sz w:val="24"/>
          <w:szCs w:val="24"/>
        </w:rPr>
        <w:t xml:space="preserve"> is available to assist with any questions or concerns related to product disposal and recycling. This </w:t>
      </w:r>
      <w:r>
        <w:rPr>
          <w:rFonts w:ascii="Book Antiqua" w:hAnsi="Book Antiqua" w:cstheme="majorHAnsi"/>
          <w:sz w:val="24"/>
          <w:szCs w:val="24"/>
        </w:rPr>
        <w:t>Person</w:t>
      </w:r>
      <w:r w:rsidRPr="009B492D">
        <w:rPr>
          <w:rFonts w:ascii="Book Antiqua" w:hAnsi="Book Antiqua" w:cstheme="majorHAnsi"/>
          <w:sz w:val="24"/>
          <w:szCs w:val="24"/>
        </w:rPr>
        <w:t xml:space="preserve"> is trained to provide accurate information and guidance, helping customers to make environmentally responsible choices</w:t>
      </w:r>
      <w:r w:rsidR="00963E90" w:rsidRPr="00963E90">
        <w:rPr>
          <w:rFonts w:ascii="Book Antiqua" w:hAnsi="Book Antiqua" w:cstheme="majorHAnsi"/>
          <w:sz w:val="24"/>
          <w:szCs w:val="24"/>
        </w:rPr>
        <w:t>.</w:t>
      </w:r>
    </w:p>
    <w:p w14:paraId="35A2F58F" w14:textId="518D7B02" w:rsidR="00B3102B" w:rsidRPr="00D368F0" w:rsidRDefault="00D368F0" w:rsidP="00D368F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2" w:name="_Toc209270672"/>
      <w:r w:rsidRPr="00D368F0">
        <w:rPr>
          <w:rStyle w:val="BookTitle"/>
          <w:rFonts w:ascii="Book Antiqua" w:hAnsi="Book Antiqua"/>
          <w:sz w:val="32"/>
          <w:szCs w:val="32"/>
        </w:rPr>
        <w:t>Review Mechanism</w:t>
      </w:r>
      <w:bookmarkEnd w:id="52"/>
    </w:p>
    <w:p w14:paraId="47B34172" w14:textId="6457FF86" w:rsidR="00B3102B" w:rsidRPr="006D1D9C" w:rsidRDefault="009B492D" w:rsidP="00B3102B">
      <w:pPr>
        <w:tabs>
          <w:tab w:val="left" w:pos="3413"/>
        </w:tabs>
        <w:jc w:val="both"/>
        <w:rPr>
          <w:rFonts w:ascii="Book Antiqua" w:hAnsi="Book Antiqua" w:cstheme="majorHAnsi"/>
          <w:sz w:val="24"/>
          <w:szCs w:val="24"/>
          <w:lang w:val="en-IN"/>
        </w:rPr>
      </w:pPr>
      <w:r w:rsidRPr="009B492D">
        <w:rPr>
          <w:rFonts w:ascii="Book Antiqua" w:hAnsi="Book Antiqua" w:cstheme="majorHAnsi"/>
          <w:sz w:val="24"/>
          <w:szCs w:val="24"/>
          <w:lang w:val="en-IN"/>
        </w:rPr>
        <w:t xml:space="preserve">This SOP will be reviewed </w:t>
      </w:r>
      <w:r w:rsidR="00A8636E">
        <w:rPr>
          <w:rFonts w:ascii="Book Antiqua" w:hAnsi="Book Antiqua" w:cstheme="majorHAnsi"/>
          <w:sz w:val="24"/>
          <w:szCs w:val="24"/>
          <w:lang w:val="en-IN"/>
        </w:rPr>
        <w:t xml:space="preserve">every two </w:t>
      </w:r>
      <w:r w:rsidR="00025B39">
        <w:rPr>
          <w:rFonts w:ascii="Book Antiqua" w:hAnsi="Book Antiqua" w:cstheme="majorHAnsi"/>
          <w:sz w:val="24"/>
          <w:szCs w:val="24"/>
          <w:lang w:val="en-IN"/>
        </w:rPr>
        <w:t>years</w:t>
      </w:r>
      <w:r w:rsidRPr="009B492D">
        <w:rPr>
          <w:rFonts w:ascii="Book Antiqua" w:hAnsi="Book Antiqua" w:cstheme="majorHAnsi"/>
          <w:sz w:val="24"/>
          <w:szCs w:val="24"/>
          <w:lang w:val="en-IN"/>
        </w:rPr>
        <w:t xml:space="preserve"> by the Environmental Safety Office to assess its effectiveness in guiding product users and achieving environmental goals. The review will focus on evaluating the clarity of the SOP, the impact of packaging optimization strategies, and the overall effectiveness of disposal practices. Feedback from customers, employees, and partners will be collected to identify areas for improvement. The SOP will be updated as needed to reflect regulatory changes and best practices in sustainability</w:t>
      </w:r>
      <w:r w:rsidR="00B3102B" w:rsidRPr="006D1D9C">
        <w:rPr>
          <w:rFonts w:ascii="Book Antiqua" w:hAnsi="Book Antiqua" w:cstheme="majorHAnsi"/>
          <w:sz w:val="24"/>
          <w:szCs w:val="24"/>
          <w:lang w:val="en-IN"/>
        </w:rPr>
        <w:t>.</w:t>
      </w:r>
    </w:p>
    <w:p w14:paraId="42E28BBB" w14:textId="77777777" w:rsidR="00B3102B" w:rsidRPr="006D1D9C" w:rsidRDefault="00B3102B" w:rsidP="00B3102B">
      <w:pPr>
        <w:tabs>
          <w:tab w:val="left" w:pos="3413"/>
        </w:tabs>
        <w:jc w:val="both"/>
        <w:rPr>
          <w:rFonts w:ascii="Book Antiqua" w:hAnsi="Book Antiqua" w:cstheme="majorHAnsi"/>
          <w:sz w:val="24"/>
          <w:szCs w:val="24"/>
          <w:lang w:val="en-IN"/>
        </w:rPr>
      </w:pPr>
    </w:p>
    <w:p w14:paraId="08174C32" w14:textId="77777777" w:rsidR="00B3102B" w:rsidRPr="006D1D9C" w:rsidRDefault="00B3102B" w:rsidP="00B3102B">
      <w:pPr>
        <w:tabs>
          <w:tab w:val="left" w:pos="3413"/>
        </w:tabs>
        <w:jc w:val="both"/>
        <w:rPr>
          <w:rFonts w:ascii="Book Antiqua" w:hAnsi="Book Antiqua" w:cstheme="majorHAnsi"/>
          <w:sz w:val="24"/>
          <w:szCs w:val="24"/>
          <w:lang w:val="en-IN"/>
        </w:rPr>
      </w:pPr>
    </w:p>
    <w:p w14:paraId="378F0B41" w14:textId="1F015563" w:rsidR="00D00198" w:rsidRPr="007C02E0" w:rsidRDefault="00D00198" w:rsidP="003D08B7">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Pr>
          <w:rFonts w:ascii="Book Antiqua" w:hAnsi="Book Antiqua" w:cstheme="majorHAnsi"/>
          <w:sz w:val="24"/>
          <w:szCs w:val="24"/>
          <w:lang w:val="en-IN"/>
        </w:rPr>
        <w:br w:type="column"/>
      </w:r>
      <w:bookmarkStart w:id="53" w:name="_Toc209270673"/>
      <w:r w:rsidR="003D08B7" w:rsidRPr="003D08B7">
        <w:rPr>
          <w:rFonts w:ascii="Book Antiqua" w:hAnsi="Book Antiqua"/>
          <w:i w:val="0"/>
          <w:iCs w:val="0"/>
          <w:color w:val="215868" w:themeColor="accent5" w:themeShade="80"/>
          <w:sz w:val="36"/>
          <w:szCs w:val="36"/>
        </w:rPr>
        <w:lastRenderedPageBreak/>
        <w:t xml:space="preserve">IT Security Incident Handling </w:t>
      </w:r>
      <w:r w:rsidR="003D08B7">
        <w:rPr>
          <w:rFonts w:ascii="Book Antiqua" w:hAnsi="Book Antiqua"/>
          <w:i w:val="0"/>
          <w:iCs w:val="0"/>
          <w:color w:val="215868" w:themeColor="accent5" w:themeShade="80"/>
          <w:sz w:val="36"/>
          <w:szCs w:val="36"/>
        </w:rPr>
        <w:t>&amp;</w:t>
      </w:r>
      <w:r w:rsidR="003D08B7" w:rsidRPr="003D08B7">
        <w:rPr>
          <w:rFonts w:ascii="Book Antiqua" w:hAnsi="Book Antiqua"/>
          <w:i w:val="0"/>
          <w:iCs w:val="0"/>
          <w:color w:val="215868" w:themeColor="accent5" w:themeShade="80"/>
          <w:sz w:val="36"/>
          <w:szCs w:val="36"/>
        </w:rPr>
        <w:t xml:space="preserve"> Recovery Procedure</w:t>
      </w:r>
      <w:bookmarkEnd w:id="53"/>
    </w:p>
    <w:p w14:paraId="05AF9ACD" w14:textId="77777777" w:rsidR="00D00198" w:rsidRPr="007C02E0" w:rsidRDefault="00D00198" w:rsidP="00D00198">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54" w:name="_Toc209270674"/>
      <w:r w:rsidRPr="007C02E0">
        <w:rPr>
          <w:rStyle w:val="BookTitle"/>
          <w:rFonts w:ascii="Book Antiqua" w:hAnsi="Book Antiqua"/>
          <w:sz w:val="32"/>
          <w:szCs w:val="32"/>
        </w:rPr>
        <w:t>Purpose</w:t>
      </w:r>
      <w:bookmarkEnd w:id="54"/>
      <w:r w:rsidRPr="007C02E0">
        <w:rPr>
          <w:rStyle w:val="BookTitle"/>
          <w:rFonts w:ascii="Book Antiqua" w:hAnsi="Book Antiqua"/>
          <w:sz w:val="32"/>
          <w:szCs w:val="32"/>
        </w:rPr>
        <w:tab/>
      </w:r>
    </w:p>
    <w:p w14:paraId="3CD26A50" w14:textId="33ED110B" w:rsidR="00D00198" w:rsidRPr="006D1D9C" w:rsidRDefault="00D00198" w:rsidP="00D00198">
      <w:pPr>
        <w:tabs>
          <w:tab w:val="left" w:pos="3413"/>
        </w:tabs>
        <w:jc w:val="both"/>
        <w:rPr>
          <w:rFonts w:ascii="Book Antiqua" w:hAnsi="Book Antiqua" w:cstheme="majorHAnsi"/>
          <w:sz w:val="24"/>
          <w:szCs w:val="24"/>
          <w:lang w:val="en-IN"/>
        </w:rPr>
      </w:pPr>
      <w:r w:rsidRPr="00D00198">
        <w:rPr>
          <w:rFonts w:ascii="Book Antiqua" w:hAnsi="Book Antiqua" w:cstheme="majorHAnsi"/>
          <w:sz w:val="24"/>
          <w:szCs w:val="24"/>
          <w:lang w:val="en-IN"/>
        </w:rPr>
        <w:t>This SOP outlines the procedures for detecting, responding to, and managing security incidents to prevent further damage and protect sensitive information. It aims to ensure a swift and effective response to security incidents and to improve overall information security</w:t>
      </w:r>
      <w:r w:rsidRPr="006D1D9C">
        <w:rPr>
          <w:rFonts w:ascii="Book Antiqua" w:hAnsi="Book Antiqua" w:cstheme="majorHAnsi"/>
          <w:sz w:val="24"/>
          <w:szCs w:val="24"/>
          <w:lang w:val="en-IN"/>
        </w:rPr>
        <w:t>.</w:t>
      </w:r>
    </w:p>
    <w:p w14:paraId="6F454F9C" w14:textId="77777777" w:rsidR="00D00198" w:rsidRPr="007C02E0" w:rsidRDefault="00D00198" w:rsidP="00D0019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5" w:name="_Toc209270675"/>
      <w:r w:rsidRPr="007C02E0">
        <w:rPr>
          <w:rStyle w:val="BookTitle"/>
          <w:rFonts w:ascii="Book Antiqua" w:hAnsi="Book Antiqua"/>
          <w:sz w:val="32"/>
          <w:szCs w:val="32"/>
        </w:rPr>
        <w:t>SCOPE</w:t>
      </w:r>
      <w:bookmarkEnd w:id="55"/>
    </w:p>
    <w:p w14:paraId="510BF7A0" w14:textId="77C1262D" w:rsidR="00D00198" w:rsidRDefault="00D00198" w:rsidP="00D00198">
      <w:pPr>
        <w:tabs>
          <w:tab w:val="left" w:pos="3413"/>
        </w:tabs>
        <w:jc w:val="both"/>
        <w:rPr>
          <w:rFonts w:ascii="Book Antiqua" w:hAnsi="Book Antiqua" w:cstheme="majorHAnsi"/>
          <w:sz w:val="24"/>
          <w:szCs w:val="24"/>
          <w:lang w:val="en-IN"/>
        </w:rPr>
      </w:pPr>
      <w:r w:rsidRPr="00D00198">
        <w:rPr>
          <w:rFonts w:ascii="Book Antiqua" w:hAnsi="Book Antiqua" w:cstheme="majorHAnsi"/>
          <w:sz w:val="24"/>
          <w:szCs w:val="24"/>
          <w:lang w:val="en-IN"/>
        </w:rPr>
        <w:t>This procedure applies to all employees, contractors, and third parties with access to the company's information systems and data across all locations</w:t>
      </w:r>
      <w:r w:rsidRPr="006D1D9C">
        <w:rPr>
          <w:rFonts w:ascii="Book Antiqua" w:hAnsi="Book Antiqua" w:cstheme="majorHAnsi"/>
          <w:sz w:val="24"/>
          <w:szCs w:val="24"/>
          <w:lang w:val="en-IN"/>
        </w:rPr>
        <w:t>.</w:t>
      </w:r>
    </w:p>
    <w:p w14:paraId="53279AF4" w14:textId="77777777" w:rsidR="00D00198" w:rsidRPr="006D1D9C" w:rsidRDefault="00D00198" w:rsidP="00D00198">
      <w:pPr>
        <w:tabs>
          <w:tab w:val="left" w:pos="3413"/>
        </w:tabs>
        <w:jc w:val="both"/>
        <w:rPr>
          <w:rFonts w:ascii="Book Antiqua" w:hAnsi="Book Antiqua" w:cstheme="majorHAnsi"/>
          <w:sz w:val="24"/>
          <w:szCs w:val="24"/>
          <w:lang w:val="en-IN"/>
        </w:rPr>
      </w:pPr>
    </w:p>
    <w:p w14:paraId="317056B6" w14:textId="77777777" w:rsidR="00D00198" w:rsidRPr="006D1D9C" w:rsidRDefault="00D00198" w:rsidP="00D00198">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D00198" w:rsidRPr="00385877" w14:paraId="08C484B5"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3DBB5650" w14:textId="77777777" w:rsidR="00D00198" w:rsidRPr="00385877" w:rsidRDefault="00D00198"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56EB1EDE" w14:textId="77777777" w:rsidR="00D00198" w:rsidRPr="00385877" w:rsidRDefault="00D00198"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150C0264" w14:textId="77777777" w:rsidR="00D00198" w:rsidRPr="00385877" w:rsidRDefault="00D00198"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D00198" w:rsidRPr="00385877" w14:paraId="0B8E975A"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623C714" w14:textId="77777777" w:rsidR="00D00198" w:rsidRPr="00385877" w:rsidRDefault="00D00198"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599345D" w14:textId="77777777" w:rsidR="00D00198" w:rsidRPr="00385877" w:rsidRDefault="00D00198"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17AB56A" w14:textId="77777777" w:rsidR="00D00198" w:rsidRPr="00385877" w:rsidRDefault="00D00198"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78510446" w14:textId="77777777" w:rsidR="00D00198" w:rsidRPr="00B3102B" w:rsidRDefault="00D00198" w:rsidP="00D00198">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56" w:name="_Toc209270676"/>
      <w:r w:rsidRPr="00B3102B">
        <w:rPr>
          <w:rStyle w:val="BookTitle"/>
          <w:rFonts w:ascii="Book Antiqua" w:hAnsi="Book Antiqua"/>
          <w:sz w:val="32"/>
          <w:szCs w:val="32"/>
        </w:rPr>
        <w:t>Definitions</w:t>
      </w:r>
      <w:bookmarkEnd w:id="56"/>
    </w:p>
    <w:p w14:paraId="51C0314C" w14:textId="77777777" w:rsidR="00D00198" w:rsidRPr="00D00198" w:rsidRDefault="00D00198" w:rsidP="00D00198">
      <w:pPr>
        <w:pStyle w:val="ListParagraph"/>
        <w:numPr>
          <w:ilvl w:val="0"/>
          <w:numId w:val="13"/>
        </w:numPr>
        <w:tabs>
          <w:tab w:val="left" w:pos="3413"/>
        </w:tabs>
        <w:spacing w:before="240"/>
        <w:jc w:val="both"/>
        <w:rPr>
          <w:rFonts w:ascii="Book Antiqua" w:hAnsi="Book Antiqua" w:cstheme="majorHAnsi"/>
          <w:b/>
          <w:bCs/>
          <w:sz w:val="24"/>
          <w:szCs w:val="24"/>
        </w:rPr>
      </w:pPr>
      <w:r w:rsidRPr="00D00198">
        <w:rPr>
          <w:rFonts w:ascii="Book Antiqua" w:hAnsi="Book Antiqua" w:cstheme="majorHAnsi"/>
          <w:b/>
          <w:bCs/>
          <w:sz w:val="24"/>
          <w:szCs w:val="24"/>
        </w:rPr>
        <w:t xml:space="preserve">Security Incident: </w:t>
      </w:r>
      <w:r w:rsidRPr="00D00198">
        <w:rPr>
          <w:rFonts w:ascii="Book Antiqua" w:hAnsi="Book Antiqua" w:cstheme="majorHAnsi"/>
          <w:sz w:val="24"/>
          <w:szCs w:val="24"/>
        </w:rPr>
        <w:t>An event that compromises the confidentiality, integrity, or availability of information or information systems.</w:t>
      </w:r>
    </w:p>
    <w:p w14:paraId="1659C08D" w14:textId="5DF63A55" w:rsidR="00D00198" w:rsidRPr="00D00198" w:rsidRDefault="00D00198" w:rsidP="00D00198">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D00198">
        <w:rPr>
          <w:rFonts w:ascii="Book Antiqua" w:hAnsi="Book Antiqua" w:cstheme="majorHAnsi"/>
          <w:b/>
          <w:bCs/>
          <w:sz w:val="24"/>
          <w:szCs w:val="24"/>
        </w:rPr>
        <w:t xml:space="preserve">Incident Response Team (IRT): </w:t>
      </w:r>
      <w:r w:rsidRPr="00D00198">
        <w:rPr>
          <w:rFonts w:ascii="Book Antiqua" w:hAnsi="Book Antiqua" w:cstheme="majorHAnsi"/>
          <w:sz w:val="24"/>
          <w:szCs w:val="24"/>
        </w:rPr>
        <w:t>A designated team responsible for managing and responding to security incidents.</w:t>
      </w:r>
    </w:p>
    <w:p w14:paraId="3D25F2A3" w14:textId="77777777" w:rsidR="00D00198" w:rsidRPr="00D00198" w:rsidRDefault="00D00198" w:rsidP="00D0019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7" w:name="_Toc209270677"/>
      <w:r w:rsidRPr="00D00198">
        <w:rPr>
          <w:rStyle w:val="BookTitle"/>
          <w:rFonts w:ascii="Book Antiqua" w:hAnsi="Book Antiqua"/>
          <w:sz w:val="32"/>
          <w:szCs w:val="32"/>
        </w:rPr>
        <w:t>Objectives</w:t>
      </w:r>
      <w:bookmarkEnd w:id="57"/>
    </w:p>
    <w:p w14:paraId="73DA1E52" w14:textId="77777777" w:rsidR="00D00198" w:rsidRPr="00D00198" w:rsidRDefault="00D00198" w:rsidP="00D00198">
      <w:pPr>
        <w:pStyle w:val="ListParagraph"/>
        <w:numPr>
          <w:ilvl w:val="0"/>
          <w:numId w:val="13"/>
        </w:numPr>
        <w:tabs>
          <w:tab w:val="left" w:pos="3413"/>
        </w:tabs>
        <w:spacing w:before="240"/>
        <w:jc w:val="both"/>
        <w:rPr>
          <w:rFonts w:ascii="Book Antiqua" w:hAnsi="Book Antiqua" w:cstheme="majorHAnsi"/>
          <w:sz w:val="24"/>
          <w:szCs w:val="24"/>
        </w:rPr>
      </w:pPr>
      <w:r w:rsidRPr="00D00198">
        <w:rPr>
          <w:rFonts w:ascii="Book Antiqua" w:hAnsi="Book Antiqua" w:cstheme="majorHAnsi"/>
          <w:sz w:val="24"/>
          <w:szCs w:val="24"/>
        </w:rPr>
        <w:t>Detect and respond to information security incidents promptly.</w:t>
      </w:r>
    </w:p>
    <w:p w14:paraId="11CA1818" w14:textId="77777777" w:rsidR="00D00198" w:rsidRPr="00D00198" w:rsidRDefault="00D00198" w:rsidP="00D00198">
      <w:pPr>
        <w:pStyle w:val="ListParagraph"/>
        <w:numPr>
          <w:ilvl w:val="0"/>
          <w:numId w:val="13"/>
        </w:numPr>
        <w:tabs>
          <w:tab w:val="left" w:pos="3413"/>
        </w:tabs>
        <w:spacing w:before="240"/>
        <w:jc w:val="both"/>
        <w:rPr>
          <w:rFonts w:ascii="Book Antiqua" w:hAnsi="Book Antiqua" w:cstheme="majorHAnsi"/>
          <w:sz w:val="24"/>
          <w:szCs w:val="24"/>
        </w:rPr>
      </w:pPr>
      <w:r w:rsidRPr="00D00198">
        <w:rPr>
          <w:rFonts w:ascii="Book Antiqua" w:hAnsi="Book Antiqua" w:cstheme="majorHAnsi"/>
          <w:sz w:val="24"/>
          <w:szCs w:val="24"/>
        </w:rPr>
        <w:t>Limit the impact of security breaches.</w:t>
      </w:r>
    </w:p>
    <w:p w14:paraId="110AFE34" w14:textId="77777777" w:rsidR="00D00198" w:rsidRPr="00D00198" w:rsidRDefault="00D00198" w:rsidP="00D00198">
      <w:pPr>
        <w:pStyle w:val="ListParagraph"/>
        <w:numPr>
          <w:ilvl w:val="0"/>
          <w:numId w:val="13"/>
        </w:numPr>
        <w:tabs>
          <w:tab w:val="left" w:pos="3413"/>
        </w:tabs>
        <w:spacing w:before="240"/>
        <w:jc w:val="both"/>
        <w:rPr>
          <w:rFonts w:ascii="Book Antiqua" w:hAnsi="Book Antiqua" w:cstheme="majorHAnsi"/>
          <w:sz w:val="24"/>
          <w:szCs w:val="24"/>
        </w:rPr>
      </w:pPr>
      <w:r w:rsidRPr="00D00198">
        <w:rPr>
          <w:rFonts w:ascii="Book Antiqua" w:hAnsi="Book Antiqua" w:cstheme="majorHAnsi"/>
          <w:sz w:val="24"/>
          <w:szCs w:val="24"/>
        </w:rPr>
        <w:t>Prevent further damage and reassure affected parties.</w:t>
      </w:r>
    </w:p>
    <w:p w14:paraId="5D398BF9" w14:textId="6DC6CE2E" w:rsidR="00D00198" w:rsidRPr="006D1D9C" w:rsidRDefault="00D00198" w:rsidP="00D00198">
      <w:pPr>
        <w:pStyle w:val="ListParagraph"/>
        <w:numPr>
          <w:ilvl w:val="0"/>
          <w:numId w:val="13"/>
        </w:numPr>
        <w:tabs>
          <w:tab w:val="left" w:pos="3413"/>
        </w:tabs>
        <w:spacing w:before="240"/>
        <w:jc w:val="both"/>
        <w:rPr>
          <w:rFonts w:ascii="Book Antiqua" w:hAnsi="Book Antiqua" w:cstheme="majorHAnsi"/>
          <w:sz w:val="24"/>
          <w:szCs w:val="24"/>
        </w:rPr>
      </w:pPr>
      <w:r w:rsidRPr="00D00198">
        <w:rPr>
          <w:rFonts w:ascii="Book Antiqua" w:hAnsi="Book Antiqua" w:cstheme="majorHAnsi"/>
          <w:sz w:val="24"/>
          <w:szCs w:val="24"/>
        </w:rPr>
        <w:t>Document and learn from incidents to enhance security measures.</w:t>
      </w:r>
    </w:p>
    <w:p w14:paraId="0C3C8F75" w14:textId="41412CF3" w:rsidR="00D00198" w:rsidRPr="00B3102B" w:rsidRDefault="00D00198" w:rsidP="00D0019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8" w:name="_Toc209270678"/>
      <w:r w:rsidRPr="00D00198">
        <w:rPr>
          <w:rFonts w:ascii="Book Antiqua" w:hAnsi="Book Antiqua"/>
          <w:b w:val="0"/>
          <w:bCs/>
          <w:i w:val="0"/>
          <w:iCs w:val="0"/>
          <w:spacing w:val="5"/>
          <w:sz w:val="32"/>
          <w:szCs w:val="32"/>
        </w:rPr>
        <w:lastRenderedPageBreak/>
        <w:t>Incident Response Process</w:t>
      </w:r>
      <w:bookmarkEnd w:id="58"/>
    </w:p>
    <w:p w14:paraId="0A5831C1" w14:textId="04FEE9AD" w:rsidR="00D00198" w:rsidRDefault="00D00198" w:rsidP="00D00198">
      <w:pPr>
        <w:tabs>
          <w:tab w:val="left" w:pos="3413"/>
        </w:tabs>
        <w:spacing w:after="240"/>
        <w:jc w:val="both"/>
        <w:rPr>
          <w:rFonts w:ascii="Book Antiqua" w:hAnsi="Book Antiqua" w:cstheme="majorHAnsi"/>
          <w:b/>
          <w:bCs/>
          <w:sz w:val="28"/>
          <w:szCs w:val="28"/>
          <w:u w:val="single"/>
          <w:lang w:val="en-IN"/>
        </w:rPr>
      </w:pPr>
      <w:r w:rsidRPr="00D00198">
        <w:rPr>
          <w:rFonts w:ascii="Book Antiqua" w:hAnsi="Book Antiqua" w:cstheme="majorHAnsi"/>
          <w:b/>
          <w:bCs/>
          <w:sz w:val="28"/>
          <w:szCs w:val="28"/>
          <w:u w:val="single"/>
          <w:lang w:val="en-IN"/>
        </w:rPr>
        <w:t>Detection and Reporting</w:t>
      </w:r>
      <w:r w:rsidRPr="00B3102B">
        <w:rPr>
          <w:rFonts w:ascii="Book Antiqua" w:hAnsi="Book Antiqua" w:cstheme="majorHAnsi"/>
          <w:b/>
          <w:bCs/>
          <w:sz w:val="28"/>
          <w:szCs w:val="28"/>
          <w:u w:val="single"/>
          <w:lang w:val="en-IN"/>
        </w:rPr>
        <w:t>:</w:t>
      </w:r>
    </w:p>
    <w:p w14:paraId="74798011" w14:textId="4F770618" w:rsidR="00D00198" w:rsidRPr="00DB294B" w:rsidRDefault="00D00198" w:rsidP="00D00198">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Initial Detection:</w:t>
      </w:r>
    </w:p>
    <w:p w14:paraId="2B5CDF2C" w14:textId="77777777" w:rsidR="00D00198" w:rsidRPr="00D00198" w:rsidRDefault="00D00198" w:rsidP="00D00198">
      <w:pPr>
        <w:pStyle w:val="ListParagraph"/>
        <w:numPr>
          <w:ilvl w:val="0"/>
          <w:numId w:val="13"/>
        </w:numPr>
        <w:tabs>
          <w:tab w:val="left" w:pos="3413"/>
        </w:tabs>
        <w:spacing w:before="240"/>
        <w:jc w:val="both"/>
        <w:rPr>
          <w:rFonts w:ascii="Book Antiqua" w:hAnsi="Book Antiqua" w:cstheme="majorHAnsi"/>
          <w:sz w:val="24"/>
          <w:szCs w:val="24"/>
        </w:rPr>
      </w:pPr>
      <w:r w:rsidRPr="00D00198">
        <w:rPr>
          <w:rFonts w:ascii="Book Antiqua" w:hAnsi="Book Antiqua" w:cstheme="majorHAnsi"/>
          <w:sz w:val="24"/>
          <w:szCs w:val="24"/>
        </w:rPr>
        <w:t>All employees must report any suspicious activity or potential security breaches immediately (within 1 hour of discovery) to the IT Security Team.</w:t>
      </w:r>
    </w:p>
    <w:p w14:paraId="286F9E0B" w14:textId="24EA526F" w:rsidR="00D00198" w:rsidRDefault="00D00198" w:rsidP="00D00198">
      <w:pPr>
        <w:pStyle w:val="ListParagraph"/>
        <w:numPr>
          <w:ilvl w:val="0"/>
          <w:numId w:val="13"/>
        </w:numPr>
        <w:tabs>
          <w:tab w:val="left" w:pos="3413"/>
        </w:tabs>
        <w:spacing w:before="240"/>
        <w:jc w:val="both"/>
        <w:rPr>
          <w:rFonts w:ascii="Book Antiqua" w:hAnsi="Book Antiqua" w:cstheme="majorHAnsi"/>
          <w:sz w:val="24"/>
          <w:szCs w:val="24"/>
        </w:rPr>
      </w:pPr>
      <w:r w:rsidRPr="00D00198">
        <w:rPr>
          <w:rFonts w:ascii="Book Antiqua" w:hAnsi="Book Antiqua" w:cstheme="majorHAnsi"/>
          <w:sz w:val="24"/>
          <w:szCs w:val="24"/>
        </w:rPr>
        <w:t>Indicators of a breach include unusual system behavior, unauthorized access attempts, or unexpected data anomalies</w:t>
      </w:r>
      <w:r w:rsidRPr="00B3102B">
        <w:rPr>
          <w:rFonts w:ascii="Book Antiqua" w:hAnsi="Book Antiqua" w:cstheme="majorHAnsi"/>
          <w:sz w:val="24"/>
          <w:szCs w:val="24"/>
        </w:rPr>
        <w:t>.</w:t>
      </w:r>
    </w:p>
    <w:p w14:paraId="4AA82033" w14:textId="51E0CC91" w:rsidR="00564C30" w:rsidRDefault="00564C30" w:rsidP="00D00198">
      <w:pPr>
        <w:pStyle w:val="ListParagraph"/>
        <w:numPr>
          <w:ilvl w:val="0"/>
          <w:numId w:val="13"/>
        </w:numPr>
        <w:tabs>
          <w:tab w:val="left" w:pos="3413"/>
        </w:tabs>
        <w:spacing w:before="240"/>
        <w:jc w:val="both"/>
        <w:rPr>
          <w:rFonts w:ascii="Book Antiqua" w:hAnsi="Book Antiqua" w:cstheme="majorHAnsi"/>
          <w:sz w:val="24"/>
          <w:szCs w:val="24"/>
        </w:rPr>
      </w:pPr>
      <w:r w:rsidRPr="00564C30">
        <w:rPr>
          <w:rFonts w:ascii="Book Antiqua" w:hAnsi="Book Antiqua" w:cstheme="majorHAnsi"/>
          <w:sz w:val="24"/>
          <w:szCs w:val="24"/>
        </w:rPr>
        <w:t>All reports must include an initial assessment of the threat level, indicating whether it is high, medium, or low.</w:t>
      </w:r>
    </w:p>
    <w:p w14:paraId="5D0EC803" w14:textId="77777777" w:rsidR="00D00198" w:rsidRDefault="00D00198" w:rsidP="00D00198">
      <w:pPr>
        <w:pStyle w:val="ListParagraph"/>
        <w:tabs>
          <w:tab w:val="left" w:pos="3413"/>
        </w:tabs>
        <w:spacing w:before="240"/>
        <w:ind w:left="360"/>
        <w:jc w:val="both"/>
        <w:rPr>
          <w:rFonts w:ascii="Book Antiqua" w:hAnsi="Book Antiqua" w:cstheme="majorHAnsi"/>
          <w:sz w:val="24"/>
          <w:szCs w:val="24"/>
        </w:rPr>
      </w:pPr>
    </w:p>
    <w:p w14:paraId="1B1C07E3" w14:textId="7F1B0AED" w:rsidR="00D00198" w:rsidRPr="00DB294B" w:rsidRDefault="00564C30" w:rsidP="00D00198">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Reporting</w:t>
      </w:r>
      <w:r w:rsidR="00D00198" w:rsidRPr="00DB294B">
        <w:rPr>
          <w:rFonts w:ascii="Book Antiqua" w:hAnsi="Book Antiqua" w:cstheme="majorHAnsi"/>
          <w:b/>
          <w:bCs/>
          <w:sz w:val="28"/>
          <w:szCs w:val="28"/>
        </w:rPr>
        <w:t>:</w:t>
      </w:r>
    </w:p>
    <w:p w14:paraId="1D675F6A" w14:textId="4D7A163E" w:rsidR="00D00198" w:rsidRPr="00B3102B" w:rsidRDefault="00564C30" w:rsidP="00D00198">
      <w:pPr>
        <w:pStyle w:val="ListParagraph"/>
        <w:numPr>
          <w:ilvl w:val="0"/>
          <w:numId w:val="13"/>
        </w:numPr>
        <w:tabs>
          <w:tab w:val="left" w:pos="3413"/>
        </w:tabs>
        <w:spacing w:before="240"/>
        <w:jc w:val="both"/>
        <w:rPr>
          <w:rFonts w:ascii="Book Antiqua" w:hAnsi="Book Antiqua" w:cstheme="majorHAnsi"/>
          <w:sz w:val="24"/>
          <w:szCs w:val="24"/>
        </w:rPr>
      </w:pPr>
      <w:r w:rsidRPr="00564C30">
        <w:rPr>
          <w:rFonts w:ascii="Book Antiqua" w:hAnsi="Book Antiqua" w:cstheme="majorHAnsi"/>
          <w:sz w:val="24"/>
          <w:szCs w:val="24"/>
        </w:rPr>
        <w:t>Report the incident to the IT Security Team using the designated channels</w:t>
      </w:r>
      <w:r w:rsidR="00D00198" w:rsidRPr="00B3102B">
        <w:rPr>
          <w:rFonts w:ascii="Book Antiqua" w:hAnsi="Book Antiqua" w:cstheme="majorHAnsi"/>
          <w:sz w:val="24"/>
          <w:szCs w:val="24"/>
        </w:rPr>
        <w:t>:</w:t>
      </w:r>
    </w:p>
    <w:p w14:paraId="2D76EF43" w14:textId="77777777" w:rsidR="00380E03" w:rsidRPr="00380E03" w:rsidRDefault="00380E03" w:rsidP="00380E03">
      <w:pPr>
        <w:pStyle w:val="ListParagraph"/>
        <w:numPr>
          <w:ilvl w:val="1"/>
          <w:numId w:val="13"/>
        </w:numPr>
        <w:tabs>
          <w:tab w:val="left" w:pos="3413"/>
        </w:tabs>
        <w:spacing w:before="240"/>
        <w:ind w:left="851"/>
        <w:jc w:val="both"/>
        <w:rPr>
          <w:rFonts w:ascii="Book Antiqua" w:hAnsi="Book Antiqua" w:cstheme="majorHAnsi"/>
          <w:sz w:val="24"/>
          <w:szCs w:val="24"/>
        </w:rPr>
      </w:pPr>
      <w:r w:rsidRPr="00380E03">
        <w:rPr>
          <w:rFonts w:ascii="Book Antiqua" w:hAnsi="Book Antiqua" w:cstheme="majorHAnsi"/>
          <w:sz w:val="24"/>
          <w:szCs w:val="24"/>
        </w:rPr>
        <w:t xml:space="preserve">Name: </w:t>
      </w:r>
      <w:r w:rsidRPr="00380E03">
        <w:rPr>
          <w:rFonts w:ascii="Book Antiqua" w:hAnsi="Book Antiqua" w:cstheme="majorHAnsi"/>
          <w:sz w:val="24"/>
          <w:szCs w:val="24"/>
          <w:lang w:val="en"/>
        </w:rPr>
        <w:t>P.Ramesh</w:t>
      </w:r>
    </w:p>
    <w:p w14:paraId="46C5A3EC" w14:textId="77777777" w:rsidR="00380E03" w:rsidRPr="00380E03" w:rsidRDefault="00380E03" w:rsidP="00380E03">
      <w:pPr>
        <w:pStyle w:val="ListParagraph"/>
        <w:numPr>
          <w:ilvl w:val="1"/>
          <w:numId w:val="13"/>
        </w:numPr>
        <w:tabs>
          <w:tab w:val="left" w:pos="3413"/>
        </w:tabs>
        <w:spacing w:before="240"/>
        <w:ind w:left="851"/>
        <w:jc w:val="both"/>
        <w:rPr>
          <w:rFonts w:ascii="Book Antiqua" w:hAnsi="Book Antiqua" w:cstheme="majorHAnsi"/>
          <w:sz w:val="24"/>
          <w:szCs w:val="24"/>
        </w:rPr>
      </w:pPr>
      <w:r w:rsidRPr="00380E03">
        <w:rPr>
          <w:rFonts w:ascii="Book Antiqua" w:hAnsi="Book Antiqua" w:cstheme="majorHAnsi"/>
          <w:sz w:val="24"/>
          <w:szCs w:val="24"/>
        </w:rPr>
        <w:t>Phone: +91 9843031484.</w:t>
      </w:r>
    </w:p>
    <w:p w14:paraId="5F85AAE8" w14:textId="77777777" w:rsidR="00564C30" w:rsidRPr="00564C30" w:rsidRDefault="00564C30" w:rsidP="00564C30">
      <w:pPr>
        <w:pStyle w:val="ListParagraph"/>
        <w:numPr>
          <w:ilvl w:val="0"/>
          <w:numId w:val="13"/>
        </w:numPr>
        <w:tabs>
          <w:tab w:val="left" w:pos="3413"/>
        </w:tabs>
        <w:spacing w:before="240"/>
        <w:jc w:val="both"/>
        <w:rPr>
          <w:rFonts w:ascii="Book Antiqua" w:hAnsi="Book Antiqua" w:cstheme="majorHAnsi"/>
          <w:sz w:val="24"/>
          <w:szCs w:val="24"/>
        </w:rPr>
      </w:pPr>
      <w:r w:rsidRPr="00564C30">
        <w:rPr>
          <w:rFonts w:ascii="Book Antiqua" w:hAnsi="Book Antiqua" w:cstheme="majorHAnsi"/>
          <w:sz w:val="24"/>
          <w:szCs w:val="24"/>
        </w:rPr>
        <w:t>Provide the following information:</w:t>
      </w:r>
    </w:p>
    <w:p w14:paraId="25FA7D6B" w14:textId="77777777" w:rsidR="00564C30" w:rsidRPr="00564C30" w:rsidRDefault="00564C30" w:rsidP="00564C30">
      <w:pPr>
        <w:pStyle w:val="ListParagraph"/>
        <w:numPr>
          <w:ilvl w:val="1"/>
          <w:numId w:val="13"/>
        </w:numPr>
        <w:tabs>
          <w:tab w:val="left" w:pos="3413"/>
        </w:tabs>
        <w:spacing w:before="240"/>
        <w:ind w:left="851"/>
        <w:jc w:val="both"/>
        <w:rPr>
          <w:rFonts w:ascii="Book Antiqua" w:hAnsi="Book Antiqua" w:cstheme="majorHAnsi"/>
          <w:sz w:val="24"/>
          <w:szCs w:val="24"/>
        </w:rPr>
      </w:pPr>
      <w:r w:rsidRPr="00564C30">
        <w:rPr>
          <w:rFonts w:ascii="Book Antiqua" w:hAnsi="Book Antiqua" w:cstheme="majorHAnsi"/>
          <w:sz w:val="24"/>
          <w:szCs w:val="24"/>
        </w:rPr>
        <w:t>Time and date of the incident</w:t>
      </w:r>
    </w:p>
    <w:p w14:paraId="15AA445F" w14:textId="77777777" w:rsidR="00564C30" w:rsidRPr="00564C30" w:rsidRDefault="00564C30" w:rsidP="00564C30">
      <w:pPr>
        <w:pStyle w:val="ListParagraph"/>
        <w:numPr>
          <w:ilvl w:val="1"/>
          <w:numId w:val="13"/>
        </w:numPr>
        <w:tabs>
          <w:tab w:val="left" w:pos="3413"/>
        </w:tabs>
        <w:spacing w:before="240"/>
        <w:ind w:left="851"/>
        <w:jc w:val="both"/>
        <w:rPr>
          <w:rFonts w:ascii="Book Antiqua" w:hAnsi="Book Antiqua" w:cstheme="majorHAnsi"/>
          <w:sz w:val="24"/>
          <w:szCs w:val="24"/>
        </w:rPr>
      </w:pPr>
      <w:r w:rsidRPr="00564C30">
        <w:rPr>
          <w:rFonts w:ascii="Book Antiqua" w:hAnsi="Book Antiqua" w:cstheme="majorHAnsi"/>
          <w:sz w:val="24"/>
          <w:szCs w:val="24"/>
        </w:rPr>
        <w:t>Description of the incident</w:t>
      </w:r>
    </w:p>
    <w:p w14:paraId="400DA377" w14:textId="77777777" w:rsidR="00564C30" w:rsidRPr="00564C30" w:rsidRDefault="00564C30" w:rsidP="00564C30">
      <w:pPr>
        <w:pStyle w:val="ListParagraph"/>
        <w:numPr>
          <w:ilvl w:val="1"/>
          <w:numId w:val="13"/>
        </w:numPr>
        <w:tabs>
          <w:tab w:val="left" w:pos="3413"/>
        </w:tabs>
        <w:spacing w:before="240"/>
        <w:ind w:left="851"/>
        <w:jc w:val="both"/>
        <w:rPr>
          <w:rFonts w:ascii="Book Antiqua" w:hAnsi="Book Antiqua" w:cstheme="majorHAnsi"/>
          <w:sz w:val="24"/>
          <w:szCs w:val="24"/>
        </w:rPr>
      </w:pPr>
      <w:r w:rsidRPr="00564C30">
        <w:rPr>
          <w:rFonts w:ascii="Book Antiqua" w:hAnsi="Book Antiqua" w:cstheme="majorHAnsi"/>
          <w:sz w:val="24"/>
          <w:szCs w:val="24"/>
        </w:rPr>
        <w:t>Systems or data affected</w:t>
      </w:r>
    </w:p>
    <w:p w14:paraId="6644D37C" w14:textId="77777777" w:rsidR="00564C30" w:rsidRPr="00564C30" w:rsidRDefault="00564C30" w:rsidP="00564C30">
      <w:pPr>
        <w:pStyle w:val="ListParagraph"/>
        <w:numPr>
          <w:ilvl w:val="1"/>
          <w:numId w:val="13"/>
        </w:numPr>
        <w:tabs>
          <w:tab w:val="left" w:pos="3413"/>
        </w:tabs>
        <w:spacing w:before="240"/>
        <w:ind w:left="851"/>
        <w:jc w:val="both"/>
        <w:rPr>
          <w:rFonts w:ascii="Book Antiqua" w:hAnsi="Book Antiqua" w:cstheme="majorHAnsi"/>
          <w:sz w:val="24"/>
          <w:szCs w:val="24"/>
        </w:rPr>
      </w:pPr>
      <w:r w:rsidRPr="00564C30">
        <w:rPr>
          <w:rFonts w:ascii="Book Antiqua" w:hAnsi="Book Antiqua" w:cstheme="majorHAnsi"/>
          <w:sz w:val="24"/>
          <w:szCs w:val="24"/>
        </w:rPr>
        <w:t>Initial actions taken</w:t>
      </w:r>
    </w:p>
    <w:p w14:paraId="1CB80B69" w14:textId="5D816E89" w:rsidR="00D00198" w:rsidRDefault="00564C30" w:rsidP="00DB294B">
      <w:pPr>
        <w:pStyle w:val="ListParagraph"/>
        <w:numPr>
          <w:ilvl w:val="1"/>
          <w:numId w:val="13"/>
        </w:numPr>
        <w:tabs>
          <w:tab w:val="left" w:pos="3413"/>
        </w:tabs>
        <w:spacing w:before="240"/>
        <w:ind w:left="851"/>
        <w:jc w:val="both"/>
        <w:rPr>
          <w:rFonts w:ascii="Book Antiqua" w:hAnsi="Book Antiqua" w:cstheme="majorHAnsi"/>
          <w:sz w:val="24"/>
          <w:szCs w:val="24"/>
        </w:rPr>
      </w:pPr>
      <w:r w:rsidRPr="00564C30">
        <w:rPr>
          <w:rFonts w:ascii="Book Antiqua" w:hAnsi="Book Antiqua" w:cstheme="majorHAnsi"/>
          <w:sz w:val="24"/>
          <w:szCs w:val="24"/>
        </w:rPr>
        <w:t>Threat level assessment (high, medium, low)</w:t>
      </w:r>
    </w:p>
    <w:p w14:paraId="7706BBC1" w14:textId="77777777" w:rsidR="00DB294B" w:rsidRPr="00DB294B" w:rsidRDefault="00DB294B" w:rsidP="00DB294B">
      <w:pPr>
        <w:pStyle w:val="ListParagraph"/>
        <w:tabs>
          <w:tab w:val="left" w:pos="3413"/>
        </w:tabs>
        <w:spacing w:before="240"/>
        <w:ind w:left="851"/>
        <w:jc w:val="both"/>
        <w:rPr>
          <w:rFonts w:ascii="Book Antiqua" w:hAnsi="Book Antiqua" w:cstheme="majorHAnsi"/>
          <w:sz w:val="24"/>
          <w:szCs w:val="24"/>
        </w:rPr>
      </w:pPr>
    </w:p>
    <w:p w14:paraId="295B7A7F" w14:textId="7DF7FB16" w:rsidR="00DB294B" w:rsidRPr="00DB294B" w:rsidRDefault="00DB294B" w:rsidP="00DB294B">
      <w:pPr>
        <w:tabs>
          <w:tab w:val="left" w:pos="3413"/>
        </w:tabs>
        <w:spacing w:after="240"/>
        <w:jc w:val="both"/>
        <w:rPr>
          <w:rFonts w:ascii="Book Antiqua" w:hAnsi="Book Antiqua" w:cstheme="majorHAnsi"/>
          <w:b/>
          <w:bCs/>
          <w:sz w:val="28"/>
          <w:szCs w:val="28"/>
          <w:u w:val="single"/>
          <w:lang w:val="en-IN"/>
        </w:rPr>
      </w:pPr>
      <w:r w:rsidRPr="00DB294B">
        <w:rPr>
          <w:rFonts w:ascii="Book Antiqua" w:hAnsi="Book Antiqua" w:cstheme="majorHAnsi"/>
          <w:b/>
          <w:bCs/>
          <w:sz w:val="28"/>
          <w:szCs w:val="28"/>
          <w:u w:val="single"/>
          <w:lang w:val="en-IN"/>
        </w:rPr>
        <w:t>Alert and Contain the Breach</w:t>
      </w:r>
      <w:r w:rsidR="00D00198" w:rsidRPr="00DB294B">
        <w:rPr>
          <w:rFonts w:ascii="Book Antiqua" w:hAnsi="Book Antiqua" w:cstheme="majorHAnsi"/>
          <w:b/>
          <w:bCs/>
          <w:sz w:val="28"/>
          <w:szCs w:val="28"/>
          <w:u w:val="single"/>
          <w:lang w:val="en-IN"/>
        </w:rPr>
        <w:t>:</w:t>
      </w:r>
    </w:p>
    <w:p w14:paraId="36E70874" w14:textId="668DFCA7" w:rsidR="00DB294B" w:rsidRPr="00EE2514" w:rsidRDefault="00DB294B" w:rsidP="00EE2514">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Initial Alert:</w:t>
      </w:r>
    </w:p>
    <w:p w14:paraId="583C1944"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The IT Security Team will evaluate the report and confirm if a security breach has occurred.</w:t>
      </w:r>
    </w:p>
    <w:p w14:paraId="14A2185A"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If confirmed, notify the Data Protection Team, Sri All India Exports Directors, and other key stakeholders within 2 hours of detection.</w:t>
      </w:r>
    </w:p>
    <w:p w14:paraId="298CF596" w14:textId="77777777" w:rsid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Determine if external cybersecurity experts need to be involved and engage them if necessary.</w:t>
      </w:r>
    </w:p>
    <w:p w14:paraId="30E9481A" w14:textId="77777777" w:rsidR="00DB294B" w:rsidRPr="00DB294B" w:rsidRDefault="00DB294B" w:rsidP="00DB294B">
      <w:pPr>
        <w:pStyle w:val="ListParagraph"/>
        <w:tabs>
          <w:tab w:val="left" w:pos="3413"/>
        </w:tabs>
        <w:spacing w:before="240"/>
        <w:ind w:left="360"/>
        <w:jc w:val="both"/>
        <w:rPr>
          <w:rFonts w:ascii="Book Antiqua" w:hAnsi="Book Antiqua" w:cstheme="majorHAnsi"/>
          <w:sz w:val="24"/>
          <w:szCs w:val="24"/>
        </w:rPr>
      </w:pPr>
    </w:p>
    <w:p w14:paraId="7A208E57" w14:textId="49BFDA0A" w:rsidR="00DB294B" w:rsidRPr="00EE2514" w:rsidRDefault="00DB294B" w:rsidP="00EE2514">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Containment:</w:t>
      </w:r>
    </w:p>
    <w:p w14:paraId="75F038C0"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Implement immediate actions to contain the breach and prevent further damage. This includes isolating affected systems, revoking access rights, or shutting down services.</w:t>
      </w:r>
    </w:p>
    <w:p w14:paraId="1BBE25AC"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Document all containment actions taken.</w:t>
      </w:r>
    </w:p>
    <w:p w14:paraId="68B7FE24"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lastRenderedPageBreak/>
        <w:t>Verify that all containment actions are successful and that no further unauthorized access or data loss is occurring.</w:t>
      </w:r>
    </w:p>
    <w:p w14:paraId="38A78A08" w14:textId="619D80A8" w:rsidR="00DB294B" w:rsidRPr="00DB294B" w:rsidRDefault="00DB294B" w:rsidP="00DB294B">
      <w:pPr>
        <w:tabs>
          <w:tab w:val="left" w:pos="3413"/>
        </w:tabs>
        <w:spacing w:after="240"/>
        <w:jc w:val="both"/>
        <w:rPr>
          <w:rFonts w:ascii="Book Antiqua" w:hAnsi="Book Antiqua" w:cstheme="majorHAnsi"/>
          <w:b/>
          <w:bCs/>
          <w:sz w:val="28"/>
          <w:szCs w:val="28"/>
          <w:u w:val="single"/>
          <w:lang w:val="en-IN"/>
        </w:rPr>
      </w:pPr>
      <w:r w:rsidRPr="00DB294B">
        <w:rPr>
          <w:rFonts w:ascii="Book Antiqua" w:hAnsi="Book Antiqua" w:cstheme="majorHAnsi"/>
          <w:b/>
          <w:bCs/>
          <w:sz w:val="28"/>
          <w:szCs w:val="28"/>
          <w:u w:val="single"/>
          <w:lang w:val="en-IN"/>
        </w:rPr>
        <w:t>Assessment of the Breach</w:t>
      </w:r>
    </w:p>
    <w:p w14:paraId="289E59DE" w14:textId="351FB39A" w:rsidR="00DB294B" w:rsidRPr="00DB294B" w:rsidRDefault="00DB294B" w:rsidP="00DB294B">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Breach Assessment:</w:t>
      </w:r>
    </w:p>
    <w:p w14:paraId="74514D22" w14:textId="77777777" w:rsidR="00DB294B" w:rsidRPr="00DB294B" w:rsidRDefault="00DB294B" w:rsidP="00DB294B">
      <w:pPr>
        <w:pStyle w:val="ListParagraph"/>
        <w:tabs>
          <w:tab w:val="left" w:pos="3413"/>
        </w:tabs>
        <w:spacing w:after="240"/>
        <w:ind w:left="426"/>
        <w:jc w:val="both"/>
        <w:rPr>
          <w:rFonts w:ascii="Book Antiqua" w:hAnsi="Book Antiqua" w:cstheme="majorHAnsi"/>
          <w:b/>
          <w:bCs/>
          <w:sz w:val="28"/>
          <w:szCs w:val="28"/>
          <w:u w:val="single"/>
        </w:rPr>
      </w:pPr>
    </w:p>
    <w:p w14:paraId="5DEA74AF"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The Data Protection Team, in collaboration with the IT Security Team, will perform a thorough assessment of the breach within 24 hours of containment.</w:t>
      </w:r>
    </w:p>
    <w:p w14:paraId="068B5204"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Evaluate the scope, cause, and impact of the breach, including the number of affected individuals and any potential data compromise.</w:t>
      </w:r>
    </w:p>
    <w:p w14:paraId="29D62145" w14:textId="77777777" w:rsid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Identify and document the vulnerabilities exploited during the breach.</w:t>
      </w:r>
    </w:p>
    <w:p w14:paraId="68DFD533" w14:textId="77777777" w:rsidR="00DB294B" w:rsidRPr="00DB294B" w:rsidRDefault="00DB294B" w:rsidP="00DB294B">
      <w:pPr>
        <w:pStyle w:val="ListParagraph"/>
        <w:tabs>
          <w:tab w:val="left" w:pos="3413"/>
        </w:tabs>
        <w:spacing w:before="240"/>
        <w:ind w:left="360"/>
        <w:jc w:val="both"/>
        <w:rPr>
          <w:rFonts w:ascii="Book Antiqua" w:hAnsi="Book Antiqua" w:cstheme="majorHAnsi"/>
          <w:sz w:val="24"/>
          <w:szCs w:val="24"/>
        </w:rPr>
      </w:pPr>
    </w:p>
    <w:p w14:paraId="716158A6" w14:textId="59736B8D" w:rsidR="00DB294B" w:rsidRPr="00DB294B" w:rsidRDefault="00DB294B" w:rsidP="00DB294B">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Risk Evaluation:</w:t>
      </w:r>
    </w:p>
    <w:p w14:paraId="48AEE4D4" w14:textId="77777777" w:rsidR="00DB294B" w:rsidRPr="00DB294B" w:rsidRDefault="00DB294B" w:rsidP="00DB294B">
      <w:pPr>
        <w:pStyle w:val="ListParagraph"/>
        <w:tabs>
          <w:tab w:val="left" w:pos="3413"/>
        </w:tabs>
        <w:spacing w:after="240"/>
        <w:ind w:left="426"/>
        <w:jc w:val="both"/>
        <w:rPr>
          <w:rFonts w:ascii="Book Antiqua" w:hAnsi="Book Antiqua" w:cstheme="majorHAnsi"/>
          <w:b/>
          <w:bCs/>
          <w:sz w:val="28"/>
          <w:szCs w:val="28"/>
          <w:u w:val="single"/>
        </w:rPr>
      </w:pPr>
    </w:p>
    <w:p w14:paraId="3E92DA3B"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Assess potential harm to the company, data subjects, and partners.</w:t>
      </w:r>
    </w:p>
    <w:p w14:paraId="22CAE213"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Determine if the breach meets the criteria for mandatory reporting to authorities.</w:t>
      </w:r>
    </w:p>
    <w:p w14:paraId="5C4FC82B"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Seek approval from Sri All India Exports Directors for further actions.</w:t>
      </w:r>
    </w:p>
    <w:p w14:paraId="7BBF0E95" w14:textId="77777777" w:rsid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Assess the financial and reputational impact of the breach.</w:t>
      </w:r>
    </w:p>
    <w:p w14:paraId="662E4536" w14:textId="77777777" w:rsidR="00DB294B" w:rsidRPr="00DB294B" w:rsidRDefault="00DB294B" w:rsidP="00DB294B">
      <w:pPr>
        <w:pStyle w:val="ListParagraph"/>
        <w:tabs>
          <w:tab w:val="left" w:pos="3413"/>
        </w:tabs>
        <w:spacing w:before="240"/>
        <w:ind w:left="360"/>
        <w:jc w:val="both"/>
        <w:rPr>
          <w:rFonts w:ascii="Book Antiqua" w:hAnsi="Book Antiqua" w:cstheme="majorHAnsi"/>
          <w:sz w:val="24"/>
          <w:szCs w:val="24"/>
        </w:rPr>
      </w:pPr>
    </w:p>
    <w:p w14:paraId="5B1B8EF1" w14:textId="74D7BFD2" w:rsidR="00DB294B" w:rsidRPr="00DB294B" w:rsidRDefault="00DB294B" w:rsidP="00DB294B">
      <w:pPr>
        <w:tabs>
          <w:tab w:val="left" w:pos="3413"/>
        </w:tabs>
        <w:spacing w:after="240"/>
        <w:jc w:val="both"/>
        <w:rPr>
          <w:rFonts w:ascii="Book Antiqua" w:hAnsi="Book Antiqua" w:cstheme="majorHAnsi"/>
          <w:b/>
          <w:bCs/>
          <w:sz w:val="28"/>
          <w:szCs w:val="28"/>
          <w:u w:val="single"/>
          <w:lang w:val="en-IN"/>
        </w:rPr>
      </w:pPr>
      <w:r w:rsidRPr="00DB294B">
        <w:rPr>
          <w:rFonts w:ascii="Book Antiqua" w:hAnsi="Book Antiqua" w:cstheme="majorHAnsi"/>
          <w:b/>
          <w:bCs/>
          <w:sz w:val="28"/>
          <w:szCs w:val="28"/>
          <w:u w:val="single"/>
          <w:lang w:val="en-IN"/>
        </w:rPr>
        <w:t>Notification</w:t>
      </w:r>
    </w:p>
    <w:p w14:paraId="1460F77C" w14:textId="12534504" w:rsidR="00DB294B" w:rsidRPr="00EE2514" w:rsidRDefault="00DB294B" w:rsidP="00EE2514">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Decision to Notify:</w:t>
      </w:r>
    </w:p>
    <w:p w14:paraId="67030744"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Based on the assessment, decide if notification to authorities and/or individuals is required.</w:t>
      </w:r>
    </w:p>
    <w:p w14:paraId="7A3AB6E2"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Seek approval from Sri All India Exports Directors and consult with legal advisors if necessary.</w:t>
      </w:r>
    </w:p>
    <w:p w14:paraId="3986ED9E" w14:textId="77777777" w:rsid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Ensure that notifications are made within regulatory timelines and include all required information.</w:t>
      </w:r>
    </w:p>
    <w:p w14:paraId="188B2491" w14:textId="77777777" w:rsidR="00DB294B" w:rsidRPr="00DB294B" w:rsidRDefault="00DB294B" w:rsidP="00DB294B">
      <w:pPr>
        <w:pStyle w:val="ListParagraph"/>
        <w:tabs>
          <w:tab w:val="left" w:pos="3413"/>
        </w:tabs>
        <w:spacing w:before="240"/>
        <w:ind w:left="360"/>
        <w:jc w:val="both"/>
        <w:rPr>
          <w:rFonts w:ascii="Book Antiqua" w:hAnsi="Book Antiqua" w:cstheme="majorHAnsi"/>
          <w:sz w:val="24"/>
          <w:szCs w:val="24"/>
        </w:rPr>
      </w:pPr>
    </w:p>
    <w:p w14:paraId="7F62096A" w14:textId="52492A20" w:rsidR="00DB294B" w:rsidRPr="00EE2514" w:rsidRDefault="00DB294B" w:rsidP="00EE2514">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Notification Process:</w:t>
      </w:r>
    </w:p>
    <w:p w14:paraId="6F101B45"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Notify affected parties, including data controllers, data subjects, and relevant authorities as required.</w:t>
      </w:r>
    </w:p>
    <w:p w14:paraId="57F31855"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Provide clear and concise information about the breach, potential risks, and steps being taken to mitigate the impact.</w:t>
      </w:r>
    </w:p>
    <w:p w14:paraId="6CC78ED5" w14:textId="2A3EDCD4"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Ensure that all communications are consistent, transparent, and offer guidance on protective actions for affected parties.</w:t>
      </w:r>
    </w:p>
    <w:p w14:paraId="5386071F" w14:textId="5566FCD2" w:rsidR="00DB294B" w:rsidRPr="00DB294B" w:rsidRDefault="00DB294B" w:rsidP="00DB294B">
      <w:pPr>
        <w:tabs>
          <w:tab w:val="left" w:pos="3413"/>
        </w:tabs>
        <w:spacing w:after="240"/>
        <w:jc w:val="both"/>
        <w:rPr>
          <w:rFonts w:ascii="Book Antiqua" w:hAnsi="Book Antiqua" w:cstheme="majorHAnsi"/>
          <w:b/>
          <w:bCs/>
          <w:sz w:val="28"/>
          <w:szCs w:val="28"/>
          <w:u w:val="single"/>
          <w:lang w:val="en-IN"/>
        </w:rPr>
      </w:pPr>
      <w:r w:rsidRPr="00DB294B">
        <w:rPr>
          <w:rFonts w:ascii="Book Antiqua" w:hAnsi="Book Antiqua" w:cstheme="majorHAnsi"/>
          <w:b/>
          <w:bCs/>
          <w:sz w:val="28"/>
          <w:szCs w:val="28"/>
          <w:u w:val="single"/>
          <w:lang w:val="en-IN"/>
        </w:rPr>
        <w:lastRenderedPageBreak/>
        <w:t>Documentation and Follow-up</w:t>
      </w:r>
    </w:p>
    <w:p w14:paraId="5787199E" w14:textId="0350CA6F" w:rsidR="00DB294B" w:rsidRPr="00EE2514" w:rsidRDefault="00DB294B" w:rsidP="00EE2514">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CAPAs Implementation:</w:t>
      </w:r>
    </w:p>
    <w:p w14:paraId="0AD57B2A"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Implement Corrective and Preventive Actions (CAPAs) to address the root cause of the breach and prevent recurrence.</w:t>
      </w:r>
    </w:p>
    <w:p w14:paraId="3AE2B886"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Verify and document the implementation of CAPAs.</w:t>
      </w:r>
    </w:p>
    <w:p w14:paraId="26CDC459" w14:textId="77777777" w:rsid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Develop and maintain a detailed incident report that includes findings, actions taken, and lessons learned.</w:t>
      </w:r>
    </w:p>
    <w:p w14:paraId="28310A4F" w14:textId="77777777" w:rsidR="00DB294B" w:rsidRPr="00DB294B" w:rsidRDefault="00DB294B" w:rsidP="00DB294B">
      <w:pPr>
        <w:pStyle w:val="ListParagraph"/>
        <w:tabs>
          <w:tab w:val="left" w:pos="3413"/>
        </w:tabs>
        <w:spacing w:before="240"/>
        <w:ind w:left="360"/>
        <w:jc w:val="both"/>
        <w:rPr>
          <w:rFonts w:ascii="Book Antiqua" w:hAnsi="Book Antiqua" w:cstheme="majorHAnsi"/>
          <w:sz w:val="24"/>
          <w:szCs w:val="24"/>
        </w:rPr>
      </w:pPr>
    </w:p>
    <w:p w14:paraId="71369D78" w14:textId="5CD78B23" w:rsidR="00DB294B" w:rsidRPr="00EE2514" w:rsidRDefault="00DB294B" w:rsidP="00EE2514">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Containment History Log:</w:t>
      </w:r>
    </w:p>
    <w:p w14:paraId="5743EE51"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Maintain a detailed log of the containment and mitigation actions taken during the incident response.</w:t>
      </w:r>
    </w:p>
    <w:p w14:paraId="641A7EA7" w14:textId="77777777" w:rsid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Include timestamps, responsible personnel, and outcomes for each action in the log.</w:t>
      </w:r>
    </w:p>
    <w:p w14:paraId="5364A91A" w14:textId="77777777" w:rsidR="00DB294B" w:rsidRPr="00DB294B" w:rsidRDefault="00DB294B" w:rsidP="00DB294B">
      <w:pPr>
        <w:pStyle w:val="ListParagraph"/>
        <w:tabs>
          <w:tab w:val="left" w:pos="3413"/>
        </w:tabs>
        <w:spacing w:before="240"/>
        <w:ind w:left="360"/>
        <w:jc w:val="both"/>
        <w:rPr>
          <w:rFonts w:ascii="Book Antiqua" w:hAnsi="Book Antiqua" w:cstheme="majorHAnsi"/>
          <w:sz w:val="24"/>
          <w:szCs w:val="24"/>
        </w:rPr>
      </w:pPr>
    </w:p>
    <w:p w14:paraId="433D20A5" w14:textId="600DA1DC" w:rsidR="00DB294B" w:rsidRPr="00EE2514" w:rsidRDefault="00DB294B" w:rsidP="00EE2514">
      <w:pPr>
        <w:pStyle w:val="ListParagraph"/>
        <w:numPr>
          <w:ilvl w:val="0"/>
          <w:numId w:val="30"/>
        </w:numPr>
        <w:tabs>
          <w:tab w:val="left" w:pos="3413"/>
        </w:tabs>
        <w:spacing w:after="240"/>
        <w:ind w:left="426"/>
        <w:jc w:val="both"/>
        <w:rPr>
          <w:rFonts w:ascii="Book Antiqua" w:hAnsi="Book Antiqua" w:cstheme="majorHAnsi"/>
          <w:b/>
          <w:bCs/>
          <w:sz w:val="28"/>
          <w:szCs w:val="28"/>
        </w:rPr>
      </w:pPr>
      <w:r w:rsidRPr="00DB294B">
        <w:rPr>
          <w:rFonts w:ascii="Book Antiqua" w:hAnsi="Book Antiqua" w:cstheme="majorHAnsi"/>
          <w:b/>
          <w:bCs/>
          <w:sz w:val="28"/>
          <w:szCs w:val="28"/>
        </w:rPr>
        <w:t>Review and Learn:</w:t>
      </w:r>
    </w:p>
    <w:p w14:paraId="1B1A3AC0"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Conduct a post-incident review to identify lessons learned and opportunities for improvement.</w:t>
      </w:r>
    </w:p>
    <w:p w14:paraId="584CA54D" w14:textId="77777777"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Update the Incident Response Procedure and related policies based on the review findings.</w:t>
      </w:r>
    </w:p>
    <w:p w14:paraId="73646CD7" w14:textId="0F6E54BD" w:rsidR="00DB294B" w:rsidRPr="00DB294B" w:rsidRDefault="00DB294B" w:rsidP="00DB294B">
      <w:pPr>
        <w:pStyle w:val="ListParagraph"/>
        <w:numPr>
          <w:ilvl w:val="0"/>
          <w:numId w:val="13"/>
        </w:numPr>
        <w:tabs>
          <w:tab w:val="left" w:pos="3413"/>
        </w:tabs>
        <w:spacing w:before="240"/>
        <w:jc w:val="both"/>
        <w:rPr>
          <w:rFonts w:ascii="Book Antiqua" w:hAnsi="Book Antiqua" w:cstheme="majorHAnsi"/>
          <w:sz w:val="24"/>
          <w:szCs w:val="24"/>
        </w:rPr>
      </w:pPr>
      <w:r w:rsidRPr="00DB294B">
        <w:rPr>
          <w:rFonts w:ascii="Book Antiqua" w:hAnsi="Book Antiqua" w:cstheme="majorHAnsi"/>
          <w:sz w:val="24"/>
          <w:szCs w:val="24"/>
        </w:rPr>
        <w:t>Incorporate feedback from all stakeholders involved in the response process to enhance future incident handling.</w:t>
      </w:r>
    </w:p>
    <w:p w14:paraId="2863950A" w14:textId="7695281C" w:rsidR="009928F2" w:rsidRPr="009928F2" w:rsidRDefault="009928F2" w:rsidP="009928F2">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59" w:name="_Toc209270679"/>
      <w:r w:rsidRPr="009928F2">
        <w:rPr>
          <w:rStyle w:val="BookTitle"/>
          <w:rFonts w:ascii="Book Antiqua" w:hAnsi="Book Antiqua"/>
          <w:sz w:val="32"/>
          <w:szCs w:val="32"/>
        </w:rPr>
        <w:t>Roles and Responsibilities</w:t>
      </w:r>
      <w:bookmarkEnd w:id="59"/>
    </w:p>
    <w:p w14:paraId="2085CCF8" w14:textId="1E137B15" w:rsidR="00D00198" w:rsidRPr="006D1D9C" w:rsidRDefault="009928F2" w:rsidP="00D00198">
      <w:pPr>
        <w:tabs>
          <w:tab w:val="left" w:pos="3413"/>
        </w:tabs>
        <w:spacing w:after="240"/>
        <w:jc w:val="both"/>
        <w:rPr>
          <w:rFonts w:ascii="Book Antiqua" w:hAnsi="Book Antiqua" w:cstheme="majorHAnsi"/>
          <w:b/>
          <w:bCs/>
          <w:sz w:val="28"/>
          <w:szCs w:val="28"/>
          <w:u w:val="single"/>
          <w:lang w:val="en-IN"/>
        </w:rPr>
      </w:pPr>
      <w:r w:rsidRPr="009928F2">
        <w:rPr>
          <w:rFonts w:ascii="Book Antiqua" w:hAnsi="Book Antiqua" w:cstheme="majorHAnsi"/>
          <w:b/>
          <w:bCs/>
          <w:sz w:val="28"/>
          <w:szCs w:val="28"/>
          <w:u w:val="single"/>
          <w:lang w:val="en-IN"/>
        </w:rPr>
        <w:t>IT Security Team:</w:t>
      </w:r>
    </w:p>
    <w:p w14:paraId="07867E17" w14:textId="35E1C86D" w:rsidR="009928F2"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Detect, report, and respond to security incidents.</w:t>
      </w:r>
    </w:p>
    <w:p w14:paraId="4D9FEC21" w14:textId="77777777" w:rsidR="009928F2"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Implement containment and mitigation actions.</w:t>
      </w:r>
    </w:p>
    <w:p w14:paraId="0B329B89" w14:textId="77777777" w:rsidR="009928F2"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Collaborate with the Data Protection Team for breach assessment and risk evaluation.</w:t>
      </w:r>
    </w:p>
    <w:p w14:paraId="0046995F" w14:textId="77777777" w:rsidR="009928F2" w:rsidRPr="009928F2" w:rsidRDefault="009928F2" w:rsidP="009928F2">
      <w:pPr>
        <w:pStyle w:val="ListParagraph"/>
        <w:tabs>
          <w:tab w:val="left" w:pos="3413"/>
        </w:tabs>
        <w:spacing w:before="240"/>
        <w:ind w:left="360"/>
        <w:jc w:val="both"/>
        <w:rPr>
          <w:rFonts w:ascii="Book Antiqua" w:hAnsi="Book Antiqua" w:cstheme="majorHAnsi"/>
          <w:b/>
          <w:bCs/>
          <w:sz w:val="24"/>
          <w:szCs w:val="24"/>
        </w:rPr>
      </w:pPr>
    </w:p>
    <w:p w14:paraId="2F859FAD" w14:textId="7AAA3B14" w:rsidR="009928F2" w:rsidRPr="009928F2" w:rsidRDefault="009928F2" w:rsidP="009928F2">
      <w:pPr>
        <w:tabs>
          <w:tab w:val="left" w:pos="3413"/>
        </w:tabs>
        <w:spacing w:after="240"/>
        <w:jc w:val="both"/>
        <w:rPr>
          <w:rFonts w:ascii="Book Antiqua" w:hAnsi="Book Antiqua" w:cstheme="majorHAnsi"/>
          <w:b/>
          <w:bCs/>
          <w:sz w:val="28"/>
          <w:szCs w:val="28"/>
          <w:u w:val="single"/>
          <w:lang w:val="en-IN"/>
        </w:rPr>
      </w:pPr>
      <w:r w:rsidRPr="009928F2">
        <w:rPr>
          <w:rFonts w:ascii="Book Antiqua" w:hAnsi="Book Antiqua" w:cstheme="majorHAnsi"/>
          <w:b/>
          <w:bCs/>
          <w:sz w:val="28"/>
          <w:szCs w:val="28"/>
          <w:u w:val="single"/>
          <w:lang w:val="en-IN"/>
        </w:rPr>
        <w:t>Data Protection Team:</w:t>
      </w:r>
    </w:p>
    <w:p w14:paraId="344B7F93" w14:textId="77777777" w:rsidR="009928F2"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Lead the breach assessment and risk evaluation process.</w:t>
      </w:r>
    </w:p>
    <w:p w14:paraId="4F69E811" w14:textId="77777777" w:rsidR="009928F2"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Coordinate notification efforts and communication with regulatory bodies.</w:t>
      </w:r>
    </w:p>
    <w:p w14:paraId="2CF8C0D3" w14:textId="77777777" w:rsidR="009928F2"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Ensure compliance with relevant regulations.</w:t>
      </w:r>
    </w:p>
    <w:p w14:paraId="5E732BC1" w14:textId="77777777" w:rsidR="009928F2" w:rsidRPr="009928F2" w:rsidRDefault="009928F2" w:rsidP="009928F2">
      <w:pPr>
        <w:pStyle w:val="ListParagraph"/>
        <w:tabs>
          <w:tab w:val="left" w:pos="3413"/>
        </w:tabs>
        <w:spacing w:before="240"/>
        <w:ind w:left="360"/>
        <w:jc w:val="both"/>
        <w:rPr>
          <w:rFonts w:ascii="Book Antiqua" w:hAnsi="Book Antiqua" w:cstheme="majorHAnsi"/>
          <w:b/>
          <w:bCs/>
          <w:sz w:val="24"/>
          <w:szCs w:val="24"/>
        </w:rPr>
      </w:pPr>
    </w:p>
    <w:p w14:paraId="5E0A20AA" w14:textId="0B107FDC" w:rsidR="009928F2" w:rsidRPr="009928F2" w:rsidRDefault="009928F2" w:rsidP="009928F2">
      <w:pPr>
        <w:tabs>
          <w:tab w:val="left" w:pos="3413"/>
        </w:tabs>
        <w:spacing w:after="240"/>
        <w:jc w:val="both"/>
        <w:rPr>
          <w:rFonts w:ascii="Book Antiqua" w:hAnsi="Book Antiqua" w:cstheme="majorHAnsi"/>
          <w:b/>
          <w:bCs/>
          <w:sz w:val="28"/>
          <w:szCs w:val="28"/>
          <w:u w:val="single"/>
          <w:lang w:val="en-IN"/>
        </w:rPr>
      </w:pPr>
      <w:r w:rsidRPr="009928F2">
        <w:rPr>
          <w:rFonts w:ascii="Book Antiqua" w:hAnsi="Book Antiqua" w:cstheme="majorHAnsi"/>
          <w:b/>
          <w:bCs/>
          <w:sz w:val="28"/>
          <w:szCs w:val="28"/>
          <w:u w:val="single"/>
          <w:lang w:val="en-IN"/>
        </w:rPr>
        <w:lastRenderedPageBreak/>
        <w:t>Employees:</w:t>
      </w:r>
    </w:p>
    <w:p w14:paraId="4593F492" w14:textId="77777777" w:rsidR="009928F2"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Report any suspicious activity or potential security breaches immediately.</w:t>
      </w:r>
    </w:p>
    <w:p w14:paraId="581A6492" w14:textId="77777777" w:rsidR="009928F2"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Follow instructions from the IT Security Team and Data Protection Team during incident response.</w:t>
      </w:r>
    </w:p>
    <w:p w14:paraId="05EAA411" w14:textId="0269265A" w:rsidR="00D00198" w:rsidRPr="009928F2" w:rsidRDefault="009928F2" w:rsidP="009928F2">
      <w:pPr>
        <w:pStyle w:val="ListParagraph"/>
        <w:numPr>
          <w:ilvl w:val="0"/>
          <w:numId w:val="13"/>
        </w:numPr>
        <w:tabs>
          <w:tab w:val="left" w:pos="3413"/>
        </w:tabs>
        <w:spacing w:before="240"/>
        <w:jc w:val="both"/>
        <w:rPr>
          <w:rFonts w:ascii="Book Antiqua" w:hAnsi="Book Antiqua" w:cstheme="majorHAnsi"/>
          <w:sz w:val="24"/>
          <w:szCs w:val="24"/>
        </w:rPr>
      </w:pPr>
      <w:r w:rsidRPr="009928F2">
        <w:rPr>
          <w:rFonts w:ascii="Book Antiqua" w:hAnsi="Book Antiqua" w:cstheme="majorHAnsi"/>
          <w:sz w:val="24"/>
          <w:szCs w:val="24"/>
        </w:rPr>
        <w:t>Participate in regular security awareness training.</w:t>
      </w:r>
    </w:p>
    <w:p w14:paraId="1906BA19" w14:textId="031F219D" w:rsidR="00D00198" w:rsidRPr="00D368F0" w:rsidRDefault="00D368F0" w:rsidP="00D368F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0" w:name="_Toc209270680"/>
      <w:r w:rsidRPr="00D368F0">
        <w:rPr>
          <w:rStyle w:val="BookTitle"/>
          <w:rFonts w:ascii="Book Antiqua" w:hAnsi="Book Antiqua"/>
          <w:sz w:val="32"/>
          <w:szCs w:val="32"/>
        </w:rPr>
        <w:t>Review Mechanism</w:t>
      </w:r>
      <w:bookmarkEnd w:id="60"/>
    </w:p>
    <w:p w14:paraId="321E14D2" w14:textId="273D42F3" w:rsidR="00D00198" w:rsidRPr="006D1D9C" w:rsidRDefault="00DB294B" w:rsidP="00D00198">
      <w:pPr>
        <w:tabs>
          <w:tab w:val="left" w:pos="3413"/>
        </w:tabs>
        <w:jc w:val="both"/>
        <w:rPr>
          <w:rFonts w:ascii="Book Antiqua" w:hAnsi="Book Antiqua" w:cstheme="majorHAnsi"/>
          <w:sz w:val="24"/>
          <w:szCs w:val="24"/>
          <w:lang w:val="en-IN"/>
        </w:rPr>
      </w:pPr>
      <w:r w:rsidRPr="00DB294B">
        <w:rPr>
          <w:rFonts w:ascii="Book Antiqua" w:hAnsi="Book Antiqua" w:cstheme="majorHAnsi"/>
          <w:sz w:val="24"/>
          <w:szCs w:val="24"/>
          <w:lang w:val="en-IN"/>
        </w:rPr>
        <w:t xml:space="preserve">This SOP </w:t>
      </w:r>
      <w:r w:rsidR="00D368F0">
        <w:rPr>
          <w:rFonts w:ascii="Book Antiqua" w:hAnsi="Book Antiqua" w:cstheme="majorHAnsi"/>
          <w:sz w:val="24"/>
          <w:szCs w:val="24"/>
          <w:lang w:val="en-IN"/>
        </w:rPr>
        <w:t xml:space="preserve">will be reviewed </w:t>
      </w:r>
      <w:r w:rsidRPr="00DB294B">
        <w:rPr>
          <w:rFonts w:ascii="Book Antiqua" w:hAnsi="Book Antiqua" w:cstheme="majorHAnsi"/>
          <w:sz w:val="24"/>
          <w:szCs w:val="24"/>
          <w:lang w:val="en-IN"/>
        </w:rPr>
        <w:t>by the IT Security Manager and Data Protection Officer</w:t>
      </w:r>
      <w:r w:rsidR="00A8636E">
        <w:rPr>
          <w:rFonts w:ascii="Book Antiqua" w:hAnsi="Book Antiqua" w:cstheme="majorHAnsi"/>
          <w:sz w:val="24"/>
          <w:szCs w:val="24"/>
          <w:lang w:val="en-IN"/>
        </w:rPr>
        <w:t xml:space="preserve"> Every Two Year</w:t>
      </w:r>
      <w:r w:rsidRPr="00DB294B">
        <w:rPr>
          <w:rFonts w:ascii="Book Antiqua" w:hAnsi="Book Antiqua" w:cstheme="majorHAnsi"/>
          <w:sz w:val="24"/>
          <w:szCs w:val="24"/>
          <w:lang w:val="en-IN"/>
        </w:rPr>
        <w:t xml:space="preserve"> or following any significant incident to ensure its effectiveness and relevance</w:t>
      </w:r>
      <w:r w:rsidR="00D00198" w:rsidRPr="006D1D9C">
        <w:rPr>
          <w:rFonts w:ascii="Book Antiqua" w:hAnsi="Book Antiqua" w:cstheme="majorHAnsi"/>
          <w:sz w:val="24"/>
          <w:szCs w:val="24"/>
          <w:lang w:val="en-IN"/>
        </w:rPr>
        <w:t>.</w:t>
      </w:r>
    </w:p>
    <w:p w14:paraId="4711778F" w14:textId="77777777" w:rsidR="00D00198" w:rsidRPr="006D1D9C" w:rsidRDefault="00D00198" w:rsidP="00D00198">
      <w:pPr>
        <w:tabs>
          <w:tab w:val="left" w:pos="3413"/>
        </w:tabs>
        <w:jc w:val="both"/>
        <w:rPr>
          <w:rFonts w:ascii="Book Antiqua" w:hAnsi="Book Antiqua" w:cstheme="majorHAnsi"/>
          <w:sz w:val="24"/>
          <w:szCs w:val="24"/>
          <w:lang w:val="en-IN"/>
        </w:rPr>
      </w:pPr>
    </w:p>
    <w:p w14:paraId="0424766E" w14:textId="77777777" w:rsidR="00D00198" w:rsidRPr="006D1D9C" w:rsidRDefault="00D00198" w:rsidP="00D00198">
      <w:pPr>
        <w:tabs>
          <w:tab w:val="left" w:pos="3413"/>
        </w:tabs>
        <w:jc w:val="both"/>
        <w:rPr>
          <w:rFonts w:ascii="Book Antiqua" w:hAnsi="Book Antiqua" w:cstheme="majorHAnsi"/>
          <w:sz w:val="24"/>
          <w:szCs w:val="24"/>
          <w:lang w:val="en-IN"/>
        </w:rPr>
      </w:pPr>
    </w:p>
    <w:p w14:paraId="7E621F83" w14:textId="0C625E6A" w:rsidR="00D00198" w:rsidRDefault="00D00198" w:rsidP="009928F2">
      <w:pPr>
        <w:tabs>
          <w:tab w:val="left" w:pos="3413"/>
        </w:tabs>
        <w:jc w:val="both"/>
        <w:rPr>
          <w:rFonts w:ascii="Book Antiqua" w:hAnsi="Book Antiqua" w:cstheme="majorHAnsi"/>
          <w:sz w:val="24"/>
          <w:szCs w:val="24"/>
          <w:lang w:val="en-IN"/>
        </w:rPr>
      </w:pPr>
      <w:r>
        <w:rPr>
          <w:rFonts w:ascii="Book Antiqua" w:hAnsi="Book Antiqua" w:cstheme="majorHAnsi"/>
          <w:sz w:val="24"/>
          <w:szCs w:val="24"/>
          <w:lang w:val="en-IN"/>
        </w:rPr>
        <w:t xml:space="preserve">                   </w:t>
      </w:r>
    </w:p>
    <w:p w14:paraId="0CE0D51F" w14:textId="5862FB54" w:rsidR="003361FD" w:rsidRPr="007C02E0" w:rsidRDefault="003361FD" w:rsidP="003D08B7">
      <w:pPr>
        <w:pStyle w:val="IntenseQuote"/>
        <w:numPr>
          <w:ilvl w:val="0"/>
          <w:numId w:val="25"/>
        </w:numPr>
        <w:pBdr>
          <w:top w:val="none" w:sz="0" w:space="0" w:color="auto"/>
          <w:bottom w:val="none" w:sz="0" w:space="0" w:color="auto"/>
        </w:pBdr>
        <w:tabs>
          <w:tab w:val="left" w:pos="8222"/>
        </w:tabs>
        <w:ind w:left="284" w:right="-421"/>
        <w:rPr>
          <w:rFonts w:ascii="Book Antiqua" w:hAnsi="Book Antiqua"/>
          <w:i w:val="0"/>
          <w:iCs w:val="0"/>
          <w:color w:val="215868" w:themeColor="accent5" w:themeShade="80"/>
          <w:sz w:val="36"/>
          <w:szCs w:val="36"/>
        </w:rPr>
      </w:pPr>
      <w:r>
        <w:rPr>
          <w:rFonts w:ascii="Book Antiqua" w:hAnsi="Book Antiqua" w:cstheme="majorHAnsi"/>
          <w:sz w:val="24"/>
          <w:szCs w:val="24"/>
          <w:lang w:val="en-IN"/>
        </w:rPr>
        <w:br w:type="column"/>
      </w:r>
      <w:bookmarkStart w:id="61" w:name="_Toc209270681"/>
      <w:r w:rsidR="003D08B7" w:rsidRPr="003D08B7">
        <w:rPr>
          <w:rFonts w:ascii="Book Antiqua" w:hAnsi="Book Antiqua"/>
          <w:i w:val="0"/>
          <w:iCs w:val="0"/>
          <w:color w:val="215868" w:themeColor="accent5" w:themeShade="80"/>
          <w:sz w:val="36"/>
          <w:szCs w:val="36"/>
        </w:rPr>
        <w:lastRenderedPageBreak/>
        <w:t xml:space="preserve">Authorization </w:t>
      </w:r>
      <w:r w:rsidR="003D08B7">
        <w:rPr>
          <w:rFonts w:ascii="Book Antiqua" w:hAnsi="Book Antiqua"/>
          <w:i w:val="0"/>
          <w:iCs w:val="0"/>
          <w:color w:val="215868" w:themeColor="accent5" w:themeShade="80"/>
          <w:sz w:val="36"/>
          <w:szCs w:val="36"/>
        </w:rPr>
        <w:t>&amp;</w:t>
      </w:r>
      <w:r w:rsidR="003D08B7" w:rsidRPr="003D08B7">
        <w:rPr>
          <w:rFonts w:ascii="Book Antiqua" w:hAnsi="Book Antiqua"/>
          <w:i w:val="0"/>
          <w:iCs w:val="0"/>
          <w:color w:val="215868" w:themeColor="accent5" w:themeShade="80"/>
          <w:sz w:val="36"/>
          <w:szCs w:val="36"/>
        </w:rPr>
        <w:t xml:space="preserve"> Approval Process for Critical Transactions</w:t>
      </w:r>
      <w:bookmarkEnd w:id="61"/>
    </w:p>
    <w:p w14:paraId="285CD157" w14:textId="77777777" w:rsidR="003361FD" w:rsidRPr="007C02E0" w:rsidRDefault="003361FD" w:rsidP="003361FD">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62" w:name="_Toc209270682"/>
      <w:r w:rsidRPr="007C02E0">
        <w:rPr>
          <w:rStyle w:val="BookTitle"/>
          <w:rFonts w:ascii="Book Antiqua" w:hAnsi="Book Antiqua"/>
          <w:sz w:val="32"/>
          <w:szCs w:val="32"/>
        </w:rPr>
        <w:t>Purpose</w:t>
      </w:r>
      <w:bookmarkEnd w:id="62"/>
      <w:r w:rsidRPr="007C02E0">
        <w:rPr>
          <w:rStyle w:val="BookTitle"/>
          <w:rFonts w:ascii="Book Antiqua" w:hAnsi="Book Antiqua"/>
          <w:sz w:val="32"/>
          <w:szCs w:val="32"/>
        </w:rPr>
        <w:tab/>
      </w:r>
    </w:p>
    <w:p w14:paraId="0BD7D099" w14:textId="047391D8" w:rsidR="003361FD" w:rsidRPr="006D1D9C" w:rsidRDefault="003361FD" w:rsidP="003361FD">
      <w:pPr>
        <w:tabs>
          <w:tab w:val="left" w:pos="3413"/>
        </w:tabs>
        <w:jc w:val="both"/>
        <w:rPr>
          <w:rFonts w:ascii="Book Antiqua" w:hAnsi="Book Antiqua" w:cstheme="majorHAnsi"/>
          <w:sz w:val="24"/>
          <w:szCs w:val="24"/>
          <w:lang w:val="en-IN"/>
        </w:rPr>
      </w:pPr>
      <w:r w:rsidRPr="003361FD">
        <w:rPr>
          <w:rFonts w:ascii="Book Antiqua" w:hAnsi="Book Antiqua" w:cstheme="majorHAnsi"/>
          <w:sz w:val="24"/>
          <w:szCs w:val="24"/>
          <w:lang w:val="en-IN"/>
        </w:rPr>
        <w:t>This SOP outlines the procedure for the approval of sensitive transactions, including gifts and travel expenses, to ensure compliance with company policies, ethical standards, and regulatory requirements. The goal is to prevent conflicts of interest, ensure transparency, and uphold the integrity of the company</w:t>
      </w:r>
      <w:r w:rsidRPr="006D1D9C">
        <w:rPr>
          <w:rFonts w:ascii="Book Antiqua" w:hAnsi="Book Antiqua" w:cstheme="majorHAnsi"/>
          <w:sz w:val="24"/>
          <w:szCs w:val="24"/>
          <w:lang w:val="en-IN"/>
        </w:rPr>
        <w:t>.</w:t>
      </w:r>
    </w:p>
    <w:p w14:paraId="716A36D3" w14:textId="77777777" w:rsidR="003361FD" w:rsidRPr="007C02E0" w:rsidRDefault="003361FD" w:rsidP="003361FD">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3" w:name="_Toc209270683"/>
      <w:r w:rsidRPr="007C02E0">
        <w:rPr>
          <w:rStyle w:val="BookTitle"/>
          <w:rFonts w:ascii="Book Antiqua" w:hAnsi="Book Antiqua"/>
          <w:sz w:val="32"/>
          <w:szCs w:val="32"/>
        </w:rPr>
        <w:t>SCOPE</w:t>
      </w:r>
      <w:bookmarkEnd w:id="63"/>
    </w:p>
    <w:p w14:paraId="24E7E861" w14:textId="4DB0F958" w:rsidR="003361FD" w:rsidRDefault="003361FD" w:rsidP="003361FD">
      <w:pPr>
        <w:tabs>
          <w:tab w:val="left" w:pos="3413"/>
        </w:tabs>
        <w:jc w:val="both"/>
        <w:rPr>
          <w:rFonts w:ascii="Book Antiqua" w:hAnsi="Book Antiqua" w:cstheme="majorHAnsi"/>
          <w:sz w:val="24"/>
          <w:szCs w:val="24"/>
          <w:lang w:val="en-IN"/>
        </w:rPr>
      </w:pPr>
      <w:r w:rsidRPr="003361FD">
        <w:rPr>
          <w:rFonts w:ascii="Book Antiqua" w:hAnsi="Book Antiqua" w:cstheme="majorHAnsi"/>
          <w:sz w:val="24"/>
          <w:szCs w:val="24"/>
          <w:lang w:val="en-IN"/>
        </w:rPr>
        <w:t>This procedure applies to all employees, contractors, and third parties who are involved in or responsible for initiating, approving, or processing sensitive transactions at Sri All India Exports</w:t>
      </w:r>
      <w:r w:rsidRPr="006D1D9C">
        <w:rPr>
          <w:rFonts w:ascii="Book Antiqua" w:hAnsi="Book Antiqua" w:cstheme="majorHAnsi"/>
          <w:sz w:val="24"/>
          <w:szCs w:val="24"/>
          <w:lang w:val="en-IN"/>
        </w:rPr>
        <w:t>.</w:t>
      </w:r>
    </w:p>
    <w:p w14:paraId="06AA72F1" w14:textId="77777777" w:rsidR="003D08B7" w:rsidRPr="006D1D9C" w:rsidRDefault="003D08B7" w:rsidP="003361FD">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361FD" w:rsidRPr="00385877" w14:paraId="37671A9F"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6FCA963F" w14:textId="77777777" w:rsidR="003361FD" w:rsidRPr="00385877" w:rsidRDefault="003361FD"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49F2D3E4" w14:textId="77777777" w:rsidR="003361FD" w:rsidRPr="00385877" w:rsidRDefault="003361FD"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03B7A5FA" w14:textId="77777777" w:rsidR="003361FD" w:rsidRPr="00385877" w:rsidRDefault="003361FD"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3361FD" w:rsidRPr="00385877" w14:paraId="4B559980"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09752573" w14:textId="77777777" w:rsidR="003361FD" w:rsidRPr="00385877" w:rsidRDefault="003361FD"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6E2A5E87" w14:textId="77777777" w:rsidR="003361FD" w:rsidRPr="00385877" w:rsidRDefault="003361FD"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A795242" w14:textId="77777777" w:rsidR="003361FD" w:rsidRPr="00385877" w:rsidRDefault="003361FD"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2DEE9014" w14:textId="77777777" w:rsidR="003361FD" w:rsidRPr="00B3102B" w:rsidRDefault="003361FD" w:rsidP="003361FD">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64" w:name="_Toc209270684"/>
      <w:r w:rsidRPr="00B3102B">
        <w:rPr>
          <w:rStyle w:val="BookTitle"/>
          <w:rFonts w:ascii="Book Antiqua" w:hAnsi="Book Antiqua"/>
          <w:sz w:val="32"/>
          <w:szCs w:val="32"/>
        </w:rPr>
        <w:t>Definitions</w:t>
      </w:r>
      <w:bookmarkEnd w:id="64"/>
    </w:p>
    <w:p w14:paraId="0F73913C" w14:textId="77777777" w:rsidR="003361FD" w:rsidRPr="003361FD" w:rsidRDefault="003361FD" w:rsidP="003361FD">
      <w:pPr>
        <w:pStyle w:val="ListParagraph"/>
        <w:numPr>
          <w:ilvl w:val="0"/>
          <w:numId w:val="13"/>
        </w:numPr>
        <w:tabs>
          <w:tab w:val="left" w:pos="3413"/>
        </w:tabs>
        <w:spacing w:before="240"/>
        <w:jc w:val="both"/>
        <w:rPr>
          <w:rFonts w:ascii="Book Antiqua" w:hAnsi="Book Antiqua" w:cstheme="majorHAnsi"/>
          <w:b/>
          <w:bCs/>
          <w:sz w:val="24"/>
          <w:szCs w:val="24"/>
        </w:rPr>
      </w:pPr>
      <w:r w:rsidRPr="003361FD">
        <w:rPr>
          <w:rFonts w:ascii="Book Antiqua" w:hAnsi="Book Antiqua" w:cstheme="majorHAnsi"/>
          <w:b/>
          <w:bCs/>
          <w:sz w:val="24"/>
          <w:szCs w:val="24"/>
        </w:rPr>
        <w:t xml:space="preserve">Sensitive Transactions: </w:t>
      </w:r>
      <w:r w:rsidRPr="003361FD">
        <w:rPr>
          <w:rFonts w:ascii="Book Antiqua" w:hAnsi="Book Antiqua" w:cstheme="majorHAnsi"/>
          <w:sz w:val="24"/>
          <w:szCs w:val="24"/>
        </w:rPr>
        <w:t>Transactions involving gifts, travel, or other benefits that may create a conflict of interest or influence business decisions</w:t>
      </w:r>
      <w:r w:rsidRPr="003361FD">
        <w:rPr>
          <w:rFonts w:ascii="Book Antiqua" w:hAnsi="Book Antiqua" w:cstheme="majorHAnsi"/>
          <w:b/>
          <w:bCs/>
          <w:sz w:val="24"/>
          <w:szCs w:val="24"/>
        </w:rPr>
        <w:t>.</w:t>
      </w:r>
    </w:p>
    <w:p w14:paraId="68911A88" w14:textId="5F977041" w:rsidR="003361FD" w:rsidRDefault="003361FD" w:rsidP="003361FD">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3361FD">
        <w:rPr>
          <w:rFonts w:ascii="Book Antiqua" w:hAnsi="Book Antiqua" w:cstheme="majorHAnsi"/>
          <w:b/>
          <w:bCs/>
          <w:sz w:val="24"/>
          <w:szCs w:val="24"/>
        </w:rPr>
        <w:t xml:space="preserve">Approval Authority: </w:t>
      </w:r>
      <w:r w:rsidRPr="003361FD">
        <w:rPr>
          <w:rFonts w:ascii="Book Antiqua" w:hAnsi="Book Antiqua" w:cstheme="majorHAnsi"/>
          <w:sz w:val="24"/>
          <w:szCs w:val="24"/>
        </w:rPr>
        <w:t>Designated individuals or departments responsible for reviewing and approving sensitive transactions</w:t>
      </w:r>
      <w:r w:rsidRPr="00D00198">
        <w:rPr>
          <w:rFonts w:ascii="Book Antiqua" w:hAnsi="Book Antiqua" w:cstheme="majorHAnsi"/>
          <w:sz w:val="24"/>
          <w:szCs w:val="24"/>
        </w:rPr>
        <w:t>.</w:t>
      </w:r>
    </w:p>
    <w:p w14:paraId="172D595D" w14:textId="77777777" w:rsidR="003D08B7" w:rsidRDefault="003D08B7" w:rsidP="003D08B7">
      <w:pPr>
        <w:tabs>
          <w:tab w:val="left" w:pos="3413"/>
        </w:tabs>
        <w:spacing w:before="240"/>
        <w:jc w:val="both"/>
        <w:rPr>
          <w:rFonts w:ascii="Book Antiqua" w:hAnsi="Book Antiqua" w:cstheme="majorHAnsi"/>
          <w:sz w:val="24"/>
          <w:szCs w:val="24"/>
        </w:rPr>
      </w:pPr>
    </w:p>
    <w:p w14:paraId="2A0F9E75" w14:textId="77777777" w:rsidR="003D08B7" w:rsidRPr="003D08B7" w:rsidRDefault="003D08B7" w:rsidP="003D08B7">
      <w:pPr>
        <w:tabs>
          <w:tab w:val="left" w:pos="3413"/>
        </w:tabs>
        <w:spacing w:before="240"/>
        <w:jc w:val="both"/>
        <w:rPr>
          <w:rFonts w:ascii="Book Antiqua" w:hAnsi="Book Antiqua" w:cstheme="majorHAnsi"/>
          <w:sz w:val="24"/>
          <w:szCs w:val="24"/>
        </w:rPr>
      </w:pPr>
    </w:p>
    <w:p w14:paraId="09E13DEE" w14:textId="6CC2EFF3" w:rsidR="003361FD" w:rsidRPr="00B3102B" w:rsidRDefault="003361FD" w:rsidP="003361FD">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5" w:name="_Toc209270685"/>
      <w:r w:rsidRPr="003361FD">
        <w:rPr>
          <w:rFonts w:ascii="Book Antiqua" w:hAnsi="Book Antiqua"/>
          <w:b w:val="0"/>
          <w:bCs/>
          <w:i w:val="0"/>
          <w:iCs w:val="0"/>
          <w:spacing w:val="5"/>
          <w:sz w:val="32"/>
          <w:szCs w:val="32"/>
        </w:rPr>
        <w:lastRenderedPageBreak/>
        <w:t>Approval Procedure</w:t>
      </w:r>
      <w:bookmarkEnd w:id="65"/>
    </w:p>
    <w:p w14:paraId="21117B8D" w14:textId="75BAD864" w:rsidR="003361FD" w:rsidRDefault="003361FD" w:rsidP="003361FD">
      <w:pPr>
        <w:tabs>
          <w:tab w:val="left" w:pos="3413"/>
        </w:tabs>
        <w:spacing w:after="240"/>
        <w:jc w:val="both"/>
        <w:rPr>
          <w:rFonts w:ascii="Book Antiqua" w:hAnsi="Book Antiqua" w:cstheme="majorHAnsi"/>
          <w:b/>
          <w:bCs/>
          <w:sz w:val="28"/>
          <w:szCs w:val="28"/>
          <w:u w:val="single"/>
          <w:lang w:val="en-IN"/>
        </w:rPr>
      </w:pPr>
      <w:r w:rsidRPr="003361FD">
        <w:rPr>
          <w:rFonts w:ascii="Book Antiqua" w:hAnsi="Book Antiqua" w:cstheme="majorHAnsi"/>
          <w:b/>
          <w:bCs/>
          <w:sz w:val="28"/>
          <w:szCs w:val="28"/>
          <w:u w:val="single"/>
          <w:lang w:val="en-IN"/>
        </w:rPr>
        <w:t>Identification and Documentation</w:t>
      </w:r>
      <w:r w:rsidRPr="00B3102B">
        <w:rPr>
          <w:rFonts w:ascii="Book Antiqua" w:hAnsi="Book Antiqua" w:cstheme="majorHAnsi"/>
          <w:b/>
          <w:bCs/>
          <w:sz w:val="28"/>
          <w:szCs w:val="28"/>
          <w:u w:val="single"/>
          <w:lang w:val="en-IN"/>
        </w:rPr>
        <w:t>:</w:t>
      </w:r>
    </w:p>
    <w:p w14:paraId="36BD8A85" w14:textId="4042B30E" w:rsidR="003361FD" w:rsidRPr="00DB294B" w:rsidRDefault="003361FD" w:rsidP="003361FD">
      <w:pPr>
        <w:pStyle w:val="ListParagraph"/>
        <w:numPr>
          <w:ilvl w:val="0"/>
          <w:numId w:val="30"/>
        </w:numPr>
        <w:tabs>
          <w:tab w:val="left" w:pos="3413"/>
        </w:tabs>
        <w:spacing w:after="240"/>
        <w:ind w:left="426"/>
        <w:jc w:val="both"/>
        <w:rPr>
          <w:rFonts w:ascii="Book Antiqua" w:hAnsi="Book Antiqua" w:cstheme="majorHAnsi"/>
          <w:b/>
          <w:bCs/>
          <w:sz w:val="28"/>
          <w:szCs w:val="28"/>
        </w:rPr>
      </w:pPr>
      <w:r w:rsidRPr="003361FD">
        <w:rPr>
          <w:rFonts w:ascii="Book Antiqua" w:hAnsi="Book Antiqua" w:cstheme="majorHAnsi"/>
          <w:b/>
          <w:bCs/>
          <w:sz w:val="28"/>
          <w:szCs w:val="28"/>
        </w:rPr>
        <w:t>Identification</w:t>
      </w:r>
      <w:r w:rsidRPr="00DB294B">
        <w:rPr>
          <w:rFonts w:ascii="Book Antiqua" w:hAnsi="Book Antiqua" w:cstheme="majorHAnsi"/>
          <w:b/>
          <w:bCs/>
          <w:sz w:val="28"/>
          <w:szCs w:val="28"/>
        </w:rPr>
        <w:t>:</w:t>
      </w:r>
    </w:p>
    <w:p w14:paraId="074CA957" w14:textId="77777777" w:rsidR="003361FD" w:rsidRPr="003361FD" w:rsidRDefault="003361FD" w:rsidP="003361FD">
      <w:pPr>
        <w:pStyle w:val="ListParagraph"/>
        <w:numPr>
          <w:ilvl w:val="0"/>
          <w:numId w:val="13"/>
        </w:numPr>
        <w:tabs>
          <w:tab w:val="left" w:pos="3413"/>
        </w:tabs>
        <w:spacing w:before="240"/>
        <w:jc w:val="both"/>
        <w:rPr>
          <w:rFonts w:ascii="Book Antiqua" w:hAnsi="Book Antiqua" w:cstheme="majorHAnsi"/>
          <w:sz w:val="24"/>
          <w:szCs w:val="24"/>
        </w:rPr>
      </w:pPr>
      <w:r w:rsidRPr="003361FD">
        <w:rPr>
          <w:rFonts w:ascii="Book Antiqua" w:hAnsi="Book Antiqua" w:cstheme="majorHAnsi"/>
          <w:sz w:val="24"/>
          <w:szCs w:val="24"/>
        </w:rPr>
        <w:t>All sensitive transactions must be identified and documented. Examples include gifts exceeding a specified monetary threshold, business travel for non-routine purposes, or other benefits.</w:t>
      </w:r>
    </w:p>
    <w:p w14:paraId="136E288D" w14:textId="230917F8" w:rsidR="003361FD" w:rsidRDefault="003361FD" w:rsidP="003361FD">
      <w:pPr>
        <w:pStyle w:val="ListParagraph"/>
        <w:numPr>
          <w:ilvl w:val="0"/>
          <w:numId w:val="13"/>
        </w:numPr>
        <w:tabs>
          <w:tab w:val="left" w:pos="3413"/>
        </w:tabs>
        <w:spacing w:before="240"/>
        <w:jc w:val="both"/>
        <w:rPr>
          <w:rFonts w:ascii="Book Antiqua" w:hAnsi="Book Antiqua" w:cstheme="majorHAnsi"/>
          <w:sz w:val="24"/>
          <w:szCs w:val="24"/>
        </w:rPr>
      </w:pPr>
      <w:r w:rsidRPr="003361FD">
        <w:rPr>
          <w:rFonts w:ascii="Book Antiqua" w:hAnsi="Book Antiqua" w:cstheme="majorHAnsi"/>
          <w:b/>
          <w:bCs/>
          <w:sz w:val="24"/>
          <w:szCs w:val="24"/>
        </w:rPr>
        <w:t>Thresholds</w:t>
      </w:r>
      <w:r w:rsidRPr="003361FD">
        <w:rPr>
          <w:rFonts w:ascii="Book Antiqua" w:hAnsi="Book Antiqua" w:cstheme="majorHAnsi"/>
          <w:sz w:val="24"/>
          <w:szCs w:val="24"/>
        </w:rPr>
        <w:t xml:space="preserve">: Gifts or benefits valued above </w:t>
      </w:r>
      <w:r w:rsidRPr="003361FD">
        <w:rPr>
          <w:rFonts w:ascii="Times New Roman" w:hAnsi="Times New Roman" w:cs="Times New Roman"/>
          <w:sz w:val="24"/>
          <w:szCs w:val="24"/>
        </w:rPr>
        <w:t>₹</w:t>
      </w:r>
      <w:r w:rsidRPr="003361FD">
        <w:rPr>
          <w:rFonts w:ascii="Book Antiqua" w:hAnsi="Book Antiqua" w:cstheme="majorHAnsi"/>
          <w:sz w:val="24"/>
          <w:szCs w:val="24"/>
        </w:rPr>
        <w:t xml:space="preserve">5,000 and travel expenses above </w:t>
      </w:r>
      <w:r w:rsidRPr="003361FD">
        <w:rPr>
          <w:rFonts w:ascii="Times New Roman" w:hAnsi="Times New Roman" w:cs="Times New Roman"/>
          <w:sz w:val="24"/>
          <w:szCs w:val="24"/>
        </w:rPr>
        <w:t>₹</w:t>
      </w:r>
      <w:r w:rsidRPr="003361FD">
        <w:rPr>
          <w:rFonts w:ascii="Book Antiqua" w:hAnsi="Book Antiqua" w:cstheme="majorHAnsi"/>
          <w:sz w:val="24"/>
          <w:szCs w:val="24"/>
        </w:rPr>
        <w:t>25,000 require specific approval</w:t>
      </w:r>
      <w:r w:rsidRPr="00564C30">
        <w:rPr>
          <w:rFonts w:ascii="Book Antiqua" w:hAnsi="Book Antiqua" w:cstheme="majorHAnsi"/>
          <w:sz w:val="24"/>
          <w:szCs w:val="24"/>
        </w:rPr>
        <w:t>.</w:t>
      </w:r>
    </w:p>
    <w:p w14:paraId="0416676B" w14:textId="77777777" w:rsidR="003361FD" w:rsidRDefault="003361FD" w:rsidP="003361FD">
      <w:pPr>
        <w:pStyle w:val="ListParagraph"/>
        <w:tabs>
          <w:tab w:val="left" w:pos="3413"/>
        </w:tabs>
        <w:spacing w:before="240"/>
        <w:ind w:left="360"/>
        <w:jc w:val="both"/>
        <w:rPr>
          <w:rFonts w:ascii="Book Antiqua" w:hAnsi="Book Antiqua" w:cstheme="majorHAnsi"/>
          <w:sz w:val="24"/>
          <w:szCs w:val="24"/>
        </w:rPr>
      </w:pPr>
    </w:p>
    <w:p w14:paraId="6A8A1E34" w14:textId="03ACCCEC" w:rsidR="003361FD" w:rsidRPr="00DB294B" w:rsidRDefault="003361FD" w:rsidP="003361FD">
      <w:pPr>
        <w:pStyle w:val="ListParagraph"/>
        <w:numPr>
          <w:ilvl w:val="0"/>
          <w:numId w:val="30"/>
        </w:numPr>
        <w:tabs>
          <w:tab w:val="left" w:pos="3413"/>
        </w:tabs>
        <w:spacing w:after="240"/>
        <w:ind w:left="426"/>
        <w:jc w:val="both"/>
        <w:rPr>
          <w:rFonts w:ascii="Book Antiqua" w:hAnsi="Book Antiqua" w:cstheme="majorHAnsi"/>
          <w:b/>
          <w:bCs/>
          <w:sz w:val="28"/>
          <w:szCs w:val="28"/>
        </w:rPr>
      </w:pPr>
      <w:r w:rsidRPr="003361FD">
        <w:rPr>
          <w:rFonts w:ascii="Book Antiqua" w:hAnsi="Book Antiqua" w:cstheme="majorHAnsi"/>
          <w:b/>
          <w:bCs/>
          <w:sz w:val="28"/>
          <w:szCs w:val="28"/>
        </w:rPr>
        <w:t>Documentation</w:t>
      </w:r>
      <w:r w:rsidRPr="00DB294B">
        <w:rPr>
          <w:rFonts w:ascii="Book Antiqua" w:hAnsi="Book Antiqua" w:cstheme="majorHAnsi"/>
          <w:b/>
          <w:bCs/>
          <w:sz w:val="28"/>
          <w:szCs w:val="28"/>
        </w:rPr>
        <w:t>:</w:t>
      </w:r>
    </w:p>
    <w:p w14:paraId="4FB5A2C8" w14:textId="50CEAF70" w:rsidR="003361FD" w:rsidRPr="00B3102B" w:rsidRDefault="003361FD" w:rsidP="003361FD">
      <w:pPr>
        <w:pStyle w:val="ListParagraph"/>
        <w:numPr>
          <w:ilvl w:val="0"/>
          <w:numId w:val="13"/>
        </w:numPr>
        <w:tabs>
          <w:tab w:val="left" w:pos="3413"/>
        </w:tabs>
        <w:spacing w:before="240"/>
        <w:jc w:val="both"/>
        <w:rPr>
          <w:rFonts w:ascii="Book Antiqua" w:hAnsi="Book Antiqua" w:cstheme="majorHAnsi"/>
          <w:sz w:val="24"/>
          <w:szCs w:val="24"/>
        </w:rPr>
      </w:pPr>
      <w:r w:rsidRPr="003361FD">
        <w:rPr>
          <w:rFonts w:ascii="Book Antiqua" w:hAnsi="Book Antiqua" w:cstheme="majorHAnsi"/>
          <w:sz w:val="24"/>
          <w:szCs w:val="24"/>
        </w:rPr>
        <w:t>Complete a Sensitive Transaction Request Form for each transaction. This form should include</w:t>
      </w:r>
      <w:r w:rsidRPr="00B3102B">
        <w:rPr>
          <w:rFonts w:ascii="Book Antiqua" w:hAnsi="Book Antiqua" w:cstheme="majorHAnsi"/>
          <w:sz w:val="24"/>
          <w:szCs w:val="24"/>
        </w:rPr>
        <w:t>:</w:t>
      </w:r>
    </w:p>
    <w:p w14:paraId="63EEDD7C"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Name of the recipient</w:t>
      </w:r>
    </w:p>
    <w:p w14:paraId="5DB3BC3B"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Description of the transaction (gift, travel, etc.)</w:t>
      </w:r>
    </w:p>
    <w:p w14:paraId="53491519"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Monetary value</w:t>
      </w:r>
    </w:p>
    <w:p w14:paraId="35BB4EFA"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Purpose of the transaction</w:t>
      </w:r>
    </w:p>
    <w:p w14:paraId="6DD1A010" w14:textId="77777777" w:rsidR="00EE2514" w:rsidRPr="00EE2514"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Date and location</w:t>
      </w:r>
    </w:p>
    <w:p w14:paraId="28C3F122" w14:textId="1DF67E73" w:rsidR="003361FD" w:rsidRDefault="00EE2514" w:rsidP="00EE2514">
      <w:pPr>
        <w:pStyle w:val="ListParagraph"/>
        <w:numPr>
          <w:ilvl w:val="1"/>
          <w:numId w:val="13"/>
        </w:numPr>
        <w:tabs>
          <w:tab w:val="left" w:pos="3413"/>
        </w:tabs>
        <w:spacing w:before="240"/>
        <w:ind w:left="851"/>
        <w:jc w:val="both"/>
        <w:rPr>
          <w:rFonts w:ascii="Book Antiqua" w:hAnsi="Book Antiqua" w:cstheme="majorHAnsi"/>
          <w:sz w:val="24"/>
          <w:szCs w:val="24"/>
        </w:rPr>
      </w:pPr>
      <w:r w:rsidRPr="00EE2514">
        <w:rPr>
          <w:rFonts w:ascii="Book Antiqua" w:hAnsi="Book Antiqua" w:cstheme="majorHAnsi"/>
          <w:sz w:val="24"/>
          <w:szCs w:val="24"/>
        </w:rPr>
        <w:t>Justification for the transaction and any supporting documentation (e.g., travel itineraries, invoices).</w:t>
      </w:r>
    </w:p>
    <w:p w14:paraId="00067E98" w14:textId="77777777" w:rsidR="003361FD" w:rsidRPr="00DB294B" w:rsidRDefault="003361FD" w:rsidP="003361FD">
      <w:pPr>
        <w:pStyle w:val="ListParagraph"/>
        <w:tabs>
          <w:tab w:val="left" w:pos="3413"/>
        </w:tabs>
        <w:spacing w:before="240"/>
        <w:ind w:left="851"/>
        <w:jc w:val="both"/>
        <w:rPr>
          <w:rFonts w:ascii="Book Antiqua" w:hAnsi="Book Antiqua" w:cstheme="majorHAnsi"/>
          <w:sz w:val="24"/>
          <w:szCs w:val="24"/>
        </w:rPr>
      </w:pPr>
    </w:p>
    <w:p w14:paraId="6152E5A1" w14:textId="2B7F540C" w:rsidR="00EE2514" w:rsidRPr="00EE2514" w:rsidRDefault="00EE2514" w:rsidP="00EE2514">
      <w:pPr>
        <w:tabs>
          <w:tab w:val="left" w:pos="3413"/>
        </w:tabs>
        <w:spacing w:after="240"/>
        <w:jc w:val="both"/>
        <w:rPr>
          <w:rFonts w:ascii="Book Antiqua" w:hAnsi="Book Antiqua" w:cstheme="majorHAnsi"/>
          <w:b/>
          <w:bCs/>
          <w:sz w:val="28"/>
          <w:szCs w:val="28"/>
          <w:u w:val="single"/>
          <w:lang w:val="en-IN"/>
        </w:rPr>
      </w:pPr>
      <w:r w:rsidRPr="00EE2514">
        <w:rPr>
          <w:rFonts w:ascii="Book Antiqua" w:hAnsi="Book Antiqua" w:cstheme="majorHAnsi"/>
          <w:b/>
          <w:bCs/>
          <w:sz w:val="28"/>
          <w:szCs w:val="28"/>
          <w:u w:val="single"/>
          <w:lang w:val="en-IN"/>
        </w:rPr>
        <w:t>Initial Review</w:t>
      </w:r>
      <w:r w:rsidR="003361FD" w:rsidRPr="00DB294B">
        <w:rPr>
          <w:rFonts w:ascii="Book Antiqua" w:hAnsi="Book Antiqua" w:cstheme="majorHAnsi"/>
          <w:b/>
          <w:bCs/>
          <w:sz w:val="28"/>
          <w:szCs w:val="28"/>
          <w:u w:val="single"/>
          <w:lang w:val="en-IN"/>
        </w:rPr>
        <w:t>:</w:t>
      </w:r>
    </w:p>
    <w:p w14:paraId="0DFD248E" w14:textId="77777777" w:rsidR="00EE2514" w:rsidRPr="00EE2514" w:rsidRDefault="00EE2514" w:rsidP="00EE2514">
      <w:pPr>
        <w:pStyle w:val="ListParagraph"/>
        <w:numPr>
          <w:ilvl w:val="0"/>
          <w:numId w:val="13"/>
        </w:numPr>
        <w:tabs>
          <w:tab w:val="left" w:pos="3413"/>
        </w:tabs>
        <w:spacing w:before="240"/>
        <w:jc w:val="both"/>
        <w:rPr>
          <w:rFonts w:ascii="Book Antiqua" w:hAnsi="Book Antiqua" w:cstheme="majorHAnsi"/>
          <w:sz w:val="24"/>
          <w:szCs w:val="24"/>
        </w:rPr>
      </w:pPr>
      <w:r w:rsidRPr="00EE2514">
        <w:rPr>
          <w:rFonts w:ascii="Book Antiqua" w:hAnsi="Book Antiqua" w:cstheme="majorHAnsi"/>
          <w:sz w:val="24"/>
          <w:szCs w:val="24"/>
        </w:rPr>
        <w:t>Submit the completed Sensitive Transaction Request Form to the immediate supervisor or department head for an initial review.</w:t>
      </w:r>
    </w:p>
    <w:p w14:paraId="34B283A7" w14:textId="43700F36" w:rsidR="003361FD" w:rsidRDefault="00EE2514" w:rsidP="00EE2514">
      <w:pPr>
        <w:pStyle w:val="ListParagraph"/>
        <w:numPr>
          <w:ilvl w:val="0"/>
          <w:numId w:val="13"/>
        </w:numPr>
        <w:tabs>
          <w:tab w:val="left" w:pos="3413"/>
        </w:tabs>
        <w:spacing w:before="240"/>
        <w:jc w:val="both"/>
        <w:rPr>
          <w:rFonts w:ascii="Book Antiqua" w:hAnsi="Book Antiqua" w:cstheme="majorHAnsi"/>
          <w:sz w:val="24"/>
          <w:szCs w:val="24"/>
        </w:rPr>
      </w:pPr>
      <w:r w:rsidRPr="00EE2514">
        <w:rPr>
          <w:rFonts w:ascii="Book Antiqua" w:hAnsi="Book Antiqua" w:cstheme="majorHAnsi"/>
          <w:sz w:val="24"/>
          <w:szCs w:val="24"/>
        </w:rPr>
        <w:t>The supervisor will evaluate the transaction for compliance with company policies and potential conflicts of interest</w:t>
      </w:r>
      <w:r w:rsidR="003361FD" w:rsidRPr="00DB294B">
        <w:rPr>
          <w:rFonts w:ascii="Book Antiqua" w:hAnsi="Book Antiqua" w:cstheme="majorHAnsi"/>
          <w:sz w:val="24"/>
          <w:szCs w:val="24"/>
        </w:rPr>
        <w:t>.</w:t>
      </w:r>
    </w:p>
    <w:p w14:paraId="3F717675" w14:textId="77777777" w:rsidR="003361FD" w:rsidRPr="00DB294B" w:rsidRDefault="003361FD" w:rsidP="003361FD">
      <w:pPr>
        <w:pStyle w:val="ListParagraph"/>
        <w:tabs>
          <w:tab w:val="left" w:pos="3413"/>
        </w:tabs>
        <w:spacing w:before="240"/>
        <w:ind w:left="360"/>
        <w:jc w:val="both"/>
        <w:rPr>
          <w:rFonts w:ascii="Book Antiqua" w:hAnsi="Book Antiqua" w:cstheme="majorHAnsi"/>
          <w:sz w:val="24"/>
          <w:szCs w:val="24"/>
        </w:rPr>
      </w:pPr>
    </w:p>
    <w:p w14:paraId="05B521FC" w14:textId="3D8C9B5D" w:rsidR="003361FD" w:rsidRPr="00DB294B" w:rsidRDefault="00EE2514" w:rsidP="003361FD">
      <w:pPr>
        <w:tabs>
          <w:tab w:val="left" w:pos="3413"/>
        </w:tabs>
        <w:spacing w:after="240"/>
        <w:jc w:val="both"/>
        <w:rPr>
          <w:rFonts w:ascii="Book Antiqua" w:hAnsi="Book Antiqua" w:cstheme="majorHAnsi"/>
          <w:b/>
          <w:bCs/>
          <w:sz w:val="28"/>
          <w:szCs w:val="28"/>
          <w:u w:val="single"/>
          <w:lang w:val="en-IN"/>
        </w:rPr>
      </w:pPr>
      <w:r w:rsidRPr="00EE2514">
        <w:rPr>
          <w:rFonts w:ascii="Book Antiqua" w:hAnsi="Book Antiqua" w:cstheme="majorHAnsi"/>
          <w:b/>
          <w:bCs/>
          <w:sz w:val="28"/>
          <w:szCs w:val="28"/>
          <w:u w:val="single"/>
          <w:lang w:val="en-IN"/>
        </w:rPr>
        <w:t>Approval Process</w:t>
      </w:r>
    </w:p>
    <w:p w14:paraId="676C00CF" w14:textId="384517BC" w:rsidR="003D08B7" w:rsidRPr="003D08B7" w:rsidRDefault="0039358E" w:rsidP="003D08B7">
      <w:pPr>
        <w:pStyle w:val="ListParagraph"/>
        <w:numPr>
          <w:ilvl w:val="0"/>
          <w:numId w:val="30"/>
        </w:numPr>
        <w:tabs>
          <w:tab w:val="left" w:pos="3413"/>
        </w:tabs>
        <w:spacing w:before="240" w:line="240" w:lineRule="auto"/>
        <w:ind w:left="426"/>
        <w:jc w:val="both"/>
        <w:rPr>
          <w:rFonts w:ascii="Book Antiqua" w:hAnsi="Book Antiqua" w:cstheme="majorHAnsi"/>
          <w:b/>
          <w:bCs/>
          <w:sz w:val="28"/>
          <w:szCs w:val="28"/>
        </w:rPr>
      </w:pPr>
      <w:r w:rsidRPr="0039358E">
        <w:rPr>
          <w:rFonts w:ascii="Book Antiqua" w:hAnsi="Book Antiqua" w:cstheme="majorHAnsi"/>
          <w:b/>
          <w:bCs/>
          <w:sz w:val="28"/>
          <w:szCs w:val="28"/>
        </w:rPr>
        <w:t>Approval Authorities</w:t>
      </w:r>
      <w:r w:rsidR="003361FD" w:rsidRPr="00DB294B">
        <w:rPr>
          <w:rFonts w:ascii="Book Antiqua" w:hAnsi="Book Antiqua" w:cstheme="majorHAnsi"/>
          <w:b/>
          <w:bCs/>
          <w:sz w:val="28"/>
          <w:szCs w:val="28"/>
        </w:rPr>
        <w:t>:</w:t>
      </w:r>
    </w:p>
    <w:p w14:paraId="42A070A7" w14:textId="625A3382" w:rsidR="003361FD" w:rsidRPr="00DB294B" w:rsidRDefault="0039358E" w:rsidP="003361FD">
      <w:pPr>
        <w:pStyle w:val="ListParagraph"/>
        <w:numPr>
          <w:ilvl w:val="0"/>
          <w:numId w:val="13"/>
        </w:numPr>
        <w:tabs>
          <w:tab w:val="left" w:pos="3413"/>
        </w:tabs>
        <w:spacing w:before="240"/>
        <w:jc w:val="both"/>
        <w:rPr>
          <w:rFonts w:ascii="Book Antiqua" w:hAnsi="Book Antiqua" w:cstheme="majorHAnsi"/>
          <w:sz w:val="24"/>
          <w:szCs w:val="24"/>
        </w:rPr>
      </w:pPr>
      <w:r w:rsidRPr="0039358E">
        <w:rPr>
          <w:rFonts w:ascii="Book Antiqua" w:hAnsi="Book Antiqua" w:cstheme="majorHAnsi"/>
          <w:sz w:val="24"/>
          <w:szCs w:val="24"/>
        </w:rPr>
        <w:t>Transactions requiring approval should be submitted to the following authorities based on the value</w:t>
      </w:r>
      <w:r w:rsidR="003361FD" w:rsidRPr="00DB294B">
        <w:rPr>
          <w:rFonts w:ascii="Book Antiqua" w:hAnsi="Book Antiqua" w:cstheme="majorHAnsi"/>
          <w:sz w:val="24"/>
          <w:szCs w:val="24"/>
        </w:rPr>
        <w:t>.</w:t>
      </w:r>
    </w:p>
    <w:p w14:paraId="0A25228A" w14:textId="6B183DAA" w:rsidR="002B3357" w:rsidRPr="00EE2514" w:rsidRDefault="002B3357" w:rsidP="002B3357">
      <w:pPr>
        <w:pStyle w:val="ListParagraph"/>
        <w:numPr>
          <w:ilvl w:val="1"/>
          <w:numId w:val="13"/>
        </w:numPr>
        <w:tabs>
          <w:tab w:val="left" w:pos="3413"/>
        </w:tabs>
        <w:spacing w:before="240"/>
        <w:ind w:left="851"/>
        <w:jc w:val="both"/>
        <w:rPr>
          <w:rFonts w:ascii="Book Antiqua" w:hAnsi="Book Antiqua" w:cstheme="majorHAnsi"/>
          <w:sz w:val="24"/>
          <w:szCs w:val="24"/>
        </w:rPr>
      </w:pPr>
      <w:r w:rsidRPr="002B3357">
        <w:rPr>
          <w:rFonts w:ascii="Book Antiqua" w:hAnsi="Book Antiqua" w:cstheme="majorHAnsi"/>
          <w:sz w:val="24"/>
          <w:szCs w:val="24"/>
        </w:rPr>
        <w:t>Gifts</w:t>
      </w:r>
      <w:r>
        <w:rPr>
          <w:rFonts w:ascii="Book Antiqua" w:hAnsi="Book Antiqua" w:cstheme="majorHAnsi"/>
          <w:sz w:val="24"/>
          <w:szCs w:val="24"/>
        </w:rPr>
        <w:t>:</w:t>
      </w:r>
    </w:p>
    <w:p w14:paraId="2EF9A065" w14:textId="77777777" w:rsidR="002B3357" w:rsidRPr="002B3357" w:rsidRDefault="002B3357" w:rsidP="002B3357">
      <w:pPr>
        <w:pStyle w:val="ListParagraph"/>
        <w:numPr>
          <w:ilvl w:val="0"/>
          <w:numId w:val="31"/>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 xml:space="preserve">Above </w:t>
      </w:r>
      <w:r w:rsidRPr="002B3357">
        <w:rPr>
          <w:rFonts w:ascii="Times New Roman" w:hAnsi="Times New Roman" w:cs="Times New Roman"/>
          <w:sz w:val="24"/>
          <w:szCs w:val="24"/>
        </w:rPr>
        <w:t>₹</w:t>
      </w:r>
      <w:r w:rsidRPr="002B3357">
        <w:rPr>
          <w:rFonts w:ascii="Book Antiqua" w:hAnsi="Book Antiqua" w:cstheme="majorHAnsi"/>
          <w:sz w:val="24"/>
          <w:szCs w:val="24"/>
        </w:rPr>
        <w:t>5,000: Department Head</w:t>
      </w:r>
    </w:p>
    <w:p w14:paraId="04641368" w14:textId="07A68A7A" w:rsidR="002B3357" w:rsidRPr="002B3357" w:rsidRDefault="002B3357" w:rsidP="002B3357">
      <w:pPr>
        <w:pStyle w:val="ListParagraph"/>
        <w:numPr>
          <w:ilvl w:val="0"/>
          <w:numId w:val="31"/>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 xml:space="preserve">Above </w:t>
      </w:r>
      <w:r w:rsidRPr="002B3357">
        <w:rPr>
          <w:rFonts w:ascii="Times New Roman" w:hAnsi="Times New Roman" w:cs="Times New Roman"/>
          <w:sz w:val="24"/>
          <w:szCs w:val="24"/>
        </w:rPr>
        <w:t>₹</w:t>
      </w:r>
      <w:r w:rsidRPr="002B3357">
        <w:rPr>
          <w:rFonts w:ascii="Book Antiqua" w:hAnsi="Book Antiqua" w:cstheme="majorHAnsi"/>
          <w:sz w:val="24"/>
          <w:szCs w:val="24"/>
        </w:rPr>
        <w:t>10,000: Senior Management</w:t>
      </w:r>
    </w:p>
    <w:p w14:paraId="0E492A57" w14:textId="77777777" w:rsidR="002B3357" w:rsidRPr="002B3357" w:rsidRDefault="002B3357" w:rsidP="002B3357">
      <w:pPr>
        <w:pStyle w:val="ListParagraph"/>
        <w:numPr>
          <w:ilvl w:val="1"/>
          <w:numId w:val="13"/>
        </w:numPr>
        <w:tabs>
          <w:tab w:val="left" w:pos="3413"/>
        </w:tabs>
        <w:spacing w:before="240"/>
        <w:ind w:left="851"/>
        <w:jc w:val="both"/>
        <w:rPr>
          <w:rFonts w:ascii="Book Antiqua" w:hAnsi="Book Antiqua" w:cstheme="majorHAnsi"/>
          <w:sz w:val="24"/>
          <w:szCs w:val="24"/>
        </w:rPr>
      </w:pPr>
      <w:r w:rsidRPr="002B3357">
        <w:rPr>
          <w:rFonts w:ascii="Book Antiqua" w:hAnsi="Book Antiqua" w:cstheme="majorHAnsi"/>
          <w:sz w:val="24"/>
          <w:szCs w:val="24"/>
        </w:rPr>
        <w:lastRenderedPageBreak/>
        <w:t>Travel Expenses:</w:t>
      </w:r>
    </w:p>
    <w:p w14:paraId="27EA0FDE" w14:textId="77777777" w:rsidR="002B3357" w:rsidRPr="002B3357" w:rsidRDefault="002B3357" w:rsidP="002B3357">
      <w:pPr>
        <w:pStyle w:val="ListParagraph"/>
        <w:numPr>
          <w:ilvl w:val="0"/>
          <w:numId w:val="31"/>
        </w:numPr>
        <w:tabs>
          <w:tab w:val="left" w:pos="3413"/>
        </w:tabs>
        <w:jc w:val="both"/>
        <w:rPr>
          <w:rFonts w:ascii="Book Antiqua" w:hAnsi="Book Antiqua" w:cstheme="majorHAnsi"/>
          <w:sz w:val="24"/>
          <w:szCs w:val="24"/>
        </w:rPr>
      </w:pPr>
      <w:r w:rsidRPr="002B3357">
        <w:rPr>
          <w:rFonts w:ascii="Book Antiqua" w:hAnsi="Book Antiqua" w:cstheme="majorHAnsi"/>
          <w:sz w:val="24"/>
          <w:szCs w:val="24"/>
        </w:rPr>
        <w:t xml:space="preserve">Above </w:t>
      </w:r>
      <w:r w:rsidRPr="002B3357">
        <w:rPr>
          <w:rFonts w:ascii="Times New Roman" w:hAnsi="Times New Roman" w:cs="Times New Roman"/>
          <w:sz w:val="24"/>
          <w:szCs w:val="24"/>
        </w:rPr>
        <w:t>₹</w:t>
      </w:r>
      <w:r w:rsidRPr="002B3357">
        <w:rPr>
          <w:rFonts w:ascii="Book Antiqua" w:hAnsi="Book Antiqua" w:cstheme="majorHAnsi"/>
          <w:sz w:val="24"/>
          <w:szCs w:val="24"/>
        </w:rPr>
        <w:t>25,000: Senior Management</w:t>
      </w:r>
    </w:p>
    <w:p w14:paraId="596F7D55" w14:textId="77777777" w:rsidR="002B3357" w:rsidRDefault="002B3357" w:rsidP="002B3357">
      <w:pPr>
        <w:pStyle w:val="ListParagraph"/>
        <w:numPr>
          <w:ilvl w:val="0"/>
          <w:numId w:val="31"/>
        </w:numPr>
        <w:tabs>
          <w:tab w:val="left" w:pos="3413"/>
        </w:tabs>
        <w:jc w:val="both"/>
        <w:rPr>
          <w:rFonts w:ascii="Book Antiqua" w:hAnsi="Book Antiqua" w:cstheme="majorHAnsi"/>
          <w:sz w:val="24"/>
          <w:szCs w:val="24"/>
        </w:rPr>
      </w:pPr>
      <w:r w:rsidRPr="002B3357">
        <w:rPr>
          <w:rFonts w:ascii="Book Antiqua" w:hAnsi="Book Antiqua" w:cstheme="majorHAnsi"/>
          <w:sz w:val="24"/>
          <w:szCs w:val="24"/>
        </w:rPr>
        <w:t xml:space="preserve">Above </w:t>
      </w:r>
      <w:r w:rsidRPr="002B3357">
        <w:rPr>
          <w:rFonts w:ascii="Times New Roman" w:hAnsi="Times New Roman" w:cs="Times New Roman"/>
          <w:sz w:val="24"/>
          <w:szCs w:val="24"/>
        </w:rPr>
        <w:t>₹</w:t>
      </w:r>
      <w:r w:rsidRPr="002B3357">
        <w:rPr>
          <w:rFonts w:ascii="Book Antiqua" w:hAnsi="Book Antiqua" w:cstheme="majorHAnsi"/>
          <w:sz w:val="24"/>
          <w:szCs w:val="24"/>
        </w:rPr>
        <w:t>50,000: Executive Committee</w:t>
      </w:r>
    </w:p>
    <w:p w14:paraId="4E567936" w14:textId="77777777" w:rsidR="003D08B7" w:rsidRPr="002B3357" w:rsidRDefault="003D08B7" w:rsidP="003D08B7">
      <w:pPr>
        <w:pStyle w:val="ListParagraph"/>
        <w:tabs>
          <w:tab w:val="left" w:pos="3413"/>
        </w:tabs>
        <w:ind w:left="1080"/>
        <w:jc w:val="both"/>
        <w:rPr>
          <w:rFonts w:ascii="Book Antiqua" w:hAnsi="Book Antiqua" w:cstheme="majorHAnsi"/>
          <w:sz w:val="24"/>
          <w:szCs w:val="24"/>
        </w:rPr>
      </w:pPr>
    </w:p>
    <w:p w14:paraId="601AA3A8" w14:textId="283D75C7" w:rsidR="003D08B7" w:rsidRPr="003D08B7" w:rsidRDefault="002B3357" w:rsidP="003D08B7">
      <w:pPr>
        <w:pStyle w:val="ListParagraph"/>
        <w:numPr>
          <w:ilvl w:val="0"/>
          <w:numId w:val="30"/>
        </w:numPr>
        <w:tabs>
          <w:tab w:val="left" w:pos="3413"/>
        </w:tabs>
        <w:spacing w:after="240"/>
        <w:ind w:left="426"/>
        <w:jc w:val="both"/>
        <w:rPr>
          <w:rFonts w:ascii="Book Antiqua" w:hAnsi="Book Antiqua" w:cstheme="majorHAnsi"/>
          <w:b/>
          <w:bCs/>
          <w:sz w:val="28"/>
          <w:szCs w:val="28"/>
        </w:rPr>
      </w:pPr>
      <w:r w:rsidRPr="002B3357">
        <w:rPr>
          <w:rFonts w:ascii="Book Antiqua" w:hAnsi="Book Antiqua" w:cstheme="majorHAnsi"/>
          <w:b/>
          <w:bCs/>
          <w:sz w:val="28"/>
          <w:szCs w:val="28"/>
        </w:rPr>
        <w:t>Approval Procedure:</w:t>
      </w:r>
    </w:p>
    <w:p w14:paraId="0A1CCC6F"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The approving authority will review the documentation and justification provided. They may request additional information if needed.</w:t>
      </w:r>
    </w:p>
    <w:p w14:paraId="0DDB7480"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Approval or rejection of the transaction must be documented in writing, including reasons for approval or denial.</w:t>
      </w:r>
    </w:p>
    <w:p w14:paraId="3711127D" w14:textId="028250D6" w:rsidR="002B3357" w:rsidRPr="002B3357" w:rsidRDefault="002B3357" w:rsidP="002B3357">
      <w:pPr>
        <w:tabs>
          <w:tab w:val="left" w:pos="3413"/>
        </w:tabs>
        <w:spacing w:after="240"/>
        <w:jc w:val="both"/>
        <w:rPr>
          <w:rFonts w:ascii="Book Antiqua" w:hAnsi="Book Antiqua" w:cstheme="majorHAnsi"/>
          <w:b/>
          <w:bCs/>
          <w:sz w:val="28"/>
          <w:szCs w:val="28"/>
          <w:u w:val="single"/>
          <w:lang w:val="en-IN"/>
        </w:rPr>
      </w:pPr>
      <w:r w:rsidRPr="002B3357">
        <w:rPr>
          <w:rFonts w:ascii="Book Antiqua" w:hAnsi="Book Antiqua" w:cstheme="majorHAnsi"/>
          <w:b/>
          <w:bCs/>
          <w:sz w:val="28"/>
          <w:szCs w:val="28"/>
          <w:u w:val="single"/>
          <w:lang w:val="en-IN"/>
        </w:rPr>
        <w:t>Processing and Recording</w:t>
      </w:r>
    </w:p>
    <w:p w14:paraId="5DE62ED9" w14:textId="520DC092" w:rsidR="003D08B7" w:rsidRPr="003D08B7" w:rsidRDefault="002B3357" w:rsidP="003D08B7">
      <w:pPr>
        <w:pStyle w:val="ListParagraph"/>
        <w:numPr>
          <w:ilvl w:val="0"/>
          <w:numId w:val="30"/>
        </w:numPr>
        <w:tabs>
          <w:tab w:val="left" w:pos="3413"/>
        </w:tabs>
        <w:spacing w:after="240"/>
        <w:ind w:left="426"/>
        <w:jc w:val="both"/>
        <w:rPr>
          <w:rFonts w:ascii="Book Antiqua" w:hAnsi="Book Antiqua" w:cstheme="majorHAnsi"/>
          <w:b/>
          <w:bCs/>
          <w:sz w:val="28"/>
          <w:szCs w:val="28"/>
        </w:rPr>
      </w:pPr>
      <w:r w:rsidRPr="002B3357">
        <w:rPr>
          <w:rFonts w:ascii="Book Antiqua" w:hAnsi="Book Antiqua" w:cstheme="majorHAnsi"/>
          <w:b/>
          <w:bCs/>
          <w:sz w:val="28"/>
          <w:szCs w:val="28"/>
        </w:rPr>
        <w:t>Processing:</w:t>
      </w:r>
    </w:p>
    <w:p w14:paraId="6B10E3E7"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Once approved, process the transaction according to company procedures. Ensure that all documentation is complete and accurate.</w:t>
      </w:r>
    </w:p>
    <w:p w14:paraId="332C78BF" w14:textId="7C58B21C" w:rsidR="00576A7D" w:rsidRDefault="002B3357" w:rsidP="00576A7D">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For travel expenses, ensure that travel arrangements are booked in accordance with company travel policies.</w:t>
      </w:r>
    </w:p>
    <w:p w14:paraId="34D53EAC" w14:textId="77777777" w:rsidR="003D08B7" w:rsidRPr="00576A7D" w:rsidRDefault="003D08B7" w:rsidP="003D08B7">
      <w:pPr>
        <w:pStyle w:val="ListParagraph"/>
        <w:tabs>
          <w:tab w:val="left" w:pos="3413"/>
        </w:tabs>
        <w:spacing w:before="240"/>
        <w:ind w:left="360"/>
        <w:jc w:val="both"/>
        <w:rPr>
          <w:rFonts w:ascii="Book Antiqua" w:hAnsi="Book Antiqua" w:cstheme="majorHAnsi"/>
          <w:sz w:val="24"/>
          <w:szCs w:val="24"/>
        </w:rPr>
      </w:pPr>
    </w:p>
    <w:p w14:paraId="5D2F7130" w14:textId="009766F5" w:rsidR="003D08B7" w:rsidRPr="003D08B7" w:rsidRDefault="002B3357" w:rsidP="003D08B7">
      <w:pPr>
        <w:pStyle w:val="ListParagraph"/>
        <w:numPr>
          <w:ilvl w:val="0"/>
          <w:numId w:val="30"/>
        </w:numPr>
        <w:tabs>
          <w:tab w:val="left" w:pos="3413"/>
        </w:tabs>
        <w:spacing w:after="240"/>
        <w:ind w:left="426"/>
        <w:jc w:val="both"/>
        <w:rPr>
          <w:rFonts w:ascii="Book Antiqua" w:hAnsi="Book Antiqua" w:cstheme="majorHAnsi"/>
          <w:b/>
          <w:bCs/>
          <w:sz w:val="28"/>
          <w:szCs w:val="28"/>
        </w:rPr>
      </w:pPr>
      <w:r w:rsidRPr="002B3357">
        <w:rPr>
          <w:rFonts w:ascii="Book Antiqua" w:hAnsi="Book Antiqua" w:cstheme="majorHAnsi"/>
          <w:b/>
          <w:bCs/>
          <w:sz w:val="28"/>
          <w:szCs w:val="28"/>
        </w:rPr>
        <w:t>Recording:</w:t>
      </w:r>
    </w:p>
    <w:p w14:paraId="1D269AB3"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Maintain a record of all sensitive transactions, including approvals, supporting documentation, and any related correspondence.</w:t>
      </w:r>
    </w:p>
    <w:p w14:paraId="204FFBA2" w14:textId="12D9957C"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Records should be retained for a minimum of 5 years and made available for audit or review as needed.</w:t>
      </w:r>
    </w:p>
    <w:p w14:paraId="24294772" w14:textId="1E07A0D5" w:rsidR="002B3357" w:rsidRPr="002B3357" w:rsidRDefault="002B3357" w:rsidP="002B3357">
      <w:pPr>
        <w:tabs>
          <w:tab w:val="left" w:pos="3413"/>
        </w:tabs>
        <w:spacing w:after="240"/>
        <w:jc w:val="both"/>
        <w:rPr>
          <w:rFonts w:ascii="Book Antiqua" w:hAnsi="Book Antiqua" w:cstheme="majorHAnsi"/>
          <w:b/>
          <w:bCs/>
          <w:sz w:val="28"/>
          <w:szCs w:val="28"/>
          <w:u w:val="single"/>
          <w:lang w:val="en-IN"/>
        </w:rPr>
      </w:pPr>
      <w:r w:rsidRPr="002B3357">
        <w:rPr>
          <w:rFonts w:ascii="Book Antiqua" w:hAnsi="Book Antiqua" w:cstheme="majorHAnsi"/>
          <w:b/>
          <w:bCs/>
          <w:sz w:val="28"/>
          <w:szCs w:val="28"/>
          <w:u w:val="single"/>
          <w:lang w:val="en-IN"/>
        </w:rPr>
        <w:t>Post-Transaction Review</w:t>
      </w:r>
    </w:p>
    <w:p w14:paraId="40834935" w14:textId="0E3F4B23" w:rsidR="002B3357" w:rsidRPr="002B3357" w:rsidRDefault="002B3357" w:rsidP="002B3357">
      <w:pPr>
        <w:pStyle w:val="ListParagraph"/>
        <w:numPr>
          <w:ilvl w:val="0"/>
          <w:numId w:val="30"/>
        </w:numPr>
        <w:tabs>
          <w:tab w:val="left" w:pos="3413"/>
        </w:tabs>
        <w:spacing w:after="240"/>
        <w:ind w:left="426"/>
        <w:jc w:val="both"/>
        <w:rPr>
          <w:rFonts w:ascii="Book Antiqua" w:hAnsi="Book Antiqua" w:cstheme="majorHAnsi"/>
          <w:b/>
          <w:bCs/>
          <w:sz w:val="28"/>
          <w:szCs w:val="28"/>
        </w:rPr>
      </w:pPr>
      <w:r w:rsidRPr="002B3357">
        <w:rPr>
          <w:rFonts w:ascii="Book Antiqua" w:hAnsi="Book Antiqua" w:cstheme="majorHAnsi"/>
          <w:b/>
          <w:bCs/>
          <w:sz w:val="28"/>
          <w:szCs w:val="28"/>
        </w:rPr>
        <w:t>Post-Transaction Review:</w:t>
      </w:r>
    </w:p>
    <w:p w14:paraId="38D1D480" w14:textId="538D2FFC" w:rsidR="002B3357" w:rsidRPr="002B3357" w:rsidRDefault="002B3357" w:rsidP="003D08B7">
      <w:pPr>
        <w:pStyle w:val="ListParagraph"/>
        <w:numPr>
          <w:ilvl w:val="0"/>
          <w:numId w:val="13"/>
        </w:numPr>
        <w:tabs>
          <w:tab w:val="left" w:pos="3413"/>
        </w:tabs>
        <w:spacing w:before="240" w:line="240" w:lineRule="auto"/>
        <w:jc w:val="both"/>
        <w:rPr>
          <w:rFonts w:ascii="Book Antiqua" w:hAnsi="Book Antiqua" w:cstheme="majorHAnsi"/>
          <w:sz w:val="24"/>
          <w:szCs w:val="24"/>
        </w:rPr>
      </w:pPr>
      <w:r w:rsidRPr="002B3357">
        <w:rPr>
          <w:rFonts w:ascii="Book Antiqua" w:hAnsi="Book Antiqua" w:cstheme="majorHAnsi"/>
          <w:sz w:val="24"/>
          <w:szCs w:val="24"/>
        </w:rPr>
        <w:t xml:space="preserve">Conduct </w:t>
      </w:r>
      <w:r>
        <w:rPr>
          <w:rFonts w:ascii="Book Antiqua" w:hAnsi="Book Antiqua" w:cstheme="majorHAnsi"/>
          <w:sz w:val="24"/>
          <w:szCs w:val="24"/>
        </w:rPr>
        <w:t>annual</w:t>
      </w:r>
      <w:r w:rsidRPr="002B3357">
        <w:rPr>
          <w:rFonts w:ascii="Book Antiqua" w:hAnsi="Book Antiqua" w:cstheme="majorHAnsi"/>
          <w:sz w:val="24"/>
          <w:szCs w:val="24"/>
        </w:rPr>
        <w:t xml:space="preserve"> reviews of sensitive transactions to ensure compliance with policies and identify any potential issues or patterns.</w:t>
      </w:r>
    </w:p>
    <w:p w14:paraId="523084A6" w14:textId="3A3408FA" w:rsidR="002B3357" w:rsidRPr="002B3357" w:rsidRDefault="002B3357" w:rsidP="003D08B7">
      <w:pPr>
        <w:pStyle w:val="ListParagraph"/>
        <w:numPr>
          <w:ilvl w:val="0"/>
          <w:numId w:val="13"/>
        </w:numPr>
        <w:tabs>
          <w:tab w:val="left" w:pos="3413"/>
        </w:tabs>
        <w:spacing w:before="240" w:line="240" w:lineRule="auto"/>
        <w:jc w:val="both"/>
        <w:rPr>
          <w:rFonts w:ascii="Book Antiqua" w:hAnsi="Book Antiqua" w:cstheme="majorHAnsi"/>
          <w:sz w:val="24"/>
          <w:szCs w:val="24"/>
        </w:rPr>
      </w:pPr>
      <w:r w:rsidRPr="002B3357">
        <w:rPr>
          <w:rFonts w:ascii="Book Antiqua" w:hAnsi="Book Antiqua" w:cstheme="majorHAnsi"/>
          <w:sz w:val="24"/>
          <w:szCs w:val="24"/>
        </w:rPr>
        <w:t>Review findings should be documented and reported to the relevant authorities for further action if required.</w:t>
      </w:r>
    </w:p>
    <w:p w14:paraId="3CCCEFB0" w14:textId="77777777" w:rsidR="003361FD" w:rsidRPr="009928F2" w:rsidRDefault="003361FD" w:rsidP="003361FD">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6" w:name="_Toc209270686"/>
      <w:r w:rsidRPr="009928F2">
        <w:rPr>
          <w:rStyle w:val="BookTitle"/>
          <w:rFonts w:ascii="Book Antiqua" w:hAnsi="Book Antiqua"/>
          <w:sz w:val="32"/>
          <w:szCs w:val="32"/>
        </w:rPr>
        <w:t>Roles and Responsibilities</w:t>
      </w:r>
      <w:bookmarkEnd w:id="66"/>
    </w:p>
    <w:p w14:paraId="1D141A1E" w14:textId="7B4FD219" w:rsidR="003361FD" w:rsidRPr="006D1D9C" w:rsidRDefault="002B3357" w:rsidP="003361FD">
      <w:pPr>
        <w:tabs>
          <w:tab w:val="left" w:pos="3413"/>
        </w:tabs>
        <w:spacing w:after="240"/>
        <w:jc w:val="both"/>
        <w:rPr>
          <w:rFonts w:ascii="Book Antiqua" w:hAnsi="Book Antiqua" w:cstheme="majorHAnsi"/>
          <w:b/>
          <w:bCs/>
          <w:sz w:val="28"/>
          <w:szCs w:val="28"/>
          <w:u w:val="single"/>
          <w:lang w:val="en-IN"/>
        </w:rPr>
      </w:pPr>
      <w:r w:rsidRPr="002B3357">
        <w:rPr>
          <w:rFonts w:ascii="Book Antiqua" w:hAnsi="Book Antiqua" w:cstheme="majorHAnsi"/>
          <w:b/>
          <w:bCs/>
          <w:sz w:val="28"/>
          <w:szCs w:val="28"/>
          <w:u w:val="single"/>
          <w:lang w:val="en-IN"/>
        </w:rPr>
        <w:t>Employees</w:t>
      </w:r>
      <w:r w:rsidR="003361FD" w:rsidRPr="009928F2">
        <w:rPr>
          <w:rFonts w:ascii="Book Antiqua" w:hAnsi="Book Antiqua" w:cstheme="majorHAnsi"/>
          <w:b/>
          <w:bCs/>
          <w:sz w:val="28"/>
          <w:szCs w:val="28"/>
          <w:u w:val="single"/>
          <w:lang w:val="en-IN"/>
        </w:rPr>
        <w:t>:</w:t>
      </w:r>
    </w:p>
    <w:p w14:paraId="467EAF6D" w14:textId="77777777" w:rsidR="002B3357" w:rsidRPr="002B3357" w:rsidRDefault="002B3357" w:rsidP="002B3357">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Ensure that all sensitive transactions are documented and submitted for approval as required.</w:t>
      </w:r>
    </w:p>
    <w:p w14:paraId="2F0C8DD8" w14:textId="5CE7F2F6" w:rsidR="003361FD" w:rsidRPr="004052BA" w:rsidRDefault="002B3357" w:rsidP="004052BA">
      <w:pPr>
        <w:pStyle w:val="ListParagraph"/>
        <w:numPr>
          <w:ilvl w:val="0"/>
          <w:numId w:val="13"/>
        </w:numPr>
        <w:tabs>
          <w:tab w:val="left" w:pos="3413"/>
        </w:tabs>
        <w:spacing w:before="240"/>
        <w:jc w:val="both"/>
        <w:rPr>
          <w:rFonts w:ascii="Book Antiqua" w:hAnsi="Book Antiqua" w:cstheme="majorHAnsi"/>
          <w:sz w:val="24"/>
          <w:szCs w:val="24"/>
        </w:rPr>
      </w:pPr>
      <w:r w:rsidRPr="002B3357">
        <w:rPr>
          <w:rFonts w:ascii="Book Antiqua" w:hAnsi="Book Antiqua" w:cstheme="majorHAnsi"/>
          <w:sz w:val="24"/>
          <w:szCs w:val="24"/>
        </w:rPr>
        <w:t>Adhere to company policies and procedures regarding sensitive transactions</w:t>
      </w:r>
      <w:r w:rsidR="003361FD" w:rsidRPr="009928F2">
        <w:rPr>
          <w:rFonts w:ascii="Book Antiqua" w:hAnsi="Book Antiqua" w:cstheme="majorHAnsi"/>
          <w:sz w:val="24"/>
          <w:szCs w:val="24"/>
        </w:rPr>
        <w:t>.</w:t>
      </w:r>
    </w:p>
    <w:p w14:paraId="49C76736" w14:textId="3B8034BE" w:rsidR="004052BA" w:rsidRPr="004052BA" w:rsidRDefault="004052BA" w:rsidP="004052BA">
      <w:pPr>
        <w:tabs>
          <w:tab w:val="left" w:pos="3413"/>
        </w:tabs>
        <w:spacing w:after="240"/>
        <w:jc w:val="both"/>
        <w:rPr>
          <w:rFonts w:ascii="Book Antiqua" w:hAnsi="Book Antiqua" w:cstheme="majorHAnsi"/>
          <w:b/>
          <w:bCs/>
          <w:sz w:val="28"/>
          <w:szCs w:val="28"/>
          <w:u w:val="single"/>
          <w:lang w:val="en-IN"/>
        </w:rPr>
      </w:pPr>
      <w:r w:rsidRPr="004052BA">
        <w:rPr>
          <w:rFonts w:ascii="Book Antiqua" w:hAnsi="Book Antiqua" w:cstheme="majorHAnsi"/>
          <w:b/>
          <w:bCs/>
          <w:sz w:val="28"/>
          <w:szCs w:val="28"/>
          <w:u w:val="single"/>
          <w:lang w:val="en-IN"/>
        </w:rPr>
        <w:lastRenderedPageBreak/>
        <w:t>Supervisors/Department Heads:</w:t>
      </w:r>
    </w:p>
    <w:p w14:paraId="01CF551E"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Perform initial reviews of sensitive transactions and provide recommendations for approval or rejection.</w:t>
      </w:r>
    </w:p>
    <w:p w14:paraId="0A0112DA"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Ensure compliance with company policies and ethical standards.</w:t>
      </w:r>
    </w:p>
    <w:p w14:paraId="663CFC74" w14:textId="79332E32" w:rsidR="004052BA" w:rsidRPr="004052BA" w:rsidRDefault="004052BA" w:rsidP="004052BA">
      <w:pPr>
        <w:tabs>
          <w:tab w:val="left" w:pos="3413"/>
        </w:tabs>
        <w:spacing w:after="240"/>
        <w:jc w:val="both"/>
        <w:rPr>
          <w:rFonts w:ascii="Book Antiqua" w:hAnsi="Book Antiqua" w:cstheme="majorHAnsi"/>
          <w:b/>
          <w:bCs/>
          <w:sz w:val="28"/>
          <w:szCs w:val="28"/>
          <w:u w:val="single"/>
          <w:lang w:val="en-IN"/>
        </w:rPr>
      </w:pPr>
      <w:r w:rsidRPr="004052BA">
        <w:rPr>
          <w:rFonts w:ascii="Book Antiqua" w:hAnsi="Book Antiqua" w:cstheme="majorHAnsi"/>
          <w:b/>
          <w:bCs/>
          <w:sz w:val="28"/>
          <w:szCs w:val="28"/>
          <w:u w:val="single"/>
          <w:lang w:val="en-IN"/>
        </w:rPr>
        <w:t>Approval Authorities:</w:t>
      </w:r>
    </w:p>
    <w:p w14:paraId="4CADD502"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Review and approve or reject sensitive transactions based on documentation and justification.</w:t>
      </w:r>
    </w:p>
    <w:p w14:paraId="43D18757"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Maintain records of approvals and provide oversight to ensure adherence to policies.</w:t>
      </w:r>
    </w:p>
    <w:p w14:paraId="5841F7BC" w14:textId="067CA5BF" w:rsidR="004052BA" w:rsidRPr="004052BA" w:rsidRDefault="004052BA" w:rsidP="004052BA">
      <w:pPr>
        <w:tabs>
          <w:tab w:val="left" w:pos="3413"/>
        </w:tabs>
        <w:spacing w:after="240"/>
        <w:jc w:val="both"/>
        <w:rPr>
          <w:rFonts w:ascii="Book Antiqua" w:hAnsi="Book Antiqua" w:cstheme="majorHAnsi"/>
          <w:b/>
          <w:bCs/>
          <w:sz w:val="28"/>
          <w:szCs w:val="28"/>
          <w:u w:val="single"/>
          <w:lang w:val="en-IN"/>
        </w:rPr>
      </w:pPr>
      <w:r w:rsidRPr="004052BA">
        <w:rPr>
          <w:rFonts w:ascii="Book Antiqua" w:hAnsi="Book Antiqua" w:cstheme="majorHAnsi"/>
          <w:b/>
          <w:bCs/>
          <w:sz w:val="28"/>
          <w:szCs w:val="28"/>
          <w:u w:val="single"/>
          <w:lang w:val="en-IN"/>
        </w:rPr>
        <w:t>Finance and Compliance Team:</w:t>
      </w:r>
    </w:p>
    <w:p w14:paraId="75C9CD0C" w14:textId="77777777" w:rsidR="004052BA"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Maintain records of all sensitive transactions and perform periodic reviews.</w:t>
      </w:r>
    </w:p>
    <w:p w14:paraId="2B7EB16A" w14:textId="7EF255E6" w:rsidR="003361FD" w:rsidRPr="004052BA" w:rsidRDefault="004052BA" w:rsidP="004052BA">
      <w:pPr>
        <w:pStyle w:val="ListParagraph"/>
        <w:numPr>
          <w:ilvl w:val="0"/>
          <w:numId w:val="13"/>
        </w:numPr>
        <w:tabs>
          <w:tab w:val="left" w:pos="3413"/>
        </w:tabs>
        <w:spacing w:before="240"/>
        <w:jc w:val="both"/>
        <w:rPr>
          <w:rFonts w:ascii="Book Antiqua" w:hAnsi="Book Antiqua" w:cstheme="majorHAnsi"/>
          <w:sz w:val="24"/>
          <w:szCs w:val="24"/>
        </w:rPr>
      </w:pPr>
      <w:r w:rsidRPr="004052BA">
        <w:rPr>
          <w:rFonts w:ascii="Book Antiqua" w:hAnsi="Book Antiqua" w:cstheme="majorHAnsi"/>
          <w:sz w:val="24"/>
          <w:szCs w:val="24"/>
        </w:rPr>
        <w:t>Ensure compliance with relevant regulations and company policies.</w:t>
      </w:r>
    </w:p>
    <w:p w14:paraId="278C64B8" w14:textId="77777777" w:rsidR="00D368F0" w:rsidRPr="00D368F0" w:rsidRDefault="00D368F0" w:rsidP="00D368F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67" w:name="_Toc209270687"/>
      <w:r w:rsidRPr="00D368F0">
        <w:rPr>
          <w:rStyle w:val="BookTitle"/>
          <w:rFonts w:ascii="Book Antiqua" w:hAnsi="Book Antiqua"/>
          <w:sz w:val="32"/>
          <w:szCs w:val="32"/>
        </w:rPr>
        <w:t>Review Mechanism</w:t>
      </w:r>
      <w:bookmarkEnd w:id="67"/>
    </w:p>
    <w:p w14:paraId="74034ABF" w14:textId="7685C81A" w:rsidR="003361FD" w:rsidRPr="006D1D9C" w:rsidRDefault="004052BA" w:rsidP="003361FD">
      <w:pPr>
        <w:tabs>
          <w:tab w:val="left" w:pos="3413"/>
        </w:tabs>
        <w:jc w:val="both"/>
        <w:rPr>
          <w:rFonts w:ascii="Book Antiqua" w:hAnsi="Book Antiqua" w:cstheme="majorHAnsi"/>
          <w:sz w:val="24"/>
          <w:szCs w:val="24"/>
          <w:lang w:val="en-IN"/>
        </w:rPr>
      </w:pPr>
      <w:r w:rsidRPr="004052BA">
        <w:rPr>
          <w:rFonts w:ascii="Book Antiqua" w:hAnsi="Book Antiqua" w:cstheme="majorHAnsi"/>
          <w:sz w:val="24"/>
          <w:szCs w:val="24"/>
        </w:rPr>
        <w:t xml:space="preserve">This SOP </w:t>
      </w:r>
      <w:r w:rsidR="00D368F0">
        <w:rPr>
          <w:rFonts w:ascii="Book Antiqua" w:hAnsi="Book Antiqua" w:cstheme="majorHAnsi"/>
          <w:sz w:val="24"/>
          <w:szCs w:val="24"/>
        </w:rPr>
        <w:t xml:space="preserve">will be reviewed </w:t>
      </w:r>
      <w:r w:rsidRPr="004052BA">
        <w:rPr>
          <w:rFonts w:ascii="Book Antiqua" w:hAnsi="Book Antiqua" w:cstheme="majorHAnsi"/>
          <w:sz w:val="24"/>
          <w:szCs w:val="24"/>
        </w:rPr>
        <w:t>by the Chief Financial Officer and the Compliance Officer</w:t>
      </w:r>
      <w:r w:rsidR="00A8636E">
        <w:rPr>
          <w:rFonts w:ascii="Book Antiqua" w:hAnsi="Book Antiqua" w:cstheme="majorHAnsi"/>
          <w:sz w:val="24"/>
          <w:szCs w:val="24"/>
        </w:rPr>
        <w:t xml:space="preserve"> Every Two Year</w:t>
      </w:r>
      <w:r w:rsidRPr="004052BA">
        <w:rPr>
          <w:rFonts w:ascii="Book Antiqua" w:hAnsi="Book Antiqua" w:cstheme="majorHAnsi"/>
          <w:sz w:val="24"/>
          <w:szCs w:val="24"/>
        </w:rPr>
        <w:t xml:space="preserve"> or following any significant changes to ensure its effectiveness and relevance</w:t>
      </w:r>
      <w:r w:rsidR="003361FD" w:rsidRPr="006D1D9C">
        <w:rPr>
          <w:rFonts w:ascii="Book Antiqua" w:hAnsi="Book Antiqua" w:cstheme="majorHAnsi"/>
          <w:sz w:val="24"/>
          <w:szCs w:val="24"/>
          <w:lang w:val="en-IN"/>
        </w:rPr>
        <w:t>.</w:t>
      </w:r>
    </w:p>
    <w:p w14:paraId="6F23762E" w14:textId="07BBDAD3" w:rsidR="00AE27F8" w:rsidRPr="007C02E0" w:rsidRDefault="00333597" w:rsidP="00AE27F8">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Pr>
          <w:rFonts w:ascii="Book Antiqua" w:hAnsi="Book Antiqua" w:cstheme="majorHAnsi"/>
          <w:sz w:val="24"/>
          <w:szCs w:val="24"/>
          <w:lang w:val="en-IN"/>
        </w:rPr>
        <w:br w:type="column"/>
      </w:r>
      <w:bookmarkStart w:id="68" w:name="_Toc209270688"/>
      <w:r w:rsidR="003D08B7" w:rsidRPr="003D08B7">
        <w:rPr>
          <w:rFonts w:ascii="Book Antiqua" w:hAnsi="Book Antiqua"/>
          <w:i w:val="0"/>
          <w:iCs w:val="0"/>
          <w:color w:val="215868" w:themeColor="accent5" w:themeShade="80"/>
          <w:sz w:val="36"/>
          <w:szCs w:val="36"/>
        </w:rPr>
        <w:lastRenderedPageBreak/>
        <w:t xml:space="preserve">Data Access Control </w:t>
      </w:r>
      <w:r w:rsidR="003D08B7">
        <w:rPr>
          <w:rFonts w:ascii="Book Antiqua" w:hAnsi="Book Antiqua"/>
          <w:i w:val="0"/>
          <w:iCs w:val="0"/>
          <w:color w:val="215868" w:themeColor="accent5" w:themeShade="80"/>
          <w:sz w:val="36"/>
          <w:szCs w:val="36"/>
        </w:rPr>
        <w:t>&amp;</w:t>
      </w:r>
      <w:r w:rsidR="003D08B7" w:rsidRPr="003D08B7">
        <w:rPr>
          <w:rFonts w:ascii="Book Antiqua" w:hAnsi="Book Antiqua"/>
          <w:i w:val="0"/>
          <w:iCs w:val="0"/>
          <w:color w:val="215868" w:themeColor="accent5" w:themeShade="80"/>
          <w:sz w:val="36"/>
          <w:szCs w:val="36"/>
        </w:rPr>
        <w:t xml:space="preserve"> Customer Data Management Framework</w:t>
      </w:r>
      <w:bookmarkEnd w:id="68"/>
    </w:p>
    <w:p w14:paraId="3E79BF8B" w14:textId="77777777" w:rsidR="00AE27F8" w:rsidRPr="007C02E0" w:rsidRDefault="00AE27F8" w:rsidP="00AE27F8">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69" w:name="_Toc209270689"/>
      <w:r w:rsidRPr="007C02E0">
        <w:rPr>
          <w:rStyle w:val="BookTitle"/>
          <w:rFonts w:ascii="Book Antiqua" w:hAnsi="Book Antiqua"/>
          <w:sz w:val="32"/>
          <w:szCs w:val="32"/>
        </w:rPr>
        <w:t>Purpose</w:t>
      </w:r>
      <w:bookmarkEnd w:id="69"/>
      <w:r w:rsidRPr="007C02E0">
        <w:rPr>
          <w:rStyle w:val="BookTitle"/>
          <w:rFonts w:ascii="Book Antiqua" w:hAnsi="Book Antiqua"/>
          <w:sz w:val="32"/>
          <w:szCs w:val="32"/>
        </w:rPr>
        <w:tab/>
      </w:r>
    </w:p>
    <w:p w14:paraId="5FB602A6" w14:textId="643A400F" w:rsidR="00AE27F8" w:rsidRPr="006D1D9C" w:rsidRDefault="009B4A68" w:rsidP="00AE27F8">
      <w:pPr>
        <w:tabs>
          <w:tab w:val="left" w:pos="3413"/>
        </w:tabs>
        <w:jc w:val="both"/>
        <w:rPr>
          <w:rFonts w:ascii="Book Antiqua" w:hAnsi="Book Antiqua" w:cstheme="majorHAnsi"/>
          <w:sz w:val="24"/>
          <w:szCs w:val="24"/>
          <w:lang w:val="en-IN"/>
        </w:rPr>
      </w:pPr>
      <w:r w:rsidRPr="009B4A68">
        <w:rPr>
          <w:rFonts w:ascii="Book Antiqua" w:hAnsi="Book Antiqua" w:cstheme="majorHAnsi"/>
          <w:sz w:val="24"/>
          <w:szCs w:val="24"/>
          <w:lang w:val="en-IN"/>
        </w:rPr>
        <w:t>This SOP outlines the internal controls and procedures implemented by Sri All India Exports to restrict unauthorized access to customer or client data, both physical and digital. It also provides guidelines on consulting and informing customers about the collection, storage, and sharing of their personal data</w:t>
      </w:r>
      <w:r w:rsidR="00AE27F8" w:rsidRPr="006D1D9C">
        <w:rPr>
          <w:rFonts w:ascii="Book Antiqua" w:hAnsi="Book Antiqua" w:cstheme="majorHAnsi"/>
          <w:sz w:val="24"/>
          <w:szCs w:val="24"/>
          <w:lang w:val="en-IN"/>
        </w:rPr>
        <w:t>.</w:t>
      </w:r>
    </w:p>
    <w:p w14:paraId="64907B43" w14:textId="77777777" w:rsidR="00AE27F8" w:rsidRPr="007C02E0" w:rsidRDefault="00AE27F8" w:rsidP="00AE27F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0" w:name="_Toc209270690"/>
      <w:r w:rsidRPr="007C02E0">
        <w:rPr>
          <w:rStyle w:val="BookTitle"/>
          <w:rFonts w:ascii="Book Antiqua" w:hAnsi="Book Antiqua"/>
          <w:sz w:val="32"/>
          <w:szCs w:val="32"/>
        </w:rPr>
        <w:t>SCOPE</w:t>
      </w:r>
      <w:bookmarkEnd w:id="70"/>
    </w:p>
    <w:p w14:paraId="15D594D5" w14:textId="1277360D" w:rsidR="00AE27F8" w:rsidRDefault="009B4A68" w:rsidP="00AE27F8">
      <w:pPr>
        <w:tabs>
          <w:tab w:val="left" w:pos="3413"/>
        </w:tabs>
        <w:jc w:val="both"/>
        <w:rPr>
          <w:rFonts w:ascii="Book Antiqua" w:hAnsi="Book Antiqua" w:cstheme="majorHAnsi"/>
          <w:sz w:val="24"/>
          <w:szCs w:val="24"/>
          <w:lang w:val="en-IN"/>
        </w:rPr>
      </w:pPr>
      <w:r w:rsidRPr="009B4A68">
        <w:rPr>
          <w:rFonts w:ascii="Book Antiqua" w:hAnsi="Book Antiqua" w:cstheme="majorHAnsi"/>
          <w:sz w:val="24"/>
          <w:szCs w:val="24"/>
          <w:lang w:val="en-IN"/>
        </w:rPr>
        <w:t>This SOP applies to all employees, contractors, and third parties who have access to customer or client data within Sri All India Exports. It encompasses data handling processes across all departments and locations</w:t>
      </w:r>
      <w:r w:rsidR="00AE27F8" w:rsidRPr="006D1D9C">
        <w:rPr>
          <w:rFonts w:ascii="Book Antiqua" w:hAnsi="Book Antiqua" w:cstheme="majorHAnsi"/>
          <w:sz w:val="24"/>
          <w:szCs w:val="24"/>
          <w:lang w:val="en-IN"/>
        </w:rPr>
        <w:t>.</w:t>
      </w:r>
    </w:p>
    <w:p w14:paraId="3DBB5A8A" w14:textId="77777777" w:rsidR="00AE27F8" w:rsidRPr="006D1D9C" w:rsidRDefault="00AE27F8" w:rsidP="00AE27F8">
      <w:pPr>
        <w:tabs>
          <w:tab w:val="left" w:pos="3413"/>
        </w:tabs>
        <w:jc w:val="both"/>
        <w:rPr>
          <w:rFonts w:ascii="Book Antiqua" w:hAnsi="Book Antiqua" w:cstheme="majorHAnsi"/>
          <w:sz w:val="24"/>
          <w:szCs w:val="24"/>
          <w:lang w:val="en-IN"/>
        </w:rPr>
      </w:pPr>
    </w:p>
    <w:p w14:paraId="578D2B96" w14:textId="77777777" w:rsidR="00AE27F8" w:rsidRPr="006D1D9C" w:rsidRDefault="00AE27F8" w:rsidP="00AE27F8">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AE27F8" w:rsidRPr="00385877" w14:paraId="07F24B24"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5DCDEFF5" w14:textId="77777777" w:rsidR="00AE27F8" w:rsidRPr="00385877" w:rsidRDefault="00AE27F8"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407B7B5F" w14:textId="77777777" w:rsidR="00AE27F8" w:rsidRPr="00385877" w:rsidRDefault="00AE27F8"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5C38BE88" w14:textId="77777777" w:rsidR="00AE27F8" w:rsidRPr="00385877" w:rsidRDefault="00AE27F8"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AE27F8" w:rsidRPr="00385877" w14:paraId="2FADD8B6"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5394E7C" w14:textId="77777777" w:rsidR="00AE27F8" w:rsidRPr="00385877" w:rsidRDefault="00AE27F8"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3284E3E8" w14:textId="77777777" w:rsidR="00AE27F8" w:rsidRPr="00385877" w:rsidRDefault="00AE27F8"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F2814AC" w14:textId="77777777" w:rsidR="00AE27F8" w:rsidRPr="00385877" w:rsidRDefault="00AE27F8"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3B5F89DF" w14:textId="77777777" w:rsidR="00AE27F8" w:rsidRPr="00B3102B" w:rsidRDefault="00AE27F8" w:rsidP="00AE27F8">
      <w:pPr>
        <w:pStyle w:val="IntenseQuote"/>
        <w:numPr>
          <w:ilvl w:val="0"/>
          <w:numId w:val="29"/>
        </w:numPr>
        <w:pBdr>
          <w:top w:val="none" w:sz="0" w:space="0" w:color="auto"/>
          <w:bottom w:val="none" w:sz="0" w:space="0" w:color="auto"/>
        </w:pBdr>
        <w:ind w:left="284"/>
        <w:jc w:val="left"/>
        <w:rPr>
          <w:rFonts w:ascii="Book Antiqua" w:hAnsi="Book Antiqua"/>
          <w:b w:val="0"/>
          <w:bCs/>
          <w:i w:val="0"/>
          <w:iCs w:val="0"/>
          <w:spacing w:val="5"/>
          <w:sz w:val="32"/>
          <w:szCs w:val="32"/>
        </w:rPr>
      </w:pPr>
      <w:bookmarkStart w:id="71" w:name="_Toc209270691"/>
      <w:r w:rsidRPr="00B3102B">
        <w:rPr>
          <w:rStyle w:val="BookTitle"/>
          <w:rFonts w:ascii="Book Antiqua" w:hAnsi="Book Antiqua"/>
          <w:sz w:val="32"/>
          <w:szCs w:val="32"/>
        </w:rPr>
        <w:t>Definitions</w:t>
      </w:r>
      <w:bookmarkEnd w:id="71"/>
    </w:p>
    <w:p w14:paraId="4B093B2E" w14:textId="77777777" w:rsidR="007C1DF5" w:rsidRPr="007C1DF5" w:rsidRDefault="007C1DF5" w:rsidP="007C1DF5">
      <w:pPr>
        <w:pStyle w:val="ListParagraph"/>
        <w:numPr>
          <w:ilvl w:val="0"/>
          <w:numId w:val="13"/>
        </w:numPr>
        <w:tabs>
          <w:tab w:val="left" w:pos="3413"/>
        </w:tabs>
        <w:spacing w:before="240"/>
        <w:jc w:val="both"/>
        <w:rPr>
          <w:rFonts w:ascii="Book Antiqua" w:hAnsi="Book Antiqua" w:cstheme="majorHAnsi"/>
          <w:b/>
          <w:bCs/>
          <w:sz w:val="24"/>
          <w:szCs w:val="24"/>
        </w:rPr>
      </w:pPr>
      <w:r w:rsidRPr="007C1DF5">
        <w:rPr>
          <w:rFonts w:ascii="Book Antiqua" w:hAnsi="Book Antiqua" w:cstheme="majorHAnsi"/>
          <w:b/>
          <w:bCs/>
          <w:sz w:val="24"/>
          <w:szCs w:val="24"/>
        </w:rPr>
        <w:t xml:space="preserve">Customer/Client Data: </w:t>
      </w:r>
      <w:r w:rsidRPr="007C1DF5">
        <w:rPr>
          <w:rFonts w:ascii="Book Antiqua" w:hAnsi="Book Antiqua" w:cstheme="majorHAnsi"/>
          <w:sz w:val="24"/>
          <w:szCs w:val="24"/>
        </w:rPr>
        <w:t>Personal and sensitive information collected from customers or clients, including names, addresses, contact details, payment information, and any other data shared during transactions.</w:t>
      </w:r>
    </w:p>
    <w:p w14:paraId="3427F9CB" w14:textId="3C303E1C" w:rsidR="00AE27F8" w:rsidRDefault="007C1DF5" w:rsidP="007C1DF5">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7C1DF5">
        <w:rPr>
          <w:rFonts w:ascii="Book Antiqua" w:hAnsi="Book Antiqua" w:cstheme="majorHAnsi"/>
          <w:b/>
          <w:bCs/>
          <w:sz w:val="24"/>
          <w:szCs w:val="24"/>
        </w:rPr>
        <w:t xml:space="preserve">Unauthorized Access: </w:t>
      </w:r>
      <w:r w:rsidRPr="007C1DF5">
        <w:rPr>
          <w:rFonts w:ascii="Book Antiqua" w:hAnsi="Book Antiqua" w:cstheme="majorHAnsi"/>
          <w:sz w:val="24"/>
          <w:szCs w:val="24"/>
        </w:rPr>
        <w:t>Access to data by individuals or entities not explicitly granted permission to view, modify, or use the data</w:t>
      </w:r>
      <w:r w:rsidR="00AE27F8" w:rsidRPr="007C1DF5">
        <w:rPr>
          <w:rFonts w:ascii="Book Antiqua" w:hAnsi="Book Antiqua" w:cstheme="majorHAnsi"/>
          <w:sz w:val="24"/>
          <w:szCs w:val="24"/>
        </w:rPr>
        <w:t>.</w:t>
      </w:r>
    </w:p>
    <w:p w14:paraId="4D05F201" w14:textId="77777777" w:rsidR="003B781E" w:rsidRPr="003B781E" w:rsidRDefault="003B781E" w:rsidP="003B781E">
      <w:pPr>
        <w:pStyle w:val="ListParagraph"/>
        <w:numPr>
          <w:ilvl w:val="0"/>
          <w:numId w:val="13"/>
        </w:numPr>
        <w:tabs>
          <w:tab w:val="left" w:pos="3413"/>
        </w:tabs>
        <w:spacing w:before="240"/>
        <w:jc w:val="both"/>
        <w:rPr>
          <w:rFonts w:ascii="Book Antiqua" w:hAnsi="Book Antiqua" w:cstheme="majorHAnsi"/>
          <w:sz w:val="24"/>
          <w:szCs w:val="24"/>
        </w:rPr>
      </w:pPr>
      <w:r w:rsidRPr="003B781E">
        <w:rPr>
          <w:rFonts w:ascii="Book Antiqua" w:hAnsi="Book Antiqua" w:cstheme="majorHAnsi"/>
          <w:b/>
          <w:bCs/>
          <w:sz w:val="24"/>
          <w:szCs w:val="24"/>
        </w:rPr>
        <w:t>Data Retention Schedule</w:t>
      </w:r>
      <w:r w:rsidRPr="003B781E">
        <w:rPr>
          <w:rFonts w:ascii="Book Antiqua" w:hAnsi="Book Antiqua" w:cstheme="majorHAnsi"/>
          <w:sz w:val="24"/>
          <w:szCs w:val="24"/>
        </w:rPr>
        <w:t>: A timetable that specifies the duration for which different categories of data are kept and the actions to be taken at the end of the retention period.</w:t>
      </w:r>
    </w:p>
    <w:p w14:paraId="7CA6B543" w14:textId="755EB71D" w:rsidR="00AE27F8" w:rsidRPr="003B781E" w:rsidRDefault="003B781E" w:rsidP="003B781E">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2" w:name="_Toc209270692"/>
      <w:r w:rsidRPr="003B781E">
        <w:rPr>
          <w:rStyle w:val="BookTitle"/>
          <w:rFonts w:ascii="Book Antiqua" w:hAnsi="Book Antiqua"/>
          <w:sz w:val="32"/>
          <w:szCs w:val="32"/>
        </w:rPr>
        <w:lastRenderedPageBreak/>
        <w:t>Internal Controls for Data Access</w:t>
      </w:r>
      <w:bookmarkEnd w:id="72"/>
    </w:p>
    <w:p w14:paraId="2284C759" w14:textId="79EF4ABA" w:rsidR="00AE27F8" w:rsidRDefault="003B781E" w:rsidP="00AE27F8">
      <w:pPr>
        <w:tabs>
          <w:tab w:val="left" w:pos="3413"/>
        </w:tabs>
        <w:spacing w:after="240"/>
        <w:jc w:val="both"/>
        <w:rPr>
          <w:rFonts w:ascii="Book Antiqua" w:hAnsi="Book Antiqua" w:cstheme="majorHAnsi"/>
          <w:b/>
          <w:bCs/>
          <w:sz w:val="28"/>
          <w:szCs w:val="28"/>
          <w:u w:val="single"/>
          <w:lang w:val="en-IN"/>
        </w:rPr>
      </w:pPr>
      <w:r w:rsidRPr="003B781E">
        <w:rPr>
          <w:rFonts w:ascii="Book Antiqua" w:hAnsi="Book Antiqua" w:cstheme="majorHAnsi"/>
          <w:b/>
          <w:bCs/>
          <w:sz w:val="28"/>
          <w:szCs w:val="28"/>
          <w:u w:val="single"/>
          <w:lang w:val="en-IN"/>
        </w:rPr>
        <w:t>Physical Access Control</w:t>
      </w:r>
      <w:r w:rsidR="00AE27F8" w:rsidRPr="00B3102B">
        <w:rPr>
          <w:rFonts w:ascii="Book Antiqua" w:hAnsi="Book Antiqua" w:cstheme="majorHAnsi"/>
          <w:b/>
          <w:bCs/>
          <w:sz w:val="28"/>
          <w:szCs w:val="28"/>
          <w:u w:val="single"/>
          <w:lang w:val="en-IN"/>
        </w:rPr>
        <w:t>:</w:t>
      </w:r>
    </w:p>
    <w:p w14:paraId="15E25525" w14:textId="77777777" w:rsidR="003B781E" w:rsidRPr="003B781E" w:rsidRDefault="003B781E" w:rsidP="003B781E">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Restricted Areas</w:t>
      </w:r>
      <w:r w:rsidRPr="003B781E">
        <w:rPr>
          <w:rFonts w:ascii="Book Antiqua" w:hAnsi="Book Antiqua" w:cstheme="majorHAnsi"/>
          <w:sz w:val="24"/>
          <w:szCs w:val="24"/>
        </w:rPr>
        <w:t>: Customer data is stored in secured areas accessible only to authorized personnel. Access to these areas requires security clearance and is monitored by CCTV. For example, physical copies of purchase orders and invoices containing customer addresses and payment details are kept in locked cabinets within a secured room.</w:t>
      </w:r>
    </w:p>
    <w:p w14:paraId="3EEFABDA" w14:textId="26E92623" w:rsidR="00AE27F8" w:rsidRDefault="003B781E" w:rsidP="003B781E">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Document Handling</w:t>
      </w:r>
      <w:r w:rsidRPr="003B781E">
        <w:rPr>
          <w:rFonts w:ascii="Book Antiqua" w:hAnsi="Book Antiqua" w:cstheme="majorHAnsi"/>
          <w:sz w:val="24"/>
          <w:szCs w:val="24"/>
        </w:rPr>
        <w:t>: Physical documents containing customer data must be stored in locked cabinets or rooms with restricted access. Employees must sign in and out when accessing these documents. Sensitive documents like contracts, legal agreements, and customer identification proofs are strictly controlled and logged</w:t>
      </w:r>
      <w:r w:rsidR="00AE27F8" w:rsidRPr="00564C30">
        <w:rPr>
          <w:rFonts w:ascii="Book Antiqua" w:hAnsi="Book Antiqua" w:cstheme="majorHAnsi"/>
          <w:sz w:val="24"/>
          <w:szCs w:val="24"/>
        </w:rPr>
        <w:t>.</w:t>
      </w:r>
    </w:p>
    <w:p w14:paraId="0BA09BCC" w14:textId="77777777" w:rsidR="00AE27F8" w:rsidRDefault="00AE27F8" w:rsidP="00AE27F8">
      <w:pPr>
        <w:pStyle w:val="ListParagraph"/>
        <w:tabs>
          <w:tab w:val="left" w:pos="3413"/>
        </w:tabs>
        <w:spacing w:before="240"/>
        <w:ind w:left="360"/>
        <w:jc w:val="both"/>
        <w:rPr>
          <w:rFonts w:ascii="Book Antiqua" w:hAnsi="Book Antiqua" w:cstheme="majorHAnsi"/>
          <w:sz w:val="24"/>
          <w:szCs w:val="24"/>
        </w:rPr>
      </w:pPr>
    </w:p>
    <w:p w14:paraId="2B858D2B" w14:textId="534D590C" w:rsidR="00AE27F8" w:rsidRPr="00576A7D" w:rsidRDefault="00576A7D" w:rsidP="00576A7D">
      <w:pPr>
        <w:tabs>
          <w:tab w:val="left" w:pos="3413"/>
        </w:tabs>
        <w:spacing w:after="240"/>
        <w:jc w:val="both"/>
        <w:rPr>
          <w:rFonts w:ascii="Book Antiqua" w:hAnsi="Book Antiqua" w:cstheme="majorHAnsi"/>
          <w:b/>
          <w:bCs/>
          <w:sz w:val="28"/>
          <w:szCs w:val="28"/>
          <w:u w:val="single"/>
          <w:lang w:val="en-IN"/>
        </w:rPr>
      </w:pPr>
      <w:r w:rsidRPr="00576A7D">
        <w:rPr>
          <w:rFonts w:ascii="Book Antiqua" w:hAnsi="Book Antiqua" w:cstheme="majorHAnsi"/>
          <w:b/>
          <w:bCs/>
          <w:sz w:val="28"/>
          <w:szCs w:val="28"/>
          <w:u w:val="single"/>
          <w:lang w:val="en-IN"/>
        </w:rPr>
        <w:t>Digital Access Control</w:t>
      </w:r>
      <w:r w:rsidR="00AE27F8" w:rsidRPr="00576A7D">
        <w:rPr>
          <w:rFonts w:ascii="Book Antiqua" w:hAnsi="Book Antiqua" w:cstheme="majorHAnsi"/>
          <w:b/>
          <w:bCs/>
          <w:sz w:val="28"/>
          <w:szCs w:val="28"/>
          <w:u w:val="single"/>
          <w:lang w:val="en-IN"/>
        </w:rPr>
        <w:t>:</w:t>
      </w:r>
    </w:p>
    <w:p w14:paraId="5E83C050" w14:textId="77777777" w:rsidR="00934BCD" w:rsidRPr="00934BCD" w:rsidRDefault="00934BCD" w:rsidP="00934BCD">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User Authentication</w:t>
      </w:r>
      <w:r w:rsidRPr="00934BCD">
        <w:rPr>
          <w:rFonts w:ascii="Book Antiqua" w:hAnsi="Book Antiqua" w:cstheme="majorHAnsi"/>
          <w:sz w:val="24"/>
          <w:szCs w:val="24"/>
        </w:rPr>
        <w:t>: All employees accessing digital data systems must use unique user IDs and strong passwords. Multi-factor authentication (MFA) is enforced for sensitive data access. For instance, employees must enter a password and a one-time code sent to their mobile device to access the customer database.</w:t>
      </w:r>
    </w:p>
    <w:p w14:paraId="7F75A390" w14:textId="77777777" w:rsidR="00934BCD" w:rsidRPr="00934BCD" w:rsidRDefault="00934BCD" w:rsidP="00934BCD">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Access Permissions</w:t>
      </w:r>
      <w:r w:rsidRPr="00934BCD">
        <w:rPr>
          <w:rFonts w:ascii="Book Antiqua" w:hAnsi="Book Antiqua" w:cstheme="majorHAnsi"/>
          <w:sz w:val="24"/>
          <w:szCs w:val="24"/>
        </w:rPr>
        <w:t>: Data access permissions are granted based on job roles and responsibilities. Employees only have access to the data necessary for their tasks. Regular audits are conducted to ensure compliance. For example, only the finance team can access customer payment details, while the sales team can view contact information and order history.</w:t>
      </w:r>
    </w:p>
    <w:p w14:paraId="5F10B7BB" w14:textId="77777777" w:rsidR="00934BCD" w:rsidRPr="00934BCD" w:rsidRDefault="00934BCD" w:rsidP="00934BCD">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Data Encryption</w:t>
      </w:r>
      <w:r w:rsidRPr="00934BCD">
        <w:rPr>
          <w:rFonts w:ascii="Book Antiqua" w:hAnsi="Book Antiqua" w:cstheme="majorHAnsi"/>
          <w:sz w:val="24"/>
          <w:szCs w:val="24"/>
        </w:rPr>
        <w:t>: Sensitive customer data is encrypted both in transit and at rest. Encryption keys are securely stored and managed. Emails containing customer details are encrypted before sending, and databases storing personal information are protected with strong encryption algorithms.</w:t>
      </w:r>
    </w:p>
    <w:p w14:paraId="6EAFC852" w14:textId="202FF63B" w:rsidR="00AE27F8" w:rsidRDefault="00934BCD" w:rsidP="00934BCD">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Third-Party Access</w:t>
      </w:r>
      <w:r w:rsidRPr="00934BCD">
        <w:rPr>
          <w:rFonts w:ascii="Book Antiqua" w:hAnsi="Book Antiqua" w:cstheme="majorHAnsi"/>
          <w:sz w:val="24"/>
          <w:szCs w:val="24"/>
        </w:rPr>
        <w:t>: Access to customer data by third-party vendors or service providers is restricted and granted only when necessary. Contracts include clauses ensuring data protection compliance. For example, a third-party logistics provider is given access only to customer shipping addresses for order fulfilment.</w:t>
      </w:r>
    </w:p>
    <w:p w14:paraId="68A4E8C6" w14:textId="77777777" w:rsidR="00AE27F8" w:rsidRDefault="00AE27F8" w:rsidP="00AE27F8">
      <w:pPr>
        <w:pStyle w:val="ListParagraph"/>
        <w:tabs>
          <w:tab w:val="left" w:pos="3413"/>
        </w:tabs>
        <w:spacing w:before="240"/>
        <w:ind w:left="851"/>
        <w:jc w:val="both"/>
        <w:rPr>
          <w:rFonts w:ascii="Book Antiqua" w:hAnsi="Book Antiqua" w:cstheme="majorHAnsi"/>
          <w:sz w:val="24"/>
          <w:szCs w:val="24"/>
        </w:rPr>
      </w:pPr>
    </w:p>
    <w:p w14:paraId="55209D6E" w14:textId="77777777" w:rsidR="003D08B7" w:rsidRDefault="003D08B7" w:rsidP="00AE27F8">
      <w:pPr>
        <w:pStyle w:val="ListParagraph"/>
        <w:tabs>
          <w:tab w:val="left" w:pos="3413"/>
        </w:tabs>
        <w:spacing w:before="240"/>
        <w:ind w:left="851"/>
        <w:jc w:val="both"/>
        <w:rPr>
          <w:rFonts w:ascii="Book Antiqua" w:hAnsi="Book Antiqua" w:cstheme="majorHAnsi"/>
          <w:sz w:val="24"/>
          <w:szCs w:val="24"/>
        </w:rPr>
      </w:pPr>
    </w:p>
    <w:p w14:paraId="611D404B" w14:textId="77777777" w:rsidR="003D08B7" w:rsidRDefault="003D08B7" w:rsidP="00AE27F8">
      <w:pPr>
        <w:pStyle w:val="ListParagraph"/>
        <w:tabs>
          <w:tab w:val="left" w:pos="3413"/>
        </w:tabs>
        <w:spacing w:before="240"/>
        <w:ind w:left="851"/>
        <w:jc w:val="both"/>
        <w:rPr>
          <w:rFonts w:ascii="Book Antiqua" w:hAnsi="Book Antiqua" w:cstheme="majorHAnsi"/>
          <w:sz w:val="24"/>
          <w:szCs w:val="24"/>
        </w:rPr>
      </w:pPr>
    </w:p>
    <w:p w14:paraId="1FD628A1" w14:textId="77777777" w:rsidR="003D08B7" w:rsidRPr="00DB294B" w:rsidRDefault="003D08B7" w:rsidP="00AE27F8">
      <w:pPr>
        <w:pStyle w:val="ListParagraph"/>
        <w:tabs>
          <w:tab w:val="left" w:pos="3413"/>
        </w:tabs>
        <w:spacing w:before="240"/>
        <w:ind w:left="851"/>
        <w:jc w:val="both"/>
        <w:rPr>
          <w:rFonts w:ascii="Book Antiqua" w:hAnsi="Book Antiqua" w:cstheme="majorHAnsi"/>
          <w:sz w:val="24"/>
          <w:szCs w:val="24"/>
        </w:rPr>
      </w:pPr>
    </w:p>
    <w:p w14:paraId="1982DEDB" w14:textId="156BE3A0" w:rsidR="00AE27F8" w:rsidRPr="00EE2514" w:rsidRDefault="00934BCD" w:rsidP="00AE27F8">
      <w:pPr>
        <w:tabs>
          <w:tab w:val="left" w:pos="3413"/>
        </w:tabs>
        <w:spacing w:after="240"/>
        <w:jc w:val="both"/>
        <w:rPr>
          <w:rFonts w:ascii="Book Antiqua" w:hAnsi="Book Antiqua" w:cstheme="majorHAnsi"/>
          <w:b/>
          <w:bCs/>
          <w:sz w:val="28"/>
          <w:szCs w:val="28"/>
          <w:u w:val="single"/>
          <w:lang w:val="en-IN"/>
        </w:rPr>
      </w:pPr>
      <w:r w:rsidRPr="00934BCD">
        <w:rPr>
          <w:rFonts w:ascii="Book Antiqua" w:hAnsi="Book Antiqua" w:cstheme="majorHAnsi"/>
          <w:b/>
          <w:bCs/>
          <w:sz w:val="28"/>
          <w:szCs w:val="28"/>
          <w:u w:val="single"/>
          <w:lang w:val="en-IN"/>
        </w:rPr>
        <w:lastRenderedPageBreak/>
        <w:t>Monitoring and Auditing</w:t>
      </w:r>
      <w:r w:rsidR="00AE27F8" w:rsidRPr="00DB294B">
        <w:rPr>
          <w:rFonts w:ascii="Book Antiqua" w:hAnsi="Book Antiqua" w:cstheme="majorHAnsi"/>
          <w:b/>
          <w:bCs/>
          <w:sz w:val="28"/>
          <w:szCs w:val="28"/>
          <w:u w:val="single"/>
          <w:lang w:val="en-IN"/>
        </w:rPr>
        <w:t>:</w:t>
      </w:r>
    </w:p>
    <w:p w14:paraId="436496CC" w14:textId="77777777" w:rsidR="00934BCD" w:rsidRPr="00934BCD" w:rsidRDefault="00934BCD" w:rsidP="00934BCD">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Activity Logs</w:t>
      </w:r>
      <w:r w:rsidRPr="00934BCD">
        <w:rPr>
          <w:rFonts w:ascii="Book Antiqua" w:hAnsi="Book Antiqua" w:cstheme="majorHAnsi"/>
          <w:sz w:val="24"/>
          <w:szCs w:val="24"/>
        </w:rPr>
        <w:t>: All access to customer data is logged, including the date, time, and user involved. Logs are regularly reviewed for any unauthorized access attempts. If a breach attempt is detected, an alert is immediately sent to the IT security team.</w:t>
      </w:r>
    </w:p>
    <w:p w14:paraId="4BD396AE" w14:textId="0EC0492B" w:rsidR="00AE27F8" w:rsidRPr="003D08B7" w:rsidRDefault="00934BCD" w:rsidP="003D08B7">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Regular Audits</w:t>
      </w:r>
      <w:r w:rsidRPr="00934BCD">
        <w:rPr>
          <w:rFonts w:ascii="Book Antiqua" w:hAnsi="Book Antiqua" w:cstheme="majorHAnsi"/>
          <w:sz w:val="24"/>
          <w:szCs w:val="24"/>
        </w:rPr>
        <w:t>: Data access controls are subject to regular internal audits to identify vulnerabilities and ensure adherence to this SOP. Audits include reviewing access logs, verifying encryption standards, and assessing third-party compliance</w:t>
      </w:r>
      <w:r w:rsidR="00AE27F8" w:rsidRPr="00DB294B">
        <w:rPr>
          <w:rFonts w:ascii="Book Antiqua" w:hAnsi="Book Antiqua" w:cstheme="majorHAnsi"/>
          <w:sz w:val="24"/>
          <w:szCs w:val="24"/>
        </w:rPr>
        <w:t>.</w:t>
      </w:r>
    </w:p>
    <w:p w14:paraId="0F485FAA" w14:textId="53F789D4" w:rsidR="00AE27F8" w:rsidRPr="00A35088" w:rsidRDefault="00934BCD" w:rsidP="00A3508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3" w:name="_Toc209270693"/>
      <w:r w:rsidRPr="00A35088">
        <w:rPr>
          <w:rStyle w:val="BookTitle"/>
          <w:rFonts w:ascii="Book Antiqua" w:hAnsi="Book Antiqua"/>
          <w:sz w:val="32"/>
          <w:szCs w:val="32"/>
        </w:rPr>
        <w:t>Customer Data Communication Process</w:t>
      </w:r>
      <w:bookmarkEnd w:id="73"/>
    </w:p>
    <w:p w14:paraId="729D53B3" w14:textId="77B52D47" w:rsidR="00AE27F8" w:rsidRPr="00A35088" w:rsidRDefault="00A35088" w:rsidP="00A35088">
      <w:pPr>
        <w:tabs>
          <w:tab w:val="left" w:pos="3413"/>
        </w:tabs>
        <w:spacing w:after="240"/>
        <w:jc w:val="both"/>
        <w:rPr>
          <w:rFonts w:ascii="Book Antiqua" w:hAnsi="Book Antiqua" w:cstheme="majorHAnsi"/>
          <w:b/>
          <w:bCs/>
          <w:sz w:val="28"/>
          <w:szCs w:val="28"/>
          <w:u w:val="single"/>
          <w:lang w:val="en-IN"/>
        </w:rPr>
      </w:pPr>
      <w:r w:rsidRPr="00A35088">
        <w:rPr>
          <w:rFonts w:ascii="Book Antiqua" w:hAnsi="Book Antiqua" w:cstheme="majorHAnsi"/>
          <w:b/>
          <w:bCs/>
          <w:sz w:val="28"/>
          <w:szCs w:val="28"/>
          <w:u w:val="single"/>
          <w:lang w:val="en-IN"/>
        </w:rPr>
        <w:t>Data Collection Notice</w:t>
      </w:r>
      <w:r w:rsidR="00AE27F8" w:rsidRPr="00A35088">
        <w:rPr>
          <w:rFonts w:ascii="Book Antiqua" w:hAnsi="Book Antiqua" w:cstheme="majorHAnsi"/>
          <w:b/>
          <w:bCs/>
          <w:sz w:val="28"/>
          <w:szCs w:val="28"/>
          <w:u w:val="single"/>
          <w:lang w:val="en-IN"/>
        </w:rPr>
        <w:t>:</w:t>
      </w:r>
    </w:p>
    <w:p w14:paraId="63783D27" w14:textId="77777777" w:rsidR="00A35088" w:rsidRPr="00A35088" w:rsidRDefault="00A35088" w:rsidP="00A35088">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Transparency</w:t>
      </w:r>
      <w:r w:rsidRPr="00A35088">
        <w:rPr>
          <w:rFonts w:ascii="Book Antiqua" w:hAnsi="Book Antiqua" w:cstheme="majorHAnsi"/>
          <w:sz w:val="24"/>
          <w:szCs w:val="24"/>
        </w:rPr>
        <w:t>: Customers are informed about the types of data being collected, the purpose of collection, and how it will be used at the time of data collection. For example, customers are notified that their contact information is collected for order processing and delivery notifications.</w:t>
      </w:r>
    </w:p>
    <w:p w14:paraId="28708A3E" w14:textId="16CEDF6E" w:rsidR="00AE27F8" w:rsidRDefault="00A35088" w:rsidP="00A35088">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Consent</w:t>
      </w:r>
      <w:r w:rsidRPr="00A35088">
        <w:rPr>
          <w:rFonts w:ascii="Book Antiqua" w:hAnsi="Book Antiqua" w:cstheme="majorHAnsi"/>
          <w:sz w:val="24"/>
          <w:szCs w:val="24"/>
        </w:rPr>
        <w:t>: Explicit consent is obtained from customers before collecting their personal data, especially for sensitive information. Customers have the right to opt out of data collection where applicable. For instance, consent is required to collect and store customer bank account details for payment processing</w:t>
      </w:r>
    </w:p>
    <w:p w14:paraId="457AAB25" w14:textId="77777777" w:rsidR="00A35088" w:rsidRPr="002B3357" w:rsidRDefault="00A35088" w:rsidP="00A35088">
      <w:pPr>
        <w:pStyle w:val="ListParagraph"/>
        <w:tabs>
          <w:tab w:val="left" w:pos="3413"/>
        </w:tabs>
        <w:spacing w:before="240"/>
        <w:ind w:left="360"/>
        <w:jc w:val="both"/>
        <w:rPr>
          <w:rFonts w:ascii="Book Antiqua" w:hAnsi="Book Antiqua" w:cstheme="majorHAnsi"/>
          <w:sz w:val="24"/>
          <w:szCs w:val="24"/>
        </w:rPr>
      </w:pPr>
    </w:p>
    <w:p w14:paraId="00743FD9" w14:textId="59BD6DA2" w:rsidR="00AE27F8" w:rsidRPr="00A35088" w:rsidRDefault="00A35088" w:rsidP="00A35088">
      <w:pPr>
        <w:tabs>
          <w:tab w:val="left" w:pos="3413"/>
        </w:tabs>
        <w:spacing w:after="240"/>
        <w:jc w:val="both"/>
        <w:rPr>
          <w:rFonts w:ascii="Book Antiqua" w:hAnsi="Book Antiqua" w:cstheme="majorHAnsi"/>
          <w:b/>
          <w:bCs/>
          <w:sz w:val="28"/>
          <w:szCs w:val="28"/>
          <w:u w:val="single"/>
          <w:lang w:val="en-IN"/>
        </w:rPr>
      </w:pPr>
      <w:r w:rsidRPr="00A35088">
        <w:rPr>
          <w:rFonts w:ascii="Book Antiqua" w:hAnsi="Book Antiqua" w:cstheme="majorHAnsi"/>
          <w:b/>
          <w:bCs/>
          <w:sz w:val="28"/>
          <w:szCs w:val="28"/>
          <w:u w:val="single"/>
          <w:lang w:val="en-IN"/>
        </w:rPr>
        <w:t>Data Storage and Sharing Information</w:t>
      </w:r>
      <w:r w:rsidR="00AE27F8" w:rsidRPr="00A35088">
        <w:rPr>
          <w:rFonts w:ascii="Book Antiqua" w:hAnsi="Book Antiqua" w:cstheme="majorHAnsi"/>
          <w:b/>
          <w:bCs/>
          <w:sz w:val="28"/>
          <w:szCs w:val="28"/>
          <w:u w:val="single"/>
          <w:lang w:val="en-IN"/>
        </w:rPr>
        <w:t>:</w:t>
      </w:r>
    </w:p>
    <w:p w14:paraId="06C21AB6" w14:textId="4D4A98BC" w:rsidR="00AE27F8" w:rsidRPr="002B3357" w:rsidRDefault="00A35088" w:rsidP="00AE27F8">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Data Retention</w:t>
      </w:r>
      <w:r w:rsidRPr="00A35088">
        <w:rPr>
          <w:rFonts w:ascii="Book Antiqua" w:hAnsi="Book Antiqua" w:cstheme="majorHAnsi"/>
          <w:sz w:val="24"/>
          <w:szCs w:val="24"/>
        </w:rPr>
        <w:t>: Customers are informed about the duration for which their data will be stored and the criteria used to determine this period</w:t>
      </w:r>
      <w:r w:rsidR="00AE27F8" w:rsidRPr="002B3357">
        <w:rPr>
          <w:rFonts w:ascii="Book Antiqua" w:hAnsi="Book Antiqua" w:cstheme="majorHAnsi"/>
          <w:sz w:val="24"/>
          <w:szCs w:val="24"/>
        </w:rPr>
        <w:t>.</w:t>
      </w:r>
    </w:p>
    <w:p w14:paraId="3AD5C605" w14:textId="43A281F7" w:rsidR="00A35088" w:rsidRPr="00A35088" w:rsidRDefault="00A35088" w:rsidP="00A35088">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Third-Party Sharing</w:t>
      </w:r>
      <w:r w:rsidRPr="00A35088">
        <w:rPr>
          <w:rFonts w:ascii="Book Antiqua" w:hAnsi="Book Antiqua" w:cstheme="majorHAnsi"/>
          <w:sz w:val="24"/>
          <w:szCs w:val="24"/>
        </w:rPr>
        <w:t>: If customer data is shared with third parties (e.g., for shipping or payment processing), customers are informed of the entities involved and the purpose of sharing. Third-party partners are vetted to ensure they comply with data protection standards. For example, shipping addresses are shared with logistics providers solely for the purpose of order delivery</w:t>
      </w:r>
      <w:r w:rsidR="00AE27F8" w:rsidRPr="002B3357">
        <w:rPr>
          <w:rFonts w:ascii="Book Antiqua" w:hAnsi="Book Antiqua" w:cstheme="majorHAnsi"/>
          <w:sz w:val="24"/>
          <w:szCs w:val="24"/>
        </w:rPr>
        <w:t>.</w:t>
      </w:r>
    </w:p>
    <w:p w14:paraId="3BEFF27C" w14:textId="2F175A07" w:rsidR="00A35088" w:rsidRPr="00A35088" w:rsidRDefault="00A35088" w:rsidP="00A35088">
      <w:pPr>
        <w:tabs>
          <w:tab w:val="left" w:pos="3413"/>
        </w:tabs>
        <w:spacing w:after="240"/>
        <w:jc w:val="both"/>
        <w:rPr>
          <w:rFonts w:ascii="Book Antiqua" w:hAnsi="Book Antiqua" w:cstheme="majorHAnsi"/>
          <w:b/>
          <w:bCs/>
          <w:sz w:val="28"/>
          <w:szCs w:val="28"/>
          <w:u w:val="single"/>
          <w:lang w:val="en-IN"/>
        </w:rPr>
      </w:pPr>
      <w:r w:rsidRPr="00A35088">
        <w:rPr>
          <w:rFonts w:ascii="Book Antiqua" w:hAnsi="Book Antiqua" w:cstheme="majorHAnsi"/>
          <w:b/>
          <w:bCs/>
          <w:sz w:val="28"/>
          <w:szCs w:val="28"/>
          <w:u w:val="single"/>
          <w:lang w:val="en-IN"/>
        </w:rPr>
        <w:t>Customer Consultation and Queries:</w:t>
      </w:r>
    </w:p>
    <w:p w14:paraId="7F36519D" w14:textId="77777777" w:rsidR="00A35088" w:rsidRPr="00A35088" w:rsidRDefault="00A35088" w:rsidP="00A35088">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Access Requests</w:t>
      </w:r>
      <w:r w:rsidRPr="00A35088">
        <w:rPr>
          <w:rFonts w:ascii="Book Antiqua" w:hAnsi="Book Antiqua" w:cstheme="majorHAnsi"/>
          <w:sz w:val="24"/>
          <w:szCs w:val="24"/>
        </w:rPr>
        <w:t xml:space="preserve">: Customers have the right to request access to their data, request corrections, or ask for their data to be deleted. These requests are handled promptly and in accordance with data protection laws. For instance, a customer can request the </w:t>
      </w:r>
      <w:r w:rsidRPr="00A35088">
        <w:rPr>
          <w:rFonts w:ascii="Book Antiqua" w:hAnsi="Book Antiqua" w:cstheme="majorHAnsi"/>
          <w:sz w:val="24"/>
          <w:szCs w:val="24"/>
        </w:rPr>
        <w:lastRenderedPageBreak/>
        <w:t>deletion of their account and all associated personal information if they decide to stop using the company's services.</w:t>
      </w:r>
    </w:p>
    <w:p w14:paraId="30A737F3" w14:textId="77777777" w:rsidR="00380E03" w:rsidRPr="00380E03" w:rsidRDefault="00A35088" w:rsidP="00380E03">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Communication Channels</w:t>
      </w:r>
      <w:r w:rsidRPr="00380E03">
        <w:rPr>
          <w:rFonts w:ascii="Book Antiqua" w:hAnsi="Book Antiqua" w:cstheme="majorHAnsi"/>
          <w:sz w:val="24"/>
          <w:szCs w:val="24"/>
        </w:rPr>
        <w:t>: Customers can contact the company via email</w:t>
      </w:r>
      <w:r w:rsidR="00380E03" w:rsidRPr="00380E03">
        <w:rPr>
          <w:rFonts w:ascii="Book Antiqua" w:hAnsi="Book Antiqua" w:cstheme="majorHAnsi"/>
          <w:sz w:val="24"/>
          <w:szCs w:val="24"/>
        </w:rPr>
        <w:t>: ramesh@sriallindia.com</w:t>
      </w:r>
      <w:r w:rsidRPr="00380E03">
        <w:rPr>
          <w:rFonts w:ascii="Book Antiqua" w:hAnsi="Book Antiqua" w:cstheme="majorHAnsi"/>
          <w:sz w:val="24"/>
          <w:szCs w:val="24"/>
        </w:rPr>
        <w:t xml:space="preserve"> or </w:t>
      </w:r>
      <w:r w:rsidR="00380E03" w:rsidRPr="00380E03">
        <w:rPr>
          <w:rFonts w:ascii="Book Antiqua" w:hAnsi="Book Antiqua" w:cstheme="majorHAnsi"/>
          <w:sz w:val="24"/>
          <w:szCs w:val="24"/>
        </w:rPr>
        <w:t xml:space="preserve">Tel: +91 4324 237140 Or Fax: +91 4324 231484 </w:t>
      </w:r>
      <w:r w:rsidRPr="00380E03">
        <w:rPr>
          <w:rFonts w:ascii="Book Antiqua" w:hAnsi="Book Antiqua" w:cstheme="majorHAnsi"/>
          <w:sz w:val="24"/>
          <w:szCs w:val="24"/>
        </w:rPr>
        <w:t xml:space="preserve">for any queries regarding their personal data. A designated </w:t>
      </w:r>
      <w:r w:rsidR="00380E03" w:rsidRPr="00380E03">
        <w:rPr>
          <w:rFonts w:ascii="Book Antiqua" w:hAnsi="Book Antiqua" w:cstheme="majorHAnsi"/>
          <w:sz w:val="24"/>
          <w:szCs w:val="24"/>
        </w:rPr>
        <w:t>Person</w:t>
      </w:r>
      <w:r w:rsidRPr="00380E03">
        <w:rPr>
          <w:rFonts w:ascii="Book Antiqua" w:hAnsi="Book Antiqua" w:cstheme="majorHAnsi"/>
          <w:sz w:val="24"/>
          <w:szCs w:val="24"/>
        </w:rPr>
        <w:t xml:space="preserve"> is available to address these concerns. Contact information for the </w:t>
      </w:r>
      <w:r w:rsidR="00380E03" w:rsidRPr="00380E03">
        <w:rPr>
          <w:rFonts w:ascii="Book Antiqua" w:hAnsi="Book Antiqua" w:cstheme="majorHAnsi"/>
          <w:sz w:val="24"/>
          <w:szCs w:val="24"/>
        </w:rPr>
        <w:t>Person</w:t>
      </w:r>
      <w:r w:rsidRPr="00380E03">
        <w:rPr>
          <w:rFonts w:ascii="Book Antiqua" w:hAnsi="Book Antiqua" w:cstheme="majorHAnsi"/>
          <w:sz w:val="24"/>
          <w:szCs w:val="24"/>
        </w:rPr>
        <w:t xml:space="preserve"> is provided </w:t>
      </w:r>
      <w:r w:rsidR="00380E03" w:rsidRPr="00380E03">
        <w:rPr>
          <w:rFonts w:ascii="Book Antiqua" w:hAnsi="Book Antiqua" w:cstheme="majorHAnsi"/>
          <w:sz w:val="24"/>
          <w:szCs w:val="24"/>
        </w:rPr>
        <w:t xml:space="preserve">Below: </w:t>
      </w:r>
    </w:p>
    <w:p w14:paraId="272E729F" w14:textId="77777777" w:rsidR="00380E03" w:rsidRPr="00380E03" w:rsidRDefault="00380E03" w:rsidP="00380E03">
      <w:pPr>
        <w:pStyle w:val="ListParagraph"/>
        <w:numPr>
          <w:ilvl w:val="1"/>
          <w:numId w:val="13"/>
        </w:numPr>
        <w:tabs>
          <w:tab w:val="left" w:pos="3413"/>
        </w:tabs>
        <w:spacing w:before="240"/>
        <w:ind w:left="851"/>
        <w:jc w:val="both"/>
        <w:rPr>
          <w:rFonts w:ascii="Book Antiqua" w:hAnsi="Book Antiqua" w:cstheme="majorHAnsi"/>
          <w:sz w:val="24"/>
          <w:szCs w:val="24"/>
        </w:rPr>
      </w:pPr>
      <w:r w:rsidRPr="00380E03">
        <w:rPr>
          <w:rFonts w:ascii="Book Antiqua" w:hAnsi="Book Antiqua" w:cstheme="majorHAnsi"/>
          <w:sz w:val="24"/>
          <w:szCs w:val="24"/>
        </w:rPr>
        <w:t xml:space="preserve">Name: </w:t>
      </w:r>
      <w:r w:rsidRPr="00380E03">
        <w:rPr>
          <w:rFonts w:ascii="Book Antiqua" w:hAnsi="Book Antiqua" w:cstheme="majorHAnsi"/>
          <w:sz w:val="24"/>
          <w:szCs w:val="24"/>
          <w:lang w:val="en"/>
        </w:rPr>
        <w:t>P.Ramesh</w:t>
      </w:r>
    </w:p>
    <w:p w14:paraId="3BF00817" w14:textId="77777777" w:rsidR="00380E03" w:rsidRDefault="00380E03" w:rsidP="00380E03">
      <w:pPr>
        <w:pStyle w:val="ListParagraph"/>
        <w:numPr>
          <w:ilvl w:val="1"/>
          <w:numId w:val="13"/>
        </w:numPr>
        <w:tabs>
          <w:tab w:val="left" w:pos="3413"/>
        </w:tabs>
        <w:spacing w:before="240"/>
        <w:ind w:left="851"/>
        <w:jc w:val="both"/>
        <w:rPr>
          <w:rFonts w:ascii="Book Antiqua" w:hAnsi="Book Antiqua" w:cstheme="majorHAnsi"/>
          <w:sz w:val="24"/>
          <w:szCs w:val="24"/>
        </w:rPr>
      </w:pPr>
      <w:r w:rsidRPr="00380E03">
        <w:rPr>
          <w:rFonts w:ascii="Book Antiqua" w:hAnsi="Book Antiqua" w:cstheme="majorHAnsi"/>
          <w:sz w:val="24"/>
          <w:szCs w:val="24"/>
        </w:rPr>
        <w:t>Phone: +91 9843031484.</w:t>
      </w:r>
    </w:p>
    <w:p w14:paraId="19BA276C" w14:textId="77777777" w:rsidR="00380E03" w:rsidRPr="00380E03" w:rsidRDefault="00380E03" w:rsidP="00380E03">
      <w:pPr>
        <w:pStyle w:val="ListParagraph"/>
        <w:tabs>
          <w:tab w:val="left" w:pos="3413"/>
        </w:tabs>
        <w:spacing w:before="240"/>
        <w:ind w:left="851"/>
        <w:jc w:val="both"/>
        <w:rPr>
          <w:rFonts w:ascii="Book Antiqua" w:hAnsi="Book Antiqua" w:cstheme="majorHAnsi"/>
          <w:sz w:val="24"/>
          <w:szCs w:val="24"/>
        </w:rPr>
      </w:pPr>
    </w:p>
    <w:p w14:paraId="4ECECEC9" w14:textId="25601848" w:rsidR="00A35088" w:rsidRPr="00A35088" w:rsidRDefault="00A35088" w:rsidP="00A35088">
      <w:pPr>
        <w:tabs>
          <w:tab w:val="left" w:pos="3413"/>
        </w:tabs>
        <w:spacing w:after="240"/>
        <w:jc w:val="both"/>
        <w:rPr>
          <w:rFonts w:ascii="Book Antiqua" w:hAnsi="Book Antiqua" w:cstheme="majorHAnsi"/>
          <w:b/>
          <w:bCs/>
          <w:sz w:val="28"/>
          <w:szCs w:val="28"/>
          <w:u w:val="single"/>
          <w:lang w:val="en-IN"/>
        </w:rPr>
      </w:pPr>
      <w:r w:rsidRPr="00A35088">
        <w:rPr>
          <w:rFonts w:ascii="Book Antiqua" w:hAnsi="Book Antiqua" w:cstheme="majorHAnsi"/>
          <w:b/>
          <w:bCs/>
          <w:sz w:val="28"/>
          <w:szCs w:val="28"/>
          <w:u w:val="single"/>
          <w:lang w:val="en-IN"/>
        </w:rPr>
        <w:t>Data Breach Notification:</w:t>
      </w:r>
    </w:p>
    <w:p w14:paraId="6EDFCC3C" w14:textId="77777777" w:rsidR="00A35088" w:rsidRPr="00A35088" w:rsidRDefault="00A35088" w:rsidP="00A35088">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Immediate Notification</w:t>
      </w:r>
      <w:r w:rsidRPr="00A35088">
        <w:rPr>
          <w:rFonts w:ascii="Book Antiqua" w:hAnsi="Book Antiqua" w:cstheme="majorHAnsi"/>
          <w:sz w:val="24"/>
          <w:szCs w:val="24"/>
        </w:rPr>
        <w:t>: In the event of a data breach that compromises customer data, affected customers are notified promptly. The notification includes details of the breach, the data affected, and the steps being taken to mitigate the impact. For example, if unauthorized access to customer email addresses is detected, the company will notify all affected customers and advise them on how to secure their accounts.</w:t>
      </w:r>
    </w:p>
    <w:p w14:paraId="679E4128" w14:textId="7D087B0B" w:rsidR="00AE27F8" w:rsidRDefault="00A35088" w:rsidP="00A35088">
      <w:pPr>
        <w:pStyle w:val="ListParagraph"/>
        <w:numPr>
          <w:ilvl w:val="0"/>
          <w:numId w:val="13"/>
        </w:numPr>
        <w:tabs>
          <w:tab w:val="left" w:pos="3413"/>
        </w:tabs>
        <w:spacing w:before="240"/>
        <w:jc w:val="both"/>
        <w:rPr>
          <w:rFonts w:ascii="Book Antiqua" w:hAnsi="Book Antiqua" w:cstheme="majorHAnsi"/>
          <w:sz w:val="24"/>
          <w:szCs w:val="24"/>
        </w:rPr>
      </w:pPr>
      <w:r w:rsidRPr="003D08B7">
        <w:rPr>
          <w:rFonts w:ascii="Book Antiqua" w:hAnsi="Book Antiqua" w:cstheme="majorHAnsi"/>
          <w:b/>
          <w:bCs/>
          <w:sz w:val="24"/>
          <w:szCs w:val="24"/>
        </w:rPr>
        <w:t>Follow-up Support</w:t>
      </w:r>
      <w:r w:rsidRPr="00A35088">
        <w:rPr>
          <w:rFonts w:ascii="Book Antiqua" w:hAnsi="Book Antiqua" w:cstheme="majorHAnsi"/>
          <w:sz w:val="24"/>
          <w:szCs w:val="24"/>
        </w:rPr>
        <w:t>: The company provides support to customers following a breach, including offering credit monitoring services or guidance on securing their personal information.</w:t>
      </w:r>
    </w:p>
    <w:p w14:paraId="4D1E12E5" w14:textId="3A2CC3CB" w:rsidR="00380E03" w:rsidRDefault="00380E03" w:rsidP="00380E03">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4" w:name="_Toc209270694"/>
      <w:r w:rsidRPr="00380E03">
        <w:rPr>
          <w:rStyle w:val="BookTitle"/>
          <w:rFonts w:ascii="Book Antiqua" w:hAnsi="Book Antiqua"/>
          <w:sz w:val="32"/>
          <w:szCs w:val="32"/>
        </w:rPr>
        <w:t>Data Retention Schedule</w:t>
      </w:r>
      <w:bookmarkEnd w:id="74"/>
    </w:p>
    <w:p w14:paraId="4D9A6FFC" w14:textId="5B87C1DD" w:rsidR="00380E03" w:rsidRDefault="00380E03" w:rsidP="00380E03">
      <w:pPr>
        <w:pStyle w:val="ListParagraph"/>
        <w:numPr>
          <w:ilvl w:val="0"/>
          <w:numId w:val="13"/>
        </w:numPr>
        <w:tabs>
          <w:tab w:val="left" w:pos="3413"/>
        </w:tabs>
        <w:spacing w:before="240"/>
        <w:jc w:val="both"/>
        <w:rPr>
          <w:rFonts w:ascii="Book Antiqua" w:hAnsi="Book Antiqua" w:cstheme="majorHAnsi"/>
          <w:sz w:val="24"/>
          <w:szCs w:val="24"/>
        </w:rPr>
      </w:pPr>
      <w:r w:rsidRPr="00380E03">
        <w:rPr>
          <w:rFonts w:ascii="Book Antiqua" w:hAnsi="Book Antiqua" w:cstheme="majorHAnsi"/>
          <w:sz w:val="24"/>
          <w:szCs w:val="24"/>
        </w:rPr>
        <w:t>The following table outlines the retention period for various types of customer data:</w:t>
      </w:r>
    </w:p>
    <w:tbl>
      <w:tblPr>
        <w:tblW w:w="5152" w:type="pct"/>
        <w:tblLook w:val="04A0" w:firstRow="1" w:lastRow="0" w:firstColumn="1" w:lastColumn="0" w:noHBand="0" w:noVBand="1"/>
      </w:tblPr>
      <w:tblGrid>
        <w:gridCol w:w="2831"/>
        <w:gridCol w:w="2543"/>
        <w:gridCol w:w="4260"/>
      </w:tblGrid>
      <w:tr w:rsidR="00380E03" w:rsidRPr="00380E03" w14:paraId="1D255986" w14:textId="77777777" w:rsidTr="00025B39">
        <w:trPr>
          <w:trHeight w:val="20"/>
        </w:trPr>
        <w:tc>
          <w:tcPr>
            <w:tcW w:w="1469" w:type="pct"/>
            <w:tcBorders>
              <w:top w:val="single" w:sz="4" w:space="0" w:color="auto"/>
              <w:left w:val="single" w:sz="4" w:space="0" w:color="auto"/>
              <w:bottom w:val="single" w:sz="4" w:space="0" w:color="auto"/>
              <w:right w:val="single" w:sz="4" w:space="0" w:color="auto"/>
            </w:tcBorders>
            <w:vAlign w:val="center"/>
            <w:hideMark/>
          </w:tcPr>
          <w:p w14:paraId="305BD36B" w14:textId="77777777"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Type of Data</w:t>
            </w:r>
          </w:p>
        </w:tc>
        <w:tc>
          <w:tcPr>
            <w:tcW w:w="1320" w:type="pct"/>
            <w:tcBorders>
              <w:top w:val="single" w:sz="4" w:space="0" w:color="auto"/>
              <w:left w:val="nil"/>
              <w:bottom w:val="single" w:sz="4" w:space="0" w:color="auto"/>
              <w:right w:val="single" w:sz="4" w:space="0" w:color="auto"/>
            </w:tcBorders>
            <w:vAlign w:val="center"/>
            <w:hideMark/>
          </w:tcPr>
          <w:p w14:paraId="4DCA7D56" w14:textId="77777777"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Retention Period</w:t>
            </w:r>
          </w:p>
        </w:tc>
        <w:tc>
          <w:tcPr>
            <w:tcW w:w="2211" w:type="pct"/>
            <w:tcBorders>
              <w:top w:val="single" w:sz="4" w:space="0" w:color="auto"/>
              <w:left w:val="nil"/>
              <w:bottom w:val="single" w:sz="4" w:space="0" w:color="auto"/>
              <w:right w:val="single" w:sz="4" w:space="0" w:color="auto"/>
            </w:tcBorders>
            <w:vAlign w:val="center"/>
            <w:hideMark/>
          </w:tcPr>
          <w:p w14:paraId="6C373627" w14:textId="77777777"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Retention Criteria</w:t>
            </w:r>
          </w:p>
        </w:tc>
      </w:tr>
      <w:tr w:rsidR="00380E03" w:rsidRPr="00380E03" w14:paraId="709EE699" w14:textId="77777777" w:rsidTr="00025B39">
        <w:trPr>
          <w:trHeight w:val="20"/>
        </w:trPr>
        <w:tc>
          <w:tcPr>
            <w:tcW w:w="1469" w:type="pct"/>
            <w:tcBorders>
              <w:top w:val="nil"/>
              <w:left w:val="single" w:sz="4" w:space="0" w:color="auto"/>
              <w:bottom w:val="single" w:sz="4" w:space="0" w:color="auto"/>
              <w:right w:val="single" w:sz="4" w:space="0" w:color="auto"/>
            </w:tcBorders>
            <w:vAlign w:val="center"/>
            <w:hideMark/>
          </w:tcPr>
          <w:p w14:paraId="3CE83E20"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Customer Contact Information</w:t>
            </w:r>
          </w:p>
        </w:tc>
        <w:tc>
          <w:tcPr>
            <w:tcW w:w="1320" w:type="pct"/>
            <w:tcBorders>
              <w:top w:val="nil"/>
              <w:left w:val="nil"/>
              <w:bottom w:val="single" w:sz="4" w:space="0" w:color="auto"/>
              <w:right w:val="single" w:sz="4" w:space="0" w:color="auto"/>
            </w:tcBorders>
            <w:vAlign w:val="center"/>
            <w:hideMark/>
          </w:tcPr>
          <w:p w14:paraId="34A4204D" w14:textId="77777777"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7 years</w:t>
            </w:r>
          </w:p>
        </w:tc>
        <w:tc>
          <w:tcPr>
            <w:tcW w:w="2211" w:type="pct"/>
            <w:tcBorders>
              <w:top w:val="nil"/>
              <w:left w:val="nil"/>
              <w:bottom w:val="single" w:sz="4" w:space="0" w:color="auto"/>
              <w:right w:val="single" w:sz="4" w:space="0" w:color="auto"/>
            </w:tcBorders>
            <w:vAlign w:val="center"/>
            <w:hideMark/>
          </w:tcPr>
          <w:p w14:paraId="1777F92D"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Retained for ongoing customer relationship and support</w:t>
            </w:r>
          </w:p>
        </w:tc>
      </w:tr>
      <w:tr w:rsidR="00380E03" w:rsidRPr="00380E03" w14:paraId="673189BE" w14:textId="77777777" w:rsidTr="00025B39">
        <w:trPr>
          <w:trHeight w:val="20"/>
        </w:trPr>
        <w:tc>
          <w:tcPr>
            <w:tcW w:w="1469" w:type="pct"/>
            <w:tcBorders>
              <w:top w:val="nil"/>
              <w:left w:val="single" w:sz="4" w:space="0" w:color="auto"/>
              <w:bottom w:val="single" w:sz="4" w:space="0" w:color="auto"/>
              <w:right w:val="single" w:sz="4" w:space="0" w:color="auto"/>
            </w:tcBorders>
            <w:vAlign w:val="center"/>
            <w:hideMark/>
          </w:tcPr>
          <w:p w14:paraId="1B015EB7"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Payment Information</w:t>
            </w:r>
          </w:p>
        </w:tc>
        <w:tc>
          <w:tcPr>
            <w:tcW w:w="1320" w:type="pct"/>
            <w:tcBorders>
              <w:top w:val="nil"/>
              <w:left w:val="nil"/>
              <w:bottom w:val="single" w:sz="4" w:space="0" w:color="auto"/>
              <w:right w:val="single" w:sz="4" w:space="0" w:color="auto"/>
            </w:tcBorders>
            <w:vAlign w:val="center"/>
            <w:hideMark/>
          </w:tcPr>
          <w:p w14:paraId="1E9B51F2" w14:textId="77777777"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5 years</w:t>
            </w:r>
          </w:p>
        </w:tc>
        <w:tc>
          <w:tcPr>
            <w:tcW w:w="2211" w:type="pct"/>
            <w:tcBorders>
              <w:top w:val="nil"/>
              <w:left w:val="nil"/>
              <w:bottom w:val="single" w:sz="4" w:space="0" w:color="auto"/>
              <w:right w:val="single" w:sz="4" w:space="0" w:color="auto"/>
            </w:tcBorders>
            <w:vAlign w:val="center"/>
            <w:hideMark/>
          </w:tcPr>
          <w:p w14:paraId="47A384FC"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Retained for audit purposes and to comply with financial regulations</w:t>
            </w:r>
          </w:p>
        </w:tc>
      </w:tr>
      <w:tr w:rsidR="00380E03" w:rsidRPr="00380E03" w14:paraId="5317E5D4" w14:textId="77777777" w:rsidTr="00025B39">
        <w:trPr>
          <w:trHeight w:val="20"/>
        </w:trPr>
        <w:tc>
          <w:tcPr>
            <w:tcW w:w="1469" w:type="pct"/>
            <w:tcBorders>
              <w:top w:val="nil"/>
              <w:left w:val="single" w:sz="4" w:space="0" w:color="auto"/>
              <w:bottom w:val="single" w:sz="4" w:space="0" w:color="auto"/>
              <w:right w:val="single" w:sz="4" w:space="0" w:color="auto"/>
            </w:tcBorders>
            <w:vAlign w:val="center"/>
            <w:hideMark/>
          </w:tcPr>
          <w:p w14:paraId="727E21D3"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Order History</w:t>
            </w:r>
          </w:p>
        </w:tc>
        <w:tc>
          <w:tcPr>
            <w:tcW w:w="1320" w:type="pct"/>
            <w:tcBorders>
              <w:top w:val="nil"/>
              <w:left w:val="nil"/>
              <w:bottom w:val="single" w:sz="4" w:space="0" w:color="auto"/>
              <w:right w:val="single" w:sz="4" w:space="0" w:color="auto"/>
            </w:tcBorders>
            <w:vAlign w:val="center"/>
            <w:hideMark/>
          </w:tcPr>
          <w:p w14:paraId="6BE499C1" w14:textId="77777777"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10 years</w:t>
            </w:r>
          </w:p>
        </w:tc>
        <w:tc>
          <w:tcPr>
            <w:tcW w:w="2211" w:type="pct"/>
            <w:tcBorders>
              <w:top w:val="nil"/>
              <w:left w:val="nil"/>
              <w:bottom w:val="single" w:sz="4" w:space="0" w:color="auto"/>
              <w:right w:val="single" w:sz="4" w:space="0" w:color="auto"/>
            </w:tcBorders>
            <w:vAlign w:val="center"/>
            <w:hideMark/>
          </w:tcPr>
          <w:p w14:paraId="3BEB75ED"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Retained for future orders, reference, and customer support</w:t>
            </w:r>
          </w:p>
        </w:tc>
      </w:tr>
      <w:tr w:rsidR="00380E03" w:rsidRPr="00380E03" w14:paraId="49514695" w14:textId="77777777" w:rsidTr="00025B39">
        <w:trPr>
          <w:trHeight w:val="20"/>
        </w:trPr>
        <w:tc>
          <w:tcPr>
            <w:tcW w:w="1469" w:type="pct"/>
            <w:tcBorders>
              <w:top w:val="nil"/>
              <w:left w:val="single" w:sz="4" w:space="0" w:color="auto"/>
              <w:bottom w:val="single" w:sz="4" w:space="0" w:color="auto"/>
              <w:right w:val="single" w:sz="4" w:space="0" w:color="auto"/>
            </w:tcBorders>
            <w:vAlign w:val="center"/>
            <w:hideMark/>
          </w:tcPr>
          <w:p w14:paraId="56D8E2F6"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Communication Records (Emails, Calls)</w:t>
            </w:r>
          </w:p>
        </w:tc>
        <w:tc>
          <w:tcPr>
            <w:tcW w:w="1320" w:type="pct"/>
            <w:tcBorders>
              <w:top w:val="nil"/>
              <w:left w:val="nil"/>
              <w:bottom w:val="single" w:sz="4" w:space="0" w:color="auto"/>
              <w:right w:val="single" w:sz="4" w:space="0" w:color="auto"/>
            </w:tcBorders>
            <w:vAlign w:val="center"/>
            <w:hideMark/>
          </w:tcPr>
          <w:p w14:paraId="5987D540" w14:textId="77777777"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3 years</w:t>
            </w:r>
          </w:p>
        </w:tc>
        <w:tc>
          <w:tcPr>
            <w:tcW w:w="2211" w:type="pct"/>
            <w:tcBorders>
              <w:top w:val="nil"/>
              <w:left w:val="nil"/>
              <w:bottom w:val="single" w:sz="4" w:space="0" w:color="auto"/>
              <w:right w:val="single" w:sz="4" w:space="0" w:color="auto"/>
            </w:tcBorders>
            <w:vAlign w:val="center"/>
            <w:hideMark/>
          </w:tcPr>
          <w:p w14:paraId="4B0CE8F1"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Retained for dispute resolution and customer service quality checks</w:t>
            </w:r>
          </w:p>
        </w:tc>
      </w:tr>
      <w:tr w:rsidR="00380E03" w:rsidRPr="00380E03" w14:paraId="26FB0EC4" w14:textId="77777777" w:rsidTr="00025B39">
        <w:trPr>
          <w:trHeight w:val="20"/>
        </w:trPr>
        <w:tc>
          <w:tcPr>
            <w:tcW w:w="1469" w:type="pct"/>
            <w:tcBorders>
              <w:top w:val="nil"/>
              <w:left w:val="single" w:sz="4" w:space="0" w:color="auto"/>
              <w:bottom w:val="single" w:sz="4" w:space="0" w:color="auto"/>
              <w:right w:val="single" w:sz="4" w:space="0" w:color="auto"/>
            </w:tcBorders>
            <w:vAlign w:val="center"/>
            <w:hideMark/>
          </w:tcPr>
          <w:p w14:paraId="4E0DA496"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Sensitive Personal Data</w:t>
            </w:r>
          </w:p>
        </w:tc>
        <w:tc>
          <w:tcPr>
            <w:tcW w:w="1320" w:type="pct"/>
            <w:tcBorders>
              <w:top w:val="nil"/>
              <w:left w:val="nil"/>
              <w:bottom w:val="single" w:sz="4" w:space="0" w:color="auto"/>
              <w:right w:val="single" w:sz="4" w:space="0" w:color="auto"/>
            </w:tcBorders>
            <w:vAlign w:val="center"/>
            <w:hideMark/>
          </w:tcPr>
          <w:p w14:paraId="7C6FDBE4" w14:textId="69706CC1"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 xml:space="preserve">Until consent is withdrawn or 5 years </w:t>
            </w:r>
          </w:p>
        </w:tc>
        <w:tc>
          <w:tcPr>
            <w:tcW w:w="2211" w:type="pct"/>
            <w:tcBorders>
              <w:top w:val="nil"/>
              <w:left w:val="nil"/>
              <w:bottom w:val="single" w:sz="4" w:space="0" w:color="auto"/>
              <w:right w:val="single" w:sz="4" w:space="0" w:color="auto"/>
            </w:tcBorders>
            <w:vAlign w:val="center"/>
            <w:hideMark/>
          </w:tcPr>
          <w:p w14:paraId="6A53AC04"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Retained with explicit consent, until the customer requests deletion or the retention period ends</w:t>
            </w:r>
          </w:p>
        </w:tc>
      </w:tr>
      <w:tr w:rsidR="00380E03" w:rsidRPr="00380E03" w14:paraId="603A2EE8" w14:textId="77777777" w:rsidTr="00025B39">
        <w:trPr>
          <w:trHeight w:val="20"/>
        </w:trPr>
        <w:tc>
          <w:tcPr>
            <w:tcW w:w="1469" w:type="pct"/>
            <w:tcBorders>
              <w:top w:val="nil"/>
              <w:left w:val="single" w:sz="4" w:space="0" w:color="auto"/>
              <w:bottom w:val="single" w:sz="4" w:space="0" w:color="auto"/>
              <w:right w:val="single" w:sz="4" w:space="0" w:color="auto"/>
            </w:tcBorders>
            <w:vAlign w:val="center"/>
            <w:hideMark/>
          </w:tcPr>
          <w:p w14:paraId="08722B9B"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Third-Party Data Sharing Logs</w:t>
            </w:r>
          </w:p>
        </w:tc>
        <w:tc>
          <w:tcPr>
            <w:tcW w:w="1320" w:type="pct"/>
            <w:tcBorders>
              <w:top w:val="nil"/>
              <w:left w:val="nil"/>
              <w:bottom w:val="single" w:sz="4" w:space="0" w:color="auto"/>
              <w:right w:val="single" w:sz="4" w:space="0" w:color="auto"/>
            </w:tcBorders>
            <w:vAlign w:val="center"/>
            <w:hideMark/>
          </w:tcPr>
          <w:p w14:paraId="1EFF87D7" w14:textId="77777777" w:rsidR="00380E03" w:rsidRPr="00380E03" w:rsidRDefault="00380E03" w:rsidP="00380E03">
            <w:pPr>
              <w:spacing w:line="240" w:lineRule="auto"/>
              <w:jc w:val="center"/>
              <w:rPr>
                <w:rFonts w:ascii="Book Antiqua" w:eastAsia="Times New Roman" w:hAnsi="Book Antiqua" w:cs="Calibri"/>
                <w:b/>
                <w:bCs/>
                <w:color w:val="000000"/>
                <w:sz w:val="24"/>
                <w:szCs w:val="24"/>
                <w:lang w:val="en-IN" w:bidi="gu-IN"/>
              </w:rPr>
            </w:pPr>
            <w:r w:rsidRPr="00380E03">
              <w:rPr>
                <w:rFonts w:ascii="Book Antiqua" w:eastAsia="Times New Roman" w:hAnsi="Book Antiqua" w:cs="Calibri"/>
                <w:b/>
                <w:bCs/>
                <w:color w:val="000000"/>
                <w:sz w:val="24"/>
                <w:szCs w:val="24"/>
                <w:lang w:val="en-IN" w:bidi="gu-IN"/>
              </w:rPr>
              <w:t>5 years</w:t>
            </w:r>
          </w:p>
        </w:tc>
        <w:tc>
          <w:tcPr>
            <w:tcW w:w="2211" w:type="pct"/>
            <w:tcBorders>
              <w:top w:val="nil"/>
              <w:left w:val="nil"/>
              <w:bottom w:val="single" w:sz="4" w:space="0" w:color="auto"/>
              <w:right w:val="single" w:sz="4" w:space="0" w:color="auto"/>
            </w:tcBorders>
            <w:vAlign w:val="center"/>
            <w:hideMark/>
          </w:tcPr>
          <w:p w14:paraId="4C0B153A" w14:textId="77777777" w:rsidR="00380E03" w:rsidRPr="00380E03" w:rsidRDefault="00380E03" w:rsidP="00380E03">
            <w:pPr>
              <w:spacing w:line="240" w:lineRule="auto"/>
              <w:jc w:val="center"/>
              <w:rPr>
                <w:rFonts w:ascii="Book Antiqua" w:eastAsia="Times New Roman" w:hAnsi="Book Antiqua" w:cs="Calibri"/>
                <w:color w:val="000000"/>
                <w:sz w:val="24"/>
                <w:szCs w:val="24"/>
                <w:lang w:val="en-IN" w:bidi="gu-IN"/>
              </w:rPr>
            </w:pPr>
            <w:r w:rsidRPr="00380E03">
              <w:rPr>
                <w:rFonts w:ascii="Book Antiqua" w:eastAsia="Times New Roman" w:hAnsi="Book Antiqua" w:cs="Calibri"/>
                <w:color w:val="000000"/>
                <w:sz w:val="24"/>
                <w:szCs w:val="24"/>
                <w:lang w:val="en-IN" w:bidi="gu-IN"/>
              </w:rPr>
              <w:t>Retained for transparency and accountability purposes</w:t>
            </w:r>
          </w:p>
        </w:tc>
      </w:tr>
    </w:tbl>
    <w:p w14:paraId="05A39F25" w14:textId="7FC53E8D" w:rsidR="00380E03" w:rsidRPr="00380E03" w:rsidRDefault="00926B94" w:rsidP="00380E03">
      <w:pPr>
        <w:tabs>
          <w:tab w:val="left" w:pos="3413"/>
        </w:tabs>
        <w:spacing w:before="240"/>
        <w:jc w:val="both"/>
        <w:rPr>
          <w:rFonts w:ascii="Book Antiqua" w:hAnsi="Book Antiqua" w:cstheme="majorHAnsi"/>
          <w:sz w:val="24"/>
          <w:szCs w:val="24"/>
        </w:rPr>
      </w:pPr>
      <w:r w:rsidRPr="00926B94">
        <w:rPr>
          <w:rFonts w:ascii="Book Antiqua" w:hAnsi="Book Antiqua" w:cstheme="majorHAnsi"/>
          <w:b/>
          <w:bCs/>
          <w:sz w:val="24"/>
          <w:szCs w:val="24"/>
        </w:rPr>
        <w:lastRenderedPageBreak/>
        <w:t>Note</w:t>
      </w:r>
      <w:r w:rsidRPr="00926B94">
        <w:rPr>
          <w:rFonts w:ascii="Book Antiqua" w:hAnsi="Book Antiqua" w:cstheme="majorHAnsi"/>
          <w:sz w:val="24"/>
          <w:szCs w:val="24"/>
        </w:rPr>
        <w:t>: Data that has reached the end of its retention period is securely deleted or anonymized, ensuring it is no longer identifiable.</w:t>
      </w:r>
    </w:p>
    <w:p w14:paraId="3D369271" w14:textId="77777777" w:rsidR="00AE27F8" w:rsidRPr="009928F2" w:rsidRDefault="00AE27F8" w:rsidP="00AE27F8">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5" w:name="_Toc209270695"/>
      <w:r w:rsidRPr="009928F2">
        <w:rPr>
          <w:rStyle w:val="BookTitle"/>
          <w:rFonts w:ascii="Book Antiqua" w:hAnsi="Book Antiqua"/>
          <w:sz w:val="32"/>
          <w:szCs w:val="32"/>
        </w:rPr>
        <w:t>Roles and Responsibilities</w:t>
      </w:r>
      <w:bookmarkEnd w:id="75"/>
    </w:p>
    <w:p w14:paraId="719CDD01" w14:textId="4C49BD59" w:rsidR="00AE27F8" w:rsidRPr="006D1D9C" w:rsidRDefault="00926B94" w:rsidP="00AE27F8">
      <w:pPr>
        <w:tabs>
          <w:tab w:val="left" w:pos="3413"/>
        </w:tabs>
        <w:spacing w:after="240"/>
        <w:jc w:val="both"/>
        <w:rPr>
          <w:rFonts w:ascii="Book Antiqua" w:hAnsi="Book Antiqua" w:cstheme="majorHAnsi"/>
          <w:b/>
          <w:bCs/>
          <w:sz w:val="28"/>
          <w:szCs w:val="28"/>
          <w:u w:val="single"/>
          <w:lang w:val="en-IN"/>
        </w:rPr>
      </w:pPr>
      <w:r>
        <w:rPr>
          <w:rFonts w:ascii="Book Antiqua" w:hAnsi="Book Antiqua" w:cstheme="majorHAnsi"/>
          <w:b/>
          <w:bCs/>
          <w:sz w:val="28"/>
          <w:szCs w:val="28"/>
          <w:u w:val="single"/>
          <w:lang w:val="en-IN"/>
        </w:rPr>
        <w:t>IT Manager</w:t>
      </w:r>
      <w:r w:rsidR="00AE27F8" w:rsidRPr="009928F2">
        <w:rPr>
          <w:rFonts w:ascii="Book Antiqua" w:hAnsi="Book Antiqua" w:cstheme="majorHAnsi"/>
          <w:b/>
          <w:bCs/>
          <w:sz w:val="28"/>
          <w:szCs w:val="28"/>
          <w:u w:val="single"/>
          <w:lang w:val="en-IN"/>
        </w:rPr>
        <w:t>:</w:t>
      </w:r>
    </w:p>
    <w:p w14:paraId="19AE195E" w14:textId="77777777" w:rsidR="00926B94" w:rsidRPr="00926B94" w:rsidRDefault="00926B94" w:rsidP="00926B94">
      <w:pPr>
        <w:pStyle w:val="ListParagraph"/>
        <w:numPr>
          <w:ilvl w:val="0"/>
          <w:numId w:val="13"/>
        </w:numPr>
        <w:tabs>
          <w:tab w:val="left" w:pos="3413"/>
        </w:tabs>
        <w:spacing w:before="240"/>
        <w:jc w:val="both"/>
        <w:rPr>
          <w:rFonts w:ascii="Book Antiqua" w:hAnsi="Book Antiqua" w:cstheme="majorHAnsi"/>
          <w:sz w:val="24"/>
          <w:szCs w:val="24"/>
        </w:rPr>
      </w:pPr>
      <w:r w:rsidRPr="00926B94">
        <w:rPr>
          <w:rFonts w:ascii="Book Antiqua" w:hAnsi="Book Antiqua" w:cstheme="majorHAnsi"/>
          <w:sz w:val="24"/>
          <w:szCs w:val="24"/>
        </w:rPr>
        <w:t>Oversees the implementation of data protection measures and compliance with this SOP.</w:t>
      </w:r>
    </w:p>
    <w:p w14:paraId="470FE3CB" w14:textId="77777777" w:rsidR="00926B94" w:rsidRPr="00926B94" w:rsidRDefault="00926B94" w:rsidP="00926B94">
      <w:pPr>
        <w:pStyle w:val="ListParagraph"/>
        <w:numPr>
          <w:ilvl w:val="0"/>
          <w:numId w:val="13"/>
        </w:numPr>
        <w:tabs>
          <w:tab w:val="left" w:pos="3413"/>
        </w:tabs>
        <w:spacing w:before="240"/>
        <w:jc w:val="both"/>
        <w:rPr>
          <w:rFonts w:ascii="Book Antiqua" w:hAnsi="Book Antiqua" w:cstheme="majorHAnsi"/>
          <w:sz w:val="24"/>
          <w:szCs w:val="24"/>
        </w:rPr>
      </w:pPr>
      <w:r w:rsidRPr="00926B94">
        <w:rPr>
          <w:rFonts w:ascii="Book Antiqua" w:hAnsi="Book Antiqua" w:cstheme="majorHAnsi"/>
          <w:sz w:val="24"/>
          <w:szCs w:val="24"/>
        </w:rPr>
        <w:t>Handles customer data queries and requests.</w:t>
      </w:r>
    </w:p>
    <w:p w14:paraId="44E64D34" w14:textId="47A2C8E0" w:rsidR="00AE27F8" w:rsidRDefault="00926B94" w:rsidP="00926B94">
      <w:pPr>
        <w:pStyle w:val="ListParagraph"/>
        <w:numPr>
          <w:ilvl w:val="0"/>
          <w:numId w:val="13"/>
        </w:numPr>
        <w:tabs>
          <w:tab w:val="left" w:pos="3413"/>
        </w:tabs>
        <w:spacing w:before="240"/>
        <w:jc w:val="both"/>
        <w:rPr>
          <w:rFonts w:ascii="Book Antiqua" w:hAnsi="Book Antiqua" w:cstheme="majorHAnsi"/>
          <w:sz w:val="24"/>
          <w:szCs w:val="24"/>
        </w:rPr>
      </w:pPr>
      <w:r w:rsidRPr="00926B94">
        <w:rPr>
          <w:rFonts w:ascii="Book Antiqua" w:hAnsi="Book Antiqua" w:cstheme="majorHAnsi"/>
          <w:sz w:val="24"/>
          <w:szCs w:val="24"/>
        </w:rPr>
        <w:t>Coordinates audits and responds to data breaches</w:t>
      </w:r>
      <w:r w:rsidR="00AE27F8" w:rsidRPr="009928F2">
        <w:rPr>
          <w:rFonts w:ascii="Book Antiqua" w:hAnsi="Book Antiqua" w:cstheme="majorHAnsi"/>
          <w:sz w:val="24"/>
          <w:szCs w:val="24"/>
        </w:rPr>
        <w:t>.</w:t>
      </w:r>
    </w:p>
    <w:p w14:paraId="623535EF" w14:textId="77777777" w:rsidR="00926B94" w:rsidRPr="004052BA" w:rsidRDefault="00926B94" w:rsidP="00926B94">
      <w:pPr>
        <w:pStyle w:val="ListParagraph"/>
        <w:tabs>
          <w:tab w:val="left" w:pos="3413"/>
        </w:tabs>
        <w:spacing w:before="240"/>
        <w:ind w:left="360"/>
        <w:jc w:val="both"/>
        <w:rPr>
          <w:rFonts w:ascii="Book Antiqua" w:hAnsi="Book Antiqua" w:cstheme="majorHAnsi"/>
          <w:sz w:val="24"/>
          <w:szCs w:val="24"/>
        </w:rPr>
      </w:pPr>
    </w:p>
    <w:p w14:paraId="16387E98" w14:textId="26B9F024" w:rsidR="00926B94" w:rsidRPr="00926B94" w:rsidRDefault="00926B94" w:rsidP="00926B94">
      <w:pPr>
        <w:tabs>
          <w:tab w:val="left" w:pos="3413"/>
        </w:tabs>
        <w:spacing w:after="240"/>
        <w:jc w:val="both"/>
        <w:rPr>
          <w:rFonts w:ascii="Book Antiqua" w:hAnsi="Book Antiqua" w:cstheme="majorHAnsi"/>
          <w:b/>
          <w:bCs/>
          <w:sz w:val="28"/>
          <w:szCs w:val="28"/>
          <w:u w:val="single"/>
          <w:lang w:val="en-IN"/>
        </w:rPr>
      </w:pPr>
      <w:r w:rsidRPr="00926B94">
        <w:rPr>
          <w:rFonts w:ascii="Book Antiqua" w:hAnsi="Book Antiqua" w:cstheme="majorHAnsi"/>
          <w:b/>
          <w:bCs/>
          <w:sz w:val="28"/>
          <w:szCs w:val="28"/>
          <w:u w:val="single"/>
          <w:lang w:val="en-IN"/>
        </w:rPr>
        <w:t>IT Department:</w:t>
      </w:r>
    </w:p>
    <w:p w14:paraId="105D4A83" w14:textId="77777777" w:rsidR="00926B94" w:rsidRPr="00926B94" w:rsidRDefault="00926B94" w:rsidP="00926B94">
      <w:pPr>
        <w:pStyle w:val="ListParagraph"/>
        <w:numPr>
          <w:ilvl w:val="0"/>
          <w:numId w:val="13"/>
        </w:numPr>
        <w:tabs>
          <w:tab w:val="left" w:pos="3413"/>
        </w:tabs>
        <w:spacing w:before="240"/>
        <w:jc w:val="both"/>
        <w:rPr>
          <w:rFonts w:ascii="Book Antiqua" w:hAnsi="Book Antiqua" w:cstheme="majorHAnsi"/>
          <w:sz w:val="24"/>
          <w:szCs w:val="24"/>
        </w:rPr>
      </w:pPr>
      <w:r w:rsidRPr="00926B94">
        <w:rPr>
          <w:rFonts w:ascii="Book Antiqua" w:hAnsi="Book Antiqua" w:cstheme="majorHAnsi"/>
          <w:sz w:val="24"/>
          <w:szCs w:val="24"/>
        </w:rPr>
        <w:t>Manages digital data access controls, encryption, and monitoring systems.</w:t>
      </w:r>
    </w:p>
    <w:p w14:paraId="66004D64" w14:textId="77777777" w:rsidR="00926B94" w:rsidRPr="00926B94" w:rsidRDefault="00926B94" w:rsidP="00926B94">
      <w:pPr>
        <w:pStyle w:val="ListParagraph"/>
        <w:numPr>
          <w:ilvl w:val="0"/>
          <w:numId w:val="13"/>
        </w:numPr>
        <w:tabs>
          <w:tab w:val="left" w:pos="3413"/>
        </w:tabs>
        <w:spacing w:before="240"/>
        <w:jc w:val="both"/>
        <w:rPr>
          <w:rFonts w:ascii="Book Antiqua" w:hAnsi="Book Antiqua" w:cstheme="majorHAnsi"/>
          <w:sz w:val="24"/>
          <w:szCs w:val="24"/>
        </w:rPr>
      </w:pPr>
      <w:r w:rsidRPr="00926B94">
        <w:rPr>
          <w:rFonts w:ascii="Book Antiqua" w:hAnsi="Book Antiqua" w:cstheme="majorHAnsi"/>
          <w:sz w:val="24"/>
          <w:szCs w:val="24"/>
        </w:rPr>
        <w:t>Ensures that data access permissions are correctly assigned and updated.</w:t>
      </w:r>
    </w:p>
    <w:p w14:paraId="34A5F24F" w14:textId="132BA43D" w:rsidR="00926B94" w:rsidRPr="00926B94" w:rsidRDefault="00926B94" w:rsidP="00926B94">
      <w:pPr>
        <w:tabs>
          <w:tab w:val="left" w:pos="3413"/>
        </w:tabs>
        <w:spacing w:after="240"/>
        <w:jc w:val="both"/>
        <w:rPr>
          <w:rFonts w:ascii="Book Antiqua" w:hAnsi="Book Antiqua" w:cstheme="majorHAnsi"/>
          <w:b/>
          <w:bCs/>
          <w:sz w:val="28"/>
          <w:szCs w:val="28"/>
          <w:u w:val="single"/>
          <w:lang w:val="en-IN"/>
        </w:rPr>
      </w:pPr>
      <w:r w:rsidRPr="00926B94">
        <w:rPr>
          <w:rFonts w:ascii="Book Antiqua" w:hAnsi="Book Antiqua" w:cstheme="majorHAnsi"/>
          <w:b/>
          <w:bCs/>
          <w:sz w:val="28"/>
          <w:szCs w:val="28"/>
          <w:u w:val="single"/>
          <w:lang w:val="en-IN"/>
        </w:rPr>
        <w:t>All Employees:</w:t>
      </w:r>
    </w:p>
    <w:p w14:paraId="5D4D99A3" w14:textId="77777777" w:rsidR="00926B94" w:rsidRPr="00926B94" w:rsidRDefault="00926B94" w:rsidP="00926B94">
      <w:pPr>
        <w:pStyle w:val="ListParagraph"/>
        <w:numPr>
          <w:ilvl w:val="0"/>
          <w:numId w:val="13"/>
        </w:numPr>
        <w:tabs>
          <w:tab w:val="left" w:pos="3413"/>
        </w:tabs>
        <w:spacing w:before="240"/>
        <w:jc w:val="both"/>
        <w:rPr>
          <w:rFonts w:ascii="Book Antiqua" w:hAnsi="Book Antiqua" w:cstheme="majorHAnsi"/>
          <w:sz w:val="24"/>
          <w:szCs w:val="24"/>
        </w:rPr>
      </w:pPr>
      <w:r w:rsidRPr="00926B94">
        <w:rPr>
          <w:rFonts w:ascii="Book Antiqua" w:hAnsi="Book Antiqua" w:cstheme="majorHAnsi"/>
          <w:sz w:val="24"/>
          <w:szCs w:val="24"/>
        </w:rPr>
        <w:t>Adhere to the data access controls and procedures outlined in this SOP.</w:t>
      </w:r>
    </w:p>
    <w:p w14:paraId="58DF286D" w14:textId="71C9E9B7" w:rsidR="00AE27F8" w:rsidRPr="00926B94" w:rsidRDefault="00926B94" w:rsidP="00926B94">
      <w:pPr>
        <w:pStyle w:val="ListParagraph"/>
        <w:numPr>
          <w:ilvl w:val="0"/>
          <w:numId w:val="13"/>
        </w:numPr>
        <w:tabs>
          <w:tab w:val="left" w:pos="3413"/>
        </w:tabs>
        <w:spacing w:before="240"/>
        <w:jc w:val="both"/>
        <w:rPr>
          <w:rFonts w:ascii="Book Antiqua" w:hAnsi="Book Antiqua" w:cstheme="majorHAnsi"/>
          <w:sz w:val="24"/>
          <w:szCs w:val="24"/>
        </w:rPr>
      </w:pPr>
      <w:r w:rsidRPr="00926B94">
        <w:rPr>
          <w:rFonts w:ascii="Book Antiqua" w:hAnsi="Book Antiqua" w:cstheme="majorHAnsi"/>
          <w:sz w:val="24"/>
          <w:szCs w:val="24"/>
        </w:rPr>
        <w:t>Report any suspected unauthorized access or data breaches immediately.</w:t>
      </w:r>
    </w:p>
    <w:p w14:paraId="0B7CCBE1" w14:textId="77777777" w:rsidR="00D368F0" w:rsidRPr="00D368F0" w:rsidRDefault="00D368F0" w:rsidP="00D368F0">
      <w:pPr>
        <w:pStyle w:val="IntenseQuote"/>
        <w:numPr>
          <w:ilvl w:val="0"/>
          <w:numId w:val="29"/>
        </w:numPr>
        <w:pBdr>
          <w:top w:val="none" w:sz="0" w:space="0" w:color="auto"/>
          <w:bottom w:val="none" w:sz="0" w:space="0" w:color="auto"/>
        </w:pBdr>
        <w:ind w:left="284"/>
        <w:jc w:val="left"/>
        <w:rPr>
          <w:rStyle w:val="BookTitle"/>
          <w:rFonts w:ascii="Book Antiqua" w:hAnsi="Book Antiqua"/>
          <w:sz w:val="32"/>
          <w:szCs w:val="32"/>
        </w:rPr>
      </w:pPr>
      <w:bookmarkStart w:id="76" w:name="_Toc209270696"/>
      <w:r w:rsidRPr="00D368F0">
        <w:rPr>
          <w:rStyle w:val="BookTitle"/>
          <w:rFonts w:ascii="Book Antiqua" w:hAnsi="Book Antiqua"/>
          <w:sz w:val="32"/>
          <w:szCs w:val="32"/>
        </w:rPr>
        <w:t>Review Mechanism</w:t>
      </w:r>
      <w:bookmarkEnd w:id="76"/>
    </w:p>
    <w:p w14:paraId="30F32A66" w14:textId="48731908" w:rsidR="00025B39" w:rsidRDefault="00A8636E" w:rsidP="00AE27F8">
      <w:pPr>
        <w:tabs>
          <w:tab w:val="left" w:pos="3413"/>
        </w:tabs>
        <w:jc w:val="both"/>
        <w:rPr>
          <w:rFonts w:ascii="Book Antiqua" w:hAnsi="Book Antiqua" w:cstheme="majorHAnsi"/>
          <w:sz w:val="24"/>
          <w:szCs w:val="24"/>
          <w:lang w:val="en-IN"/>
        </w:rPr>
      </w:pPr>
      <w:r w:rsidRPr="00926B94">
        <w:rPr>
          <w:rFonts w:ascii="Book Antiqua" w:hAnsi="Book Antiqua" w:cstheme="majorHAnsi"/>
          <w:sz w:val="24"/>
          <w:szCs w:val="24"/>
        </w:rPr>
        <w:t xml:space="preserve">This SOP </w:t>
      </w:r>
      <w:r w:rsidR="00926B94" w:rsidRPr="00926B94">
        <w:rPr>
          <w:rFonts w:ascii="Book Antiqua" w:hAnsi="Book Antiqua" w:cstheme="majorHAnsi"/>
          <w:sz w:val="24"/>
          <w:szCs w:val="24"/>
        </w:rPr>
        <w:t>will be reviewed</w:t>
      </w:r>
      <w:r>
        <w:rPr>
          <w:rFonts w:ascii="Book Antiqua" w:hAnsi="Book Antiqua" w:cstheme="majorHAnsi"/>
          <w:sz w:val="24"/>
          <w:szCs w:val="24"/>
        </w:rPr>
        <w:t xml:space="preserve"> </w:t>
      </w:r>
      <w:r w:rsidRPr="00926B94">
        <w:rPr>
          <w:rFonts w:ascii="Book Antiqua" w:hAnsi="Book Antiqua" w:cstheme="majorHAnsi"/>
          <w:sz w:val="24"/>
          <w:szCs w:val="24"/>
        </w:rPr>
        <w:t>by the IT Manager</w:t>
      </w:r>
      <w:r w:rsidR="00926B94" w:rsidRPr="00926B94">
        <w:rPr>
          <w:rFonts w:ascii="Book Antiqua" w:hAnsi="Book Antiqua" w:cstheme="majorHAnsi"/>
          <w:sz w:val="24"/>
          <w:szCs w:val="24"/>
        </w:rPr>
        <w:t xml:space="preserve"> </w:t>
      </w:r>
      <w:r>
        <w:rPr>
          <w:rFonts w:ascii="Book Antiqua" w:hAnsi="Book Antiqua" w:cstheme="majorHAnsi"/>
          <w:sz w:val="24"/>
          <w:szCs w:val="24"/>
        </w:rPr>
        <w:t>Every two year</w:t>
      </w:r>
      <w:r w:rsidR="00926B94" w:rsidRPr="00926B94">
        <w:rPr>
          <w:rFonts w:ascii="Book Antiqua" w:hAnsi="Book Antiqua" w:cstheme="majorHAnsi"/>
          <w:sz w:val="24"/>
          <w:szCs w:val="24"/>
        </w:rPr>
        <w:t xml:space="preserve"> or following any significant changes in data protection laws or company operations to ensure its relevance and effectiveness</w:t>
      </w:r>
      <w:r w:rsidR="00AE27F8" w:rsidRPr="006D1D9C">
        <w:rPr>
          <w:rFonts w:ascii="Book Antiqua" w:hAnsi="Book Antiqua" w:cstheme="majorHAnsi"/>
          <w:sz w:val="24"/>
          <w:szCs w:val="24"/>
          <w:lang w:val="en-IN"/>
        </w:rPr>
        <w:t>.</w:t>
      </w:r>
    </w:p>
    <w:p w14:paraId="696D2089" w14:textId="77777777" w:rsidR="00E31FEF" w:rsidRDefault="00025B39" w:rsidP="00025B39">
      <w:pPr>
        <w:tabs>
          <w:tab w:val="left" w:pos="3413"/>
        </w:tabs>
        <w:jc w:val="both"/>
        <w:rPr>
          <w:rFonts w:ascii="Book Antiqua" w:hAnsi="Book Antiqua" w:cstheme="majorHAnsi"/>
          <w:sz w:val="24"/>
          <w:szCs w:val="24"/>
          <w:lang w:val="en-IN"/>
        </w:rPr>
      </w:pPr>
      <w:r>
        <w:rPr>
          <w:rFonts w:ascii="Book Antiqua" w:hAnsi="Book Antiqua" w:cstheme="majorHAnsi"/>
          <w:sz w:val="24"/>
          <w:szCs w:val="24"/>
          <w:lang w:val="en-IN"/>
        </w:rPr>
        <w:t xml:space="preserve">                     </w:t>
      </w:r>
    </w:p>
    <w:p w14:paraId="7F3F7B2E" w14:textId="3D9EDD57" w:rsidR="00E31FEF" w:rsidRPr="00E31FEF" w:rsidRDefault="00E31FEF" w:rsidP="00E31FEF">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Pr>
          <w:rFonts w:ascii="Book Antiqua" w:hAnsi="Book Antiqua" w:cstheme="majorHAnsi"/>
          <w:sz w:val="24"/>
          <w:szCs w:val="24"/>
          <w:lang w:val="en-IN"/>
        </w:rPr>
        <w:br w:type="column"/>
      </w:r>
      <w:bookmarkStart w:id="77" w:name="_Toc209270697"/>
      <w:r w:rsidR="000822D5" w:rsidRPr="000822D5">
        <w:rPr>
          <w:rFonts w:ascii="Book Antiqua" w:hAnsi="Book Antiqua"/>
          <w:i w:val="0"/>
          <w:iCs w:val="0"/>
          <w:color w:val="215868" w:themeColor="accent5" w:themeShade="80"/>
          <w:sz w:val="36"/>
          <w:szCs w:val="36"/>
        </w:rPr>
        <w:lastRenderedPageBreak/>
        <w:t>Hazardous Waste Management and Disposal Procedure</w:t>
      </w:r>
      <w:bookmarkEnd w:id="77"/>
    </w:p>
    <w:p w14:paraId="41659616" w14:textId="77777777" w:rsidR="00E31FEF" w:rsidRPr="00E31FEF" w:rsidRDefault="00E31FEF" w:rsidP="00E31FEF">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78" w:name="_Toc209270698"/>
      <w:r w:rsidRPr="00E31FEF">
        <w:rPr>
          <w:rStyle w:val="BookTitle"/>
          <w:rFonts w:ascii="Book Antiqua" w:hAnsi="Book Antiqua"/>
          <w:sz w:val="32"/>
          <w:szCs w:val="32"/>
        </w:rPr>
        <w:t>Purpose</w:t>
      </w:r>
      <w:bookmarkEnd w:id="78"/>
    </w:p>
    <w:p w14:paraId="713BA5ED" w14:textId="0D9C012D" w:rsidR="00E31FEF" w:rsidRPr="00E31FEF" w:rsidRDefault="00E31FEF" w:rsidP="00E31FEF">
      <w:pPr>
        <w:tabs>
          <w:tab w:val="left" w:pos="3413"/>
        </w:tabs>
        <w:jc w:val="both"/>
        <w:rPr>
          <w:rFonts w:ascii="Book Antiqua" w:hAnsi="Book Antiqua" w:cstheme="majorHAnsi"/>
          <w:sz w:val="24"/>
          <w:szCs w:val="24"/>
          <w:lang w:val="en-IN"/>
        </w:rPr>
      </w:pPr>
      <w:r w:rsidRPr="00E31FEF">
        <w:rPr>
          <w:rFonts w:ascii="Book Antiqua" w:hAnsi="Book Antiqua" w:cstheme="majorHAnsi"/>
          <w:sz w:val="24"/>
          <w:szCs w:val="24"/>
          <w:lang w:val="en-IN"/>
        </w:rPr>
        <w:t xml:space="preserve">This SOP outlines the protocols and procedures implemented by Sri All India Exports for the safe </w:t>
      </w:r>
      <w:r w:rsidR="000B0778" w:rsidRPr="00E31FEF">
        <w:rPr>
          <w:rFonts w:ascii="Book Antiqua" w:hAnsi="Book Antiqua" w:cstheme="majorHAnsi"/>
          <w:sz w:val="24"/>
          <w:szCs w:val="24"/>
          <w:lang w:val="en-IN"/>
        </w:rPr>
        <w:t>labelling</w:t>
      </w:r>
      <w:r w:rsidRPr="00E31FEF">
        <w:rPr>
          <w:rFonts w:ascii="Book Antiqua" w:hAnsi="Book Antiqua" w:cstheme="majorHAnsi"/>
          <w:sz w:val="24"/>
          <w:szCs w:val="24"/>
          <w:lang w:val="en-IN"/>
        </w:rPr>
        <w:t>, storage, handling, and transportation of hazardous substances. The aim is to minimize environmental impact and exposure, ensure compliance with environmental regulations, and safeguard the health and safety of employees and the surrounding community.</w:t>
      </w:r>
    </w:p>
    <w:p w14:paraId="1859706F" w14:textId="77777777" w:rsidR="00E31FEF" w:rsidRPr="00E31FEF" w:rsidRDefault="00E31FEF" w:rsidP="00E31FEF">
      <w:pPr>
        <w:tabs>
          <w:tab w:val="left" w:pos="3413"/>
        </w:tabs>
        <w:jc w:val="both"/>
        <w:rPr>
          <w:rFonts w:ascii="Book Antiqua" w:hAnsi="Book Antiqua" w:cstheme="majorHAnsi"/>
          <w:sz w:val="24"/>
          <w:szCs w:val="24"/>
          <w:lang w:val="en-IN"/>
        </w:rPr>
      </w:pPr>
    </w:p>
    <w:p w14:paraId="3A3B0534" w14:textId="77777777" w:rsidR="00E31FEF" w:rsidRPr="00E31FEF" w:rsidRDefault="00E31FEF" w:rsidP="00E31FEF">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79" w:name="_Toc209270699"/>
      <w:r w:rsidRPr="00E31FEF">
        <w:rPr>
          <w:rStyle w:val="BookTitle"/>
          <w:rFonts w:ascii="Book Antiqua" w:hAnsi="Book Antiqua"/>
          <w:sz w:val="32"/>
          <w:szCs w:val="32"/>
        </w:rPr>
        <w:t>Scope</w:t>
      </w:r>
      <w:bookmarkEnd w:id="79"/>
    </w:p>
    <w:p w14:paraId="1C03DF33" w14:textId="05435C2F" w:rsidR="00E31FEF" w:rsidRDefault="00E31FEF" w:rsidP="00E31FEF">
      <w:pPr>
        <w:tabs>
          <w:tab w:val="left" w:pos="3413"/>
        </w:tabs>
        <w:jc w:val="both"/>
        <w:rPr>
          <w:rFonts w:ascii="Book Antiqua" w:hAnsi="Book Antiqua" w:cstheme="majorHAnsi"/>
          <w:sz w:val="24"/>
          <w:szCs w:val="24"/>
          <w:lang w:val="en-IN"/>
        </w:rPr>
      </w:pPr>
      <w:r w:rsidRPr="00E31FEF">
        <w:rPr>
          <w:rFonts w:ascii="Book Antiqua" w:hAnsi="Book Antiqua" w:cstheme="majorHAnsi"/>
          <w:sz w:val="24"/>
          <w:szCs w:val="24"/>
          <w:lang w:val="en-IN"/>
        </w:rPr>
        <w:t>This SOP applies to all operations at Sri All India Exports, including the management of hazardous substances used in handloom and power loom manufacturing processes. It is applicable to all employees, contractors, and personnel involved in production, maintenance, and management activities related to hazardous materials.</w:t>
      </w:r>
    </w:p>
    <w:p w14:paraId="2DA9F6E7" w14:textId="77777777" w:rsidR="00E31FEF" w:rsidRDefault="00E31FEF" w:rsidP="00E31FEF">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E31FEF" w:rsidRPr="00385877" w14:paraId="36A4FA64"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08777B06" w14:textId="77777777" w:rsidR="00E31FEF" w:rsidRPr="00385877" w:rsidRDefault="00E31FEF"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AB7462E" w14:textId="77777777" w:rsidR="00E31FEF" w:rsidRPr="00385877" w:rsidRDefault="00E31FEF"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140C4AF9" w14:textId="77777777" w:rsidR="00E31FEF" w:rsidRPr="00385877" w:rsidRDefault="00E31FEF"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E31FEF" w:rsidRPr="00385877" w14:paraId="44629B4C"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2269030" w14:textId="77777777" w:rsidR="00E31FEF" w:rsidRPr="00385877" w:rsidRDefault="00E31FEF"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4C7674AD" w14:textId="77777777" w:rsidR="00E31FEF" w:rsidRPr="00385877" w:rsidRDefault="00E31FEF"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766F8C5" w14:textId="77777777" w:rsidR="00E31FEF" w:rsidRPr="00385877" w:rsidRDefault="00E31FEF"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34F12739" w14:textId="77777777" w:rsidR="00E31FEF" w:rsidRDefault="00E31FEF" w:rsidP="00025B39">
      <w:pPr>
        <w:tabs>
          <w:tab w:val="left" w:pos="3413"/>
        </w:tabs>
        <w:jc w:val="both"/>
        <w:rPr>
          <w:rFonts w:ascii="Book Antiqua" w:hAnsi="Book Antiqua" w:cstheme="majorHAnsi"/>
          <w:sz w:val="24"/>
          <w:szCs w:val="24"/>
          <w:lang w:val="en-IN"/>
        </w:rPr>
      </w:pPr>
    </w:p>
    <w:p w14:paraId="3E6BAC44" w14:textId="3D7DD949" w:rsidR="00E31FEF" w:rsidRPr="00E31FEF" w:rsidRDefault="00E31FEF" w:rsidP="00E31FEF">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80" w:name="_Toc209270700"/>
      <w:r w:rsidRPr="00E31FEF">
        <w:rPr>
          <w:rStyle w:val="BookTitle"/>
          <w:rFonts w:ascii="Book Antiqua" w:hAnsi="Book Antiqua"/>
          <w:sz w:val="32"/>
          <w:szCs w:val="32"/>
        </w:rPr>
        <w:t>Hazardous Substances Management Protocols</w:t>
      </w:r>
      <w:bookmarkEnd w:id="80"/>
    </w:p>
    <w:p w14:paraId="2FCD9356" w14:textId="3A247471"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Labelling of Hazardous Substances:</w:t>
      </w:r>
    </w:p>
    <w:p w14:paraId="7C9A1F5B" w14:textId="26648812"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 xml:space="preserve">Standardized </w:t>
      </w:r>
      <w:r w:rsidR="000B0778" w:rsidRPr="00E31FEF">
        <w:rPr>
          <w:rFonts w:ascii="Book Antiqua" w:hAnsi="Book Antiqua" w:cstheme="majorHAnsi"/>
          <w:sz w:val="24"/>
          <w:szCs w:val="24"/>
        </w:rPr>
        <w:t>labelling</w:t>
      </w:r>
      <w:r w:rsidRPr="00E31FEF">
        <w:rPr>
          <w:rFonts w:ascii="Book Antiqua" w:hAnsi="Book Antiqua" w:cstheme="majorHAnsi"/>
          <w:sz w:val="24"/>
          <w:szCs w:val="24"/>
        </w:rPr>
        <w:t xml:space="preserve">: Ensure all hazardous substances are </w:t>
      </w:r>
      <w:r w:rsidR="000B0778" w:rsidRPr="00E31FEF">
        <w:rPr>
          <w:rFonts w:ascii="Book Antiqua" w:hAnsi="Book Antiqua" w:cstheme="majorHAnsi"/>
          <w:sz w:val="24"/>
          <w:szCs w:val="24"/>
        </w:rPr>
        <w:t>labelled</w:t>
      </w:r>
      <w:r w:rsidRPr="00E31FEF">
        <w:rPr>
          <w:rFonts w:ascii="Book Antiqua" w:hAnsi="Book Antiqua" w:cstheme="majorHAnsi"/>
          <w:sz w:val="24"/>
          <w:szCs w:val="24"/>
        </w:rPr>
        <w:t xml:space="preserve"> according to the Globally Harmonized System (GHS) standards, including hazard symbols, risk phrases, and safety precautions. Labels must be reviewed and updated every 6 months.</w:t>
      </w:r>
    </w:p>
    <w:p w14:paraId="3FB1F373"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Language and Clarity: Labels must be in the local language and English, ensuring clarity and accessibility for all employees.</w:t>
      </w:r>
    </w:p>
    <w:p w14:paraId="28D55354"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Regular Inspections: Conduct monthly inspections to verify that labels remain intact, legible, and accurate.</w:t>
      </w:r>
    </w:p>
    <w:p w14:paraId="3081A07D" w14:textId="2393F270"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lastRenderedPageBreak/>
        <w:t>Storage of Hazardous Substances:</w:t>
      </w:r>
    </w:p>
    <w:p w14:paraId="77F6A18A"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Dedicated Storage Areas: Store hazardous substances in designated, well-ventilated areas away from incompatible materials, with clear signage indicating restricted access. Conduct an assessment every 3 months to ensure compliance.</w:t>
      </w:r>
    </w:p>
    <w:p w14:paraId="4BA02BEF"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Secondary Containment: Utilize secondary containment systems (e.g., spill pallets, bunds) to prevent leaks and spills from contaminating the environment.</w:t>
      </w:r>
    </w:p>
    <w:p w14:paraId="5AC252F4"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Environmental Controls: Implement temperature and humidity controls in storage areas to maintain safe conditions for hazardous substances. Monitor these conditions daily.</w:t>
      </w:r>
    </w:p>
    <w:p w14:paraId="6BF54064"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Inventory Management: Maintain a detailed inventory of all hazardous substances, regularly updated to ensure accurate records. Inventory checks should be performed every 30 days.</w:t>
      </w:r>
    </w:p>
    <w:p w14:paraId="7D1E2B21" w14:textId="77777777" w:rsidR="00E31FEF" w:rsidRPr="00E31FEF" w:rsidRDefault="00E31FEF" w:rsidP="00E31FEF">
      <w:pPr>
        <w:pStyle w:val="ListParagraph"/>
        <w:tabs>
          <w:tab w:val="left" w:pos="3413"/>
        </w:tabs>
        <w:spacing w:before="240"/>
        <w:ind w:left="360"/>
        <w:jc w:val="both"/>
        <w:rPr>
          <w:rFonts w:ascii="Book Antiqua" w:hAnsi="Book Antiqua" w:cstheme="majorHAnsi"/>
          <w:sz w:val="24"/>
          <w:szCs w:val="24"/>
        </w:rPr>
      </w:pPr>
    </w:p>
    <w:p w14:paraId="2D9A5524" w14:textId="7DC86EED"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Handling of Hazardous Substances:</w:t>
      </w:r>
    </w:p>
    <w:p w14:paraId="14C10A1E"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Personal Protective Equipment (PPE): Provide appropriate PPE (e.g., gloves, goggles, respirators) to all personnel handling hazardous substances and enforce its use. PPE must be inspected weekly for wear and tear.</w:t>
      </w:r>
    </w:p>
    <w:p w14:paraId="4CADD1AD" w14:textId="2CCA5B12"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 xml:space="preserve">Training Programs: Conduct </w:t>
      </w:r>
      <w:r w:rsidR="006A6E2D">
        <w:rPr>
          <w:rFonts w:ascii="Book Antiqua" w:hAnsi="Book Antiqua" w:cstheme="majorHAnsi"/>
          <w:sz w:val="24"/>
          <w:szCs w:val="24"/>
        </w:rPr>
        <w:t>annualy</w:t>
      </w:r>
      <w:r w:rsidRPr="00E31FEF">
        <w:rPr>
          <w:rFonts w:ascii="Book Antiqua" w:hAnsi="Book Antiqua" w:cstheme="majorHAnsi"/>
          <w:sz w:val="24"/>
          <w:szCs w:val="24"/>
        </w:rPr>
        <w:t xml:space="preserve"> training on safe handling procedures, including emergency response protocols in case of spills or exposure.</w:t>
      </w:r>
    </w:p>
    <w:p w14:paraId="4351BD34"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Controlled Handling Areas: Restrict handling activities to controlled areas with proper ventilation and spill containment measures.</w:t>
      </w:r>
    </w:p>
    <w:p w14:paraId="2F8405E3" w14:textId="77777777" w:rsidR="00E31FEF" w:rsidRPr="00E31FEF" w:rsidRDefault="00E31FEF" w:rsidP="00E31FEF">
      <w:pPr>
        <w:pStyle w:val="ListParagraph"/>
        <w:tabs>
          <w:tab w:val="left" w:pos="3413"/>
        </w:tabs>
        <w:spacing w:before="240"/>
        <w:ind w:left="360"/>
        <w:jc w:val="both"/>
        <w:rPr>
          <w:rFonts w:ascii="Book Antiqua" w:hAnsi="Book Antiqua" w:cstheme="majorHAnsi"/>
          <w:sz w:val="24"/>
          <w:szCs w:val="24"/>
        </w:rPr>
      </w:pPr>
    </w:p>
    <w:p w14:paraId="37E21A2D" w14:textId="76E29F91"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Transportation of Hazardous Substances:</w:t>
      </w:r>
    </w:p>
    <w:p w14:paraId="781307C9"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Certified Transport Vehicles: Use vehicles certified for hazardous materials transportation, equipped with spill response kits and proper signage. Vehicles should be inspected every 15 days.</w:t>
      </w:r>
    </w:p>
    <w:p w14:paraId="0D1EA940"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Driver Training: Ensure drivers are trained in the safe transport of hazardous substances, including emergency response in case of accidents. Training refreshers should be held every 6 months.</w:t>
      </w:r>
    </w:p>
    <w:p w14:paraId="6C4FC035"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Documentation: Accompany all hazardous materials with proper documentation, including Material Safety Data Sheets (MSDS), transport manifests, and emergency contact information.</w:t>
      </w:r>
    </w:p>
    <w:p w14:paraId="4A8DA7CA"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Route Planning: Plan transportation routes to avoid populated areas and environmentally sensitive zones, minimizing risk during transit. Routes should be reviewed and optimized every 3 months.</w:t>
      </w:r>
    </w:p>
    <w:p w14:paraId="30902952" w14:textId="77777777" w:rsidR="000822D5" w:rsidRPr="00E31FEF" w:rsidRDefault="000822D5" w:rsidP="000822D5">
      <w:pPr>
        <w:pStyle w:val="ListParagraph"/>
        <w:tabs>
          <w:tab w:val="left" w:pos="3413"/>
        </w:tabs>
        <w:spacing w:before="240"/>
        <w:ind w:left="360"/>
        <w:jc w:val="both"/>
        <w:rPr>
          <w:rFonts w:ascii="Book Antiqua" w:hAnsi="Book Antiqua" w:cstheme="majorHAnsi"/>
          <w:sz w:val="24"/>
          <w:szCs w:val="24"/>
        </w:rPr>
      </w:pPr>
    </w:p>
    <w:p w14:paraId="18EDA696" w14:textId="09699205"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Specialized Treatment and Safe Disposal of Hazardous Substances:</w:t>
      </w:r>
    </w:p>
    <w:p w14:paraId="11145C07" w14:textId="58504924" w:rsidR="00E31FEF" w:rsidRPr="000822D5" w:rsidRDefault="00E31FEF" w:rsidP="000822D5">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 xml:space="preserve">Waste Segregation: Separate hazardous waste from non-hazardous waste at the source, ensuring proper </w:t>
      </w:r>
      <w:r w:rsidR="000822D5" w:rsidRPr="00E31FEF">
        <w:rPr>
          <w:rFonts w:ascii="Book Antiqua" w:hAnsi="Book Antiqua" w:cstheme="majorHAnsi"/>
          <w:sz w:val="24"/>
          <w:szCs w:val="24"/>
        </w:rPr>
        <w:t>labelling</w:t>
      </w:r>
      <w:r w:rsidRPr="00E31FEF">
        <w:rPr>
          <w:rFonts w:ascii="Book Antiqua" w:hAnsi="Book Antiqua" w:cstheme="majorHAnsi"/>
          <w:sz w:val="24"/>
          <w:szCs w:val="24"/>
        </w:rPr>
        <w:t xml:space="preserve"> and containment. Segregation procedures should be reviewed every 2 months</w:t>
      </w:r>
      <w:r w:rsidRPr="000822D5">
        <w:rPr>
          <w:rFonts w:ascii="Book Antiqua" w:hAnsi="Book Antiqua" w:cstheme="majorHAnsi"/>
          <w:sz w:val="24"/>
          <w:szCs w:val="24"/>
        </w:rPr>
        <w:t>.</w:t>
      </w:r>
    </w:p>
    <w:p w14:paraId="551B2221"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Neutralization and Treatment: Implement neutralization or chemical treatment processes before disposal to reduce toxicity and environmental impact.</w:t>
      </w:r>
    </w:p>
    <w:p w14:paraId="0CF91E90"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Waste Minimization: Implement strategies to minimize hazardous waste generation through process optimization and material substitution.</w:t>
      </w:r>
    </w:p>
    <w:p w14:paraId="4C16343B"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Documentation and Reporting: Maintain detailed records of hazardous waste disposal, including quantities, disposal methods, and certificates of destruction. Reports should be compiled monthly.</w:t>
      </w:r>
    </w:p>
    <w:p w14:paraId="0AAFCC96" w14:textId="7647F2CB" w:rsidR="00DB6423" w:rsidRPr="00DB6423" w:rsidRDefault="00DB6423" w:rsidP="00DB6423">
      <w:pPr>
        <w:tabs>
          <w:tab w:val="left" w:pos="3413"/>
        </w:tabs>
        <w:spacing w:after="240"/>
        <w:jc w:val="both"/>
        <w:rPr>
          <w:rFonts w:ascii="Book Antiqua" w:hAnsi="Book Antiqua" w:cstheme="majorHAnsi"/>
          <w:b/>
          <w:bCs/>
          <w:sz w:val="28"/>
          <w:szCs w:val="28"/>
          <w:u w:val="single"/>
          <w:lang w:val="en-IN"/>
        </w:rPr>
      </w:pPr>
      <w:r w:rsidRPr="00DB6423">
        <w:rPr>
          <w:rFonts w:ascii="Book Antiqua" w:hAnsi="Book Antiqua" w:cstheme="majorHAnsi"/>
          <w:b/>
          <w:bCs/>
          <w:sz w:val="28"/>
          <w:szCs w:val="28"/>
          <w:u w:val="single"/>
        </w:rPr>
        <w:t>Recovery and Reuse of Input Materials</w:t>
      </w:r>
    </w:p>
    <w:p w14:paraId="26CE05AD" w14:textId="77777777" w:rsidR="00DB6423" w:rsidRDefault="00DB6423" w:rsidP="00DB6423">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rPr>
        <w:t>Recovery Practices: Adopt processes to recover and reuse scrap materials such as paper, wood, fabrics, and packaging materials within operations.</w:t>
      </w:r>
    </w:p>
    <w:p w14:paraId="4010FEB2" w14:textId="77777777" w:rsidR="00DB6423" w:rsidRDefault="00DB6423" w:rsidP="00DB6423">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rPr>
        <w:t>Repurposing: Repurpose old or used equipment for alternative functions to extend useful life and reduce waste.</w:t>
      </w:r>
    </w:p>
    <w:p w14:paraId="5413431F" w14:textId="6BF5642D" w:rsidR="00DB6423" w:rsidRDefault="00DB6423" w:rsidP="00DB6423">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rPr>
        <w:t>Monitoring: Maintain monthly records of recovered and reused input materials and track reductions in raw material consumption.</w:t>
      </w:r>
    </w:p>
    <w:p w14:paraId="0C717D90" w14:textId="75D1696A" w:rsidR="00DB6423" w:rsidRPr="00DB6423" w:rsidRDefault="00DB6423" w:rsidP="00DB6423">
      <w:pPr>
        <w:tabs>
          <w:tab w:val="left" w:pos="3413"/>
        </w:tabs>
        <w:spacing w:after="240"/>
        <w:jc w:val="both"/>
        <w:rPr>
          <w:rFonts w:ascii="Book Antiqua" w:hAnsi="Book Antiqua" w:cstheme="majorHAnsi"/>
          <w:b/>
          <w:bCs/>
          <w:sz w:val="28"/>
          <w:szCs w:val="28"/>
          <w:u w:val="single"/>
          <w:lang w:val="en-IN"/>
        </w:rPr>
      </w:pPr>
      <w:r w:rsidRPr="00DB6423">
        <w:rPr>
          <w:rFonts w:ascii="Book Antiqua" w:hAnsi="Book Antiqua" w:cstheme="majorHAnsi"/>
          <w:b/>
          <w:bCs/>
          <w:sz w:val="28"/>
          <w:szCs w:val="28"/>
          <w:u w:val="single"/>
        </w:rPr>
        <w:t>Substitution with Safer and Less Hazardous Materials</w:t>
      </w:r>
    </w:p>
    <w:p w14:paraId="6D37E13B" w14:textId="77777777" w:rsidR="00DB6423" w:rsidRPr="00DB6423" w:rsidRDefault="00DB6423" w:rsidP="00DB6423">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rPr>
        <w:t>Substitution Practices: Replace highly toxic chemicals with safer alternatives such as non-chlorinated bleaching agents, organic or vegetable-based inks, and eco-friendly solvents.</w:t>
      </w:r>
    </w:p>
    <w:p w14:paraId="13C878EA" w14:textId="17984673" w:rsidR="00DB6423" w:rsidRPr="00DB6423" w:rsidRDefault="00DB6423" w:rsidP="00DB6423">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rPr>
        <w:t>Continuous Review: Periodically evaluate chemical inventories to identify hazardous substances that can be replaced with less harmful alternatives.</w:t>
      </w:r>
    </w:p>
    <w:p w14:paraId="0CD372D1" w14:textId="144585ED" w:rsidR="00DB6423" w:rsidRPr="00DB6423" w:rsidRDefault="00DB6423" w:rsidP="00DB6423">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rPr>
        <w:t>Compliance: Ensure all alternative materials meet industry standards and reduce risks to workers, consumers, and the environment.</w:t>
      </w:r>
    </w:p>
    <w:p w14:paraId="73272F98" w14:textId="1B1052AA" w:rsidR="00DB6423" w:rsidRPr="00DB6423" w:rsidRDefault="00DB6423" w:rsidP="00DB6423">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rPr>
        <w:t>Documentation: Maintain records of substituted materials and report improvements annually.</w:t>
      </w:r>
    </w:p>
    <w:p w14:paraId="1AA7CAEF" w14:textId="77777777" w:rsidR="00DB6423" w:rsidRPr="00DB6423" w:rsidRDefault="00DB6423" w:rsidP="00DB6423">
      <w:pPr>
        <w:tabs>
          <w:tab w:val="left" w:pos="3413"/>
        </w:tabs>
        <w:spacing w:before="240"/>
        <w:jc w:val="both"/>
        <w:rPr>
          <w:rFonts w:ascii="Book Antiqua" w:hAnsi="Book Antiqua" w:cstheme="majorHAnsi"/>
          <w:sz w:val="24"/>
          <w:szCs w:val="24"/>
          <w:lang w:val="en-IN"/>
        </w:rPr>
      </w:pPr>
    </w:p>
    <w:p w14:paraId="55E95ED8" w14:textId="77777777" w:rsidR="000822D5" w:rsidRPr="00E31FEF" w:rsidRDefault="000822D5" w:rsidP="000822D5">
      <w:pPr>
        <w:pStyle w:val="ListParagraph"/>
        <w:tabs>
          <w:tab w:val="left" w:pos="3413"/>
        </w:tabs>
        <w:spacing w:before="240"/>
        <w:ind w:left="360"/>
        <w:jc w:val="both"/>
        <w:rPr>
          <w:rFonts w:ascii="Book Antiqua" w:hAnsi="Book Antiqua" w:cstheme="majorHAnsi"/>
          <w:sz w:val="24"/>
          <w:szCs w:val="24"/>
        </w:rPr>
      </w:pPr>
    </w:p>
    <w:p w14:paraId="1A6A3513" w14:textId="1C800A22" w:rsidR="00E31FEF" w:rsidRPr="000822D5" w:rsidRDefault="00E31FEF" w:rsidP="000822D5">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81" w:name="_Toc209270701"/>
      <w:r w:rsidRPr="00E31FEF">
        <w:rPr>
          <w:rStyle w:val="BookTitle"/>
          <w:rFonts w:ascii="Book Antiqua" w:hAnsi="Book Antiqua"/>
          <w:sz w:val="32"/>
          <w:szCs w:val="32"/>
        </w:rPr>
        <w:lastRenderedPageBreak/>
        <w:t>Reporting and Monitoring</w:t>
      </w:r>
      <w:bookmarkEnd w:id="81"/>
    </w:p>
    <w:p w14:paraId="73245058" w14:textId="6F10702A"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Regular Monitoring and Evaluation:</w:t>
      </w:r>
    </w:p>
    <w:p w14:paraId="532B2B0A" w14:textId="1270FAA1"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 xml:space="preserve">Routine Inspections: Conduct </w:t>
      </w:r>
      <w:r w:rsidR="000822D5">
        <w:rPr>
          <w:rFonts w:ascii="Book Antiqua" w:hAnsi="Book Antiqua" w:cstheme="majorHAnsi"/>
          <w:sz w:val="24"/>
          <w:szCs w:val="24"/>
        </w:rPr>
        <w:t xml:space="preserve">annual </w:t>
      </w:r>
      <w:r w:rsidRPr="00E31FEF">
        <w:rPr>
          <w:rFonts w:ascii="Book Antiqua" w:hAnsi="Book Antiqua" w:cstheme="majorHAnsi"/>
          <w:sz w:val="24"/>
          <w:szCs w:val="24"/>
        </w:rPr>
        <w:t xml:space="preserve">inspections of storage, handling, transportation </w:t>
      </w:r>
      <w:r w:rsidR="00DB6423" w:rsidRPr="00DB6423">
        <w:rPr>
          <w:rFonts w:ascii="Book Antiqua" w:hAnsi="Book Antiqua" w:cstheme="majorHAnsi"/>
          <w:sz w:val="24"/>
          <w:szCs w:val="24"/>
        </w:rPr>
        <w:t>and recovery/reuse activities</w:t>
      </w:r>
      <w:r w:rsidR="00DB6423">
        <w:rPr>
          <w:rFonts w:ascii="Book Antiqua" w:hAnsi="Book Antiqua" w:cstheme="majorHAnsi"/>
          <w:sz w:val="24"/>
          <w:szCs w:val="24"/>
        </w:rPr>
        <w:t xml:space="preserve"> </w:t>
      </w:r>
      <w:r w:rsidRPr="00E31FEF">
        <w:rPr>
          <w:rFonts w:ascii="Book Antiqua" w:hAnsi="Book Antiqua" w:cstheme="majorHAnsi"/>
          <w:sz w:val="24"/>
          <w:szCs w:val="24"/>
        </w:rPr>
        <w:t>activities to ensure compliance with safety standards.</w:t>
      </w:r>
    </w:p>
    <w:p w14:paraId="3A1F0E34" w14:textId="5DB6E6A8"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 xml:space="preserve">Data Analysis: </w:t>
      </w:r>
      <w:r w:rsidR="000822D5" w:rsidRPr="00E31FEF">
        <w:rPr>
          <w:rFonts w:ascii="Book Antiqua" w:hAnsi="Book Antiqua" w:cstheme="majorHAnsi"/>
          <w:sz w:val="24"/>
          <w:szCs w:val="24"/>
        </w:rPr>
        <w:t>Analyse</w:t>
      </w:r>
      <w:r w:rsidRPr="00E31FEF">
        <w:rPr>
          <w:rFonts w:ascii="Book Antiqua" w:hAnsi="Book Antiqua" w:cstheme="majorHAnsi"/>
          <w:sz w:val="24"/>
          <w:szCs w:val="24"/>
        </w:rPr>
        <w:t xml:space="preserve"> incident reports, spill data, </w:t>
      </w:r>
      <w:r w:rsidR="00DB6423" w:rsidRPr="00DB6423">
        <w:rPr>
          <w:rFonts w:ascii="Book Antiqua" w:hAnsi="Book Antiqua" w:cstheme="majorHAnsi"/>
          <w:sz w:val="24"/>
          <w:szCs w:val="24"/>
          <w:lang w:val="en"/>
        </w:rPr>
        <w:t>recovery records</w:t>
      </w:r>
      <w:r w:rsidR="00DB6423">
        <w:rPr>
          <w:rFonts w:ascii="Book Antiqua" w:hAnsi="Book Antiqua" w:cstheme="majorHAnsi"/>
          <w:sz w:val="24"/>
          <w:szCs w:val="24"/>
          <w:lang w:val="en"/>
        </w:rPr>
        <w:t xml:space="preserve"> </w:t>
      </w:r>
      <w:r w:rsidRPr="00E31FEF">
        <w:rPr>
          <w:rFonts w:ascii="Book Antiqua" w:hAnsi="Book Antiqua" w:cstheme="majorHAnsi"/>
          <w:sz w:val="24"/>
          <w:szCs w:val="24"/>
        </w:rPr>
        <w:t xml:space="preserve">and disposal records to identify areas for improvement. Data should be reviewed </w:t>
      </w:r>
      <w:r w:rsidR="000822D5">
        <w:rPr>
          <w:rFonts w:ascii="Book Antiqua" w:hAnsi="Book Antiqua" w:cstheme="majorHAnsi"/>
          <w:sz w:val="24"/>
          <w:szCs w:val="24"/>
        </w:rPr>
        <w:t>annualy</w:t>
      </w:r>
      <w:r w:rsidRPr="00E31FEF">
        <w:rPr>
          <w:rFonts w:ascii="Book Antiqua" w:hAnsi="Book Antiqua" w:cstheme="majorHAnsi"/>
          <w:sz w:val="24"/>
          <w:szCs w:val="24"/>
        </w:rPr>
        <w:t>.</w:t>
      </w:r>
    </w:p>
    <w:p w14:paraId="5470A620"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Internal Audits: Conduct annual internal audits of hazardous substances management practices, reviewing all protocols and identifying areas for enhancement.</w:t>
      </w:r>
    </w:p>
    <w:p w14:paraId="323FCD9E" w14:textId="77777777" w:rsidR="00E31FEF" w:rsidRPr="00E31FEF" w:rsidRDefault="00E31FEF" w:rsidP="00E31FEF">
      <w:pPr>
        <w:pStyle w:val="ListParagraph"/>
        <w:tabs>
          <w:tab w:val="left" w:pos="3413"/>
        </w:tabs>
        <w:spacing w:before="240"/>
        <w:ind w:left="360"/>
        <w:jc w:val="both"/>
        <w:rPr>
          <w:rFonts w:ascii="Book Antiqua" w:hAnsi="Book Antiqua" w:cstheme="majorHAnsi"/>
          <w:sz w:val="24"/>
          <w:szCs w:val="24"/>
        </w:rPr>
      </w:pPr>
    </w:p>
    <w:p w14:paraId="5F1478C4" w14:textId="09F0B2AF" w:rsidR="00E31FEF" w:rsidRPr="000822D5" w:rsidRDefault="00E31FEF" w:rsidP="000822D5">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Incident Reporting and Response:</w:t>
      </w:r>
    </w:p>
    <w:p w14:paraId="2F69D17F"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Incident Documentation: Document all incidents involving hazardous substances, including causes, response actions, and outcomes. Documentation should be completed within 24 hours of the incident.</w:t>
      </w:r>
    </w:p>
    <w:p w14:paraId="0996AF5C"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Response Evaluation: Evaluate response actions following each incident to identify root causes and implement corrective measures. Evaluations should be conducted within 7 days of the incident.</w:t>
      </w:r>
    </w:p>
    <w:p w14:paraId="74D21511"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Corrective Action Plan: Develop and implement corrective action plans based on incident evaluations to prevent future occurrences.</w:t>
      </w:r>
    </w:p>
    <w:p w14:paraId="00D9B8F5" w14:textId="1AA27FCC" w:rsidR="00E31FEF" w:rsidRPr="000822D5" w:rsidRDefault="00E31FEF" w:rsidP="000822D5">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82" w:name="_Toc209270702"/>
      <w:r w:rsidRPr="00E31FEF">
        <w:rPr>
          <w:rStyle w:val="BookTitle"/>
          <w:rFonts w:ascii="Book Antiqua" w:hAnsi="Book Antiqua"/>
          <w:sz w:val="32"/>
          <w:szCs w:val="32"/>
        </w:rPr>
        <w:t>Responsibilities</w:t>
      </w:r>
      <w:bookmarkEnd w:id="82"/>
    </w:p>
    <w:p w14:paraId="02B1EDB0" w14:textId="54C003C2"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Environmental Manager:</w:t>
      </w:r>
    </w:p>
    <w:p w14:paraId="7EF82332"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Oversees the implementation of the SOP.</w:t>
      </w:r>
    </w:p>
    <w:p w14:paraId="106B2018"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Ensures compliance with environmental regulations.</w:t>
      </w:r>
    </w:p>
    <w:p w14:paraId="78BAE48C"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Manages relationships with regulatory bodies and directs environmental audits.</w:t>
      </w:r>
    </w:p>
    <w:p w14:paraId="34DED907"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Prepares and submits regulatory and internal compliance reports.</w:t>
      </w:r>
    </w:p>
    <w:p w14:paraId="6438B948"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Develops and oversees training programs related to hazardous substances management.</w:t>
      </w:r>
    </w:p>
    <w:p w14:paraId="56E5B72B" w14:textId="3869D020" w:rsidR="00DB6423" w:rsidRDefault="00DB6423" w:rsidP="00E31FEF">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lang w:val="en"/>
        </w:rPr>
        <w:t>Develops and oversees training programs related to hazardous substances management, recovery/reuse of materials, and substitution of less hazardous alternatives</w:t>
      </w:r>
      <w:r>
        <w:rPr>
          <w:rFonts w:ascii="Book Antiqua" w:hAnsi="Book Antiqua" w:cstheme="majorHAnsi"/>
          <w:sz w:val="24"/>
          <w:szCs w:val="24"/>
          <w:lang w:val="en"/>
        </w:rPr>
        <w:t>.</w:t>
      </w:r>
    </w:p>
    <w:p w14:paraId="27669E53" w14:textId="77777777" w:rsidR="00E31FEF" w:rsidRPr="00E31FEF" w:rsidRDefault="00E31FEF" w:rsidP="00E31FEF">
      <w:pPr>
        <w:pStyle w:val="ListParagraph"/>
        <w:tabs>
          <w:tab w:val="left" w:pos="3413"/>
        </w:tabs>
        <w:spacing w:before="240"/>
        <w:ind w:left="360"/>
        <w:jc w:val="both"/>
        <w:rPr>
          <w:rFonts w:ascii="Book Antiqua" w:hAnsi="Book Antiqua" w:cstheme="majorHAnsi"/>
          <w:sz w:val="24"/>
          <w:szCs w:val="24"/>
        </w:rPr>
      </w:pPr>
    </w:p>
    <w:p w14:paraId="112171E2" w14:textId="655D0FC0"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lastRenderedPageBreak/>
        <w:t>Operations Manager:</w:t>
      </w:r>
    </w:p>
    <w:p w14:paraId="4B1AAEE9"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Implements operational processes to meet environmental standards.</w:t>
      </w:r>
    </w:p>
    <w:p w14:paraId="59B5093E"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Oversees the safe handling and storage of hazardous substances.</w:t>
      </w:r>
    </w:p>
    <w:p w14:paraId="11307F3F"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Coordinates with logistics to ensure safe transport of hazardous materials.</w:t>
      </w:r>
    </w:p>
    <w:p w14:paraId="268D8038" w14:textId="5DACBDF3" w:rsidR="00DB6423" w:rsidRPr="00DB6423" w:rsidRDefault="00E31FEF" w:rsidP="00DB6423">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Ensures compliance with hazardous substances management protocols.</w:t>
      </w:r>
    </w:p>
    <w:p w14:paraId="4744E576" w14:textId="77777777" w:rsidR="00E31FEF" w:rsidRPr="00E31FEF" w:rsidRDefault="00E31FEF" w:rsidP="00E31FEF">
      <w:pPr>
        <w:pStyle w:val="ListParagraph"/>
        <w:tabs>
          <w:tab w:val="left" w:pos="3413"/>
        </w:tabs>
        <w:spacing w:before="240"/>
        <w:ind w:left="360"/>
        <w:jc w:val="both"/>
        <w:rPr>
          <w:rFonts w:ascii="Book Antiqua" w:hAnsi="Book Antiqua" w:cstheme="majorHAnsi"/>
          <w:sz w:val="24"/>
          <w:szCs w:val="24"/>
        </w:rPr>
      </w:pPr>
    </w:p>
    <w:p w14:paraId="75226D9F" w14:textId="26D495D8"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Maintenance Supervisor:</w:t>
      </w:r>
    </w:p>
    <w:p w14:paraId="44D4665F"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Conducts routine inspections and preventive maintenance.</w:t>
      </w:r>
    </w:p>
    <w:p w14:paraId="23681CDC"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Ensures storage and transport equipment comply with safety standards.</w:t>
      </w:r>
    </w:p>
    <w:p w14:paraId="6C27EF4C"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Coordinates with the Environmental Manager to address hazardous substance-related issues.</w:t>
      </w:r>
    </w:p>
    <w:p w14:paraId="53142C79"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Supervises the maintenance of hazardous waste containment systems.</w:t>
      </w:r>
    </w:p>
    <w:p w14:paraId="635AE804" w14:textId="2EBD139B" w:rsidR="00DB6423" w:rsidRDefault="00DB6423" w:rsidP="00E31FEF">
      <w:pPr>
        <w:pStyle w:val="ListParagraph"/>
        <w:numPr>
          <w:ilvl w:val="0"/>
          <w:numId w:val="13"/>
        </w:numPr>
        <w:tabs>
          <w:tab w:val="left" w:pos="3413"/>
        </w:tabs>
        <w:spacing w:before="240"/>
        <w:jc w:val="both"/>
        <w:rPr>
          <w:rFonts w:ascii="Book Antiqua" w:hAnsi="Book Antiqua" w:cstheme="majorHAnsi"/>
          <w:sz w:val="24"/>
          <w:szCs w:val="24"/>
        </w:rPr>
      </w:pPr>
      <w:r w:rsidRPr="00DB6423">
        <w:rPr>
          <w:rFonts w:ascii="Book Antiqua" w:hAnsi="Book Antiqua" w:cstheme="majorHAnsi"/>
          <w:sz w:val="24"/>
          <w:szCs w:val="24"/>
          <w:lang w:val="en"/>
        </w:rPr>
        <w:t>Monitors repurposing of equipment and systems for safe reuse.</w:t>
      </w:r>
    </w:p>
    <w:p w14:paraId="2C419349" w14:textId="77777777" w:rsidR="00E31FEF" w:rsidRPr="00E31FEF" w:rsidRDefault="00E31FEF" w:rsidP="00E31FEF">
      <w:pPr>
        <w:pStyle w:val="ListParagraph"/>
        <w:tabs>
          <w:tab w:val="left" w:pos="3413"/>
        </w:tabs>
        <w:spacing w:before="240"/>
        <w:ind w:left="360"/>
        <w:jc w:val="both"/>
        <w:rPr>
          <w:rFonts w:ascii="Book Antiqua" w:hAnsi="Book Antiqua" w:cstheme="majorHAnsi"/>
          <w:sz w:val="24"/>
          <w:szCs w:val="24"/>
        </w:rPr>
      </w:pPr>
    </w:p>
    <w:p w14:paraId="0068F126" w14:textId="38E977FB" w:rsidR="00E31FEF" w:rsidRPr="00E31FEF" w:rsidRDefault="00E31FEF" w:rsidP="00E31FE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Safety and Compliance Officer:</w:t>
      </w:r>
    </w:p>
    <w:p w14:paraId="54F7FB92"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Conducts employee training on hazardous substances management.</w:t>
      </w:r>
    </w:p>
    <w:p w14:paraId="487AF5CB" w14:textId="77777777" w:rsidR="00E31FEF" w:rsidRP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Monitors adherence to safety protocols.</w:t>
      </w:r>
    </w:p>
    <w:p w14:paraId="3034483C"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Ensures compliance with hazardous substances management practices.</w:t>
      </w:r>
    </w:p>
    <w:p w14:paraId="190FB7A2" w14:textId="1CFD56E6" w:rsidR="003B3E41" w:rsidRPr="00E31FEF" w:rsidRDefault="003B3E41" w:rsidP="00E31FEF">
      <w:pPr>
        <w:pStyle w:val="ListParagraph"/>
        <w:numPr>
          <w:ilvl w:val="0"/>
          <w:numId w:val="13"/>
        </w:numPr>
        <w:tabs>
          <w:tab w:val="left" w:pos="3413"/>
        </w:tabs>
        <w:spacing w:before="240"/>
        <w:jc w:val="both"/>
        <w:rPr>
          <w:rFonts w:ascii="Book Antiqua" w:hAnsi="Book Antiqua" w:cstheme="majorHAnsi"/>
          <w:sz w:val="24"/>
          <w:szCs w:val="24"/>
        </w:rPr>
      </w:pPr>
      <w:r w:rsidRPr="003B3E41">
        <w:rPr>
          <w:rFonts w:ascii="Book Antiqua" w:hAnsi="Book Antiqua" w:cstheme="majorHAnsi"/>
          <w:sz w:val="24"/>
          <w:szCs w:val="24"/>
          <w:lang w:val="en"/>
        </w:rPr>
        <w:t>Leads training on recovery/reuse and substitution of less hazardous alternatives</w:t>
      </w:r>
    </w:p>
    <w:p w14:paraId="60C3F751" w14:textId="77777777" w:rsidR="00E31FEF" w:rsidRDefault="00E31FEF" w:rsidP="00E31FE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Leads incident investigations and coordinates with the Environmental Manager to implement corrective actions.</w:t>
      </w:r>
    </w:p>
    <w:p w14:paraId="08B9F0EF" w14:textId="77777777" w:rsidR="000822D5" w:rsidRPr="00E31FEF" w:rsidRDefault="000822D5" w:rsidP="000822D5">
      <w:pPr>
        <w:pStyle w:val="ListParagraph"/>
        <w:tabs>
          <w:tab w:val="left" w:pos="3413"/>
        </w:tabs>
        <w:spacing w:before="240"/>
        <w:ind w:left="360"/>
        <w:jc w:val="both"/>
        <w:rPr>
          <w:rFonts w:ascii="Book Antiqua" w:hAnsi="Book Antiqua" w:cstheme="majorHAnsi"/>
          <w:sz w:val="24"/>
          <w:szCs w:val="24"/>
        </w:rPr>
      </w:pPr>
    </w:p>
    <w:p w14:paraId="58F3D03E" w14:textId="77777777" w:rsidR="00E31FEF" w:rsidRPr="00E31FEF" w:rsidRDefault="00E31FEF" w:rsidP="00E31FEF">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83" w:name="_Toc209270703"/>
      <w:r w:rsidRPr="00E31FEF">
        <w:rPr>
          <w:rStyle w:val="BookTitle"/>
          <w:rFonts w:ascii="Book Antiqua" w:hAnsi="Book Antiqua"/>
          <w:sz w:val="32"/>
          <w:szCs w:val="32"/>
        </w:rPr>
        <w:t>Review Mechanism</w:t>
      </w:r>
      <w:bookmarkEnd w:id="83"/>
    </w:p>
    <w:p w14:paraId="40553BEA" w14:textId="585847D4" w:rsidR="00E31FEF" w:rsidRDefault="00E31FEF" w:rsidP="00025B39">
      <w:pPr>
        <w:tabs>
          <w:tab w:val="left" w:pos="3413"/>
        </w:tabs>
        <w:jc w:val="both"/>
        <w:rPr>
          <w:rFonts w:ascii="Book Antiqua" w:hAnsi="Book Antiqua" w:cstheme="majorHAnsi"/>
          <w:sz w:val="24"/>
          <w:szCs w:val="24"/>
          <w:lang w:val="en-IN"/>
        </w:rPr>
      </w:pPr>
      <w:r w:rsidRPr="00E31FEF">
        <w:rPr>
          <w:rFonts w:ascii="Book Antiqua" w:hAnsi="Book Antiqua" w:cstheme="majorHAnsi"/>
          <w:sz w:val="24"/>
          <w:szCs w:val="24"/>
          <w:lang w:val="en-IN"/>
        </w:rPr>
        <w:t>This SOP will be reviewed every two years by the Environmental Safety Office to assess its effectiveness in minimizing environmental impact</w:t>
      </w:r>
      <w:r w:rsidR="003B3E41">
        <w:rPr>
          <w:rFonts w:ascii="Book Antiqua" w:hAnsi="Book Antiqua" w:cstheme="majorHAnsi"/>
          <w:sz w:val="24"/>
          <w:szCs w:val="24"/>
          <w:lang w:val="en-IN"/>
        </w:rPr>
        <w:t>,</w:t>
      </w:r>
      <w:r w:rsidRPr="00E31FEF">
        <w:rPr>
          <w:rFonts w:ascii="Book Antiqua" w:hAnsi="Book Antiqua" w:cstheme="majorHAnsi"/>
          <w:sz w:val="24"/>
          <w:szCs w:val="24"/>
          <w:lang w:val="en-IN"/>
        </w:rPr>
        <w:t xml:space="preserve"> </w:t>
      </w:r>
      <w:r w:rsidR="003B3E41" w:rsidRPr="003B3E41">
        <w:rPr>
          <w:rFonts w:ascii="Book Antiqua" w:hAnsi="Book Antiqua" w:cstheme="majorHAnsi"/>
          <w:sz w:val="24"/>
          <w:szCs w:val="24"/>
          <w:lang w:val="en-IN"/>
        </w:rPr>
        <w:t>promoting safe reuse and recovery of materials, and substituting hazardous substances with safer alternatives</w:t>
      </w:r>
      <w:r w:rsidRPr="00E31FEF">
        <w:rPr>
          <w:rFonts w:ascii="Book Antiqua" w:hAnsi="Book Antiqua" w:cstheme="majorHAnsi"/>
          <w:sz w:val="24"/>
          <w:szCs w:val="24"/>
          <w:lang w:val="en-IN"/>
        </w:rPr>
        <w:t>. The review will include evaluating storage, handling, and transportation protocols, as well as employee training and compliance levels. Any insights gathered will be used to enhance safety practices and ensure continued alignment with environmental standards.</w:t>
      </w:r>
    </w:p>
    <w:p w14:paraId="38AC9118" w14:textId="77777777" w:rsidR="004268AF" w:rsidRDefault="004268AF" w:rsidP="00025B39">
      <w:pPr>
        <w:tabs>
          <w:tab w:val="left" w:pos="3413"/>
        </w:tabs>
        <w:jc w:val="both"/>
        <w:rPr>
          <w:rFonts w:ascii="Book Antiqua" w:hAnsi="Book Antiqua" w:cstheme="majorHAnsi"/>
          <w:sz w:val="24"/>
          <w:szCs w:val="24"/>
          <w:lang w:val="en-IN"/>
        </w:rPr>
      </w:pPr>
    </w:p>
    <w:p w14:paraId="78476EF6" w14:textId="77777777" w:rsidR="004268AF" w:rsidRDefault="004268AF" w:rsidP="00025B39">
      <w:pPr>
        <w:tabs>
          <w:tab w:val="left" w:pos="3413"/>
        </w:tabs>
        <w:jc w:val="both"/>
        <w:rPr>
          <w:rFonts w:ascii="Book Antiqua" w:hAnsi="Book Antiqua" w:cstheme="majorHAnsi"/>
          <w:sz w:val="24"/>
          <w:szCs w:val="24"/>
          <w:lang w:val="en-IN"/>
        </w:rPr>
      </w:pPr>
    </w:p>
    <w:p w14:paraId="2452B4E5" w14:textId="5A1D9D7C" w:rsidR="004268AF" w:rsidRPr="003849C6" w:rsidRDefault="004268AF" w:rsidP="003849C6">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sidRPr="003849C6">
        <w:rPr>
          <w:rFonts w:ascii="Book Antiqua" w:hAnsi="Book Antiqua"/>
          <w:i w:val="0"/>
          <w:iCs w:val="0"/>
          <w:color w:val="215868" w:themeColor="accent5" w:themeShade="80"/>
          <w:sz w:val="36"/>
          <w:szCs w:val="36"/>
        </w:rPr>
        <w:br w:type="page"/>
      </w:r>
      <w:bookmarkStart w:id="84" w:name="_Toc209270704"/>
      <w:r w:rsidR="00C24269" w:rsidRPr="00C24269">
        <w:rPr>
          <w:rFonts w:ascii="Book Antiqua" w:hAnsi="Book Antiqua"/>
          <w:i w:val="0"/>
          <w:iCs w:val="0"/>
          <w:color w:val="215868" w:themeColor="accent5" w:themeShade="80"/>
          <w:sz w:val="36"/>
          <w:szCs w:val="36"/>
        </w:rPr>
        <w:lastRenderedPageBreak/>
        <w:t>Sustainable Operations &amp; Energy Efficiency Protocol</w:t>
      </w:r>
      <w:bookmarkEnd w:id="84"/>
    </w:p>
    <w:p w14:paraId="13F268D2" w14:textId="77777777" w:rsidR="004268AF" w:rsidRPr="00E31FEF" w:rsidRDefault="004268AF" w:rsidP="004268AF">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85" w:name="_Toc209270705"/>
      <w:r w:rsidRPr="00E31FEF">
        <w:rPr>
          <w:rStyle w:val="BookTitle"/>
          <w:rFonts w:ascii="Book Antiqua" w:hAnsi="Book Antiqua"/>
          <w:sz w:val="32"/>
          <w:szCs w:val="32"/>
        </w:rPr>
        <w:t>Purpose</w:t>
      </w:r>
      <w:bookmarkEnd w:id="85"/>
    </w:p>
    <w:p w14:paraId="55ABF989" w14:textId="2A7D689A" w:rsidR="004268AF" w:rsidRPr="00E31FEF" w:rsidRDefault="004268AF" w:rsidP="004268AF">
      <w:pPr>
        <w:tabs>
          <w:tab w:val="left" w:pos="3413"/>
        </w:tabs>
        <w:jc w:val="both"/>
        <w:rPr>
          <w:rFonts w:ascii="Book Antiqua" w:hAnsi="Book Antiqua" w:cstheme="majorHAnsi"/>
          <w:sz w:val="24"/>
          <w:szCs w:val="24"/>
          <w:lang w:val="en-IN"/>
        </w:rPr>
      </w:pPr>
      <w:r w:rsidRPr="004268AF">
        <w:rPr>
          <w:rFonts w:ascii="Book Antiqua" w:hAnsi="Book Antiqua" w:cstheme="majorHAnsi"/>
          <w:sz w:val="24"/>
          <w:szCs w:val="24"/>
          <w:lang w:val="en-IN"/>
        </w:rPr>
        <w:t>This SOP outlines the protocols and procedures adopted by Sri All India Exports to reduce environmental impact by improving energy efficiency, installing waste heat recovery systems, reducing carbon emissions in transportation, and implementing employee training and sustainable packaging initiatives. The objective is to ensure continuous improvement in sustainability performance, align with international environmental standards, and strengthen our long-term commitment to a green supply chain</w:t>
      </w:r>
      <w:r w:rsidRPr="00E31FEF">
        <w:rPr>
          <w:rFonts w:ascii="Book Antiqua" w:hAnsi="Book Antiqua" w:cstheme="majorHAnsi"/>
          <w:sz w:val="24"/>
          <w:szCs w:val="24"/>
          <w:lang w:val="en-IN"/>
        </w:rPr>
        <w:t>.</w:t>
      </w:r>
    </w:p>
    <w:p w14:paraId="4190CDEB" w14:textId="77777777" w:rsidR="004268AF" w:rsidRPr="00E31FEF" w:rsidRDefault="004268AF" w:rsidP="004268AF">
      <w:pPr>
        <w:tabs>
          <w:tab w:val="left" w:pos="3413"/>
        </w:tabs>
        <w:jc w:val="both"/>
        <w:rPr>
          <w:rFonts w:ascii="Book Antiqua" w:hAnsi="Book Antiqua" w:cstheme="majorHAnsi"/>
          <w:sz w:val="24"/>
          <w:szCs w:val="24"/>
          <w:lang w:val="en-IN"/>
        </w:rPr>
      </w:pPr>
    </w:p>
    <w:p w14:paraId="6B387F58" w14:textId="77777777" w:rsidR="004268AF" w:rsidRPr="00E31FEF" w:rsidRDefault="004268AF" w:rsidP="004268AF">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86" w:name="_Toc209270706"/>
      <w:r w:rsidRPr="00E31FEF">
        <w:rPr>
          <w:rStyle w:val="BookTitle"/>
          <w:rFonts w:ascii="Book Antiqua" w:hAnsi="Book Antiqua"/>
          <w:sz w:val="32"/>
          <w:szCs w:val="32"/>
        </w:rPr>
        <w:t>Scope</w:t>
      </w:r>
      <w:bookmarkEnd w:id="86"/>
    </w:p>
    <w:p w14:paraId="717A3E0A" w14:textId="01B19459" w:rsidR="004268AF" w:rsidRDefault="004268AF" w:rsidP="004268AF">
      <w:pPr>
        <w:tabs>
          <w:tab w:val="left" w:pos="3413"/>
        </w:tabs>
        <w:jc w:val="both"/>
        <w:rPr>
          <w:rFonts w:ascii="Book Antiqua" w:hAnsi="Book Antiqua" w:cstheme="majorHAnsi"/>
          <w:sz w:val="24"/>
          <w:szCs w:val="24"/>
          <w:lang w:val="en-IN"/>
        </w:rPr>
      </w:pPr>
      <w:r w:rsidRPr="004268AF">
        <w:rPr>
          <w:rFonts w:ascii="Book Antiqua" w:hAnsi="Book Antiqua" w:cstheme="majorHAnsi"/>
          <w:sz w:val="24"/>
          <w:szCs w:val="24"/>
          <w:lang w:val="en-IN"/>
        </w:rPr>
        <w:t>This SOP applies to all company operations, including production, dyeing, logistics, packaging, and administrative facilities of Sri All India Exports. It covers employees, contractors, and service providers directly or indirectly involved in activities impacting energy, emissions, and sustainability</w:t>
      </w:r>
      <w:r w:rsidRPr="00E31FEF">
        <w:rPr>
          <w:rFonts w:ascii="Book Antiqua" w:hAnsi="Book Antiqua" w:cstheme="majorHAnsi"/>
          <w:sz w:val="24"/>
          <w:szCs w:val="24"/>
          <w:lang w:val="en-IN"/>
        </w:rPr>
        <w:t>.</w:t>
      </w:r>
    </w:p>
    <w:p w14:paraId="79AAF533" w14:textId="77777777" w:rsidR="004268AF" w:rsidRDefault="004268AF" w:rsidP="004268AF">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4268AF" w:rsidRPr="00385877" w14:paraId="2C252296"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2E8D9133" w14:textId="77777777" w:rsidR="004268AF" w:rsidRPr="00385877" w:rsidRDefault="004268AF"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08082C1F" w14:textId="77777777" w:rsidR="004268AF" w:rsidRPr="00385877" w:rsidRDefault="004268AF"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C914587" w14:textId="77777777" w:rsidR="004268AF" w:rsidRPr="00385877" w:rsidRDefault="004268AF"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4268AF" w:rsidRPr="00385877" w14:paraId="568125F8"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27ACA677" w14:textId="77777777" w:rsidR="004268AF" w:rsidRPr="00385877" w:rsidRDefault="004268AF"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257AF222" w14:textId="77777777" w:rsidR="004268AF" w:rsidRPr="00385877" w:rsidRDefault="004268AF"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78A7C017" w14:textId="77777777" w:rsidR="004268AF" w:rsidRPr="00385877" w:rsidRDefault="004268AF"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339A7F6C" w14:textId="77777777" w:rsidR="004268AF" w:rsidRDefault="004268AF" w:rsidP="004268AF">
      <w:pPr>
        <w:tabs>
          <w:tab w:val="left" w:pos="3413"/>
        </w:tabs>
        <w:jc w:val="both"/>
        <w:rPr>
          <w:rFonts w:ascii="Book Antiqua" w:hAnsi="Book Antiqua" w:cstheme="majorHAnsi"/>
          <w:sz w:val="24"/>
          <w:szCs w:val="24"/>
          <w:lang w:val="en-IN"/>
        </w:rPr>
      </w:pPr>
    </w:p>
    <w:p w14:paraId="49173464" w14:textId="6CE7C3AB" w:rsidR="004268AF" w:rsidRPr="00E31FEF" w:rsidRDefault="004268AF" w:rsidP="004268AF">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87" w:name="_Toc209270707"/>
      <w:r w:rsidRPr="004268AF">
        <w:rPr>
          <w:rFonts w:ascii="Book Antiqua" w:hAnsi="Book Antiqua"/>
          <w:b w:val="0"/>
          <w:bCs/>
          <w:i w:val="0"/>
          <w:iCs w:val="0"/>
          <w:spacing w:val="5"/>
          <w:sz w:val="32"/>
          <w:szCs w:val="32"/>
        </w:rPr>
        <w:t>Energy Management Protocols</w:t>
      </w:r>
      <w:bookmarkEnd w:id="87"/>
    </w:p>
    <w:p w14:paraId="1A41B839" w14:textId="2DF0CD50" w:rsidR="004268AF" w:rsidRPr="00E31FEF" w:rsidRDefault="004268AF" w:rsidP="004268AF">
      <w:pPr>
        <w:tabs>
          <w:tab w:val="left" w:pos="3413"/>
        </w:tabs>
        <w:spacing w:after="240"/>
        <w:jc w:val="both"/>
        <w:rPr>
          <w:rFonts w:ascii="Book Antiqua" w:hAnsi="Book Antiqua" w:cstheme="majorHAnsi"/>
          <w:b/>
          <w:bCs/>
          <w:sz w:val="28"/>
          <w:szCs w:val="28"/>
          <w:u w:val="single"/>
          <w:lang w:val="en-IN"/>
        </w:rPr>
      </w:pPr>
      <w:r w:rsidRPr="004268AF">
        <w:rPr>
          <w:rFonts w:ascii="Book Antiqua" w:hAnsi="Book Antiqua" w:cstheme="majorHAnsi"/>
          <w:b/>
          <w:bCs/>
          <w:sz w:val="28"/>
          <w:szCs w:val="28"/>
          <w:u w:val="single"/>
        </w:rPr>
        <w:t>Energy Efficiency through Technology &amp; Equipment Upgrades</w:t>
      </w:r>
      <w:r w:rsidRPr="00E31FEF">
        <w:rPr>
          <w:rFonts w:ascii="Book Antiqua" w:hAnsi="Book Antiqua" w:cstheme="majorHAnsi"/>
          <w:b/>
          <w:bCs/>
          <w:sz w:val="28"/>
          <w:szCs w:val="28"/>
          <w:u w:val="single"/>
          <w:lang w:val="en-IN"/>
        </w:rPr>
        <w:t>:</w:t>
      </w:r>
    </w:p>
    <w:p w14:paraId="664518A7" w14:textId="18BC38B8" w:rsidR="004268AF" w:rsidRPr="004268AF" w:rsidRDefault="004268AF" w:rsidP="004268AF">
      <w:pPr>
        <w:pStyle w:val="ListParagraph"/>
        <w:numPr>
          <w:ilvl w:val="0"/>
          <w:numId w:val="13"/>
        </w:numPr>
        <w:tabs>
          <w:tab w:val="left" w:pos="3413"/>
        </w:tabs>
        <w:spacing w:before="240"/>
        <w:jc w:val="both"/>
        <w:rPr>
          <w:rFonts w:ascii="Book Antiqua" w:hAnsi="Book Antiqua" w:cstheme="majorHAnsi"/>
          <w:sz w:val="24"/>
          <w:szCs w:val="24"/>
        </w:rPr>
      </w:pPr>
      <w:r w:rsidRPr="004268AF">
        <w:rPr>
          <w:rFonts w:ascii="Book Antiqua" w:hAnsi="Book Antiqua" w:cstheme="majorHAnsi"/>
          <w:sz w:val="24"/>
          <w:szCs w:val="24"/>
        </w:rPr>
        <w:t>Assessment &amp; Selection</w:t>
      </w:r>
      <w:r w:rsidRPr="00E31FEF">
        <w:rPr>
          <w:rFonts w:ascii="Book Antiqua" w:hAnsi="Book Antiqua" w:cstheme="majorHAnsi"/>
          <w:sz w:val="24"/>
          <w:szCs w:val="24"/>
        </w:rPr>
        <w:t xml:space="preserve">: </w:t>
      </w:r>
      <w:r w:rsidRPr="004268AF">
        <w:rPr>
          <w:rFonts w:ascii="Book Antiqua" w:hAnsi="Book Antiqua" w:cstheme="majorHAnsi"/>
          <w:sz w:val="24"/>
          <w:szCs w:val="24"/>
        </w:rPr>
        <w:t>Conduct annual energy audits to identify high-consumption machinery and processes.</w:t>
      </w:r>
      <w:r>
        <w:rPr>
          <w:rFonts w:ascii="Book Antiqua" w:hAnsi="Book Antiqua" w:cstheme="majorHAnsi"/>
          <w:sz w:val="24"/>
          <w:szCs w:val="24"/>
        </w:rPr>
        <w:t xml:space="preserve"> </w:t>
      </w:r>
      <w:r w:rsidRPr="004268AF">
        <w:rPr>
          <w:rFonts w:ascii="Book Antiqua" w:hAnsi="Book Antiqua" w:cstheme="majorHAnsi"/>
          <w:sz w:val="24"/>
          <w:szCs w:val="24"/>
        </w:rPr>
        <w:t>Select new equipment/technology with at least 20–30% higher efficiency compared to industry benchmarks.</w:t>
      </w:r>
    </w:p>
    <w:p w14:paraId="03CFB67B" w14:textId="7C5BE113" w:rsidR="004268AF" w:rsidRPr="004268AF" w:rsidRDefault="004268AF" w:rsidP="004268AF">
      <w:pPr>
        <w:pStyle w:val="ListParagraph"/>
        <w:numPr>
          <w:ilvl w:val="0"/>
          <w:numId w:val="13"/>
        </w:numPr>
        <w:tabs>
          <w:tab w:val="left" w:pos="3413"/>
        </w:tabs>
        <w:spacing w:before="240"/>
        <w:jc w:val="both"/>
        <w:rPr>
          <w:rFonts w:ascii="Book Antiqua" w:hAnsi="Book Antiqua" w:cstheme="majorHAnsi"/>
          <w:sz w:val="24"/>
          <w:szCs w:val="24"/>
        </w:rPr>
      </w:pPr>
      <w:r w:rsidRPr="004268AF">
        <w:rPr>
          <w:rFonts w:ascii="Book Antiqua" w:hAnsi="Book Antiqua" w:cstheme="majorHAnsi"/>
          <w:sz w:val="24"/>
          <w:szCs w:val="24"/>
        </w:rPr>
        <w:t>Implementation Protocols</w:t>
      </w:r>
      <w:r w:rsidRPr="00E31FEF">
        <w:rPr>
          <w:rFonts w:ascii="Book Antiqua" w:hAnsi="Book Antiqua" w:cstheme="majorHAnsi"/>
          <w:sz w:val="24"/>
          <w:szCs w:val="24"/>
        </w:rPr>
        <w:t xml:space="preserve">: </w:t>
      </w:r>
      <w:r>
        <w:rPr>
          <w:rFonts w:ascii="Book Antiqua" w:hAnsi="Book Antiqua" w:cstheme="majorHAnsi"/>
          <w:sz w:val="24"/>
          <w:szCs w:val="24"/>
        </w:rPr>
        <w:t>R</w:t>
      </w:r>
      <w:r w:rsidRPr="004268AF">
        <w:rPr>
          <w:rFonts w:ascii="Book Antiqua" w:hAnsi="Book Antiqua" w:cstheme="majorHAnsi"/>
          <w:sz w:val="24"/>
          <w:szCs w:val="24"/>
        </w:rPr>
        <w:t>eplace conventional looms, boilers, pumps, motors, and lighting with energy-efficient alternatives.</w:t>
      </w:r>
      <w:r>
        <w:rPr>
          <w:rFonts w:ascii="Book Antiqua" w:hAnsi="Book Antiqua" w:cstheme="majorHAnsi"/>
          <w:sz w:val="24"/>
          <w:szCs w:val="24"/>
        </w:rPr>
        <w:t xml:space="preserve"> </w:t>
      </w:r>
      <w:r w:rsidRPr="004268AF">
        <w:rPr>
          <w:rFonts w:ascii="Book Antiqua" w:hAnsi="Book Antiqua" w:cstheme="majorHAnsi"/>
          <w:sz w:val="24"/>
          <w:szCs w:val="24"/>
        </w:rPr>
        <w:t>Install smart energy meters to monitor energy usage in real time.</w:t>
      </w:r>
    </w:p>
    <w:p w14:paraId="5298512B" w14:textId="01033D1A" w:rsidR="004268AF" w:rsidRPr="004268AF" w:rsidRDefault="004268AF" w:rsidP="004268AF">
      <w:pPr>
        <w:pStyle w:val="ListParagraph"/>
        <w:numPr>
          <w:ilvl w:val="0"/>
          <w:numId w:val="13"/>
        </w:numPr>
        <w:tabs>
          <w:tab w:val="left" w:pos="3413"/>
        </w:tabs>
        <w:spacing w:before="240"/>
        <w:jc w:val="both"/>
        <w:rPr>
          <w:rFonts w:ascii="Book Antiqua" w:hAnsi="Book Antiqua" w:cstheme="majorHAnsi"/>
          <w:sz w:val="24"/>
          <w:szCs w:val="24"/>
        </w:rPr>
      </w:pPr>
      <w:r w:rsidRPr="004268AF">
        <w:rPr>
          <w:rFonts w:ascii="Book Antiqua" w:hAnsi="Book Antiqua" w:cstheme="majorHAnsi"/>
          <w:sz w:val="24"/>
          <w:szCs w:val="24"/>
          <w:lang w:val="en"/>
        </w:rPr>
        <w:lastRenderedPageBreak/>
        <w:t>Verification</w:t>
      </w:r>
      <w:r w:rsidRPr="00E31FEF">
        <w:rPr>
          <w:rFonts w:ascii="Book Antiqua" w:hAnsi="Book Antiqua" w:cstheme="majorHAnsi"/>
          <w:sz w:val="24"/>
          <w:szCs w:val="24"/>
        </w:rPr>
        <w:t xml:space="preserve">: </w:t>
      </w:r>
      <w:r w:rsidRPr="004268AF">
        <w:rPr>
          <w:rFonts w:ascii="Book Antiqua" w:hAnsi="Book Antiqua" w:cstheme="majorHAnsi"/>
          <w:sz w:val="24"/>
          <w:szCs w:val="24"/>
        </w:rPr>
        <w:t>Compare pre- and post-upgrade energy consumption data.</w:t>
      </w:r>
      <w:r>
        <w:rPr>
          <w:rFonts w:ascii="Book Antiqua" w:hAnsi="Book Antiqua" w:cstheme="majorHAnsi"/>
          <w:sz w:val="24"/>
          <w:szCs w:val="24"/>
        </w:rPr>
        <w:t xml:space="preserve"> </w:t>
      </w:r>
      <w:r w:rsidRPr="004268AF">
        <w:rPr>
          <w:rFonts w:ascii="Book Antiqua" w:hAnsi="Book Antiqua" w:cstheme="majorHAnsi"/>
          <w:sz w:val="24"/>
          <w:szCs w:val="24"/>
        </w:rPr>
        <w:t>Conduct quarterly reviews to verify sustained energy savings.</w:t>
      </w:r>
    </w:p>
    <w:p w14:paraId="386EB936" w14:textId="2C85FCAC" w:rsidR="004268AF" w:rsidRPr="00E31FEF" w:rsidRDefault="00574971" w:rsidP="004268AF">
      <w:pPr>
        <w:tabs>
          <w:tab w:val="left" w:pos="3413"/>
        </w:tabs>
        <w:spacing w:after="240"/>
        <w:jc w:val="both"/>
        <w:rPr>
          <w:rFonts w:ascii="Book Antiqua" w:hAnsi="Book Antiqua" w:cstheme="majorHAnsi"/>
          <w:b/>
          <w:bCs/>
          <w:sz w:val="28"/>
          <w:szCs w:val="28"/>
          <w:u w:val="single"/>
          <w:lang w:val="en-IN"/>
        </w:rPr>
      </w:pPr>
      <w:r w:rsidRPr="00574971">
        <w:rPr>
          <w:rFonts w:ascii="Book Antiqua" w:hAnsi="Book Antiqua" w:cstheme="majorHAnsi"/>
          <w:b/>
          <w:bCs/>
          <w:sz w:val="28"/>
          <w:szCs w:val="28"/>
          <w:u w:val="single"/>
        </w:rPr>
        <w:t>Implementation of Waste Heat Recovery and Cogeneration Systems</w:t>
      </w:r>
      <w:r w:rsidR="004268AF" w:rsidRPr="00E31FEF">
        <w:rPr>
          <w:rFonts w:ascii="Book Antiqua" w:hAnsi="Book Antiqua" w:cstheme="majorHAnsi"/>
          <w:b/>
          <w:bCs/>
          <w:sz w:val="28"/>
          <w:szCs w:val="28"/>
          <w:u w:val="single"/>
          <w:lang w:val="en-IN"/>
        </w:rPr>
        <w:t>:</w:t>
      </w:r>
    </w:p>
    <w:p w14:paraId="2C2D1BCE" w14:textId="40A42A36" w:rsidR="00AA3EA0" w:rsidRPr="00AA3EA0" w:rsidRDefault="00AA3EA0" w:rsidP="00AA3EA0">
      <w:pPr>
        <w:pStyle w:val="ListParagraph"/>
        <w:numPr>
          <w:ilvl w:val="0"/>
          <w:numId w:val="13"/>
        </w:numPr>
        <w:tabs>
          <w:tab w:val="left" w:pos="3413"/>
        </w:tabs>
        <w:spacing w:before="240"/>
        <w:jc w:val="both"/>
        <w:rPr>
          <w:rFonts w:ascii="Book Antiqua" w:hAnsi="Book Antiqua" w:cstheme="majorHAnsi"/>
          <w:sz w:val="24"/>
          <w:szCs w:val="24"/>
        </w:rPr>
      </w:pPr>
      <w:r w:rsidRPr="00AA3EA0">
        <w:rPr>
          <w:rFonts w:ascii="Book Antiqua" w:hAnsi="Book Antiqua" w:cstheme="majorHAnsi"/>
          <w:sz w:val="24"/>
          <w:szCs w:val="24"/>
        </w:rPr>
        <w:t>System Design</w:t>
      </w:r>
      <w:r>
        <w:rPr>
          <w:rFonts w:ascii="Book Antiqua" w:hAnsi="Book Antiqua" w:cstheme="majorHAnsi"/>
          <w:sz w:val="24"/>
          <w:szCs w:val="24"/>
        </w:rPr>
        <w:t xml:space="preserve"> : </w:t>
      </w:r>
      <w:r w:rsidRPr="00AA3EA0">
        <w:rPr>
          <w:rFonts w:ascii="Book Antiqua" w:hAnsi="Book Antiqua" w:cstheme="majorHAnsi"/>
          <w:sz w:val="24"/>
          <w:szCs w:val="24"/>
        </w:rPr>
        <w:t>Install heat exchangers in dyeing and boiler units to capture energy from hot wastewater or exhaust steam.</w:t>
      </w:r>
      <w:r>
        <w:rPr>
          <w:rFonts w:ascii="Book Antiqua" w:hAnsi="Book Antiqua" w:cstheme="majorHAnsi"/>
          <w:sz w:val="24"/>
          <w:szCs w:val="24"/>
        </w:rPr>
        <w:t xml:space="preserve"> </w:t>
      </w:r>
      <w:r w:rsidRPr="00AA3EA0">
        <w:rPr>
          <w:rFonts w:ascii="Book Antiqua" w:hAnsi="Book Antiqua" w:cstheme="majorHAnsi"/>
          <w:sz w:val="24"/>
          <w:szCs w:val="24"/>
        </w:rPr>
        <w:t>Assess and implement CHP or cogeneration systems for simultaneous heat and power generation.</w:t>
      </w:r>
    </w:p>
    <w:p w14:paraId="31E2BF5D" w14:textId="413F932B" w:rsidR="00AA3EA0" w:rsidRPr="00AA3EA0" w:rsidRDefault="00AA3EA0" w:rsidP="00AA3EA0">
      <w:pPr>
        <w:pStyle w:val="ListParagraph"/>
        <w:numPr>
          <w:ilvl w:val="0"/>
          <w:numId w:val="13"/>
        </w:numPr>
        <w:tabs>
          <w:tab w:val="left" w:pos="3413"/>
        </w:tabs>
        <w:spacing w:before="240"/>
        <w:jc w:val="both"/>
        <w:rPr>
          <w:rFonts w:ascii="Book Antiqua" w:hAnsi="Book Antiqua" w:cstheme="majorHAnsi"/>
          <w:sz w:val="24"/>
          <w:szCs w:val="24"/>
        </w:rPr>
      </w:pPr>
      <w:r w:rsidRPr="00AA3EA0">
        <w:rPr>
          <w:rFonts w:ascii="Book Antiqua" w:hAnsi="Book Antiqua" w:cstheme="majorHAnsi"/>
          <w:sz w:val="24"/>
          <w:szCs w:val="24"/>
        </w:rPr>
        <w:t>Operational Protocols</w:t>
      </w:r>
      <w:r>
        <w:rPr>
          <w:rFonts w:ascii="Book Antiqua" w:hAnsi="Book Antiqua" w:cstheme="majorHAnsi"/>
          <w:sz w:val="24"/>
          <w:szCs w:val="24"/>
        </w:rPr>
        <w:t xml:space="preserve">: </w:t>
      </w:r>
      <w:r w:rsidRPr="00AA3EA0">
        <w:rPr>
          <w:rFonts w:ascii="Book Antiqua" w:hAnsi="Book Antiqua" w:cstheme="majorHAnsi"/>
          <w:sz w:val="24"/>
          <w:szCs w:val="24"/>
        </w:rPr>
        <w:t>Maintain daily logs of recovered heat and power generation.</w:t>
      </w:r>
      <w:r>
        <w:rPr>
          <w:rFonts w:ascii="Book Antiqua" w:hAnsi="Book Antiqua" w:cstheme="majorHAnsi"/>
          <w:sz w:val="24"/>
          <w:szCs w:val="24"/>
        </w:rPr>
        <w:t xml:space="preserve"> </w:t>
      </w:r>
      <w:r w:rsidRPr="00AA3EA0">
        <w:rPr>
          <w:rFonts w:ascii="Book Antiqua" w:hAnsi="Book Antiqua" w:cstheme="majorHAnsi"/>
          <w:sz w:val="24"/>
          <w:szCs w:val="24"/>
        </w:rPr>
        <w:t>Conduct weekly preventive maintenance of heat exchangers and CHP equipment.</w:t>
      </w:r>
    </w:p>
    <w:p w14:paraId="16A27AAF" w14:textId="068C04EB" w:rsidR="00AA3EA0" w:rsidRPr="00AA3EA0" w:rsidRDefault="00AA3EA0" w:rsidP="00AA3EA0">
      <w:pPr>
        <w:pStyle w:val="ListParagraph"/>
        <w:numPr>
          <w:ilvl w:val="0"/>
          <w:numId w:val="13"/>
        </w:numPr>
        <w:tabs>
          <w:tab w:val="left" w:pos="3413"/>
        </w:tabs>
        <w:spacing w:before="240"/>
        <w:jc w:val="both"/>
        <w:rPr>
          <w:rFonts w:ascii="Book Antiqua" w:hAnsi="Book Antiqua" w:cstheme="majorHAnsi"/>
          <w:sz w:val="24"/>
          <w:szCs w:val="24"/>
        </w:rPr>
      </w:pPr>
      <w:r w:rsidRPr="00AA3EA0">
        <w:rPr>
          <w:rFonts w:ascii="Book Antiqua" w:hAnsi="Book Antiqua" w:cstheme="majorHAnsi"/>
          <w:sz w:val="24"/>
          <w:szCs w:val="24"/>
        </w:rPr>
        <w:t>Monitoring</w:t>
      </w:r>
      <w:r>
        <w:rPr>
          <w:rFonts w:ascii="Book Antiqua" w:hAnsi="Book Antiqua" w:cstheme="majorHAnsi"/>
          <w:sz w:val="24"/>
          <w:szCs w:val="24"/>
        </w:rPr>
        <w:t xml:space="preserve">: </w:t>
      </w:r>
      <w:r w:rsidRPr="00AA3EA0">
        <w:rPr>
          <w:rFonts w:ascii="Book Antiqua" w:hAnsi="Book Antiqua" w:cstheme="majorHAnsi"/>
          <w:sz w:val="24"/>
          <w:szCs w:val="24"/>
        </w:rPr>
        <w:t>Track daily recovered steam/hot water in operational records.</w:t>
      </w:r>
      <w:r>
        <w:rPr>
          <w:rFonts w:ascii="Book Antiqua" w:hAnsi="Book Antiqua" w:cstheme="majorHAnsi"/>
          <w:sz w:val="24"/>
          <w:szCs w:val="24"/>
        </w:rPr>
        <w:t xml:space="preserve"> </w:t>
      </w:r>
      <w:r w:rsidRPr="00AA3EA0">
        <w:rPr>
          <w:rFonts w:ascii="Book Antiqua" w:hAnsi="Book Antiqua" w:cstheme="majorHAnsi"/>
          <w:sz w:val="24"/>
          <w:szCs w:val="24"/>
        </w:rPr>
        <w:t>Publish an annual report quantifying total energy and CO</w:t>
      </w:r>
      <w:r w:rsidRPr="00AA3EA0">
        <w:rPr>
          <w:rFonts w:ascii="Cambria Math" w:hAnsi="Cambria Math" w:cs="Cambria Math"/>
          <w:sz w:val="24"/>
          <w:szCs w:val="24"/>
        </w:rPr>
        <w:t>₂</w:t>
      </w:r>
      <w:r w:rsidRPr="00AA3EA0">
        <w:rPr>
          <w:rFonts w:ascii="Book Antiqua" w:hAnsi="Book Antiqua" w:cstheme="majorHAnsi"/>
          <w:sz w:val="24"/>
          <w:szCs w:val="24"/>
        </w:rPr>
        <w:t xml:space="preserve"> savings.</w:t>
      </w:r>
    </w:p>
    <w:p w14:paraId="50A06D50" w14:textId="07257CA2" w:rsidR="004268AF" w:rsidRPr="00E31FEF" w:rsidRDefault="00574971" w:rsidP="004268AF">
      <w:pPr>
        <w:tabs>
          <w:tab w:val="left" w:pos="3413"/>
        </w:tabs>
        <w:spacing w:after="240"/>
        <w:jc w:val="both"/>
        <w:rPr>
          <w:rFonts w:ascii="Book Antiqua" w:hAnsi="Book Antiqua" w:cstheme="majorHAnsi"/>
          <w:b/>
          <w:bCs/>
          <w:sz w:val="28"/>
          <w:szCs w:val="28"/>
          <w:u w:val="single"/>
          <w:lang w:val="en-IN"/>
        </w:rPr>
      </w:pPr>
      <w:r w:rsidRPr="00574971">
        <w:rPr>
          <w:rFonts w:ascii="Book Antiqua" w:hAnsi="Book Antiqua" w:cstheme="majorHAnsi"/>
          <w:b/>
          <w:bCs/>
          <w:sz w:val="28"/>
          <w:szCs w:val="28"/>
          <w:u w:val="single"/>
        </w:rPr>
        <w:t>Reduction of Greenhouse Gas Emissions in Transportation</w:t>
      </w:r>
      <w:r w:rsidR="004268AF" w:rsidRPr="00E31FEF">
        <w:rPr>
          <w:rFonts w:ascii="Book Antiqua" w:hAnsi="Book Antiqua" w:cstheme="majorHAnsi"/>
          <w:b/>
          <w:bCs/>
          <w:sz w:val="28"/>
          <w:szCs w:val="28"/>
          <w:u w:val="single"/>
          <w:lang w:val="en-IN"/>
        </w:rPr>
        <w:t>:</w:t>
      </w:r>
    </w:p>
    <w:p w14:paraId="474FC8B5" w14:textId="6B1A0B23" w:rsidR="00171157" w:rsidRPr="00171157" w:rsidRDefault="00171157" w:rsidP="00171157">
      <w:pPr>
        <w:pStyle w:val="ListParagraph"/>
        <w:numPr>
          <w:ilvl w:val="0"/>
          <w:numId w:val="13"/>
        </w:numPr>
        <w:tabs>
          <w:tab w:val="left" w:pos="3413"/>
        </w:tabs>
        <w:spacing w:before="240"/>
        <w:jc w:val="both"/>
        <w:rPr>
          <w:rFonts w:ascii="Book Antiqua" w:hAnsi="Book Antiqua" w:cstheme="majorHAnsi"/>
          <w:sz w:val="24"/>
          <w:szCs w:val="24"/>
        </w:rPr>
      </w:pPr>
      <w:r w:rsidRPr="00171157">
        <w:rPr>
          <w:rFonts w:ascii="Book Antiqua" w:hAnsi="Book Antiqua" w:cstheme="majorHAnsi"/>
          <w:sz w:val="24"/>
          <w:szCs w:val="24"/>
        </w:rPr>
        <w:t>Fleet Management</w:t>
      </w:r>
      <w:r>
        <w:rPr>
          <w:rFonts w:ascii="Book Antiqua" w:hAnsi="Book Antiqua" w:cstheme="majorHAnsi"/>
          <w:sz w:val="24"/>
          <w:szCs w:val="24"/>
        </w:rPr>
        <w:t xml:space="preserve">: </w:t>
      </w:r>
      <w:r w:rsidRPr="00171157">
        <w:rPr>
          <w:rFonts w:ascii="Book Antiqua" w:hAnsi="Book Antiqua" w:cstheme="majorHAnsi"/>
          <w:sz w:val="24"/>
          <w:szCs w:val="24"/>
        </w:rPr>
        <w:t>Replace older vehicles with fuel-efficient, electric, or biofuel-powered vehicles.</w:t>
      </w:r>
      <w:r>
        <w:rPr>
          <w:rFonts w:ascii="Book Antiqua" w:hAnsi="Book Antiqua" w:cstheme="majorHAnsi"/>
          <w:sz w:val="24"/>
          <w:szCs w:val="24"/>
        </w:rPr>
        <w:t xml:space="preserve"> </w:t>
      </w:r>
      <w:r w:rsidRPr="00171157">
        <w:rPr>
          <w:rFonts w:ascii="Book Antiqua" w:hAnsi="Book Antiqua" w:cstheme="majorHAnsi"/>
          <w:sz w:val="24"/>
          <w:szCs w:val="24"/>
        </w:rPr>
        <w:t>Install GPS-enabled route optimization systems to minimize distance and reduce empty miles.</w:t>
      </w:r>
    </w:p>
    <w:p w14:paraId="02EBBFE8" w14:textId="392D0575" w:rsidR="00171157" w:rsidRPr="00171157" w:rsidRDefault="00171157" w:rsidP="00171157">
      <w:pPr>
        <w:pStyle w:val="ListParagraph"/>
        <w:numPr>
          <w:ilvl w:val="0"/>
          <w:numId w:val="13"/>
        </w:numPr>
        <w:tabs>
          <w:tab w:val="left" w:pos="3413"/>
        </w:tabs>
        <w:spacing w:before="240"/>
        <w:jc w:val="both"/>
        <w:rPr>
          <w:rFonts w:ascii="Book Antiqua" w:hAnsi="Book Antiqua" w:cstheme="majorHAnsi"/>
          <w:sz w:val="24"/>
          <w:szCs w:val="24"/>
        </w:rPr>
      </w:pPr>
      <w:r w:rsidRPr="00171157">
        <w:rPr>
          <w:rFonts w:ascii="Book Antiqua" w:hAnsi="Book Antiqua" w:cstheme="majorHAnsi"/>
          <w:sz w:val="24"/>
          <w:szCs w:val="24"/>
        </w:rPr>
        <w:t>Operational Protocols</w:t>
      </w:r>
      <w:r>
        <w:rPr>
          <w:rFonts w:ascii="Book Antiqua" w:hAnsi="Book Antiqua" w:cstheme="majorHAnsi"/>
          <w:sz w:val="24"/>
          <w:szCs w:val="24"/>
        </w:rPr>
        <w:t xml:space="preserve">: </w:t>
      </w:r>
      <w:r w:rsidRPr="00171157">
        <w:rPr>
          <w:rFonts w:ascii="Book Antiqua" w:hAnsi="Book Antiqua" w:cstheme="majorHAnsi"/>
          <w:sz w:val="24"/>
          <w:szCs w:val="24"/>
        </w:rPr>
        <w:t>Track fuel consumption and CO</w:t>
      </w:r>
      <w:r w:rsidRPr="00171157">
        <w:rPr>
          <w:rFonts w:ascii="Cambria Math" w:hAnsi="Cambria Math" w:cs="Cambria Math"/>
          <w:sz w:val="24"/>
          <w:szCs w:val="24"/>
        </w:rPr>
        <w:t>₂</w:t>
      </w:r>
      <w:r w:rsidRPr="00171157">
        <w:rPr>
          <w:rFonts w:ascii="Book Antiqua" w:hAnsi="Book Antiqua" w:cstheme="majorHAnsi"/>
          <w:sz w:val="24"/>
          <w:szCs w:val="24"/>
        </w:rPr>
        <w:t xml:space="preserve"> emissions on a monthly basis.</w:t>
      </w:r>
      <w:r>
        <w:rPr>
          <w:rFonts w:ascii="Book Antiqua" w:hAnsi="Book Antiqua" w:cstheme="majorHAnsi"/>
          <w:sz w:val="24"/>
          <w:szCs w:val="24"/>
        </w:rPr>
        <w:t xml:space="preserve"> </w:t>
      </w:r>
      <w:r w:rsidRPr="00171157">
        <w:rPr>
          <w:rFonts w:ascii="Book Antiqua" w:hAnsi="Book Antiqua" w:cstheme="majorHAnsi"/>
          <w:sz w:val="24"/>
          <w:szCs w:val="24"/>
        </w:rPr>
        <w:t>Promote carpooling and shared transport for employees to reduce commuting emissions.</w:t>
      </w:r>
    </w:p>
    <w:p w14:paraId="7B4EB1D7" w14:textId="77777777" w:rsidR="003849C6" w:rsidRPr="003849C6" w:rsidRDefault="00171157" w:rsidP="00EB12E6">
      <w:pPr>
        <w:pStyle w:val="ListParagraph"/>
        <w:numPr>
          <w:ilvl w:val="0"/>
          <w:numId w:val="13"/>
        </w:numPr>
        <w:tabs>
          <w:tab w:val="left" w:pos="3413"/>
        </w:tabs>
        <w:spacing w:before="240" w:after="240"/>
        <w:jc w:val="both"/>
        <w:rPr>
          <w:rFonts w:ascii="Book Antiqua" w:hAnsi="Book Antiqua" w:cstheme="majorHAnsi"/>
          <w:b/>
          <w:bCs/>
          <w:sz w:val="28"/>
          <w:szCs w:val="28"/>
          <w:u w:val="single"/>
        </w:rPr>
      </w:pPr>
      <w:r w:rsidRPr="003849C6">
        <w:rPr>
          <w:rFonts w:ascii="Book Antiqua" w:hAnsi="Book Antiqua" w:cstheme="majorHAnsi"/>
          <w:sz w:val="24"/>
          <w:szCs w:val="24"/>
        </w:rPr>
        <w:t>Verification: Compare fuel and emission data before and after interventions.</w:t>
      </w:r>
    </w:p>
    <w:p w14:paraId="5A588BA7" w14:textId="2A011160" w:rsidR="004268AF" w:rsidRPr="003849C6" w:rsidRDefault="007170DE" w:rsidP="003849C6">
      <w:pPr>
        <w:tabs>
          <w:tab w:val="left" w:pos="3413"/>
        </w:tabs>
        <w:spacing w:after="240"/>
        <w:jc w:val="both"/>
        <w:rPr>
          <w:rFonts w:ascii="Book Antiqua" w:hAnsi="Book Antiqua" w:cstheme="majorHAnsi"/>
          <w:b/>
          <w:bCs/>
          <w:sz w:val="28"/>
          <w:szCs w:val="28"/>
          <w:u w:val="single"/>
        </w:rPr>
      </w:pPr>
      <w:r w:rsidRPr="003849C6">
        <w:rPr>
          <w:rFonts w:ascii="Book Antiqua" w:hAnsi="Book Antiqua" w:cstheme="majorHAnsi"/>
          <w:b/>
          <w:bCs/>
          <w:sz w:val="28"/>
          <w:szCs w:val="28"/>
          <w:u w:val="single"/>
        </w:rPr>
        <w:t>Employee Training on Energy &amp; Sustainability</w:t>
      </w:r>
      <w:r w:rsidR="004268AF" w:rsidRPr="003849C6">
        <w:rPr>
          <w:rFonts w:ascii="Book Antiqua" w:hAnsi="Book Antiqua" w:cstheme="majorHAnsi"/>
          <w:b/>
          <w:bCs/>
          <w:sz w:val="28"/>
          <w:szCs w:val="28"/>
          <w:u w:val="single"/>
        </w:rPr>
        <w:t>:</w:t>
      </w:r>
    </w:p>
    <w:p w14:paraId="3C803B10" w14:textId="1108C011" w:rsidR="007170DE" w:rsidRPr="007170DE" w:rsidRDefault="007170DE" w:rsidP="007170DE">
      <w:pPr>
        <w:pStyle w:val="ListParagraph"/>
        <w:numPr>
          <w:ilvl w:val="0"/>
          <w:numId w:val="13"/>
        </w:numPr>
        <w:tabs>
          <w:tab w:val="left" w:pos="3413"/>
        </w:tabs>
        <w:spacing w:before="240"/>
        <w:jc w:val="both"/>
        <w:rPr>
          <w:rFonts w:ascii="Book Antiqua" w:hAnsi="Book Antiqua" w:cstheme="majorHAnsi"/>
          <w:sz w:val="24"/>
          <w:szCs w:val="24"/>
        </w:rPr>
      </w:pPr>
      <w:r w:rsidRPr="007170DE">
        <w:rPr>
          <w:rFonts w:ascii="Book Antiqua" w:hAnsi="Book Antiqua" w:cstheme="majorHAnsi"/>
          <w:sz w:val="24"/>
          <w:szCs w:val="24"/>
        </w:rPr>
        <w:t>Training Modules</w:t>
      </w:r>
      <w:r>
        <w:rPr>
          <w:rFonts w:ascii="Book Antiqua" w:hAnsi="Book Antiqua" w:cstheme="majorHAnsi"/>
          <w:sz w:val="24"/>
          <w:szCs w:val="24"/>
        </w:rPr>
        <w:t xml:space="preserve">: </w:t>
      </w:r>
      <w:r w:rsidRPr="007170DE">
        <w:rPr>
          <w:rFonts w:ascii="Book Antiqua" w:hAnsi="Book Antiqua" w:cstheme="majorHAnsi"/>
          <w:sz w:val="24"/>
          <w:szCs w:val="24"/>
        </w:rPr>
        <w:t>Provide annual training on energy conservation, sustainable production, and workplace eco-practices.</w:t>
      </w:r>
      <w:r>
        <w:rPr>
          <w:rFonts w:ascii="Book Antiqua" w:hAnsi="Book Antiqua" w:cstheme="majorHAnsi"/>
          <w:sz w:val="24"/>
          <w:szCs w:val="24"/>
        </w:rPr>
        <w:t xml:space="preserve"> </w:t>
      </w:r>
      <w:r w:rsidRPr="007170DE">
        <w:rPr>
          <w:rFonts w:ascii="Book Antiqua" w:hAnsi="Book Antiqua" w:cstheme="majorHAnsi"/>
          <w:sz w:val="24"/>
          <w:szCs w:val="24"/>
        </w:rPr>
        <w:t>Conduct specialized training for machine operators on efficient machine handling.</w:t>
      </w:r>
    </w:p>
    <w:p w14:paraId="2ADBA667" w14:textId="60EF5F1F" w:rsidR="004268AF" w:rsidRPr="007170DE" w:rsidRDefault="007170DE" w:rsidP="007170DE">
      <w:pPr>
        <w:pStyle w:val="ListParagraph"/>
        <w:numPr>
          <w:ilvl w:val="0"/>
          <w:numId w:val="13"/>
        </w:numPr>
        <w:tabs>
          <w:tab w:val="left" w:pos="3413"/>
        </w:tabs>
        <w:spacing w:before="240"/>
        <w:jc w:val="both"/>
        <w:rPr>
          <w:rFonts w:ascii="Book Antiqua" w:hAnsi="Book Antiqua" w:cstheme="majorHAnsi"/>
          <w:sz w:val="24"/>
          <w:szCs w:val="24"/>
        </w:rPr>
      </w:pPr>
      <w:r w:rsidRPr="007170DE">
        <w:rPr>
          <w:rFonts w:ascii="Book Antiqua" w:hAnsi="Book Antiqua" w:cstheme="majorHAnsi"/>
          <w:sz w:val="24"/>
          <w:szCs w:val="24"/>
        </w:rPr>
        <w:t>Frequency</w:t>
      </w:r>
      <w:r>
        <w:rPr>
          <w:rFonts w:ascii="Book Antiqua" w:hAnsi="Book Antiqua" w:cstheme="majorHAnsi"/>
          <w:sz w:val="24"/>
          <w:szCs w:val="24"/>
        </w:rPr>
        <w:t xml:space="preserve">: </w:t>
      </w:r>
      <w:r w:rsidRPr="007170DE">
        <w:rPr>
          <w:rFonts w:ascii="Book Antiqua" w:hAnsi="Book Antiqua" w:cstheme="majorHAnsi"/>
          <w:sz w:val="24"/>
          <w:szCs w:val="24"/>
        </w:rPr>
        <w:t>Induction training for all new employees.</w:t>
      </w:r>
    </w:p>
    <w:p w14:paraId="478B97DB" w14:textId="77777777" w:rsidR="004268AF" w:rsidRPr="00E31FEF" w:rsidRDefault="004268AF" w:rsidP="004268AF">
      <w:pPr>
        <w:pStyle w:val="ListParagraph"/>
        <w:tabs>
          <w:tab w:val="left" w:pos="3413"/>
        </w:tabs>
        <w:spacing w:before="240"/>
        <w:ind w:left="360"/>
        <w:jc w:val="both"/>
        <w:rPr>
          <w:rFonts w:ascii="Book Antiqua" w:hAnsi="Book Antiqua" w:cstheme="majorHAnsi"/>
          <w:sz w:val="24"/>
          <w:szCs w:val="24"/>
        </w:rPr>
      </w:pPr>
    </w:p>
    <w:p w14:paraId="578E5B47" w14:textId="77777777" w:rsidR="004268AF" w:rsidRPr="000822D5" w:rsidRDefault="004268AF" w:rsidP="004268AF">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88" w:name="_Toc209270708"/>
      <w:r w:rsidRPr="00E31FEF">
        <w:rPr>
          <w:rStyle w:val="BookTitle"/>
          <w:rFonts w:ascii="Book Antiqua" w:hAnsi="Book Antiqua"/>
          <w:sz w:val="32"/>
          <w:szCs w:val="32"/>
        </w:rPr>
        <w:t>Reporting and Monitoring</w:t>
      </w:r>
      <w:bookmarkEnd w:id="88"/>
    </w:p>
    <w:p w14:paraId="0B50A330" w14:textId="77777777" w:rsidR="004268AF" w:rsidRPr="00E31FEF" w:rsidRDefault="004268AF" w:rsidP="004268A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Regular Monitoring and Evaluation:</w:t>
      </w:r>
    </w:p>
    <w:p w14:paraId="2F912D99" w14:textId="0B28F7A1" w:rsidR="004268AF" w:rsidRPr="00E31FEF" w:rsidRDefault="004268AF" w:rsidP="004268A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 xml:space="preserve">Routine Inspections: </w:t>
      </w:r>
      <w:r w:rsidR="00B82E28" w:rsidRPr="00B82E28">
        <w:rPr>
          <w:rFonts w:ascii="Book Antiqua" w:hAnsi="Book Antiqua" w:cstheme="majorHAnsi"/>
          <w:sz w:val="24"/>
          <w:szCs w:val="24"/>
        </w:rPr>
        <w:t>Conduct quarterly inspections of energy-efficient equipment, waste heat systems, and transport operations to ensure compliance with sustainability protocols</w:t>
      </w:r>
      <w:r w:rsidRPr="00E31FEF">
        <w:rPr>
          <w:rFonts w:ascii="Book Antiqua" w:hAnsi="Book Antiqua" w:cstheme="majorHAnsi"/>
          <w:sz w:val="24"/>
          <w:szCs w:val="24"/>
        </w:rPr>
        <w:t>.</w:t>
      </w:r>
    </w:p>
    <w:p w14:paraId="6F8F1328" w14:textId="43C5E8E2" w:rsidR="004268AF" w:rsidRPr="00E31FEF" w:rsidRDefault="004268AF" w:rsidP="004268AF">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lastRenderedPageBreak/>
        <w:t xml:space="preserve">Data Analysis: </w:t>
      </w:r>
      <w:r w:rsidR="00B82E28" w:rsidRPr="00B82E28">
        <w:rPr>
          <w:rFonts w:ascii="Book Antiqua" w:hAnsi="Book Antiqua" w:cstheme="majorHAnsi"/>
          <w:sz w:val="24"/>
          <w:szCs w:val="24"/>
        </w:rPr>
        <w:t>Analyze energy usage, CO</w:t>
      </w:r>
      <w:r w:rsidR="00B82E28" w:rsidRPr="00B82E28">
        <w:rPr>
          <w:rFonts w:ascii="Cambria Math" w:hAnsi="Cambria Math" w:cs="Cambria Math"/>
          <w:sz w:val="24"/>
          <w:szCs w:val="24"/>
        </w:rPr>
        <w:t>₂</w:t>
      </w:r>
      <w:r w:rsidR="00B82E28" w:rsidRPr="00B82E28">
        <w:rPr>
          <w:rFonts w:ascii="Book Antiqua" w:hAnsi="Book Antiqua" w:cstheme="majorHAnsi"/>
          <w:sz w:val="24"/>
          <w:szCs w:val="24"/>
        </w:rPr>
        <w:t xml:space="preserve"> emissions, and packaging reports monthly to identify areas for improvement. Data should be reviewed annually for trend analysis</w:t>
      </w:r>
      <w:r w:rsidRPr="00E31FEF">
        <w:rPr>
          <w:rFonts w:ascii="Book Antiqua" w:hAnsi="Book Antiqua" w:cstheme="majorHAnsi"/>
          <w:sz w:val="24"/>
          <w:szCs w:val="24"/>
        </w:rPr>
        <w:t>.</w:t>
      </w:r>
    </w:p>
    <w:p w14:paraId="2609871A" w14:textId="77777777" w:rsidR="004268AF" w:rsidRPr="00E31FEF" w:rsidRDefault="004268AF" w:rsidP="004268AF">
      <w:pPr>
        <w:pStyle w:val="ListParagraph"/>
        <w:tabs>
          <w:tab w:val="left" w:pos="3413"/>
        </w:tabs>
        <w:spacing w:before="240"/>
        <w:ind w:left="360"/>
        <w:jc w:val="both"/>
        <w:rPr>
          <w:rFonts w:ascii="Book Antiqua" w:hAnsi="Book Antiqua" w:cstheme="majorHAnsi"/>
          <w:sz w:val="24"/>
          <w:szCs w:val="24"/>
        </w:rPr>
      </w:pPr>
    </w:p>
    <w:p w14:paraId="5690A9B1" w14:textId="77777777" w:rsidR="004268AF" w:rsidRPr="000822D5" w:rsidRDefault="004268AF" w:rsidP="004268A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Incident Reporting and Response:</w:t>
      </w:r>
    </w:p>
    <w:p w14:paraId="4B289FA4" w14:textId="77777777" w:rsidR="00B82E28" w:rsidRPr="00B82E28" w:rsidRDefault="004268AF" w:rsidP="00B82E28">
      <w:pPr>
        <w:pStyle w:val="ListParagraph"/>
        <w:numPr>
          <w:ilvl w:val="0"/>
          <w:numId w:val="13"/>
        </w:numPr>
        <w:tabs>
          <w:tab w:val="left" w:pos="3413"/>
        </w:tabs>
        <w:spacing w:before="240"/>
        <w:jc w:val="both"/>
        <w:rPr>
          <w:rFonts w:ascii="Book Antiqua" w:hAnsi="Book Antiqua" w:cstheme="majorHAnsi"/>
          <w:sz w:val="24"/>
          <w:szCs w:val="24"/>
        </w:rPr>
      </w:pPr>
      <w:r w:rsidRPr="00E31FEF">
        <w:rPr>
          <w:rFonts w:ascii="Book Antiqua" w:hAnsi="Book Antiqua" w:cstheme="majorHAnsi"/>
          <w:sz w:val="24"/>
          <w:szCs w:val="24"/>
        </w:rPr>
        <w:t xml:space="preserve">Incident Documentation: </w:t>
      </w:r>
      <w:r w:rsidR="00B82E28" w:rsidRPr="00B82E28">
        <w:rPr>
          <w:rFonts w:ascii="Book Antiqua" w:hAnsi="Book Antiqua" w:cstheme="majorHAnsi"/>
          <w:sz w:val="24"/>
          <w:szCs w:val="24"/>
        </w:rPr>
        <w:t>Document all incidents (e.g., equipment malfunction, energy inefficiency, transport emission deviation) within 24 hours.</w:t>
      </w:r>
    </w:p>
    <w:p w14:paraId="06CABC74" w14:textId="3ABF8B5A" w:rsidR="004268AF" w:rsidRPr="00E31FEF" w:rsidRDefault="00B82E28" w:rsidP="00B82E28">
      <w:pPr>
        <w:pStyle w:val="ListParagraph"/>
        <w:numPr>
          <w:ilvl w:val="0"/>
          <w:numId w:val="13"/>
        </w:numPr>
        <w:tabs>
          <w:tab w:val="left" w:pos="3413"/>
        </w:tabs>
        <w:spacing w:before="240"/>
        <w:jc w:val="both"/>
        <w:rPr>
          <w:rFonts w:ascii="Book Antiqua" w:hAnsi="Book Antiqua" w:cstheme="majorHAnsi"/>
          <w:sz w:val="24"/>
          <w:szCs w:val="24"/>
        </w:rPr>
      </w:pPr>
      <w:r w:rsidRPr="00B82E28">
        <w:rPr>
          <w:rFonts w:ascii="Book Antiqua" w:hAnsi="Book Antiqua" w:cstheme="majorHAnsi"/>
          <w:sz w:val="24"/>
          <w:szCs w:val="24"/>
        </w:rPr>
        <w:t>Response Evaluation: Evaluate corrective actions within 7 days to identify root causes and prevent recurrence</w:t>
      </w:r>
      <w:r w:rsidR="004268AF" w:rsidRPr="00E31FEF">
        <w:rPr>
          <w:rFonts w:ascii="Book Antiqua" w:hAnsi="Book Antiqua" w:cstheme="majorHAnsi"/>
          <w:sz w:val="24"/>
          <w:szCs w:val="24"/>
        </w:rPr>
        <w:t>.</w:t>
      </w:r>
    </w:p>
    <w:p w14:paraId="103EDDC9" w14:textId="77777777" w:rsidR="004268AF" w:rsidRPr="000822D5" w:rsidRDefault="004268AF" w:rsidP="004268AF">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89" w:name="_Toc209270709"/>
      <w:r w:rsidRPr="00E31FEF">
        <w:rPr>
          <w:rStyle w:val="BookTitle"/>
          <w:rFonts w:ascii="Book Antiqua" w:hAnsi="Book Antiqua"/>
          <w:sz w:val="32"/>
          <w:szCs w:val="32"/>
        </w:rPr>
        <w:t>Responsibilities</w:t>
      </w:r>
      <w:bookmarkEnd w:id="89"/>
    </w:p>
    <w:p w14:paraId="56CF2649" w14:textId="77777777" w:rsidR="004268AF" w:rsidRPr="00E31FEF" w:rsidRDefault="004268AF" w:rsidP="004268A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Environmental Manager:</w:t>
      </w:r>
    </w:p>
    <w:p w14:paraId="144A6F81" w14:textId="77777777" w:rsidR="002F5918" w:rsidRPr="002F5918" w:rsidRDefault="002F5918" w:rsidP="002F5918">
      <w:pPr>
        <w:pStyle w:val="ListParagraph"/>
        <w:numPr>
          <w:ilvl w:val="0"/>
          <w:numId w:val="13"/>
        </w:numPr>
        <w:tabs>
          <w:tab w:val="left" w:pos="3413"/>
        </w:tabs>
        <w:spacing w:before="240"/>
        <w:jc w:val="both"/>
        <w:rPr>
          <w:rFonts w:ascii="Book Antiqua" w:hAnsi="Book Antiqua" w:cstheme="majorHAnsi"/>
          <w:sz w:val="24"/>
          <w:szCs w:val="24"/>
        </w:rPr>
      </w:pPr>
      <w:r w:rsidRPr="002F5918">
        <w:rPr>
          <w:rFonts w:ascii="Book Antiqua" w:hAnsi="Book Antiqua" w:cstheme="majorHAnsi"/>
          <w:sz w:val="24"/>
          <w:szCs w:val="24"/>
        </w:rPr>
        <w:t>Oversees SOP implementation across all sites.</w:t>
      </w:r>
    </w:p>
    <w:p w14:paraId="06A454E6" w14:textId="319A87FE" w:rsidR="002F5918" w:rsidRPr="002F5918" w:rsidRDefault="002F5918" w:rsidP="002F5918">
      <w:pPr>
        <w:pStyle w:val="ListParagraph"/>
        <w:numPr>
          <w:ilvl w:val="0"/>
          <w:numId w:val="13"/>
        </w:numPr>
        <w:tabs>
          <w:tab w:val="left" w:pos="3413"/>
        </w:tabs>
        <w:spacing w:before="240"/>
        <w:jc w:val="both"/>
        <w:rPr>
          <w:rFonts w:ascii="Book Antiqua" w:hAnsi="Book Antiqua" w:cstheme="majorHAnsi"/>
          <w:sz w:val="24"/>
          <w:szCs w:val="24"/>
        </w:rPr>
      </w:pPr>
      <w:r w:rsidRPr="002F5918">
        <w:rPr>
          <w:rFonts w:ascii="Book Antiqua" w:hAnsi="Book Antiqua" w:cstheme="majorHAnsi"/>
          <w:sz w:val="24"/>
          <w:szCs w:val="24"/>
        </w:rPr>
        <w:t>Ensures compliance with sustainability regulations and standards.</w:t>
      </w:r>
    </w:p>
    <w:p w14:paraId="6959B566" w14:textId="4B511675" w:rsidR="002F5918" w:rsidRPr="002F5918" w:rsidRDefault="002F5918" w:rsidP="002F5918">
      <w:pPr>
        <w:pStyle w:val="ListParagraph"/>
        <w:numPr>
          <w:ilvl w:val="0"/>
          <w:numId w:val="13"/>
        </w:numPr>
        <w:tabs>
          <w:tab w:val="left" w:pos="3413"/>
        </w:tabs>
        <w:spacing w:before="240"/>
        <w:jc w:val="both"/>
        <w:rPr>
          <w:rFonts w:ascii="Book Antiqua" w:hAnsi="Book Antiqua" w:cstheme="majorHAnsi"/>
          <w:sz w:val="24"/>
          <w:szCs w:val="24"/>
        </w:rPr>
      </w:pPr>
      <w:r w:rsidRPr="002F5918">
        <w:rPr>
          <w:rFonts w:ascii="Book Antiqua" w:hAnsi="Book Antiqua" w:cstheme="majorHAnsi"/>
          <w:sz w:val="24"/>
          <w:szCs w:val="24"/>
        </w:rPr>
        <w:t>Coordinates external environmental audits and prepares compliance reports.</w:t>
      </w:r>
    </w:p>
    <w:p w14:paraId="7C21501A" w14:textId="63836B86" w:rsidR="004268AF" w:rsidRDefault="002F5918" w:rsidP="002F5918">
      <w:pPr>
        <w:pStyle w:val="ListParagraph"/>
        <w:numPr>
          <w:ilvl w:val="0"/>
          <w:numId w:val="13"/>
        </w:numPr>
        <w:tabs>
          <w:tab w:val="left" w:pos="3413"/>
        </w:tabs>
        <w:spacing w:before="240"/>
        <w:jc w:val="both"/>
        <w:rPr>
          <w:rFonts w:ascii="Book Antiqua" w:hAnsi="Book Antiqua" w:cstheme="majorHAnsi"/>
          <w:sz w:val="24"/>
          <w:szCs w:val="24"/>
        </w:rPr>
      </w:pPr>
      <w:r w:rsidRPr="002F5918">
        <w:rPr>
          <w:rFonts w:ascii="Book Antiqua" w:hAnsi="Book Antiqua" w:cstheme="majorHAnsi"/>
          <w:sz w:val="24"/>
          <w:szCs w:val="24"/>
        </w:rPr>
        <w:t>Monitors performance KPIs and develops improvement strategies</w:t>
      </w:r>
      <w:r w:rsidR="004268AF" w:rsidRPr="00E31FEF">
        <w:rPr>
          <w:rFonts w:ascii="Book Antiqua" w:hAnsi="Book Antiqua" w:cstheme="majorHAnsi"/>
          <w:sz w:val="24"/>
          <w:szCs w:val="24"/>
        </w:rPr>
        <w:t>.</w:t>
      </w:r>
    </w:p>
    <w:p w14:paraId="250AFDE4" w14:textId="77777777" w:rsidR="004268AF" w:rsidRPr="00E31FEF" w:rsidRDefault="004268AF" w:rsidP="004268AF">
      <w:pPr>
        <w:pStyle w:val="ListParagraph"/>
        <w:tabs>
          <w:tab w:val="left" w:pos="3413"/>
        </w:tabs>
        <w:spacing w:before="240"/>
        <w:ind w:left="360"/>
        <w:jc w:val="both"/>
        <w:rPr>
          <w:rFonts w:ascii="Book Antiqua" w:hAnsi="Book Antiqua" w:cstheme="majorHAnsi"/>
          <w:sz w:val="24"/>
          <w:szCs w:val="24"/>
        </w:rPr>
      </w:pPr>
    </w:p>
    <w:p w14:paraId="31BAE4D4" w14:textId="77777777" w:rsidR="004268AF" w:rsidRPr="00E31FEF" w:rsidRDefault="004268AF" w:rsidP="004268A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Operations Manager:</w:t>
      </w:r>
    </w:p>
    <w:p w14:paraId="7BC8EABF" w14:textId="77777777" w:rsidR="00574971" w:rsidRP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Ensures operational compliance with energy efficiency, waste heat recovery, and packaging protocols.</w:t>
      </w:r>
    </w:p>
    <w:p w14:paraId="65E29573" w14:textId="7D490497" w:rsidR="00574971" w:rsidRP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Oversees implementation of new technologies and process optimization.</w:t>
      </w:r>
    </w:p>
    <w:p w14:paraId="744CDEC2" w14:textId="0062F27A" w:rsidR="004268AF"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Coordinates logistics and transport carbon reduction measures</w:t>
      </w:r>
      <w:r w:rsidR="004268AF" w:rsidRPr="00E31FEF">
        <w:rPr>
          <w:rFonts w:ascii="Book Antiqua" w:hAnsi="Book Antiqua" w:cstheme="majorHAnsi"/>
          <w:sz w:val="24"/>
          <w:szCs w:val="24"/>
        </w:rPr>
        <w:t>.</w:t>
      </w:r>
    </w:p>
    <w:p w14:paraId="440AB95A" w14:textId="77777777" w:rsidR="004268AF" w:rsidRPr="00E31FEF" w:rsidRDefault="004268AF" w:rsidP="004268AF">
      <w:pPr>
        <w:pStyle w:val="ListParagraph"/>
        <w:tabs>
          <w:tab w:val="left" w:pos="3413"/>
        </w:tabs>
        <w:spacing w:before="240"/>
        <w:ind w:left="360"/>
        <w:jc w:val="both"/>
        <w:rPr>
          <w:rFonts w:ascii="Book Antiqua" w:hAnsi="Book Antiqua" w:cstheme="majorHAnsi"/>
          <w:sz w:val="24"/>
          <w:szCs w:val="24"/>
        </w:rPr>
      </w:pPr>
    </w:p>
    <w:p w14:paraId="6A759BB7" w14:textId="77777777" w:rsidR="004268AF" w:rsidRPr="00E31FEF" w:rsidRDefault="004268AF" w:rsidP="004268AF">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Maintenance Supervisor:</w:t>
      </w:r>
    </w:p>
    <w:p w14:paraId="7DD657BD" w14:textId="77777777" w:rsidR="00574971" w:rsidRP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Conducts routine inspections and preventive maintenance of upgraded equipment and CHP systems.</w:t>
      </w:r>
    </w:p>
    <w:p w14:paraId="22F0EE2A" w14:textId="2355339F" w:rsidR="00574971" w:rsidRP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Ensures continuous monitoring and safe operation of heat recovery equipment.</w:t>
      </w:r>
    </w:p>
    <w:p w14:paraId="7AC5103F" w14:textId="1686599A" w:rsidR="004268AF"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Addresses maintenance-related issues with the Environmental Manager</w:t>
      </w:r>
      <w:r w:rsidR="004268AF" w:rsidRPr="00E31FEF">
        <w:rPr>
          <w:rFonts w:ascii="Book Antiqua" w:hAnsi="Book Antiqua" w:cstheme="majorHAnsi"/>
          <w:sz w:val="24"/>
          <w:szCs w:val="24"/>
        </w:rPr>
        <w:t>.</w:t>
      </w:r>
    </w:p>
    <w:p w14:paraId="750D32B3" w14:textId="77777777" w:rsidR="004268AF" w:rsidRPr="00E31FEF" w:rsidRDefault="004268AF" w:rsidP="004268AF">
      <w:pPr>
        <w:pStyle w:val="ListParagraph"/>
        <w:tabs>
          <w:tab w:val="left" w:pos="3413"/>
        </w:tabs>
        <w:spacing w:before="240"/>
        <w:ind w:left="360"/>
        <w:jc w:val="both"/>
        <w:rPr>
          <w:rFonts w:ascii="Book Antiqua" w:hAnsi="Book Antiqua" w:cstheme="majorHAnsi"/>
          <w:sz w:val="24"/>
          <w:szCs w:val="24"/>
        </w:rPr>
      </w:pPr>
    </w:p>
    <w:p w14:paraId="165EF9F0" w14:textId="602E05E0" w:rsidR="004268AF" w:rsidRPr="00E31FEF" w:rsidRDefault="00574971" w:rsidP="004268AF">
      <w:pPr>
        <w:tabs>
          <w:tab w:val="left" w:pos="3413"/>
        </w:tabs>
        <w:spacing w:after="240"/>
        <w:jc w:val="both"/>
        <w:rPr>
          <w:rFonts w:ascii="Book Antiqua" w:hAnsi="Book Antiqua" w:cstheme="majorHAnsi"/>
          <w:b/>
          <w:bCs/>
          <w:sz w:val="28"/>
          <w:szCs w:val="28"/>
          <w:u w:val="single"/>
          <w:lang w:val="en-IN"/>
        </w:rPr>
      </w:pPr>
      <w:r w:rsidRPr="00574971">
        <w:rPr>
          <w:rFonts w:ascii="Book Antiqua" w:hAnsi="Book Antiqua" w:cstheme="majorHAnsi"/>
          <w:b/>
          <w:bCs/>
          <w:sz w:val="28"/>
          <w:szCs w:val="28"/>
          <w:u w:val="single"/>
          <w:lang w:val="en-IN"/>
        </w:rPr>
        <w:t>Training Coordinator</w:t>
      </w:r>
      <w:r w:rsidR="004268AF" w:rsidRPr="00E31FEF">
        <w:rPr>
          <w:rFonts w:ascii="Book Antiqua" w:hAnsi="Book Antiqua" w:cstheme="majorHAnsi"/>
          <w:b/>
          <w:bCs/>
          <w:sz w:val="28"/>
          <w:szCs w:val="28"/>
          <w:u w:val="single"/>
          <w:lang w:val="en-IN"/>
        </w:rPr>
        <w:t>:</w:t>
      </w:r>
    </w:p>
    <w:p w14:paraId="1F344D95" w14:textId="77777777" w:rsidR="00574971" w:rsidRP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Develops and implements employee training modules on energy and sustainability.</w:t>
      </w:r>
    </w:p>
    <w:p w14:paraId="34911330" w14:textId="1B2A08EB" w:rsidR="00574971" w:rsidRP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lastRenderedPageBreak/>
        <w:t>Maintains training records and monitors employee participation.</w:t>
      </w:r>
    </w:p>
    <w:p w14:paraId="484B14D5" w14:textId="6B76294C" w:rsidR="004268AF"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Conducts refresher sessions and evaluates effectiveness of training programs</w:t>
      </w:r>
      <w:r w:rsidR="004268AF" w:rsidRPr="00E31FEF">
        <w:rPr>
          <w:rFonts w:ascii="Book Antiqua" w:hAnsi="Book Antiqua" w:cstheme="majorHAnsi"/>
          <w:sz w:val="24"/>
          <w:szCs w:val="24"/>
        </w:rPr>
        <w:t>.</w:t>
      </w:r>
    </w:p>
    <w:p w14:paraId="42EC1C5D" w14:textId="77777777" w:rsidR="00574971" w:rsidRDefault="00574971" w:rsidP="00574971">
      <w:pPr>
        <w:tabs>
          <w:tab w:val="left" w:pos="3413"/>
        </w:tabs>
        <w:spacing w:after="240"/>
        <w:jc w:val="both"/>
        <w:rPr>
          <w:rFonts w:ascii="Book Antiqua" w:hAnsi="Book Antiqua" w:cstheme="majorHAnsi"/>
          <w:b/>
          <w:bCs/>
          <w:sz w:val="28"/>
          <w:szCs w:val="28"/>
          <w:u w:val="single"/>
          <w:lang w:val="en-IN"/>
        </w:rPr>
      </w:pPr>
      <w:r w:rsidRPr="00574971">
        <w:rPr>
          <w:rFonts w:ascii="Book Antiqua" w:hAnsi="Book Antiqua" w:cstheme="majorHAnsi"/>
          <w:b/>
          <w:bCs/>
          <w:sz w:val="28"/>
          <w:szCs w:val="28"/>
          <w:u w:val="single"/>
          <w:lang w:val="en-IN"/>
        </w:rPr>
        <w:t>Sustainability Officer</w:t>
      </w:r>
      <w:r>
        <w:rPr>
          <w:rFonts w:ascii="Book Antiqua" w:hAnsi="Book Antiqua" w:cstheme="majorHAnsi"/>
          <w:b/>
          <w:bCs/>
          <w:sz w:val="28"/>
          <w:szCs w:val="28"/>
          <w:u w:val="single"/>
          <w:lang w:val="en-IN"/>
        </w:rPr>
        <w:t>:</w:t>
      </w:r>
    </w:p>
    <w:p w14:paraId="35BABD83" w14:textId="77777777" w:rsid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Tracks energy, emissions, and packaging KPIs for monthly and annual reporting.</w:t>
      </w:r>
    </w:p>
    <w:p w14:paraId="74189F84" w14:textId="77777777" w:rsid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Leads sustainability initiatives for certifications (Ecovadis, ISO 14001, SMETA).</w:t>
      </w:r>
    </w:p>
    <w:p w14:paraId="40B49420" w14:textId="5D271950" w:rsidR="00574971" w:rsidRPr="00574971" w:rsidRDefault="00574971" w:rsidP="00574971">
      <w:pPr>
        <w:pStyle w:val="ListParagraph"/>
        <w:numPr>
          <w:ilvl w:val="0"/>
          <w:numId w:val="13"/>
        </w:numPr>
        <w:tabs>
          <w:tab w:val="left" w:pos="3413"/>
        </w:tabs>
        <w:spacing w:before="240"/>
        <w:jc w:val="both"/>
        <w:rPr>
          <w:rFonts w:ascii="Book Antiqua" w:hAnsi="Book Antiqua" w:cstheme="majorHAnsi"/>
          <w:sz w:val="24"/>
          <w:szCs w:val="24"/>
        </w:rPr>
      </w:pPr>
      <w:r w:rsidRPr="00574971">
        <w:rPr>
          <w:rFonts w:ascii="Book Antiqua" w:hAnsi="Book Antiqua" w:cstheme="majorHAnsi"/>
          <w:sz w:val="24"/>
          <w:szCs w:val="24"/>
        </w:rPr>
        <w:t>Supports the Environmental Manager in preparing external sustainability disclosures.</w:t>
      </w:r>
    </w:p>
    <w:p w14:paraId="036B101E" w14:textId="77777777" w:rsidR="004268AF" w:rsidRPr="00E31FEF" w:rsidRDefault="004268AF" w:rsidP="004268AF">
      <w:pPr>
        <w:pStyle w:val="ListParagraph"/>
        <w:tabs>
          <w:tab w:val="left" w:pos="3413"/>
        </w:tabs>
        <w:spacing w:before="240"/>
        <w:ind w:left="360"/>
        <w:jc w:val="both"/>
        <w:rPr>
          <w:rFonts w:ascii="Book Antiqua" w:hAnsi="Book Antiqua" w:cstheme="majorHAnsi"/>
          <w:sz w:val="24"/>
          <w:szCs w:val="24"/>
        </w:rPr>
      </w:pPr>
    </w:p>
    <w:p w14:paraId="3D55EF1E" w14:textId="77777777" w:rsidR="004268AF" w:rsidRPr="00E31FEF" w:rsidRDefault="004268AF" w:rsidP="004268AF">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90" w:name="_Toc209270710"/>
      <w:r w:rsidRPr="00E31FEF">
        <w:rPr>
          <w:rStyle w:val="BookTitle"/>
          <w:rFonts w:ascii="Book Antiqua" w:hAnsi="Book Antiqua"/>
          <w:sz w:val="32"/>
          <w:szCs w:val="32"/>
        </w:rPr>
        <w:t>Review Mechanism</w:t>
      </w:r>
      <w:bookmarkEnd w:id="90"/>
    </w:p>
    <w:p w14:paraId="24C32FC9" w14:textId="5E2C7545" w:rsidR="004268AF" w:rsidRDefault="00574971" w:rsidP="004268AF">
      <w:pPr>
        <w:tabs>
          <w:tab w:val="left" w:pos="3413"/>
        </w:tabs>
        <w:jc w:val="both"/>
        <w:rPr>
          <w:rFonts w:ascii="Book Antiqua" w:hAnsi="Book Antiqua" w:cstheme="majorHAnsi"/>
          <w:sz w:val="24"/>
          <w:szCs w:val="24"/>
          <w:lang w:val="en-IN"/>
        </w:rPr>
      </w:pPr>
      <w:r w:rsidRPr="00574971">
        <w:rPr>
          <w:rFonts w:ascii="Book Antiqua" w:hAnsi="Book Antiqua" w:cstheme="majorHAnsi"/>
          <w:sz w:val="24"/>
          <w:szCs w:val="24"/>
          <w:lang w:val="en-IN"/>
        </w:rPr>
        <w:t>This SOP will be reviewed every two years by the Environmental &amp; Sustainability Office to evaluate effectiveness, identify improvement opportunities, and align practices with international sustainability standards. Updates will include revised targets for energy efficiency, emissions, and packaging improvements</w:t>
      </w:r>
      <w:r w:rsidR="004268AF" w:rsidRPr="00E31FEF">
        <w:rPr>
          <w:rFonts w:ascii="Book Antiqua" w:hAnsi="Book Antiqua" w:cstheme="majorHAnsi"/>
          <w:sz w:val="24"/>
          <w:szCs w:val="24"/>
          <w:lang w:val="en-IN"/>
        </w:rPr>
        <w:t>.</w:t>
      </w:r>
    </w:p>
    <w:p w14:paraId="2A915410" w14:textId="77777777" w:rsidR="004268AF" w:rsidRDefault="004268AF" w:rsidP="00025B39">
      <w:pPr>
        <w:tabs>
          <w:tab w:val="left" w:pos="3413"/>
        </w:tabs>
        <w:jc w:val="both"/>
        <w:rPr>
          <w:rFonts w:ascii="Book Antiqua" w:hAnsi="Book Antiqua" w:cstheme="majorHAnsi"/>
          <w:sz w:val="24"/>
          <w:szCs w:val="24"/>
          <w:lang w:val="en-IN"/>
        </w:rPr>
      </w:pPr>
    </w:p>
    <w:p w14:paraId="646B28D0" w14:textId="77777777" w:rsidR="001A75CC" w:rsidRDefault="001A75CC" w:rsidP="00025B39">
      <w:pPr>
        <w:tabs>
          <w:tab w:val="left" w:pos="3413"/>
        </w:tabs>
        <w:jc w:val="both"/>
        <w:rPr>
          <w:rFonts w:ascii="Book Antiqua" w:hAnsi="Book Antiqua" w:cstheme="majorHAnsi"/>
          <w:sz w:val="24"/>
          <w:szCs w:val="24"/>
          <w:lang w:val="en-IN"/>
        </w:rPr>
      </w:pPr>
    </w:p>
    <w:p w14:paraId="03B4D9BE" w14:textId="77777777" w:rsidR="003849C6" w:rsidRDefault="003849C6" w:rsidP="00025B39">
      <w:pPr>
        <w:tabs>
          <w:tab w:val="left" w:pos="3413"/>
        </w:tabs>
        <w:jc w:val="both"/>
        <w:rPr>
          <w:rFonts w:ascii="Book Antiqua" w:hAnsi="Book Antiqua" w:cstheme="majorHAnsi"/>
          <w:sz w:val="24"/>
          <w:szCs w:val="24"/>
          <w:lang w:val="en-IN"/>
        </w:rPr>
      </w:pPr>
    </w:p>
    <w:p w14:paraId="6A155A11" w14:textId="77777777" w:rsidR="003849C6" w:rsidRDefault="003849C6" w:rsidP="00025B39">
      <w:pPr>
        <w:tabs>
          <w:tab w:val="left" w:pos="3413"/>
        </w:tabs>
        <w:jc w:val="both"/>
        <w:rPr>
          <w:rFonts w:ascii="Book Antiqua" w:hAnsi="Book Antiqua" w:cstheme="majorHAnsi"/>
          <w:sz w:val="24"/>
          <w:szCs w:val="24"/>
          <w:lang w:val="en-IN"/>
        </w:rPr>
      </w:pPr>
    </w:p>
    <w:p w14:paraId="6F5AC7F7" w14:textId="77777777" w:rsidR="003849C6" w:rsidRDefault="003849C6" w:rsidP="00025B39">
      <w:pPr>
        <w:tabs>
          <w:tab w:val="left" w:pos="3413"/>
        </w:tabs>
        <w:jc w:val="both"/>
        <w:rPr>
          <w:rFonts w:ascii="Book Antiqua" w:hAnsi="Book Antiqua" w:cstheme="majorHAnsi"/>
          <w:sz w:val="24"/>
          <w:szCs w:val="24"/>
          <w:lang w:val="en-IN"/>
        </w:rPr>
      </w:pPr>
    </w:p>
    <w:p w14:paraId="48239146" w14:textId="2937BB6A" w:rsidR="003849C6" w:rsidRPr="003849C6" w:rsidRDefault="003849C6" w:rsidP="003849C6">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Pr>
          <w:rFonts w:ascii="Book Antiqua" w:hAnsi="Book Antiqua" w:cstheme="majorHAnsi"/>
          <w:sz w:val="24"/>
          <w:szCs w:val="24"/>
          <w:lang w:val="en-IN"/>
        </w:rPr>
        <w:br w:type="page"/>
      </w:r>
      <w:bookmarkStart w:id="91" w:name="_Toc209270711"/>
      <w:r w:rsidRPr="003849C6">
        <w:rPr>
          <w:rFonts w:ascii="Book Antiqua" w:hAnsi="Book Antiqua"/>
          <w:i w:val="0"/>
          <w:iCs w:val="0"/>
          <w:color w:val="215868" w:themeColor="accent5" w:themeShade="80"/>
          <w:sz w:val="36"/>
          <w:szCs w:val="36"/>
        </w:rPr>
        <w:lastRenderedPageBreak/>
        <w:t>Water Management &amp; Efficiency Protocol</w:t>
      </w:r>
      <w:bookmarkEnd w:id="91"/>
    </w:p>
    <w:p w14:paraId="178912F5" w14:textId="77777777" w:rsidR="003849C6" w:rsidRPr="00E31FEF" w:rsidRDefault="003849C6" w:rsidP="003849C6">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92" w:name="_Toc209270712"/>
      <w:r w:rsidRPr="00E31FEF">
        <w:rPr>
          <w:rStyle w:val="BookTitle"/>
          <w:rFonts w:ascii="Book Antiqua" w:hAnsi="Book Antiqua"/>
          <w:sz w:val="32"/>
          <w:szCs w:val="32"/>
        </w:rPr>
        <w:t>Purpose</w:t>
      </w:r>
      <w:bookmarkEnd w:id="92"/>
    </w:p>
    <w:p w14:paraId="00A90365" w14:textId="50927F7E" w:rsidR="003849C6" w:rsidRPr="00E31FEF" w:rsidRDefault="003849C6" w:rsidP="003849C6">
      <w:pPr>
        <w:tabs>
          <w:tab w:val="left" w:pos="3413"/>
        </w:tabs>
        <w:jc w:val="both"/>
        <w:rPr>
          <w:rFonts w:ascii="Book Antiqua" w:hAnsi="Book Antiqua" w:cstheme="majorHAnsi"/>
          <w:sz w:val="24"/>
          <w:szCs w:val="24"/>
          <w:lang w:val="en-IN"/>
        </w:rPr>
      </w:pPr>
      <w:r w:rsidRPr="003849C6">
        <w:rPr>
          <w:rFonts w:ascii="Book Antiqua" w:hAnsi="Book Antiqua" w:cstheme="majorHAnsi"/>
          <w:sz w:val="24"/>
          <w:szCs w:val="24"/>
          <w:lang w:val="en-IN"/>
        </w:rPr>
        <w:t>This SOP outlines the protocols and procedures adopted by Sri All India Exports to optimize water usage, recycle and reuse wastewater, adopt water-saving dyeing methods, minimize water consumption in washing processes, and strengthen water risk assessment and monitoring. Additionally, it establishes guidelines for rainwater harvesting and groundwater recharge to further enhance sustainable water management. The objective is to reduce freshwater dependency, ensure responsible wastewater discharge, and align with global sustainability standards</w:t>
      </w:r>
      <w:r w:rsidRPr="00E31FEF">
        <w:rPr>
          <w:rFonts w:ascii="Book Antiqua" w:hAnsi="Book Antiqua" w:cstheme="majorHAnsi"/>
          <w:sz w:val="24"/>
          <w:szCs w:val="24"/>
          <w:lang w:val="en-IN"/>
        </w:rPr>
        <w:t>.</w:t>
      </w:r>
    </w:p>
    <w:p w14:paraId="6EF3EA9E" w14:textId="77777777" w:rsidR="003849C6" w:rsidRPr="00E31FEF" w:rsidRDefault="003849C6" w:rsidP="003849C6">
      <w:pPr>
        <w:tabs>
          <w:tab w:val="left" w:pos="3413"/>
        </w:tabs>
        <w:jc w:val="both"/>
        <w:rPr>
          <w:rFonts w:ascii="Book Antiqua" w:hAnsi="Book Antiqua" w:cstheme="majorHAnsi"/>
          <w:sz w:val="24"/>
          <w:szCs w:val="24"/>
          <w:lang w:val="en-IN"/>
        </w:rPr>
      </w:pPr>
    </w:p>
    <w:p w14:paraId="1E7CA0B2" w14:textId="77777777" w:rsidR="003849C6" w:rsidRPr="00E31FEF" w:rsidRDefault="003849C6" w:rsidP="003849C6">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93" w:name="_Toc209270713"/>
      <w:r w:rsidRPr="00E31FEF">
        <w:rPr>
          <w:rStyle w:val="BookTitle"/>
          <w:rFonts w:ascii="Book Antiqua" w:hAnsi="Book Antiqua"/>
          <w:sz w:val="32"/>
          <w:szCs w:val="32"/>
        </w:rPr>
        <w:t>Scope</w:t>
      </w:r>
      <w:bookmarkEnd w:id="93"/>
    </w:p>
    <w:p w14:paraId="2E2D7DE5" w14:textId="5C72240F" w:rsidR="003849C6" w:rsidRDefault="003849C6" w:rsidP="003849C6">
      <w:pPr>
        <w:tabs>
          <w:tab w:val="left" w:pos="3413"/>
        </w:tabs>
        <w:jc w:val="both"/>
        <w:rPr>
          <w:rFonts w:ascii="Book Antiqua" w:hAnsi="Book Antiqua" w:cstheme="majorHAnsi"/>
          <w:sz w:val="24"/>
          <w:szCs w:val="24"/>
          <w:lang w:val="en-IN"/>
        </w:rPr>
      </w:pPr>
      <w:r w:rsidRPr="003849C6">
        <w:rPr>
          <w:rFonts w:ascii="Book Antiqua" w:hAnsi="Book Antiqua" w:cstheme="majorHAnsi"/>
          <w:sz w:val="24"/>
          <w:szCs w:val="24"/>
          <w:lang w:val="en-IN"/>
        </w:rPr>
        <w:t>This SOP applies to all company operations, including dyeing, washing, cleaning, utility, and support processes at Sri All India Exports. It is applicable to all employees, contractors, and third-party service providers involved in production, utilities, and environmental monitoring</w:t>
      </w:r>
      <w:r w:rsidRPr="00E31FEF">
        <w:rPr>
          <w:rFonts w:ascii="Book Antiqua" w:hAnsi="Book Antiqua" w:cstheme="majorHAnsi"/>
          <w:sz w:val="24"/>
          <w:szCs w:val="24"/>
          <w:lang w:val="en-IN"/>
        </w:rPr>
        <w:t>.</w:t>
      </w:r>
    </w:p>
    <w:p w14:paraId="22437AA2" w14:textId="77777777" w:rsidR="003849C6" w:rsidRDefault="003849C6" w:rsidP="003849C6">
      <w:pPr>
        <w:tabs>
          <w:tab w:val="left" w:pos="3413"/>
        </w:tabs>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49C6" w:rsidRPr="00385877" w14:paraId="48122F24" w14:textId="77777777" w:rsidTr="00EB12E6">
        <w:trPr>
          <w:trHeight w:val="350"/>
        </w:trPr>
        <w:tc>
          <w:tcPr>
            <w:tcW w:w="1032" w:type="dxa"/>
            <w:tcBorders>
              <w:top w:val="single" w:sz="4" w:space="0" w:color="auto"/>
              <w:left w:val="single" w:sz="4" w:space="0" w:color="auto"/>
              <w:bottom w:val="single" w:sz="4" w:space="0" w:color="auto"/>
              <w:right w:val="single" w:sz="4" w:space="0" w:color="auto"/>
            </w:tcBorders>
            <w:hideMark/>
          </w:tcPr>
          <w:p w14:paraId="11C4546C" w14:textId="77777777" w:rsidR="003849C6" w:rsidRPr="00385877" w:rsidRDefault="003849C6"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33E77639" w14:textId="77777777" w:rsidR="003849C6" w:rsidRPr="00385877" w:rsidRDefault="003849C6"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51AF2B05" w14:textId="77777777" w:rsidR="003849C6" w:rsidRPr="00385877" w:rsidRDefault="003849C6" w:rsidP="00EB12E6">
            <w:pPr>
              <w:tabs>
                <w:tab w:val="left" w:pos="3413"/>
              </w:tabs>
              <w:spacing w:line="276" w:lineRule="auto"/>
              <w:jc w:val="both"/>
              <w:rPr>
                <w:rFonts w:ascii="Book Antiqua" w:hAnsi="Book Antiqua" w:cstheme="majorHAnsi"/>
                <w:b/>
                <w:sz w:val="24"/>
                <w:szCs w:val="24"/>
              </w:rPr>
            </w:pPr>
            <w:r w:rsidRPr="00385877">
              <w:rPr>
                <w:rFonts w:ascii="Book Antiqua" w:hAnsi="Book Antiqua" w:cstheme="majorHAnsi"/>
                <w:b/>
                <w:sz w:val="24"/>
                <w:szCs w:val="24"/>
              </w:rPr>
              <w:t>Address</w:t>
            </w:r>
          </w:p>
        </w:tc>
      </w:tr>
      <w:tr w:rsidR="003849C6" w:rsidRPr="00385877" w14:paraId="2B3B0FBC" w14:textId="77777777" w:rsidTr="00EB12E6">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CA74720" w14:textId="77777777" w:rsidR="003849C6" w:rsidRPr="00385877" w:rsidRDefault="003849C6"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386088AB" w14:textId="77777777" w:rsidR="003849C6" w:rsidRPr="00385877" w:rsidRDefault="003849C6"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6A67CD47" w14:textId="77777777" w:rsidR="003849C6" w:rsidRPr="00385877" w:rsidRDefault="003849C6" w:rsidP="00EB12E6">
            <w:pPr>
              <w:tabs>
                <w:tab w:val="left" w:pos="3413"/>
              </w:tabs>
              <w:spacing w:line="276" w:lineRule="auto"/>
              <w:jc w:val="center"/>
              <w:rPr>
                <w:rFonts w:ascii="Book Antiqua" w:hAnsi="Book Antiqua" w:cstheme="majorHAnsi"/>
                <w:sz w:val="24"/>
                <w:szCs w:val="24"/>
              </w:rPr>
            </w:pPr>
            <w:r w:rsidRPr="00385877">
              <w:rPr>
                <w:rFonts w:ascii="Book Antiqua" w:hAnsi="Book Antiqua" w:cstheme="majorHAnsi"/>
                <w:sz w:val="24"/>
                <w:szCs w:val="24"/>
              </w:rPr>
              <w:t>23, Velammal Layout, Sengunthapuram, Karur-639002, India.</w:t>
            </w:r>
          </w:p>
        </w:tc>
      </w:tr>
    </w:tbl>
    <w:p w14:paraId="13D76B34" w14:textId="77777777" w:rsidR="003849C6" w:rsidRDefault="003849C6" w:rsidP="003849C6">
      <w:pPr>
        <w:tabs>
          <w:tab w:val="left" w:pos="3413"/>
        </w:tabs>
        <w:jc w:val="both"/>
        <w:rPr>
          <w:rFonts w:ascii="Book Antiqua" w:hAnsi="Book Antiqua" w:cstheme="majorHAnsi"/>
          <w:sz w:val="24"/>
          <w:szCs w:val="24"/>
          <w:lang w:val="en-IN"/>
        </w:rPr>
      </w:pPr>
    </w:p>
    <w:p w14:paraId="4A385D71" w14:textId="6077B607" w:rsidR="003849C6" w:rsidRPr="00E31FEF" w:rsidRDefault="003849C6" w:rsidP="003849C6">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94" w:name="_Toc209270714"/>
      <w:r w:rsidRPr="003849C6">
        <w:rPr>
          <w:rFonts w:ascii="Book Antiqua" w:hAnsi="Book Antiqua"/>
          <w:b w:val="0"/>
          <w:bCs/>
          <w:i w:val="0"/>
          <w:iCs w:val="0"/>
          <w:spacing w:val="5"/>
          <w:sz w:val="32"/>
          <w:szCs w:val="32"/>
        </w:rPr>
        <w:t xml:space="preserve">Water </w:t>
      </w:r>
      <w:r w:rsidRPr="004268AF">
        <w:rPr>
          <w:rFonts w:ascii="Book Antiqua" w:hAnsi="Book Antiqua"/>
          <w:b w:val="0"/>
          <w:bCs/>
          <w:i w:val="0"/>
          <w:iCs w:val="0"/>
          <w:spacing w:val="5"/>
          <w:sz w:val="32"/>
          <w:szCs w:val="32"/>
        </w:rPr>
        <w:t>Management Protocols</w:t>
      </w:r>
      <w:bookmarkEnd w:id="94"/>
    </w:p>
    <w:p w14:paraId="6F6590B0" w14:textId="06E541F6" w:rsidR="003849C6" w:rsidRPr="00E31FEF" w:rsidRDefault="005A348B" w:rsidP="003849C6">
      <w:pPr>
        <w:tabs>
          <w:tab w:val="left" w:pos="3413"/>
        </w:tabs>
        <w:spacing w:after="240"/>
        <w:jc w:val="both"/>
        <w:rPr>
          <w:rFonts w:ascii="Book Antiqua" w:hAnsi="Book Antiqua" w:cstheme="majorHAnsi"/>
          <w:b/>
          <w:bCs/>
          <w:sz w:val="28"/>
          <w:szCs w:val="28"/>
          <w:u w:val="single"/>
          <w:lang w:val="en-IN"/>
        </w:rPr>
      </w:pPr>
      <w:r w:rsidRPr="005A348B">
        <w:rPr>
          <w:rFonts w:ascii="Book Antiqua" w:hAnsi="Book Antiqua" w:cstheme="majorHAnsi"/>
          <w:b/>
          <w:bCs/>
          <w:sz w:val="28"/>
          <w:szCs w:val="28"/>
          <w:u w:val="single"/>
        </w:rPr>
        <w:t>Technologies or Practices to Recycle or Reuse Water</w:t>
      </w:r>
      <w:r w:rsidR="003849C6" w:rsidRPr="00E31FEF">
        <w:rPr>
          <w:rFonts w:ascii="Book Antiqua" w:hAnsi="Book Antiqua" w:cstheme="majorHAnsi"/>
          <w:b/>
          <w:bCs/>
          <w:sz w:val="28"/>
          <w:szCs w:val="28"/>
          <w:u w:val="single"/>
          <w:lang w:val="en-IN"/>
        </w:rPr>
        <w:t>:</w:t>
      </w:r>
    </w:p>
    <w:p w14:paraId="383632FF"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Install effluent treatment plants (ETP) and water recycling units to reclaim water from production and washing processes.</w:t>
      </w:r>
    </w:p>
    <w:p w14:paraId="124F3C94" w14:textId="68AA1559"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Reuse treated water for non-potable purposes such as cooling, irrigation, and process cleaning.</w:t>
      </w:r>
    </w:p>
    <w:p w14:paraId="04D3A860" w14:textId="43041CA9"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Implement closed-loop systems for dye baths and finishing units to minimize freshwater intake.</w:t>
      </w:r>
    </w:p>
    <w:p w14:paraId="31FECECA" w14:textId="2FCFAA38" w:rsidR="003849C6" w:rsidRPr="004268AF"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Monitor water recovery ratio monthly to ensure efficiency above 70%</w:t>
      </w:r>
      <w:r w:rsidR="003849C6" w:rsidRPr="004268AF">
        <w:rPr>
          <w:rFonts w:ascii="Book Antiqua" w:hAnsi="Book Antiqua" w:cstheme="majorHAnsi"/>
          <w:sz w:val="24"/>
          <w:szCs w:val="24"/>
        </w:rPr>
        <w:t>.</w:t>
      </w:r>
    </w:p>
    <w:p w14:paraId="70F283B7" w14:textId="26B8EBED" w:rsidR="003849C6" w:rsidRPr="00E31FEF" w:rsidRDefault="005A348B" w:rsidP="003849C6">
      <w:pPr>
        <w:tabs>
          <w:tab w:val="left" w:pos="3413"/>
        </w:tabs>
        <w:spacing w:after="240"/>
        <w:jc w:val="both"/>
        <w:rPr>
          <w:rFonts w:ascii="Book Antiqua" w:hAnsi="Book Antiqua" w:cstheme="majorHAnsi"/>
          <w:b/>
          <w:bCs/>
          <w:sz w:val="28"/>
          <w:szCs w:val="28"/>
          <w:u w:val="single"/>
          <w:lang w:val="en-IN"/>
        </w:rPr>
      </w:pPr>
      <w:r w:rsidRPr="005A348B">
        <w:rPr>
          <w:rFonts w:ascii="Book Antiqua" w:hAnsi="Book Antiqua" w:cstheme="majorHAnsi"/>
          <w:b/>
          <w:bCs/>
          <w:sz w:val="28"/>
          <w:szCs w:val="28"/>
          <w:u w:val="single"/>
        </w:rPr>
        <w:lastRenderedPageBreak/>
        <w:t>Adoption of Waterless or Water-Saving Dyeing Methods</w:t>
      </w:r>
      <w:r w:rsidR="003849C6" w:rsidRPr="00E31FEF">
        <w:rPr>
          <w:rFonts w:ascii="Book Antiqua" w:hAnsi="Book Antiqua" w:cstheme="majorHAnsi"/>
          <w:b/>
          <w:bCs/>
          <w:sz w:val="28"/>
          <w:szCs w:val="28"/>
          <w:u w:val="single"/>
          <w:lang w:val="en-IN"/>
        </w:rPr>
        <w:t>:</w:t>
      </w:r>
    </w:p>
    <w:p w14:paraId="41FD68C0"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Introduce low-water dyeing machines and technologies such as air dye or foam dyeing methods.</w:t>
      </w:r>
    </w:p>
    <w:p w14:paraId="31A855C2" w14:textId="0F20EE62"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Adopt low-water dyeing agents and nozzles to reduce water consumption per batch.</w:t>
      </w:r>
    </w:p>
    <w:p w14:paraId="21EEBC4F" w14:textId="46FDC92C"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Regularly review and optimize dye recipes to align with water-saving practices.</w:t>
      </w:r>
    </w:p>
    <w:p w14:paraId="5EBAEB74" w14:textId="63CD23CA"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Conduct trials of innovative technologies for potential adoption across processes.</w:t>
      </w:r>
    </w:p>
    <w:p w14:paraId="43E7A94B" w14:textId="77777777" w:rsidR="005A348B" w:rsidRPr="005A348B" w:rsidRDefault="005A348B" w:rsidP="005A348B">
      <w:pPr>
        <w:pStyle w:val="ListParagraph"/>
        <w:tabs>
          <w:tab w:val="left" w:pos="3413"/>
        </w:tabs>
        <w:spacing w:before="240"/>
        <w:ind w:left="360"/>
        <w:jc w:val="both"/>
        <w:rPr>
          <w:rFonts w:ascii="Book Antiqua" w:hAnsi="Book Antiqua" w:cstheme="majorHAnsi"/>
          <w:sz w:val="24"/>
          <w:szCs w:val="24"/>
        </w:rPr>
      </w:pPr>
    </w:p>
    <w:p w14:paraId="29566828" w14:textId="77777777" w:rsidR="005A348B" w:rsidRPr="005A348B" w:rsidRDefault="005A348B" w:rsidP="005A348B">
      <w:pPr>
        <w:tabs>
          <w:tab w:val="left" w:pos="3413"/>
        </w:tabs>
        <w:spacing w:after="240"/>
        <w:jc w:val="both"/>
        <w:rPr>
          <w:rFonts w:ascii="Book Antiqua" w:hAnsi="Book Antiqua" w:cstheme="majorHAnsi"/>
          <w:b/>
          <w:bCs/>
          <w:sz w:val="28"/>
          <w:szCs w:val="28"/>
          <w:u w:val="single"/>
        </w:rPr>
      </w:pPr>
      <w:r w:rsidRPr="005A348B">
        <w:rPr>
          <w:rFonts w:ascii="Book Antiqua" w:hAnsi="Book Antiqua" w:cstheme="majorHAnsi"/>
          <w:b/>
          <w:bCs/>
          <w:sz w:val="28"/>
          <w:szCs w:val="28"/>
          <w:u w:val="single"/>
        </w:rPr>
        <w:t>Reduction of Water Consumption in Washing and Cleaning Processes</w:t>
      </w:r>
    </w:p>
    <w:p w14:paraId="72E68C10" w14:textId="37CE219A"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Install water-efficient washing machines with flow control systems.</w:t>
      </w:r>
    </w:p>
    <w:p w14:paraId="1198313C" w14:textId="16CB699B"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Adopt counter-current washing techniques to reduce water use per cycle.</w:t>
      </w:r>
    </w:p>
    <w:p w14:paraId="16A5822C" w14:textId="08C5A61B"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Recycle wastewater from washing units after treatment for reuse in preliminary washing.</w:t>
      </w:r>
    </w:p>
    <w:p w14:paraId="667F8E60" w14:textId="364431D1"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Regularly calibrate and maintain washing machinery to avoid unnecessary water losses.</w:t>
      </w:r>
    </w:p>
    <w:p w14:paraId="4685E226" w14:textId="77777777" w:rsidR="005A348B" w:rsidRPr="005A348B" w:rsidRDefault="005A348B" w:rsidP="005A348B">
      <w:pPr>
        <w:pStyle w:val="ListParagraph"/>
        <w:tabs>
          <w:tab w:val="left" w:pos="3413"/>
        </w:tabs>
        <w:spacing w:before="240"/>
        <w:ind w:left="360"/>
        <w:jc w:val="both"/>
        <w:rPr>
          <w:rFonts w:ascii="Book Antiqua" w:hAnsi="Book Antiqua" w:cstheme="majorHAnsi"/>
          <w:sz w:val="24"/>
          <w:szCs w:val="24"/>
        </w:rPr>
      </w:pPr>
    </w:p>
    <w:p w14:paraId="1941AD84" w14:textId="77777777" w:rsidR="005A348B" w:rsidRPr="005A348B" w:rsidRDefault="005A348B" w:rsidP="005A348B">
      <w:pPr>
        <w:tabs>
          <w:tab w:val="left" w:pos="3413"/>
        </w:tabs>
        <w:spacing w:after="240"/>
        <w:jc w:val="both"/>
        <w:rPr>
          <w:rFonts w:ascii="Book Antiqua" w:hAnsi="Book Antiqua" w:cstheme="majorHAnsi"/>
          <w:b/>
          <w:bCs/>
          <w:sz w:val="28"/>
          <w:szCs w:val="28"/>
          <w:u w:val="single"/>
        </w:rPr>
      </w:pPr>
      <w:r w:rsidRPr="005A348B">
        <w:rPr>
          <w:rFonts w:ascii="Book Antiqua" w:hAnsi="Book Antiqua" w:cstheme="majorHAnsi"/>
          <w:b/>
          <w:bCs/>
          <w:sz w:val="28"/>
          <w:szCs w:val="28"/>
          <w:u w:val="single"/>
        </w:rPr>
        <w:t>Water Risk Assessment &amp; Wastewater Monitoring</w:t>
      </w:r>
    </w:p>
    <w:p w14:paraId="07AA4F0A" w14:textId="54B0E61E"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Conduct annual risk assessments to identify water scarcity, discharge risks, and compliance gaps.</w:t>
      </w:r>
    </w:p>
    <w:p w14:paraId="2BA6DAF2" w14:textId="6828A54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Monitor wastewater parameters (COD, BOD, TSS, pH) in line with Pollution Control Board norms.</w:t>
      </w:r>
    </w:p>
    <w:p w14:paraId="3B2A451D" w14:textId="31420E4B"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Submit quarterly wastewater compliance reports to local authorities.</w:t>
      </w:r>
    </w:p>
    <w:p w14:paraId="5FAA4326" w14:textId="7C4404F8"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Install online monitoring systems for real-time tracking of wastewater discharge quality.</w:t>
      </w:r>
    </w:p>
    <w:p w14:paraId="21DEEBF0" w14:textId="77777777" w:rsidR="005A348B" w:rsidRPr="005A348B" w:rsidRDefault="005A348B" w:rsidP="005A348B">
      <w:pPr>
        <w:pStyle w:val="ListParagraph"/>
        <w:tabs>
          <w:tab w:val="left" w:pos="3413"/>
        </w:tabs>
        <w:spacing w:before="240"/>
        <w:ind w:left="360"/>
        <w:jc w:val="both"/>
        <w:rPr>
          <w:rFonts w:ascii="Book Antiqua" w:hAnsi="Book Antiqua" w:cstheme="majorHAnsi"/>
          <w:sz w:val="24"/>
          <w:szCs w:val="24"/>
        </w:rPr>
      </w:pPr>
    </w:p>
    <w:p w14:paraId="000E1595" w14:textId="77777777" w:rsidR="005A348B" w:rsidRPr="005A348B" w:rsidRDefault="005A348B" w:rsidP="005A348B">
      <w:pPr>
        <w:tabs>
          <w:tab w:val="left" w:pos="3413"/>
        </w:tabs>
        <w:spacing w:after="240"/>
        <w:jc w:val="both"/>
        <w:rPr>
          <w:rFonts w:ascii="Book Antiqua" w:hAnsi="Book Antiqua" w:cstheme="majorHAnsi"/>
          <w:b/>
          <w:bCs/>
          <w:sz w:val="28"/>
          <w:szCs w:val="28"/>
          <w:u w:val="single"/>
        </w:rPr>
      </w:pPr>
      <w:r w:rsidRPr="005A348B">
        <w:rPr>
          <w:rFonts w:ascii="Book Antiqua" w:hAnsi="Book Antiqua" w:cstheme="majorHAnsi"/>
          <w:b/>
          <w:bCs/>
          <w:sz w:val="28"/>
          <w:szCs w:val="28"/>
          <w:u w:val="single"/>
        </w:rPr>
        <w:t>Rainwater Harvesting &amp; Groundwater Recharge (Additional Initiative)</w:t>
      </w:r>
    </w:p>
    <w:p w14:paraId="375E9BDE" w14:textId="1FE7F029"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Implement rooftop rainwater collection systems to reduce freshwater dependency.</w:t>
      </w:r>
    </w:p>
    <w:p w14:paraId="438E69F8" w14:textId="17CD44FC"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Install recharge pits to replenish groundwater levels in surrounding areas.</w:t>
      </w:r>
    </w:p>
    <w:p w14:paraId="498419CC" w14:textId="7573486C"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Maintain annual records of rainwater collected, stored, and reused.</w:t>
      </w:r>
    </w:p>
    <w:p w14:paraId="2B1C3827" w14:textId="520D3B82" w:rsidR="003849C6" w:rsidRPr="00AA3EA0"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Integrate rainwater usage into non-critical operations such as gardening, cooling, and floor cleaning</w:t>
      </w:r>
      <w:r w:rsidR="003849C6" w:rsidRPr="00AA3EA0">
        <w:rPr>
          <w:rFonts w:ascii="Book Antiqua" w:hAnsi="Book Antiqua" w:cstheme="majorHAnsi"/>
          <w:sz w:val="24"/>
          <w:szCs w:val="24"/>
        </w:rPr>
        <w:t>.</w:t>
      </w:r>
    </w:p>
    <w:p w14:paraId="1B0DC144" w14:textId="77777777" w:rsidR="003849C6" w:rsidRPr="00E31FEF" w:rsidRDefault="003849C6" w:rsidP="003849C6">
      <w:pPr>
        <w:pStyle w:val="ListParagraph"/>
        <w:tabs>
          <w:tab w:val="left" w:pos="3413"/>
        </w:tabs>
        <w:spacing w:before="240"/>
        <w:ind w:left="360"/>
        <w:jc w:val="both"/>
        <w:rPr>
          <w:rFonts w:ascii="Book Antiqua" w:hAnsi="Book Antiqua" w:cstheme="majorHAnsi"/>
          <w:sz w:val="24"/>
          <w:szCs w:val="24"/>
        </w:rPr>
      </w:pPr>
    </w:p>
    <w:p w14:paraId="79BC0020" w14:textId="77777777" w:rsidR="003849C6" w:rsidRPr="000822D5" w:rsidRDefault="003849C6" w:rsidP="003849C6">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95" w:name="_Toc209270715"/>
      <w:r w:rsidRPr="00E31FEF">
        <w:rPr>
          <w:rStyle w:val="BookTitle"/>
          <w:rFonts w:ascii="Book Antiqua" w:hAnsi="Book Antiqua"/>
          <w:sz w:val="32"/>
          <w:szCs w:val="32"/>
        </w:rPr>
        <w:lastRenderedPageBreak/>
        <w:t>Reporting and Monitoring</w:t>
      </w:r>
      <w:bookmarkEnd w:id="95"/>
    </w:p>
    <w:p w14:paraId="3C5DD532" w14:textId="77777777" w:rsidR="003849C6" w:rsidRPr="00E31FEF" w:rsidRDefault="003849C6" w:rsidP="003849C6">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Regular Monitoring and Evaluation:</w:t>
      </w:r>
    </w:p>
    <w:p w14:paraId="275991CA"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Routine Inspections: Conduct monthly inspections of water recycling plants, dyeing processes, and washing units to ensure efficiency.</w:t>
      </w:r>
    </w:p>
    <w:p w14:paraId="323AA795" w14:textId="73158D8F"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Data Analysis: Analyze water consumption, recycling ratios, and wastewater quality monthly; review data annually to identify trends.</w:t>
      </w:r>
    </w:p>
    <w:p w14:paraId="0A82CEAA" w14:textId="082D14AE" w:rsidR="003849C6" w:rsidRPr="00E31FEF"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Internal Audits: Conduct annual internal audits of water management systems and submit reports to management for review</w:t>
      </w:r>
      <w:r w:rsidR="003849C6" w:rsidRPr="00E31FEF">
        <w:rPr>
          <w:rFonts w:ascii="Book Antiqua" w:hAnsi="Book Antiqua" w:cstheme="majorHAnsi"/>
          <w:sz w:val="24"/>
          <w:szCs w:val="24"/>
        </w:rPr>
        <w:t>.</w:t>
      </w:r>
    </w:p>
    <w:p w14:paraId="573F003C" w14:textId="77777777" w:rsidR="003849C6" w:rsidRPr="00E31FEF" w:rsidRDefault="003849C6" w:rsidP="003849C6">
      <w:pPr>
        <w:pStyle w:val="ListParagraph"/>
        <w:tabs>
          <w:tab w:val="left" w:pos="3413"/>
        </w:tabs>
        <w:spacing w:before="240"/>
        <w:ind w:left="360"/>
        <w:jc w:val="both"/>
        <w:rPr>
          <w:rFonts w:ascii="Book Antiqua" w:hAnsi="Book Antiqua" w:cstheme="majorHAnsi"/>
          <w:sz w:val="24"/>
          <w:szCs w:val="24"/>
        </w:rPr>
      </w:pPr>
    </w:p>
    <w:p w14:paraId="26F8EBA5" w14:textId="77777777" w:rsidR="003849C6" w:rsidRPr="000822D5" w:rsidRDefault="003849C6" w:rsidP="003849C6">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Incident Reporting and Response:</w:t>
      </w:r>
    </w:p>
    <w:p w14:paraId="39C252F2"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Incident Documentation: Document all water-related incidents (e.g., excessive water use, wastewater discharge deviations, system failures) within 24 hours.</w:t>
      </w:r>
    </w:p>
    <w:p w14:paraId="3B76A3A9" w14:textId="482E452E" w:rsidR="003849C6" w:rsidRPr="00E31FEF"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Response Evaluation: Evaluate incidents within 7 days to identify causes and corrective measures</w:t>
      </w:r>
      <w:r w:rsidR="003849C6" w:rsidRPr="00E31FEF">
        <w:rPr>
          <w:rFonts w:ascii="Book Antiqua" w:hAnsi="Book Antiqua" w:cstheme="majorHAnsi"/>
          <w:sz w:val="24"/>
          <w:szCs w:val="24"/>
        </w:rPr>
        <w:t>.</w:t>
      </w:r>
    </w:p>
    <w:p w14:paraId="51716FEC" w14:textId="77777777" w:rsidR="003849C6" w:rsidRPr="000822D5" w:rsidRDefault="003849C6" w:rsidP="003849C6">
      <w:pPr>
        <w:pStyle w:val="IntenseQuote"/>
        <w:numPr>
          <w:ilvl w:val="0"/>
          <w:numId w:val="29"/>
        </w:numPr>
        <w:pBdr>
          <w:top w:val="none" w:sz="0" w:space="0" w:color="auto"/>
          <w:bottom w:val="none" w:sz="0" w:space="0" w:color="auto"/>
        </w:pBdr>
        <w:spacing w:before="0"/>
        <w:ind w:left="284"/>
        <w:jc w:val="left"/>
        <w:rPr>
          <w:rFonts w:ascii="Book Antiqua" w:hAnsi="Book Antiqua"/>
          <w:b w:val="0"/>
          <w:bCs/>
          <w:i w:val="0"/>
          <w:iCs w:val="0"/>
          <w:spacing w:val="5"/>
          <w:sz w:val="32"/>
          <w:szCs w:val="32"/>
        </w:rPr>
      </w:pPr>
      <w:bookmarkStart w:id="96" w:name="_Toc209270716"/>
      <w:r w:rsidRPr="00E31FEF">
        <w:rPr>
          <w:rStyle w:val="BookTitle"/>
          <w:rFonts w:ascii="Book Antiqua" w:hAnsi="Book Antiqua"/>
          <w:sz w:val="32"/>
          <w:szCs w:val="32"/>
        </w:rPr>
        <w:t>Responsibilities</w:t>
      </w:r>
      <w:bookmarkEnd w:id="96"/>
    </w:p>
    <w:p w14:paraId="07DF8F4C" w14:textId="77777777" w:rsidR="003849C6" w:rsidRPr="00E31FEF" w:rsidRDefault="003849C6" w:rsidP="003849C6">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Environmental Manager:</w:t>
      </w:r>
    </w:p>
    <w:p w14:paraId="03965CEE"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Oversees implementation of water management initiatives.</w:t>
      </w:r>
    </w:p>
    <w:p w14:paraId="3A77CA03" w14:textId="4463FD7E"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Ensures compliance with local and international water regulations.</w:t>
      </w:r>
    </w:p>
    <w:p w14:paraId="040A9609" w14:textId="70174AF7" w:rsidR="003849C6"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Prepares compliance reports and coordinates with regulatory authorities</w:t>
      </w:r>
      <w:r w:rsidR="003849C6" w:rsidRPr="00E31FEF">
        <w:rPr>
          <w:rFonts w:ascii="Book Antiqua" w:hAnsi="Book Antiqua" w:cstheme="majorHAnsi"/>
          <w:sz w:val="24"/>
          <w:szCs w:val="24"/>
        </w:rPr>
        <w:t>.</w:t>
      </w:r>
    </w:p>
    <w:p w14:paraId="252A8A13" w14:textId="77777777" w:rsidR="003849C6" w:rsidRPr="00E31FEF" w:rsidRDefault="003849C6" w:rsidP="003849C6">
      <w:pPr>
        <w:pStyle w:val="ListParagraph"/>
        <w:tabs>
          <w:tab w:val="left" w:pos="3413"/>
        </w:tabs>
        <w:spacing w:before="240"/>
        <w:ind w:left="360"/>
        <w:jc w:val="both"/>
        <w:rPr>
          <w:rFonts w:ascii="Book Antiqua" w:hAnsi="Book Antiqua" w:cstheme="majorHAnsi"/>
          <w:sz w:val="24"/>
          <w:szCs w:val="24"/>
        </w:rPr>
      </w:pPr>
    </w:p>
    <w:p w14:paraId="6BFFB438" w14:textId="77777777" w:rsidR="003849C6" w:rsidRPr="00E31FEF" w:rsidRDefault="003849C6" w:rsidP="003849C6">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Operations Manager:</w:t>
      </w:r>
    </w:p>
    <w:p w14:paraId="3DF56082"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Ensures production processes adopt water-efficient methods.</w:t>
      </w:r>
    </w:p>
    <w:p w14:paraId="09842B08" w14:textId="5CB98E32"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Coordinates implementation of water recycling and reuse protocols.</w:t>
      </w:r>
    </w:p>
    <w:p w14:paraId="799ADB4F" w14:textId="33A2D290" w:rsidR="003849C6"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Oversees wastewater monitoring and ensures timely corrective actions</w:t>
      </w:r>
      <w:r w:rsidR="003849C6" w:rsidRPr="00E31FEF">
        <w:rPr>
          <w:rFonts w:ascii="Book Antiqua" w:hAnsi="Book Antiqua" w:cstheme="majorHAnsi"/>
          <w:sz w:val="24"/>
          <w:szCs w:val="24"/>
        </w:rPr>
        <w:t>.</w:t>
      </w:r>
    </w:p>
    <w:p w14:paraId="44DC51D2" w14:textId="77777777" w:rsidR="003849C6" w:rsidRPr="00E31FEF" w:rsidRDefault="003849C6" w:rsidP="003849C6">
      <w:pPr>
        <w:pStyle w:val="ListParagraph"/>
        <w:tabs>
          <w:tab w:val="left" w:pos="3413"/>
        </w:tabs>
        <w:spacing w:before="240"/>
        <w:ind w:left="360"/>
        <w:jc w:val="both"/>
        <w:rPr>
          <w:rFonts w:ascii="Book Antiqua" w:hAnsi="Book Antiqua" w:cstheme="majorHAnsi"/>
          <w:sz w:val="24"/>
          <w:szCs w:val="24"/>
        </w:rPr>
      </w:pPr>
    </w:p>
    <w:p w14:paraId="533BC353" w14:textId="77777777" w:rsidR="003849C6" w:rsidRPr="00E31FEF" w:rsidRDefault="003849C6" w:rsidP="003849C6">
      <w:pPr>
        <w:tabs>
          <w:tab w:val="left" w:pos="3413"/>
        </w:tabs>
        <w:spacing w:after="240"/>
        <w:jc w:val="both"/>
        <w:rPr>
          <w:rFonts w:ascii="Book Antiqua" w:hAnsi="Book Antiqua" w:cstheme="majorHAnsi"/>
          <w:b/>
          <w:bCs/>
          <w:sz w:val="28"/>
          <w:szCs w:val="28"/>
          <w:u w:val="single"/>
          <w:lang w:val="en-IN"/>
        </w:rPr>
      </w:pPr>
      <w:r w:rsidRPr="00E31FEF">
        <w:rPr>
          <w:rFonts w:ascii="Book Antiqua" w:hAnsi="Book Antiqua" w:cstheme="majorHAnsi"/>
          <w:b/>
          <w:bCs/>
          <w:sz w:val="28"/>
          <w:szCs w:val="28"/>
          <w:u w:val="single"/>
          <w:lang w:val="en-IN"/>
        </w:rPr>
        <w:t>Maintenance Supervisor:</w:t>
      </w:r>
    </w:p>
    <w:p w14:paraId="5D3297B1"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Conducts preventive maintenance of ETP, water recycling, and rainwater harvesting systems.</w:t>
      </w:r>
    </w:p>
    <w:p w14:paraId="29DF24AA" w14:textId="363FC81C" w:rsidR="003849C6" w:rsidRPr="00574971"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lastRenderedPageBreak/>
        <w:t>Ensures washing and dyeing equipment operates efficiently with minimum water wastage</w:t>
      </w:r>
      <w:r w:rsidR="003849C6" w:rsidRPr="00574971">
        <w:rPr>
          <w:rFonts w:ascii="Book Antiqua" w:hAnsi="Book Antiqua" w:cstheme="majorHAnsi"/>
          <w:sz w:val="24"/>
          <w:szCs w:val="24"/>
        </w:rPr>
        <w:t>.</w:t>
      </w:r>
    </w:p>
    <w:p w14:paraId="6BD4C564" w14:textId="77777777" w:rsidR="003849C6" w:rsidRPr="00E31FEF" w:rsidRDefault="003849C6" w:rsidP="003849C6">
      <w:pPr>
        <w:tabs>
          <w:tab w:val="left" w:pos="3413"/>
        </w:tabs>
        <w:spacing w:after="240"/>
        <w:jc w:val="both"/>
        <w:rPr>
          <w:rFonts w:ascii="Book Antiqua" w:hAnsi="Book Antiqua" w:cstheme="majorHAnsi"/>
          <w:b/>
          <w:bCs/>
          <w:sz w:val="28"/>
          <w:szCs w:val="28"/>
          <w:u w:val="single"/>
          <w:lang w:val="en-IN"/>
        </w:rPr>
      </w:pPr>
      <w:r w:rsidRPr="00574971">
        <w:rPr>
          <w:rFonts w:ascii="Book Antiqua" w:hAnsi="Book Antiqua" w:cstheme="majorHAnsi"/>
          <w:b/>
          <w:bCs/>
          <w:sz w:val="28"/>
          <w:szCs w:val="28"/>
          <w:u w:val="single"/>
          <w:lang w:val="en-IN"/>
        </w:rPr>
        <w:t>Training Coordinator</w:t>
      </w:r>
      <w:r w:rsidRPr="00E31FEF">
        <w:rPr>
          <w:rFonts w:ascii="Book Antiqua" w:hAnsi="Book Antiqua" w:cstheme="majorHAnsi"/>
          <w:b/>
          <w:bCs/>
          <w:sz w:val="28"/>
          <w:szCs w:val="28"/>
          <w:u w:val="single"/>
          <w:lang w:val="en-IN"/>
        </w:rPr>
        <w:t>:</w:t>
      </w:r>
    </w:p>
    <w:p w14:paraId="45E373C4"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Develops employee training modules on water conservation and efficient water use practices.</w:t>
      </w:r>
    </w:p>
    <w:p w14:paraId="78FF24CC" w14:textId="78A2B6D9" w:rsidR="003849C6"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Organizes refresher training every 6 months and maintains attendance records</w:t>
      </w:r>
      <w:r w:rsidR="003849C6" w:rsidRPr="00E31FEF">
        <w:rPr>
          <w:rFonts w:ascii="Book Antiqua" w:hAnsi="Book Antiqua" w:cstheme="majorHAnsi"/>
          <w:sz w:val="24"/>
          <w:szCs w:val="24"/>
        </w:rPr>
        <w:t>.</w:t>
      </w:r>
    </w:p>
    <w:p w14:paraId="6F33A58F" w14:textId="77777777" w:rsidR="003849C6" w:rsidRDefault="003849C6" w:rsidP="003849C6">
      <w:pPr>
        <w:tabs>
          <w:tab w:val="left" w:pos="3413"/>
        </w:tabs>
        <w:spacing w:after="240"/>
        <w:jc w:val="both"/>
        <w:rPr>
          <w:rFonts w:ascii="Book Antiqua" w:hAnsi="Book Antiqua" w:cstheme="majorHAnsi"/>
          <w:b/>
          <w:bCs/>
          <w:sz w:val="28"/>
          <w:szCs w:val="28"/>
          <w:u w:val="single"/>
          <w:lang w:val="en-IN"/>
        </w:rPr>
      </w:pPr>
      <w:r w:rsidRPr="00574971">
        <w:rPr>
          <w:rFonts w:ascii="Book Antiqua" w:hAnsi="Book Antiqua" w:cstheme="majorHAnsi"/>
          <w:b/>
          <w:bCs/>
          <w:sz w:val="28"/>
          <w:szCs w:val="28"/>
          <w:u w:val="single"/>
          <w:lang w:val="en-IN"/>
        </w:rPr>
        <w:t>Sustainability Officer</w:t>
      </w:r>
      <w:r>
        <w:rPr>
          <w:rFonts w:ascii="Book Antiqua" w:hAnsi="Book Antiqua" w:cstheme="majorHAnsi"/>
          <w:b/>
          <w:bCs/>
          <w:sz w:val="28"/>
          <w:szCs w:val="28"/>
          <w:u w:val="single"/>
          <w:lang w:val="en-IN"/>
        </w:rPr>
        <w:t>:</w:t>
      </w:r>
    </w:p>
    <w:p w14:paraId="38417C99" w14:textId="77777777" w:rsidR="005A348B" w:rsidRPr="005A348B"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Tracks water consumption KPIs, wastewater quality, and rainwater harvesting data.</w:t>
      </w:r>
    </w:p>
    <w:p w14:paraId="7D5C22E5" w14:textId="3FFCB7E1" w:rsidR="003849C6" w:rsidRPr="00574971" w:rsidRDefault="005A348B" w:rsidP="005A348B">
      <w:pPr>
        <w:pStyle w:val="ListParagraph"/>
        <w:numPr>
          <w:ilvl w:val="0"/>
          <w:numId w:val="13"/>
        </w:numPr>
        <w:tabs>
          <w:tab w:val="left" w:pos="3413"/>
        </w:tabs>
        <w:spacing w:before="240"/>
        <w:jc w:val="both"/>
        <w:rPr>
          <w:rFonts w:ascii="Book Antiqua" w:hAnsi="Book Antiqua" w:cstheme="majorHAnsi"/>
          <w:sz w:val="24"/>
          <w:szCs w:val="24"/>
        </w:rPr>
      </w:pPr>
      <w:r w:rsidRPr="005A348B">
        <w:rPr>
          <w:rFonts w:ascii="Book Antiqua" w:hAnsi="Book Antiqua" w:cstheme="majorHAnsi"/>
          <w:sz w:val="24"/>
          <w:szCs w:val="24"/>
        </w:rPr>
        <w:t>Prepares annual sustainability reports and supports certifications (ISO 14001, Ecovadis, ZDHC)</w:t>
      </w:r>
      <w:r>
        <w:rPr>
          <w:rFonts w:ascii="Book Antiqua" w:hAnsi="Book Antiqua" w:cstheme="majorHAnsi"/>
          <w:sz w:val="24"/>
          <w:szCs w:val="24"/>
        </w:rPr>
        <w:t>.</w:t>
      </w:r>
    </w:p>
    <w:p w14:paraId="52B3966A" w14:textId="77777777" w:rsidR="003849C6" w:rsidRPr="00E31FEF" w:rsidRDefault="003849C6" w:rsidP="003849C6">
      <w:pPr>
        <w:pStyle w:val="ListParagraph"/>
        <w:tabs>
          <w:tab w:val="left" w:pos="3413"/>
        </w:tabs>
        <w:spacing w:before="240"/>
        <w:ind w:left="360"/>
        <w:jc w:val="both"/>
        <w:rPr>
          <w:rFonts w:ascii="Book Antiqua" w:hAnsi="Book Antiqua" w:cstheme="majorHAnsi"/>
          <w:sz w:val="24"/>
          <w:szCs w:val="24"/>
        </w:rPr>
      </w:pPr>
    </w:p>
    <w:p w14:paraId="4E9E37A6" w14:textId="77777777" w:rsidR="003849C6" w:rsidRPr="00E31FEF" w:rsidRDefault="003849C6" w:rsidP="003849C6">
      <w:pPr>
        <w:pStyle w:val="IntenseQuote"/>
        <w:numPr>
          <w:ilvl w:val="0"/>
          <w:numId w:val="29"/>
        </w:numPr>
        <w:pBdr>
          <w:top w:val="none" w:sz="0" w:space="0" w:color="auto"/>
          <w:bottom w:val="none" w:sz="0" w:space="0" w:color="auto"/>
        </w:pBdr>
        <w:spacing w:before="0"/>
        <w:ind w:left="284"/>
        <w:jc w:val="left"/>
        <w:rPr>
          <w:rStyle w:val="BookTitle"/>
          <w:rFonts w:ascii="Book Antiqua" w:hAnsi="Book Antiqua"/>
          <w:sz w:val="32"/>
          <w:szCs w:val="32"/>
        </w:rPr>
      </w:pPr>
      <w:bookmarkStart w:id="97" w:name="_Toc209270717"/>
      <w:r w:rsidRPr="00E31FEF">
        <w:rPr>
          <w:rStyle w:val="BookTitle"/>
          <w:rFonts w:ascii="Book Antiqua" w:hAnsi="Book Antiqua"/>
          <w:sz w:val="32"/>
          <w:szCs w:val="32"/>
        </w:rPr>
        <w:t>Review Mechanism</w:t>
      </w:r>
      <w:bookmarkEnd w:id="97"/>
    </w:p>
    <w:p w14:paraId="26C9BEA9" w14:textId="15FFA03E" w:rsidR="003849C6" w:rsidRDefault="005A348B" w:rsidP="003849C6">
      <w:pPr>
        <w:tabs>
          <w:tab w:val="left" w:pos="3413"/>
        </w:tabs>
        <w:jc w:val="both"/>
        <w:rPr>
          <w:rFonts w:ascii="Book Antiqua" w:hAnsi="Book Antiqua" w:cstheme="majorHAnsi"/>
          <w:sz w:val="24"/>
          <w:szCs w:val="24"/>
          <w:lang w:val="en-IN"/>
        </w:rPr>
      </w:pPr>
      <w:r w:rsidRPr="005A348B">
        <w:rPr>
          <w:rFonts w:ascii="Book Antiqua" w:hAnsi="Book Antiqua" w:cstheme="majorHAnsi"/>
          <w:sz w:val="24"/>
          <w:szCs w:val="24"/>
          <w:lang w:val="en-IN"/>
        </w:rPr>
        <w:t>This SOP will be reviewed every two years by the Environmental &amp; Sustainability Office to assess its effectiveness in reducing water consumption, optimizing recycling systems, and ensuring wastewater compliance. The review will include evaluation of risk assessments, dyeing and washing efficiency, and rainwater harvesting performance. Updates will be made to integrate new technologies and meet future sustainability goals</w:t>
      </w:r>
      <w:r w:rsidR="003849C6" w:rsidRPr="00E31FEF">
        <w:rPr>
          <w:rFonts w:ascii="Book Antiqua" w:hAnsi="Book Antiqua" w:cstheme="majorHAnsi"/>
          <w:sz w:val="24"/>
          <w:szCs w:val="24"/>
          <w:lang w:val="en-IN"/>
        </w:rPr>
        <w:t>.</w:t>
      </w:r>
    </w:p>
    <w:p w14:paraId="5D9F6CF3" w14:textId="77777777" w:rsidR="003849C6" w:rsidRDefault="003849C6" w:rsidP="00025B39">
      <w:pPr>
        <w:tabs>
          <w:tab w:val="left" w:pos="3413"/>
        </w:tabs>
        <w:jc w:val="both"/>
        <w:rPr>
          <w:rFonts w:ascii="Book Antiqua" w:hAnsi="Book Antiqua" w:cstheme="majorHAnsi"/>
          <w:sz w:val="24"/>
          <w:szCs w:val="24"/>
          <w:lang w:val="en-IN"/>
        </w:rPr>
      </w:pPr>
    </w:p>
    <w:p w14:paraId="54C69D6F" w14:textId="77777777" w:rsidR="001A75CC" w:rsidRDefault="001A75CC" w:rsidP="00025B39">
      <w:pPr>
        <w:tabs>
          <w:tab w:val="left" w:pos="3413"/>
        </w:tabs>
        <w:jc w:val="both"/>
        <w:rPr>
          <w:rFonts w:ascii="Book Antiqua" w:hAnsi="Book Antiqua" w:cstheme="majorHAnsi"/>
          <w:sz w:val="24"/>
          <w:szCs w:val="24"/>
          <w:lang w:val="en-IN"/>
        </w:rPr>
      </w:pPr>
    </w:p>
    <w:p w14:paraId="7AB43E24" w14:textId="77777777" w:rsidR="00191128" w:rsidRDefault="00191128" w:rsidP="00025B39">
      <w:pPr>
        <w:tabs>
          <w:tab w:val="left" w:pos="3413"/>
        </w:tabs>
        <w:jc w:val="both"/>
        <w:rPr>
          <w:rFonts w:ascii="Book Antiqua" w:hAnsi="Book Antiqua" w:cstheme="majorHAnsi"/>
          <w:sz w:val="24"/>
          <w:szCs w:val="24"/>
          <w:lang w:val="en-IN"/>
        </w:rPr>
      </w:pPr>
    </w:p>
    <w:p w14:paraId="53B3817F" w14:textId="77777777" w:rsidR="00191128" w:rsidRDefault="00191128" w:rsidP="00025B39">
      <w:pPr>
        <w:tabs>
          <w:tab w:val="left" w:pos="3413"/>
        </w:tabs>
        <w:jc w:val="both"/>
        <w:rPr>
          <w:rFonts w:ascii="Book Antiqua" w:hAnsi="Book Antiqua" w:cstheme="majorHAnsi"/>
          <w:sz w:val="24"/>
          <w:szCs w:val="24"/>
          <w:lang w:val="en-IN"/>
        </w:rPr>
      </w:pPr>
    </w:p>
    <w:p w14:paraId="2EFB4740" w14:textId="77777777" w:rsidR="00191128" w:rsidRDefault="00191128" w:rsidP="00025B39">
      <w:pPr>
        <w:tabs>
          <w:tab w:val="left" w:pos="3413"/>
        </w:tabs>
        <w:jc w:val="both"/>
        <w:rPr>
          <w:rFonts w:ascii="Book Antiqua" w:hAnsi="Book Antiqua" w:cstheme="majorHAnsi"/>
          <w:sz w:val="24"/>
          <w:szCs w:val="24"/>
          <w:lang w:val="en-IN"/>
        </w:rPr>
      </w:pPr>
    </w:p>
    <w:p w14:paraId="268AD1D7" w14:textId="77777777" w:rsidR="00191128" w:rsidRDefault="00191128" w:rsidP="00025B39">
      <w:pPr>
        <w:tabs>
          <w:tab w:val="left" w:pos="3413"/>
        </w:tabs>
        <w:jc w:val="both"/>
        <w:rPr>
          <w:rFonts w:ascii="Book Antiqua" w:hAnsi="Book Antiqua" w:cstheme="majorHAnsi"/>
          <w:sz w:val="24"/>
          <w:szCs w:val="24"/>
          <w:lang w:val="en-IN"/>
        </w:rPr>
      </w:pPr>
    </w:p>
    <w:p w14:paraId="5675FD36" w14:textId="077FD750" w:rsidR="00191128" w:rsidRDefault="00191128">
      <w:pPr>
        <w:rPr>
          <w:rFonts w:ascii="Book Antiqua" w:hAnsi="Book Antiqua" w:cstheme="majorHAnsi"/>
          <w:sz w:val="24"/>
          <w:szCs w:val="24"/>
          <w:lang w:val="en-IN"/>
        </w:rPr>
      </w:pPr>
      <w:r>
        <w:rPr>
          <w:rFonts w:ascii="Book Antiqua" w:hAnsi="Book Antiqua" w:cstheme="majorHAnsi"/>
          <w:sz w:val="24"/>
          <w:szCs w:val="24"/>
          <w:lang w:val="en-IN"/>
        </w:rPr>
        <w:br w:type="page"/>
      </w:r>
    </w:p>
    <w:p w14:paraId="4E73D19B" w14:textId="6D1B85EC" w:rsidR="00191128" w:rsidRPr="00191128" w:rsidRDefault="00191128" w:rsidP="00191128">
      <w:pPr>
        <w:pStyle w:val="IntenseQuote"/>
        <w:numPr>
          <w:ilvl w:val="0"/>
          <w:numId w:val="25"/>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98" w:name="_Toc209270718"/>
      <w:r w:rsidRPr="00191128">
        <w:rPr>
          <w:rFonts w:ascii="Book Antiqua" w:hAnsi="Book Antiqua"/>
          <w:i w:val="0"/>
          <w:iCs w:val="0"/>
          <w:color w:val="215868" w:themeColor="accent5" w:themeShade="80"/>
          <w:sz w:val="36"/>
          <w:szCs w:val="36"/>
        </w:rPr>
        <w:lastRenderedPageBreak/>
        <w:t>Revision History</w:t>
      </w:r>
      <w:bookmarkEnd w:id="98"/>
    </w:p>
    <w:tbl>
      <w:tblPr>
        <w:tblStyle w:val="TableGrid"/>
        <w:tblW w:w="5000" w:type="pct"/>
        <w:tblLook w:val="04A0" w:firstRow="1" w:lastRow="0" w:firstColumn="1" w:lastColumn="0" w:noHBand="0" w:noVBand="1"/>
      </w:tblPr>
      <w:tblGrid>
        <w:gridCol w:w="1191"/>
        <w:gridCol w:w="1578"/>
        <w:gridCol w:w="1904"/>
        <w:gridCol w:w="2809"/>
        <w:gridCol w:w="1868"/>
      </w:tblGrid>
      <w:tr w:rsidR="00191128" w:rsidRPr="00191128" w14:paraId="21EBA8FA" w14:textId="77777777" w:rsidTr="00191128">
        <w:tc>
          <w:tcPr>
            <w:tcW w:w="636" w:type="pct"/>
            <w:vAlign w:val="center"/>
            <w:hideMark/>
          </w:tcPr>
          <w:p w14:paraId="51884AD1" w14:textId="46A02766" w:rsidR="00191128" w:rsidRPr="00191128" w:rsidRDefault="00191128" w:rsidP="00191128">
            <w:pPr>
              <w:tabs>
                <w:tab w:val="left" w:pos="3413"/>
              </w:tabs>
              <w:spacing w:line="276" w:lineRule="auto"/>
              <w:jc w:val="center"/>
              <w:rPr>
                <w:rFonts w:ascii="Book Antiqua" w:hAnsi="Book Antiqua" w:cstheme="majorHAnsi"/>
                <w:b/>
                <w:bCs/>
                <w:sz w:val="24"/>
                <w:szCs w:val="24"/>
              </w:rPr>
            </w:pPr>
            <w:r>
              <w:rPr>
                <w:rFonts w:ascii="Book Antiqua" w:hAnsi="Book Antiqua" w:cstheme="majorHAnsi"/>
                <w:b/>
                <w:bCs/>
                <w:sz w:val="24"/>
                <w:szCs w:val="24"/>
              </w:rPr>
              <w:t>Revision No.</w:t>
            </w:r>
          </w:p>
        </w:tc>
        <w:tc>
          <w:tcPr>
            <w:tcW w:w="844" w:type="pct"/>
            <w:vAlign w:val="center"/>
            <w:hideMark/>
          </w:tcPr>
          <w:p w14:paraId="74AB0DD6" w14:textId="77777777" w:rsidR="00191128" w:rsidRPr="00191128" w:rsidRDefault="00191128" w:rsidP="00191128">
            <w:pPr>
              <w:tabs>
                <w:tab w:val="left" w:pos="3413"/>
              </w:tabs>
              <w:spacing w:line="276" w:lineRule="auto"/>
              <w:jc w:val="center"/>
              <w:rPr>
                <w:rFonts w:ascii="Book Antiqua" w:hAnsi="Book Antiqua" w:cstheme="majorHAnsi"/>
                <w:b/>
                <w:bCs/>
                <w:sz w:val="24"/>
                <w:szCs w:val="24"/>
              </w:rPr>
            </w:pPr>
            <w:r w:rsidRPr="00191128">
              <w:rPr>
                <w:rFonts w:ascii="Book Antiqua" w:hAnsi="Book Antiqua" w:cstheme="majorHAnsi"/>
                <w:b/>
                <w:bCs/>
                <w:sz w:val="24"/>
                <w:szCs w:val="24"/>
              </w:rPr>
              <w:t>Date</w:t>
            </w:r>
          </w:p>
        </w:tc>
        <w:tc>
          <w:tcPr>
            <w:tcW w:w="1018" w:type="pct"/>
            <w:vAlign w:val="center"/>
            <w:hideMark/>
          </w:tcPr>
          <w:p w14:paraId="613EC9BE" w14:textId="77777777" w:rsidR="00191128" w:rsidRPr="00191128" w:rsidRDefault="00191128" w:rsidP="00191128">
            <w:pPr>
              <w:tabs>
                <w:tab w:val="left" w:pos="3413"/>
              </w:tabs>
              <w:spacing w:line="276" w:lineRule="auto"/>
              <w:jc w:val="center"/>
              <w:rPr>
                <w:rFonts w:ascii="Book Antiqua" w:hAnsi="Book Antiqua" w:cstheme="majorHAnsi"/>
                <w:b/>
                <w:bCs/>
                <w:sz w:val="24"/>
                <w:szCs w:val="24"/>
              </w:rPr>
            </w:pPr>
            <w:r w:rsidRPr="00191128">
              <w:rPr>
                <w:rFonts w:ascii="Book Antiqua" w:hAnsi="Book Antiqua" w:cstheme="majorHAnsi"/>
                <w:b/>
                <w:bCs/>
                <w:sz w:val="24"/>
                <w:szCs w:val="24"/>
              </w:rPr>
              <w:t>Section Revised</w:t>
            </w:r>
          </w:p>
        </w:tc>
        <w:tc>
          <w:tcPr>
            <w:tcW w:w="1502" w:type="pct"/>
            <w:vAlign w:val="center"/>
            <w:hideMark/>
          </w:tcPr>
          <w:p w14:paraId="40CE79BB" w14:textId="77777777" w:rsidR="00191128" w:rsidRPr="00191128" w:rsidRDefault="00191128" w:rsidP="00191128">
            <w:pPr>
              <w:tabs>
                <w:tab w:val="left" w:pos="3413"/>
              </w:tabs>
              <w:spacing w:line="276" w:lineRule="auto"/>
              <w:jc w:val="center"/>
              <w:rPr>
                <w:rFonts w:ascii="Book Antiqua" w:hAnsi="Book Antiqua" w:cstheme="majorHAnsi"/>
                <w:b/>
                <w:bCs/>
                <w:sz w:val="24"/>
                <w:szCs w:val="24"/>
              </w:rPr>
            </w:pPr>
            <w:r w:rsidRPr="00191128">
              <w:rPr>
                <w:rFonts w:ascii="Book Antiqua" w:hAnsi="Book Antiqua" w:cstheme="majorHAnsi"/>
                <w:b/>
                <w:bCs/>
                <w:sz w:val="24"/>
                <w:szCs w:val="24"/>
              </w:rPr>
              <w:t>Description of Change</w:t>
            </w:r>
          </w:p>
        </w:tc>
        <w:tc>
          <w:tcPr>
            <w:tcW w:w="999" w:type="pct"/>
            <w:vAlign w:val="center"/>
            <w:hideMark/>
          </w:tcPr>
          <w:p w14:paraId="4C20D080" w14:textId="77777777" w:rsidR="00191128" w:rsidRPr="00191128" w:rsidRDefault="00191128" w:rsidP="00191128">
            <w:pPr>
              <w:tabs>
                <w:tab w:val="left" w:pos="3413"/>
              </w:tabs>
              <w:spacing w:line="276" w:lineRule="auto"/>
              <w:jc w:val="center"/>
              <w:rPr>
                <w:rFonts w:ascii="Book Antiqua" w:hAnsi="Book Antiqua" w:cstheme="majorHAnsi"/>
                <w:b/>
                <w:bCs/>
                <w:sz w:val="24"/>
                <w:szCs w:val="24"/>
              </w:rPr>
            </w:pPr>
            <w:r w:rsidRPr="00191128">
              <w:rPr>
                <w:rFonts w:ascii="Book Antiqua" w:hAnsi="Book Antiqua" w:cstheme="majorHAnsi"/>
                <w:b/>
                <w:bCs/>
                <w:sz w:val="24"/>
                <w:szCs w:val="24"/>
              </w:rPr>
              <w:t>Approved By</w:t>
            </w:r>
          </w:p>
        </w:tc>
      </w:tr>
      <w:tr w:rsidR="00191128" w:rsidRPr="00191128" w14:paraId="1CCD3B09" w14:textId="77777777" w:rsidTr="00191128">
        <w:tc>
          <w:tcPr>
            <w:tcW w:w="636" w:type="pct"/>
            <w:vAlign w:val="center"/>
            <w:hideMark/>
          </w:tcPr>
          <w:p w14:paraId="68BE3691" w14:textId="77777777" w:rsidR="00191128" w:rsidRPr="00191128" w:rsidRDefault="00191128" w:rsidP="00191128">
            <w:pPr>
              <w:tabs>
                <w:tab w:val="left" w:pos="3413"/>
              </w:tabs>
              <w:spacing w:line="276" w:lineRule="auto"/>
              <w:jc w:val="center"/>
              <w:rPr>
                <w:rFonts w:ascii="Book Antiqua" w:hAnsi="Book Antiqua" w:cstheme="majorHAnsi"/>
                <w:sz w:val="24"/>
                <w:szCs w:val="24"/>
              </w:rPr>
            </w:pPr>
            <w:r w:rsidRPr="00191128">
              <w:rPr>
                <w:rFonts w:ascii="Book Antiqua" w:hAnsi="Book Antiqua" w:cstheme="majorHAnsi"/>
                <w:sz w:val="24"/>
                <w:szCs w:val="24"/>
              </w:rPr>
              <w:t>1.0</w:t>
            </w:r>
          </w:p>
        </w:tc>
        <w:tc>
          <w:tcPr>
            <w:tcW w:w="844" w:type="pct"/>
            <w:vAlign w:val="center"/>
            <w:hideMark/>
          </w:tcPr>
          <w:p w14:paraId="644037E8" w14:textId="6C6B0F00" w:rsidR="00191128" w:rsidRPr="00191128" w:rsidRDefault="00191128" w:rsidP="00191128">
            <w:pPr>
              <w:tabs>
                <w:tab w:val="left" w:pos="3413"/>
              </w:tabs>
              <w:spacing w:line="276" w:lineRule="auto"/>
              <w:jc w:val="center"/>
              <w:rPr>
                <w:rFonts w:ascii="Book Antiqua" w:hAnsi="Book Antiqua" w:cstheme="majorHAnsi"/>
                <w:sz w:val="24"/>
                <w:szCs w:val="24"/>
              </w:rPr>
            </w:pPr>
            <w:r>
              <w:rPr>
                <w:rFonts w:ascii="Book Antiqua" w:hAnsi="Book Antiqua" w:cstheme="majorHAnsi"/>
                <w:sz w:val="24"/>
                <w:szCs w:val="24"/>
              </w:rPr>
              <w:t>01 – 04 -2023</w:t>
            </w:r>
          </w:p>
        </w:tc>
        <w:tc>
          <w:tcPr>
            <w:tcW w:w="1018" w:type="pct"/>
            <w:vAlign w:val="center"/>
            <w:hideMark/>
          </w:tcPr>
          <w:p w14:paraId="0EADBA51" w14:textId="77777777" w:rsidR="00191128" w:rsidRPr="00191128" w:rsidRDefault="00191128" w:rsidP="00191128">
            <w:pPr>
              <w:tabs>
                <w:tab w:val="left" w:pos="3413"/>
              </w:tabs>
              <w:spacing w:line="276" w:lineRule="auto"/>
              <w:jc w:val="center"/>
              <w:rPr>
                <w:rFonts w:ascii="Book Antiqua" w:hAnsi="Book Antiqua" w:cstheme="majorHAnsi"/>
                <w:sz w:val="24"/>
                <w:szCs w:val="24"/>
              </w:rPr>
            </w:pPr>
            <w:r w:rsidRPr="00191128">
              <w:rPr>
                <w:rFonts w:ascii="Book Antiqua" w:hAnsi="Book Antiqua" w:cstheme="majorHAnsi"/>
                <w:sz w:val="24"/>
                <w:szCs w:val="24"/>
              </w:rPr>
              <w:t>Initial Release</w:t>
            </w:r>
          </w:p>
        </w:tc>
        <w:tc>
          <w:tcPr>
            <w:tcW w:w="1502" w:type="pct"/>
            <w:vAlign w:val="center"/>
            <w:hideMark/>
          </w:tcPr>
          <w:p w14:paraId="39D172A5" w14:textId="77777777" w:rsidR="00191128" w:rsidRPr="00191128" w:rsidRDefault="00191128" w:rsidP="00191128">
            <w:pPr>
              <w:tabs>
                <w:tab w:val="left" w:pos="3413"/>
              </w:tabs>
              <w:spacing w:line="276" w:lineRule="auto"/>
              <w:jc w:val="center"/>
              <w:rPr>
                <w:rFonts w:ascii="Book Antiqua" w:hAnsi="Book Antiqua" w:cstheme="majorHAnsi"/>
                <w:sz w:val="24"/>
                <w:szCs w:val="24"/>
              </w:rPr>
            </w:pPr>
            <w:r w:rsidRPr="00191128">
              <w:rPr>
                <w:rFonts w:ascii="Book Antiqua" w:hAnsi="Book Antiqua" w:cstheme="majorHAnsi"/>
                <w:sz w:val="24"/>
                <w:szCs w:val="24"/>
              </w:rPr>
              <w:t>First version of SOP Manual issued</w:t>
            </w:r>
          </w:p>
        </w:tc>
        <w:tc>
          <w:tcPr>
            <w:tcW w:w="999" w:type="pct"/>
            <w:vAlign w:val="center"/>
            <w:hideMark/>
          </w:tcPr>
          <w:p w14:paraId="3327E6C7" w14:textId="6B9B18A1" w:rsidR="00191128" w:rsidRPr="00191128" w:rsidRDefault="00191128" w:rsidP="00191128">
            <w:pPr>
              <w:tabs>
                <w:tab w:val="left" w:pos="3413"/>
              </w:tabs>
              <w:spacing w:line="276" w:lineRule="auto"/>
              <w:jc w:val="center"/>
              <w:rPr>
                <w:rFonts w:ascii="Book Antiqua" w:hAnsi="Book Antiqua" w:cstheme="majorHAnsi"/>
                <w:sz w:val="24"/>
                <w:szCs w:val="24"/>
              </w:rPr>
            </w:pPr>
            <w:r>
              <w:rPr>
                <w:rFonts w:ascii="Book Antiqua" w:hAnsi="Book Antiqua" w:cstheme="majorHAnsi"/>
                <w:sz w:val="24"/>
                <w:szCs w:val="24"/>
              </w:rPr>
              <w:t>General Manager</w:t>
            </w:r>
          </w:p>
        </w:tc>
      </w:tr>
      <w:tr w:rsidR="00191128" w:rsidRPr="00191128" w14:paraId="06C38C15" w14:textId="77777777" w:rsidTr="00191128">
        <w:tc>
          <w:tcPr>
            <w:tcW w:w="636" w:type="pct"/>
            <w:vAlign w:val="center"/>
            <w:hideMark/>
          </w:tcPr>
          <w:p w14:paraId="63A574DD" w14:textId="77777777" w:rsidR="00191128" w:rsidRPr="00191128" w:rsidRDefault="00191128" w:rsidP="00191128">
            <w:pPr>
              <w:tabs>
                <w:tab w:val="left" w:pos="3413"/>
              </w:tabs>
              <w:spacing w:line="276" w:lineRule="auto"/>
              <w:jc w:val="center"/>
              <w:rPr>
                <w:rFonts w:ascii="Book Antiqua" w:hAnsi="Book Antiqua" w:cstheme="majorHAnsi"/>
                <w:sz w:val="24"/>
                <w:szCs w:val="24"/>
              </w:rPr>
            </w:pPr>
            <w:r w:rsidRPr="00191128">
              <w:rPr>
                <w:rFonts w:ascii="Book Antiqua" w:hAnsi="Book Antiqua" w:cstheme="majorHAnsi"/>
                <w:sz w:val="24"/>
                <w:szCs w:val="24"/>
              </w:rPr>
              <w:t>2.0</w:t>
            </w:r>
          </w:p>
        </w:tc>
        <w:tc>
          <w:tcPr>
            <w:tcW w:w="844" w:type="pct"/>
            <w:vAlign w:val="center"/>
            <w:hideMark/>
          </w:tcPr>
          <w:p w14:paraId="5D813A9E" w14:textId="34B247E9" w:rsidR="00191128" w:rsidRPr="00191128" w:rsidRDefault="00191128" w:rsidP="00191128">
            <w:pPr>
              <w:tabs>
                <w:tab w:val="left" w:pos="3413"/>
              </w:tabs>
              <w:spacing w:line="276" w:lineRule="auto"/>
              <w:jc w:val="center"/>
              <w:rPr>
                <w:rFonts w:ascii="Book Antiqua" w:hAnsi="Book Antiqua" w:cstheme="majorHAnsi"/>
                <w:sz w:val="24"/>
                <w:szCs w:val="24"/>
              </w:rPr>
            </w:pPr>
            <w:r>
              <w:rPr>
                <w:rFonts w:ascii="Book Antiqua" w:hAnsi="Book Antiqua" w:cstheme="majorHAnsi"/>
                <w:sz w:val="24"/>
                <w:szCs w:val="24"/>
              </w:rPr>
              <w:t>01 – 04 -</w:t>
            </w:r>
            <w:r>
              <w:rPr>
                <w:rFonts w:ascii="Book Antiqua" w:hAnsi="Book Antiqua" w:cstheme="majorHAnsi"/>
                <w:sz w:val="24"/>
                <w:szCs w:val="24"/>
              </w:rPr>
              <w:t>2025</w:t>
            </w:r>
          </w:p>
        </w:tc>
        <w:tc>
          <w:tcPr>
            <w:tcW w:w="1018" w:type="pct"/>
            <w:vAlign w:val="center"/>
            <w:hideMark/>
          </w:tcPr>
          <w:p w14:paraId="41B2B4A9" w14:textId="77777777" w:rsidR="00191128" w:rsidRPr="00191128" w:rsidRDefault="00191128" w:rsidP="00191128">
            <w:pPr>
              <w:tabs>
                <w:tab w:val="left" w:pos="3413"/>
              </w:tabs>
              <w:spacing w:line="276" w:lineRule="auto"/>
              <w:jc w:val="center"/>
              <w:rPr>
                <w:rFonts w:ascii="Book Antiqua" w:hAnsi="Book Antiqua" w:cstheme="majorHAnsi"/>
                <w:sz w:val="24"/>
                <w:szCs w:val="24"/>
              </w:rPr>
            </w:pPr>
            <w:r w:rsidRPr="00191128">
              <w:rPr>
                <w:rFonts w:ascii="Book Antiqua" w:hAnsi="Book Antiqua" w:cstheme="majorHAnsi"/>
                <w:sz w:val="24"/>
                <w:szCs w:val="24"/>
              </w:rPr>
              <w:t>Full Manual Review</w:t>
            </w:r>
          </w:p>
        </w:tc>
        <w:tc>
          <w:tcPr>
            <w:tcW w:w="1502" w:type="pct"/>
            <w:vAlign w:val="center"/>
            <w:hideMark/>
          </w:tcPr>
          <w:p w14:paraId="7FC99B7F" w14:textId="1072EC77" w:rsidR="00191128" w:rsidRPr="00191128" w:rsidRDefault="00191128" w:rsidP="00191128">
            <w:pPr>
              <w:tabs>
                <w:tab w:val="left" w:pos="3413"/>
              </w:tabs>
              <w:spacing w:line="276" w:lineRule="auto"/>
              <w:jc w:val="center"/>
              <w:rPr>
                <w:rFonts w:ascii="Book Antiqua" w:hAnsi="Book Antiqua" w:cstheme="majorHAnsi"/>
                <w:sz w:val="24"/>
                <w:szCs w:val="24"/>
              </w:rPr>
            </w:pPr>
            <w:r w:rsidRPr="00191128">
              <w:rPr>
                <w:rFonts w:ascii="Book Antiqua" w:hAnsi="Book Antiqua" w:cstheme="majorHAnsi"/>
                <w:sz w:val="24"/>
                <w:szCs w:val="24"/>
              </w:rPr>
              <w:t>Comprehensive revision of all SOPs; added new SOPs, Introduction section, and Revision History</w:t>
            </w:r>
          </w:p>
        </w:tc>
        <w:tc>
          <w:tcPr>
            <w:tcW w:w="999" w:type="pct"/>
            <w:vAlign w:val="center"/>
            <w:hideMark/>
          </w:tcPr>
          <w:p w14:paraId="745F4AC0" w14:textId="557C52F9" w:rsidR="00191128" w:rsidRPr="00191128" w:rsidRDefault="00191128" w:rsidP="00191128">
            <w:pPr>
              <w:tabs>
                <w:tab w:val="left" w:pos="3413"/>
              </w:tabs>
              <w:spacing w:line="276" w:lineRule="auto"/>
              <w:jc w:val="center"/>
              <w:rPr>
                <w:rFonts w:ascii="Book Antiqua" w:hAnsi="Book Antiqua" w:cstheme="majorHAnsi"/>
                <w:sz w:val="24"/>
                <w:szCs w:val="24"/>
              </w:rPr>
            </w:pPr>
            <w:r>
              <w:rPr>
                <w:rFonts w:ascii="Book Antiqua" w:hAnsi="Book Antiqua" w:cstheme="majorHAnsi"/>
                <w:sz w:val="24"/>
                <w:szCs w:val="24"/>
              </w:rPr>
              <w:t>General Manager</w:t>
            </w:r>
          </w:p>
        </w:tc>
      </w:tr>
    </w:tbl>
    <w:p w14:paraId="5E41BF5E" w14:textId="77777777" w:rsidR="00191128" w:rsidRDefault="00191128" w:rsidP="00025B39">
      <w:pPr>
        <w:tabs>
          <w:tab w:val="left" w:pos="3413"/>
        </w:tabs>
        <w:jc w:val="both"/>
        <w:rPr>
          <w:rFonts w:ascii="Book Antiqua" w:hAnsi="Book Antiqua" w:cstheme="majorHAnsi"/>
          <w:sz w:val="24"/>
          <w:szCs w:val="24"/>
          <w:lang w:val="en-IN"/>
        </w:rPr>
      </w:pPr>
    </w:p>
    <w:p w14:paraId="20801AAA" w14:textId="77777777" w:rsidR="00191128" w:rsidRDefault="00191128" w:rsidP="00025B39">
      <w:pPr>
        <w:tabs>
          <w:tab w:val="left" w:pos="3413"/>
        </w:tabs>
        <w:jc w:val="both"/>
        <w:rPr>
          <w:rFonts w:ascii="Book Antiqua" w:hAnsi="Book Antiqua" w:cstheme="majorHAnsi"/>
          <w:sz w:val="24"/>
          <w:szCs w:val="24"/>
          <w:lang w:val="en-IN"/>
        </w:rPr>
      </w:pPr>
    </w:p>
    <w:p w14:paraId="20519381" w14:textId="77777777" w:rsidR="00191128" w:rsidRDefault="00191128" w:rsidP="00025B39">
      <w:pPr>
        <w:tabs>
          <w:tab w:val="left" w:pos="3413"/>
        </w:tabs>
        <w:jc w:val="both"/>
        <w:rPr>
          <w:rFonts w:ascii="Book Antiqua" w:hAnsi="Book Antiqua" w:cstheme="majorHAnsi"/>
          <w:sz w:val="24"/>
          <w:szCs w:val="24"/>
          <w:lang w:val="en-IN"/>
        </w:rPr>
      </w:pPr>
    </w:p>
    <w:p w14:paraId="02E62541" w14:textId="77777777" w:rsidR="00191128" w:rsidRDefault="00191128" w:rsidP="00025B39">
      <w:pPr>
        <w:tabs>
          <w:tab w:val="left" w:pos="3413"/>
        </w:tabs>
        <w:jc w:val="both"/>
        <w:rPr>
          <w:rFonts w:ascii="Book Antiqua" w:hAnsi="Book Antiqua" w:cstheme="majorHAnsi"/>
          <w:sz w:val="24"/>
          <w:szCs w:val="24"/>
          <w:lang w:val="en-IN"/>
        </w:rPr>
      </w:pPr>
    </w:p>
    <w:p w14:paraId="7BAE595A" w14:textId="542302B6" w:rsidR="00025B39" w:rsidRDefault="00025B39" w:rsidP="00025B39">
      <w:pPr>
        <w:tabs>
          <w:tab w:val="left" w:pos="3413"/>
        </w:tabs>
        <w:jc w:val="both"/>
        <w:rPr>
          <w:noProof/>
        </w:rPr>
      </w:pP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p>
    <w:p w14:paraId="51CB8F65" w14:textId="77777777" w:rsidR="00191128" w:rsidRDefault="00191128" w:rsidP="00025B39">
      <w:pPr>
        <w:tabs>
          <w:tab w:val="left" w:pos="3413"/>
        </w:tabs>
        <w:jc w:val="both"/>
        <w:rPr>
          <w:noProof/>
        </w:rPr>
      </w:pPr>
    </w:p>
    <w:p w14:paraId="6497CC2C" w14:textId="77777777" w:rsidR="00191128" w:rsidRDefault="00191128" w:rsidP="00025B39">
      <w:pPr>
        <w:tabs>
          <w:tab w:val="left" w:pos="3413"/>
        </w:tabs>
        <w:jc w:val="both"/>
        <w:rPr>
          <w:noProof/>
        </w:rPr>
      </w:pPr>
    </w:p>
    <w:p w14:paraId="17266E4C" w14:textId="77777777" w:rsidR="00191128" w:rsidRDefault="00191128" w:rsidP="00025B39">
      <w:pPr>
        <w:tabs>
          <w:tab w:val="left" w:pos="3413"/>
        </w:tabs>
        <w:jc w:val="both"/>
        <w:rPr>
          <w:noProof/>
        </w:rPr>
      </w:pPr>
    </w:p>
    <w:p w14:paraId="27B3531A" w14:textId="77777777" w:rsidR="00191128" w:rsidRDefault="00191128" w:rsidP="00025B39">
      <w:pPr>
        <w:tabs>
          <w:tab w:val="left" w:pos="3413"/>
        </w:tabs>
        <w:jc w:val="both"/>
        <w:rPr>
          <w:noProof/>
        </w:rPr>
      </w:pPr>
    </w:p>
    <w:p w14:paraId="666CD4CA" w14:textId="77777777" w:rsidR="00191128" w:rsidRPr="006D1D9C" w:rsidRDefault="00191128" w:rsidP="00025B39">
      <w:pPr>
        <w:tabs>
          <w:tab w:val="left" w:pos="3413"/>
        </w:tabs>
        <w:jc w:val="both"/>
        <w:rPr>
          <w:rFonts w:ascii="Book Antiqua" w:hAnsi="Book Antiqua" w:cstheme="majorHAnsi"/>
          <w:sz w:val="24"/>
          <w:szCs w:val="24"/>
          <w:lang w:val="en-IN"/>
        </w:rPr>
      </w:pPr>
    </w:p>
    <w:p w14:paraId="6AA6CAC7" w14:textId="0B61E768" w:rsidR="00025B39" w:rsidRDefault="00025B39" w:rsidP="00025B39">
      <w:pPr>
        <w:tabs>
          <w:tab w:val="left" w:pos="3413"/>
        </w:tabs>
        <w:jc w:val="both"/>
        <w:rPr>
          <w:rFonts w:ascii="Book Antiqua" w:hAnsi="Book Antiqua" w:cstheme="majorHAnsi"/>
          <w:sz w:val="24"/>
          <w:szCs w:val="24"/>
          <w:lang w:val="en-IN"/>
        </w:rPr>
      </w:pPr>
      <w:r w:rsidRPr="002A57A7">
        <w:rPr>
          <w:rFonts w:ascii="Book Antiqua" w:hAnsi="Book Antiqua" w:cstheme="majorHAnsi"/>
          <w:b/>
          <w:bCs/>
          <w:sz w:val="24"/>
          <w:szCs w:val="24"/>
          <w:lang w:val="en-IN"/>
        </w:rPr>
        <w:t xml:space="preserve">Prepared By : </w:t>
      </w:r>
      <w:r w:rsidRPr="002A57A7">
        <w:rPr>
          <w:rFonts w:ascii="Book Antiqua" w:hAnsi="Book Antiqua" w:cstheme="majorHAnsi"/>
          <w:sz w:val="24"/>
          <w:szCs w:val="24"/>
          <w:lang w:val="en-IN"/>
        </w:rPr>
        <w:t>Environmental Safety Office</w:t>
      </w:r>
      <w:r w:rsidRPr="002A57A7">
        <w:rPr>
          <w:rFonts w:ascii="Book Antiqua" w:hAnsi="Book Antiqua" w:cstheme="majorHAnsi"/>
          <w:b/>
          <w:bCs/>
          <w:sz w:val="24"/>
          <w:szCs w:val="24"/>
          <w:lang w:val="en-IN"/>
        </w:rPr>
        <w:tab/>
      </w:r>
      <w:r>
        <w:rPr>
          <w:rFonts w:ascii="Book Antiqua" w:hAnsi="Book Antiqua" w:cstheme="majorHAnsi"/>
          <w:b/>
          <w:bCs/>
          <w:sz w:val="24"/>
          <w:szCs w:val="24"/>
          <w:lang w:val="en-IN"/>
        </w:rPr>
        <w:tab/>
      </w:r>
      <w:r w:rsidRPr="002A57A7">
        <w:rPr>
          <w:rFonts w:ascii="Book Antiqua" w:hAnsi="Book Antiqua" w:cstheme="majorHAnsi"/>
          <w:b/>
          <w:bCs/>
          <w:sz w:val="24"/>
          <w:szCs w:val="24"/>
          <w:lang w:val="en-IN"/>
        </w:rPr>
        <w:t xml:space="preserve">Approved By : </w:t>
      </w:r>
      <w:r w:rsidRPr="002A57A7">
        <w:rPr>
          <w:rFonts w:ascii="Book Antiqua" w:hAnsi="Book Antiqua" w:cstheme="majorHAnsi"/>
          <w:sz w:val="24"/>
          <w:szCs w:val="24"/>
          <w:lang w:val="en-IN"/>
        </w:rPr>
        <w:t>General Manager</w:t>
      </w:r>
    </w:p>
    <w:p w14:paraId="7E4A6FD2" w14:textId="72CEC394" w:rsidR="00025B39" w:rsidRPr="00025B39" w:rsidRDefault="00025B39" w:rsidP="00025B39">
      <w:pPr>
        <w:tabs>
          <w:tab w:val="left" w:pos="3413"/>
        </w:tabs>
        <w:jc w:val="both"/>
        <w:rPr>
          <w:rFonts w:ascii="Book Antiqua" w:hAnsi="Book Antiqua" w:cstheme="majorHAnsi"/>
          <w:sz w:val="24"/>
          <w:szCs w:val="24"/>
          <w:lang w:val="en-IN"/>
        </w:rPr>
        <w:sectPr w:rsidR="00025B39" w:rsidRPr="00025B39" w:rsidSect="006819D7">
          <w:headerReference w:type="default" r:id="rId10"/>
          <w:footerReference w:type="default" r:id="rId11"/>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pPr>
    </w:p>
    <w:p w14:paraId="2AD1A574" w14:textId="6C5E47AC" w:rsidR="00D368F0" w:rsidRDefault="00D368F0" w:rsidP="00AE27F8">
      <w:pPr>
        <w:tabs>
          <w:tab w:val="left" w:pos="3413"/>
        </w:tabs>
        <w:jc w:val="both"/>
        <w:rPr>
          <w:rFonts w:ascii="Book Antiqua" w:hAnsi="Book Antiqua" w:cstheme="majorHAnsi"/>
          <w:sz w:val="24"/>
          <w:szCs w:val="24"/>
          <w:lang w:val="en-IN"/>
        </w:rPr>
      </w:pPr>
      <w:r>
        <w:rPr>
          <w:rFonts w:ascii="Book Antiqua" w:hAnsi="Book Antiqua" w:cstheme="majorHAnsi"/>
          <w:noProof/>
          <w:sz w:val="24"/>
          <w:szCs w:val="24"/>
          <w:lang w:val="en-IN"/>
        </w:rPr>
        <w:lastRenderedPageBreak/>
        <w:drawing>
          <wp:anchor distT="0" distB="0" distL="114300" distR="114300" simplePos="0" relativeHeight="251659264" behindDoc="0" locked="0" layoutInCell="1" allowOverlap="1" wp14:anchorId="202844B1" wp14:editId="5A312704">
            <wp:simplePos x="0" y="0"/>
            <wp:positionH relativeFrom="margin">
              <wp:align>center</wp:align>
            </wp:positionH>
            <wp:positionV relativeFrom="margin">
              <wp:posOffset>-1424198</wp:posOffset>
            </wp:positionV>
            <wp:extent cx="7808814" cy="10601831"/>
            <wp:effectExtent l="0" t="0" r="1905" b="9525"/>
            <wp:wrapNone/>
            <wp:docPr id="655921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21438" name="Picture 655921438"/>
                    <pic:cNvPicPr/>
                  </pic:nvPicPr>
                  <pic:blipFill>
                    <a:blip r:embed="rId12">
                      <a:extLst>
                        <a:ext uri="{28A0092B-C50C-407E-A947-70E740481C1C}">
                          <a14:useLocalDpi xmlns:a14="http://schemas.microsoft.com/office/drawing/2010/main" val="0"/>
                        </a:ext>
                      </a:extLst>
                    </a:blip>
                    <a:stretch>
                      <a:fillRect/>
                    </a:stretch>
                  </pic:blipFill>
                  <pic:spPr>
                    <a:xfrm>
                      <a:off x="0" y="0"/>
                      <a:ext cx="7808814" cy="10601831"/>
                    </a:xfrm>
                    <a:prstGeom prst="rect">
                      <a:avLst/>
                    </a:prstGeom>
                  </pic:spPr>
                </pic:pic>
              </a:graphicData>
            </a:graphic>
            <wp14:sizeRelH relativeFrom="page">
              <wp14:pctWidth>0</wp14:pctWidth>
            </wp14:sizeRelH>
            <wp14:sizeRelV relativeFrom="page">
              <wp14:pctHeight>0</wp14:pctHeight>
            </wp14:sizeRelV>
          </wp:anchor>
        </w:drawing>
      </w:r>
    </w:p>
    <w:p w14:paraId="19C79EE1" w14:textId="7426D85F" w:rsidR="0006166C" w:rsidRPr="00F72189" w:rsidRDefault="0006166C" w:rsidP="00F72189">
      <w:pPr>
        <w:tabs>
          <w:tab w:val="left" w:pos="3413"/>
        </w:tabs>
        <w:jc w:val="both"/>
        <w:rPr>
          <w:rFonts w:ascii="Book Antiqua" w:hAnsi="Book Antiqua" w:cstheme="majorHAnsi"/>
          <w:sz w:val="24"/>
          <w:szCs w:val="24"/>
          <w:lang w:val="en-IN"/>
        </w:rPr>
      </w:pPr>
    </w:p>
    <w:sectPr w:rsidR="0006166C" w:rsidRPr="00F72189" w:rsidSect="006819D7">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D82B" w14:textId="77777777" w:rsidR="00F778EF" w:rsidRDefault="00F778EF">
      <w:pPr>
        <w:spacing w:line="240" w:lineRule="auto"/>
      </w:pPr>
      <w:r>
        <w:separator/>
      </w:r>
    </w:p>
  </w:endnote>
  <w:endnote w:type="continuationSeparator" w:id="0">
    <w:p w14:paraId="6B02CBA4" w14:textId="77777777" w:rsidR="00F778EF" w:rsidRDefault="00F778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09209498" w:rsidR="0017525A" w:rsidRPr="00B9435B" w:rsidRDefault="0017525A">
    <w:pPr>
      <w:pStyle w:val="Footer"/>
      <w:rPr>
        <w:rFonts w:ascii="Book Antiqua" w:hAnsi="Book Antiqua"/>
      </w:rPr>
    </w:pPr>
    <w:r w:rsidRPr="00B9435B">
      <w:rPr>
        <w:rFonts w:ascii="Book Antiqua" w:hAnsi="Book Antiqua"/>
      </w:rPr>
      <w:t>Rev. no.</w:t>
    </w:r>
    <w:r w:rsidR="00191128">
      <w:rPr>
        <w:rFonts w:ascii="Book Antiqua" w:hAnsi="Book Antiqua"/>
      </w:rPr>
      <w:t xml:space="preserve"> </w:t>
    </w:r>
    <w:r w:rsidRPr="00B9435B">
      <w:rPr>
        <w:rFonts w:ascii="Book Antiqua" w:hAnsi="Book Antiqua"/>
      </w:rPr>
      <w:t>0</w:t>
    </w:r>
    <w:r w:rsidR="00191128">
      <w:rPr>
        <w:rFonts w:ascii="Book Antiqua" w:hAnsi="Book Antiqua"/>
      </w:rPr>
      <w:t>2</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w:t>
    </w:r>
    <w:r w:rsidR="00A8636E">
      <w:rPr>
        <w:rFonts w:ascii="Book Antiqua" w:hAnsi="Book Antiqua"/>
      </w:rPr>
      <w:t>SOP</w:t>
    </w:r>
    <w:r w:rsidR="00C41BE8" w:rsidRPr="00B9435B">
      <w:rPr>
        <w:rFonts w:ascii="Book Antiqua" w:hAnsi="Book Antiqua"/>
      </w:rPr>
      <w:t xml:space="preserve"> - </w:t>
    </w:r>
    <w:r w:rsidRPr="00B9435B">
      <w:rPr>
        <w:rFonts w:ascii="Book Antiqua" w:hAnsi="Book Antiqua"/>
      </w:rPr>
      <w:t>01</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F9365" w14:textId="77777777" w:rsidR="00F778EF" w:rsidRDefault="00F778EF">
      <w:pPr>
        <w:spacing w:line="240" w:lineRule="auto"/>
      </w:pPr>
      <w:r>
        <w:separator/>
      </w:r>
    </w:p>
  </w:footnote>
  <w:footnote w:type="continuationSeparator" w:id="0">
    <w:p w14:paraId="34BA3787" w14:textId="77777777" w:rsidR="00F778EF" w:rsidRDefault="00F778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3ACC" w14:textId="2EC537F4" w:rsidR="006819D7" w:rsidRDefault="006819D7">
    <w:pPr>
      <w:jc w:val="right"/>
    </w:pPr>
    <w:r>
      <w:rPr>
        <w:noProof/>
      </w:rPr>
      <w:drawing>
        <wp:anchor distT="0" distB="0" distL="114300" distR="114300" simplePos="0" relativeHeight="251661312" behindDoc="0" locked="0" layoutInCell="1" allowOverlap="1" wp14:anchorId="612FAFA3" wp14:editId="6AC0E84F">
          <wp:simplePos x="0" y="0"/>
          <wp:positionH relativeFrom="column">
            <wp:posOffset>4783455</wp:posOffset>
          </wp:positionH>
          <wp:positionV relativeFrom="paragraph">
            <wp:posOffset>-315567</wp:posOffset>
          </wp:positionV>
          <wp:extent cx="1426965" cy="539115"/>
          <wp:effectExtent l="19050" t="0" r="20955" b="184785"/>
          <wp:wrapNone/>
          <wp:docPr id="4105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101" name="Picture 7"/>
                  <pic:cNvPicPr/>
                </pic:nvPicPr>
                <pic:blipFill>
                  <a:blip r:embed="rId1">
                    <a:extLst>
                      <a:ext uri="{28A0092B-C50C-407E-A947-70E740481C1C}">
                        <a14:useLocalDpi xmlns:a14="http://schemas.microsoft.com/office/drawing/2010/main" val="0"/>
                      </a:ext>
                    </a:extLst>
                  </a:blip>
                  <a:srcRect l="2267" r="2267"/>
                  <a:stretch>
                    <a:fillRect/>
                  </a:stretch>
                </pic:blipFill>
                <pic:spPr>
                  <a:xfrm>
                    <a:off x="0" y="0"/>
                    <a:ext cx="1426965" cy="5391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070923A" wp14:editId="640760DB">
          <wp:simplePos x="0" y="0"/>
          <wp:positionH relativeFrom="column">
            <wp:posOffset>-472440</wp:posOffset>
          </wp:positionH>
          <wp:positionV relativeFrom="paragraph">
            <wp:posOffset>-267335</wp:posOffset>
          </wp:positionV>
          <wp:extent cx="2583180" cy="495300"/>
          <wp:effectExtent l="38100" t="38100" r="102870" b="95250"/>
          <wp:wrapNone/>
          <wp:docPr id="471859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6733172" wp14:editId="77CDEAF7">
              <wp:simplePos x="0" y="0"/>
              <wp:positionH relativeFrom="column">
                <wp:posOffset>-598170</wp:posOffset>
              </wp:positionH>
              <wp:positionV relativeFrom="paragraph">
                <wp:posOffset>-339303</wp:posOffset>
              </wp:positionV>
              <wp:extent cx="7128510" cy="605790"/>
              <wp:effectExtent l="0" t="0" r="0" b="381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gradFill flip="none" rotWithShape="1">
                        <a:gsLst>
                          <a:gs pos="1000">
                            <a:srgbClr val="0033CC"/>
                          </a:gs>
                          <a:gs pos="79000">
                            <a:srgbClr val="66CCFF"/>
                          </a:gs>
                        </a:gsLst>
                        <a:path path="circle">
                          <a:fillToRect l="100000" t="100000"/>
                        </a:path>
                        <a:tileRect r="-100000" b="-100000"/>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32E8F0"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" fillcolor="#03c" stroked="f">
              <v:fill color2="#6cf" rotate="t" focusposition="1,1" focussize="" colors="0 #03c;655f #03c" focus="100%" type="gradientRadial"/>
            </v:roundrect>
          </w:pict>
        </mc:Fallback>
      </mc:AlternateContent>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6321F94"/>
    <w:multiLevelType w:val="hybridMultilevel"/>
    <w:tmpl w:val="BBC614EE"/>
    <w:lvl w:ilvl="0" w:tplc="52AA9C6A">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5B445C5"/>
    <w:multiLevelType w:val="hybridMultilevel"/>
    <w:tmpl w:val="8DEC14F8"/>
    <w:lvl w:ilvl="0" w:tplc="F16410D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27052F2"/>
    <w:multiLevelType w:val="multilevel"/>
    <w:tmpl w:val="BD0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4A31B0"/>
    <w:multiLevelType w:val="multilevel"/>
    <w:tmpl w:val="BF722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92E54C3"/>
    <w:multiLevelType w:val="hybridMultilevel"/>
    <w:tmpl w:val="1694769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EDA7DBC"/>
    <w:multiLevelType w:val="multilevel"/>
    <w:tmpl w:val="ADB6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14CBA"/>
    <w:multiLevelType w:val="multilevel"/>
    <w:tmpl w:val="5BDA1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DE3DB5"/>
    <w:multiLevelType w:val="multilevel"/>
    <w:tmpl w:val="10A26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665889">
    <w:abstractNumId w:val="29"/>
  </w:num>
  <w:num w:numId="2" w16cid:durableId="428619356">
    <w:abstractNumId w:val="2"/>
  </w:num>
  <w:num w:numId="3" w16cid:durableId="1169640415">
    <w:abstractNumId w:val="25"/>
  </w:num>
  <w:num w:numId="4" w16cid:durableId="1319530897">
    <w:abstractNumId w:val="8"/>
  </w:num>
  <w:num w:numId="5" w16cid:durableId="783965637">
    <w:abstractNumId w:val="22"/>
  </w:num>
  <w:num w:numId="6" w16cid:durableId="681585014">
    <w:abstractNumId w:val="6"/>
  </w:num>
  <w:num w:numId="7" w16cid:durableId="1576742721">
    <w:abstractNumId w:val="19"/>
  </w:num>
  <w:num w:numId="8" w16cid:durableId="1552575044">
    <w:abstractNumId w:val="10"/>
  </w:num>
  <w:num w:numId="9" w16cid:durableId="400098631">
    <w:abstractNumId w:val="1"/>
  </w:num>
  <w:num w:numId="10" w16cid:durableId="284309832">
    <w:abstractNumId w:val="32"/>
  </w:num>
  <w:num w:numId="11" w16cid:durableId="1228493877">
    <w:abstractNumId w:val="15"/>
  </w:num>
  <w:num w:numId="12" w16cid:durableId="1656228488">
    <w:abstractNumId w:val="26"/>
  </w:num>
  <w:num w:numId="13" w16cid:durableId="1061945680">
    <w:abstractNumId w:val="17"/>
  </w:num>
  <w:num w:numId="14" w16cid:durableId="1726173026">
    <w:abstractNumId w:val="27"/>
  </w:num>
  <w:num w:numId="15" w16cid:durableId="942878191">
    <w:abstractNumId w:val="7"/>
  </w:num>
  <w:num w:numId="16" w16cid:durableId="285429755">
    <w:abstractNumId w:val="9"/>
  </w:num>
  <w:num w:numId="17" w16cid:durableId="1217275456">
    <w:abstractNumId w:val="16"/>
  </w:num>
  <w:num w:numId="18" w16cid:durableId="1949704082">
    <w:abstractNumId w:val="11"/>
  </w:num>
  <w:num w:numId="19" w16cid:durableId="1985044685">
    <w:abstractNumId w:val="12"/>
  </w:num>
  <w:num w:numId="20" w16cid:durableId="2035308095">
    <w:abstractNumId w:val="20"/>
  </w:num>
  <w:num w:numId="21" w16cid:durableId="1105079797">
    <w:abstractNumId w:val="5"/>
  </w:num>
  <w:num w:numId="22" w16cid:durableId="902911686">
    <w:abstractNumId w:val="14"/>
  </w:num>
  <w:num w:numId="23" w16cid:durableId="1123498270">
    <w:abstractNumId w:val="3"/>
  </w:num>
  <w:num w:numId="24" w16cid:durableId="1331102221">
    <w:abstractNumId w:val="33"/>
  </w:num>
  <w:num w:numId="25" w16cid:durableId="1207184133">
    <w:abstractNumId w:val="13"/>
  </w:num>
  <w:num w:numId="26" w16cid:durableId="597298310">
    <w:abstractNumId w:val="23"/>
  </w:num>
  <w:num w:numId="27" w16cid:durableId="1730492485">
    <w:abstractNumId w:val="0"/>
  </w:num>
  <w:num w:numId="28" w16cid:durableId="676729606">
    <w:abstractNumId w:val="34"/>
  </w:num>
  <w:num w:numId="29" w16cid:durableId="976839832">
    <w:abstractNumId w:val="4"/>
  </w:num>
  <w:num w:numId="30" w16cid:durableId="1312295291">
    <w:abstractNumId w:val="28"/>
  </w:num>
  <w:num w:numId="31" w16cid:durableId="134487837">
    <w:abstractNumId w:val="18"/>
  </w:num>
  <w:num w:numId="32" w16cid:durableId="1458796504">
    <w:abstractNumId w:val="21"/>
  </w:num>
  <w:num w:numId="33" w16cid:durableId="305554673">
    <w:abstractNumId w:val="30"/>
  </w:num>
  <w:num w:numId="34" w16cid:durableId="28378368">
    <w:abstractNumId w:val="35"/>
  </w:num>
  <w:num w:numId="35" w16cid:durableId="1441097730">
    <w:abstractNumId w:val="31"/>
  </w:num>
  <w:num w:numId="36" w16cid:durableId="4558806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16B2"/>
    <w:rsid w:val="00017C8B"/>
    <w:rsid w:val="00025646"/>
    <w:rsid w:val="00025B39"/>
    <w:rsid w:val="00033910"/>
    <w:rsid w:val="00043127"/>
    <w:rsid w:val="000601D6"/>
    <w:rsid w:val="0006166C"/>
    <w:rsid w:val="0007170E"/>
    <w:rsid w:val="00071B01"/>
    <w:rsid w:val="000822D5"/>
    <w:rsid w:val="00082AE7"/>
    <w:rsid w:val="00096263"/>
    <w:rsid w:val="000A4787"/>
    <w:rsid w:val="000B0778"/>
    <w:rsid w:val="000F0A25"/>
    <w:rsid w:val="00111CD1"/>
    <w:rsid w:val="00116F2D"/>
    <w:rsid w:val="00124750"/>
    <w:rsid w:val="00141B1F"/>
    <w:rsid w:val="001463F0"/>
    <w:rsid w:val="00153E4C"/>
    <w:rsid w:val="00171157"/>
    <w:rsid w:val="00171B2B"/>
    <w:rsid w:val="0017525A"/>
    <w:rsid w:val="00191128"/>
    <w:rsid w:val="001A75CC"/>
    <w:rsid w:val="001B0242"/>
    <w:rsid w:val="001C07B5"/>
    <w:rsid w:val="001D0C11"/>
    <w:rsid w:val="001D5289"/>
    <w:rsid w:val="001F67B7"/>
    <w:rsid w:val="0020550B"/>
    <w:rsid w:val="00210D85"/>
    <w:rsid w:val="002135B2"/>
    <w:rsid w:val="002150C6"/>
    <w:rsid w:val="002272A8"/>
    <w:rsid w:val="00232BE9"/>
    <w:rsid w:val="00262A43"/>
    <w:rsid w:val="002633B8"/>
    <w:rsid w:val="00265890"/>
    <w:rsid w:val="00272685"/>
    <w:rsid w:val="0029230F"/>
    <w:rsid w:val="002939F1"/>
    <w:rsid w:val="002A2FCF"/>
    <w:rsid w:val="002A57A7"/>
    <w:rsid w:val="002B3357"/>
    <w:rsid w:val="002C0353"/>
    <w:rsid w:val="002F5918"/>
    <w:rsid w:val="002F694E"/>
    <w:rsid w:val="00300090"/>
    <w:rsid w:val="00321B96"/>
    <w:rsid w:val="00333597"/>
    <w:rsid w:val="003361FD"/>
    <w:rsid w:val="003577F3"/>
    <w:rsid w:val="003640AD"/>
    <w:rsid w:val="00380E03"/>
    <w:rsid w:val="00382F9B"/>
    <w:rsid w:val="003849C6"/>
    <w:rsid w:val="00385877"/>
    <w:rsid w:val="0039358E"/>
    <w:rsid w:val="003A3D58"/>
    <w:rsid w:val="003B00E3"/>
    <w:rsid w:val="003B1F50"/>
    <w:rsid w:val="003B3461"/>
    <w:rsid w:val="003B3E41"/>
    <w:rsid w:val="003B781E"/>
    <w:rsid w:val="003D08B7"/>
    <w:rsid w:val="003E43C0"/>
    <w:rsid w:val="004049E2"/>
    <w:rsid w:val="004052BA"/>
    <w:rsid w:val="00407D9A"/>
    <w:rsid w:val="004267F6"/>
    <w:rsid w:val="004268AF"/>
    <w:rsid w:val="00484EE2"/>
    <w:rsid w:val="00492AFC"/>
    <w:rsid w:val="004C596B"/>
    <w:rsid w:val="004D08E5"/>
    <w:rsid w:val="004E4693"/>
    <w:rsid w:val="0050334A"/>
    <w:rsid w:val="005035E5"/>
    <w:rsid w:val="00505EB9"/>
    <w:rsid w:val="00506533"/>
    <w:rsid w:val="005216C9"/>
    <w:rsid w:val="00541399"/>
    <w:rsid w:val="00541A5B"/>
    <w:rsid w:val="00545A89"/>
    <w:rsid w:val="005508AC"/>
    <w:rsid w:val="0056304E"/>
    <w:rsid w:val="00564C30"/>
    <w:rsid w:val="00574971"/>
    <w:rsid w:val="00576A7D"/>
    <w:rsid w:val="00577EB9"/>
    <w:rsid w:val="00580771"/>
    <w:rsid w:val="0058083A"/>
    <w:rsid w:val="005A348B"/>
    <w:rsid w:val="005D0D93"/>
    <w:rsid w:val="005D32E1"/>
    <w:rsid w:val="005E7693"/>
    <w:rsid w:val="0061563C"/>
    <w:rsid w:val="00634644"/>
    <w:rsid w:val="0063716F"/>
    <w:rsid w:val="00641064"/>
    <w:rsid w:val="006452D4"/>
    <w:rsid w:val="00662AC7"/>
    <w:rsid w:val="006644E9"/>
    <w:rsid w:val="006819D7"/>
    <w:rsid w:val="00681F07"/>
    <w:rsid w:val="00683DFA"/>
    <w:rsid w:val="00692C3D"/>
    <w:rsid w:val="006A6E2D"/>
    <w:rsid w:val="006B43E7"/>
    <w:rsid w:val="006D1D9C"/>
    <w:rsid w:val="006D330D"/>
    <w:rsid w:val="006E2FC7"/>
    <w:rsid w:val="006E5727"/>
    <w:rsid w:val="006E658D"/>
    <w:rsid w:val="006F1696"/>
    <w:rsid w:val="00710AD1"/>
    <w:rsid w:val="007170DE"/>
    <w:rsid w:val="0073736A"/>
    <w:rsid w:val="00751E1A"/>
    <w:rsid w:val="00791342"/>
    <w:rsid w:val="007930B2"/>
    <w:rsid w:val="007C02E0"/>
    <w:rsid w:val="007C1DF5"/>
    <w:rsid w:val="007C6490"/>
    <w:rsid w:val="007D0B34"/>
    <w:rsid w:val="007D7F28"/>
    <w:rsid w:val="0080143C"/>
    <w:rsid w:val="00806C30"/>
    <w:rsid w:val="00815FAB"/>
    <w:rsid w:val="00835EA0"/>
    <w:rsid w:val="008362F0"/>
    <w:rsid w:val="00836646"/>
    <w:rsid w:val="00852CB0"/>
    <w:rsid w:val="00853560"/>
    <w:rsid w:val="008642B2"/>
    <w:rsid w:val="00874342"/>
    <w:rsid w:val="00876EC3"/>
    <w:rsid w:val="00877700"/>
    <w:rsid w:val="00885BAD"/>
    <w:rsid w:val="008C3D5A"/>
    <w:rsid w:val="008C5045"/>
    <w:rsid w:val="008D24CF"/>
    <w:rsid w:val="008F2CF4"/>
    <w:rsid w:val="00914E43"/>
    <w:rsid w:val="00921A6A"/>
    <w:rsid w:val="00926B94"/>
    <w:rsid w:val="00934BCD"/>
    <w:rsid w:val="00935AC0"/>
    <w:rsid w:val="009568D4"/>
    <w:rsid w:val="00956D70"/>
    <w:rsid w:val="00957E3A"/>
    <w:rsid w:val="00963E90"/>
    <w:rsid w:val="00967614"/>
    <w:rsid w:val="00971BAC"/>
    <w:rsid w:val="009921C7"/>
    <w:rsid w:val="009928F2"/>
    <w:rsid w:val="00996FC3"/>
    <w:rsid w:val="009B3F9B"/>
    <w:rsid w:val="009B492D"/>
    <w:rsid w:val="009B4A68"/>
    <w:rsid w:val="009D6516"/>
    <w:rsid w:val="009E346D"/>
    <w:rsid w:val="009F1690"/>
    <w:rsid w:val="00A1225D"/>
    <w:rsid w:val="00A35088"/>
    <w:rsid w:val="00A36272"/>
    <w:rsid w:val="00A44A52"/>
    <w:rsid w:val="00A45047"/>
    <w:rsid w:val="00A535C1"/>
    <w:rsid w:val="00A679D0"/>
    <w:rsid w:val="00A70EE5"/>
    <w:rsid w:val="00A71697"/>
    <w:rsid w:val="00A82EBE"/>
    <w:rsid w:val="00A833E7"/>
    <w:rsid w:val="00A83823"/>
    <w:rsid w:val="00A8636E"/>
    <w:rsid w:val="00A94426"/>
    <w:rsid w:val="00A96905"/>
    <w:rsid w:val="00A96BCE"/>
    <w:rsid w:val="00AA29C9"/>
    <w:rsid w:val="00AA3EA0"/>
    <w:rsid w:val="00AC7E71"/>
    <w:rsid w:val="00AD6865"/>
    <w:rsid w:val="00AE27F8"/>
    <w:rsid w:val="00AE2BE9"/>
    <w:rsid w:val="00AF7AB4"/>
    <w:rsid w:val="00B1436F"/>
    <w:rsid w:val="00B3102B"/>
    <w:rsid w:val="00B46E09"/>
    <w:rsid w:val="00B57366"/>
    <w:rsid w:val="00B70E7A"/>
    <w:rsid w:val="00B82E28"/>
    <w:rsid w:val="00B9435B"/>
    <w:rsid w:val="00B96FFF"/>
    <w:rsid w:val="00B974B3"/>
    <w:rsid w:val="00BB1976"/>
    <w:rsid w:val="00BB420A"/>
    <w:rsid w:val="00BB75B6"/>
    <w:rsid w:val="00BD7A2C"/>
    <w:rsid w:val="00BF0F64"/>
    <w:rsid w:val="00BF5F28"/>
    <w:rsid w:val="00C03236"/>
    <w:rsid w:val="00C24269"/>
    <w:rsid w:val="00C41BE8"/>
    <w:rsid w:val="00C50FA7"/>
    <w:rsid w:val="00C64F9D"/>
    <w:rsid w:val="00C652E0"/>
    <w:rsid w:val="00C77D31"/>
    <w:rsid w:val="00CA6F53"/>
    <w:rsid w:val="00CC2F74"/>
    <w:rsid w:val="00CC618E"/>
    <w:rsid w:val="00CD7DAE"/>
    <w:rsid w:val="00CF554F"/>
    <w:rsid w:val="00D00198"/>
    <w:rsid w:val="00D01757"/>
    <w:rsid w:val="00D3099C"/>
    <w:rsid w:val="00D3382C"/>
    <w:rsid w:val="00D368F0"/>
    <w:rsid w:val="00D42813"/>
    <w:rsid w:val="00D65722"/>
    <w:rsid w:val="00D7040B"/>
    <w:rsid w:val="00D84184"/>
    <w:rsid w:val="00D94241"/>
    <w:rsid w:val="00DA12D7"/>
    <w:rsid w:val="00DB294B"/>
    <w:rsid w:val="00DB47FA"/>
    <w:rsid w:val="00DB5A37"/>
    <w:rsid w:val="00DB6423"/>
    <w:rsid w:val="00DE6B1B"/>
    <w:rsid w:val="00DE755D"/>
    <w:rsid w:val="00DF2D8E"/>
    <w:rsid w:val="00E01857"/>
    <w:rsid w:val="00E17B90"/>
    <w:rsid w:val="00E20E25"/>
    <w:rsid w:val="00E305D2"/>
    <w:rsid w:val="00E31FEF"/>
    <w:rsid w:val="00E42AB8"/>
    <w:rsid w:val="00E54D13"/>
    <w:rsid w:val="00E57C0B"/>
    <w:rsid w:val="00E619E5"/>
    <w:rsid w:val="00E6551A"/>
    <w:rsid w:val="00E70BDB"/>
    <w:rsid w:val="00E84BC1"/>
    <w:rsid w:val="00E90BBD"/>
    <w:rsid w:val="00E97340"/>
    <w:rsid w:val="00EA421A"/>
    <w:rsid w:val="00EA6216"/>
    <w:rsid w:val="00EB07FC"/>
    <w:rsid w:val="00EB12E6"/>
    <w:rsid w:val="00EB21CB"/>
    <w:rsid w:val="00EB7129"/>
    <w:rsid w:val="00EC1331"/>
    <w:rsid w:val="00ED70FF"/>
    <w:rsid w:val="00EE0514"/>
    <w:rsid w:val="00EE2514"/>
    <w:rsid w:val="00EE5E07"/>
    <w:rsid w:val="00EF60E0"/>
    <w:rsid w:val="00F078E6"/>
    <w:rsid w:val="00F100C6"/>
    <w:rsid w:val="00F31EF3"/>
    <w:rsid w:val="00F42524"/>
    <w:rsid w:val="00F4563E"/>
    <w:rsid w:val="00F53AA4"/>
    <w:rsid w:val="00F663CB"/>
    <w:rsid w:val="00F72189"/>
    <w:rsid w:val="00F761ED"/>
    <w:rsid w:val="00F778EF"/>
    <w:rsid w:val="00F86B56"/>
    <w:rsid w:val="00F9142F"/>
    <w:rsid w:val="00F92E1F"/>
    <w:rsid w:val="00FA50BA"/>
    <w:rsid w:val="00FB1BED"/>
    <w:rsid w:val="00FB5B00"/>
    <w:rsid w:val="00FC5CF0"/>
    <w:rsid w:val="00FD0BE9"/>
    <w:rsid w:val="00FD3B83"/>
    <w:rsid w:val="00FD3D79"/>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6388DB9C-6F7B-448F-B8F7-72B85BE4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116B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0822D5"/>
    <w:pPr>
      <w:tabs>
        <w:tab w:val="left" w:pos="440"/>
        <w:tab w:val="right" w:leader="dot" w:pos="9350"/>
      </w:tabs>
      <w:spacing w:after="100"/>
    </w:pPr>
  </w:style>
  <w:style w:type="character" w:styleId="BookTitle">
    <w:name w:val="Book Title"/>
    <w:basedOn w:val="DefaultParagraphFont"/>
    <w:uiPriority w:val="33"/>
    <w:qFormat/>
    <w:rsid w:val="00D65722"/>
    <w:rPr>
      <w:b/>
      <w:bCs/>
      <w:i/>
      <w:iCs/>
      <w:spacing w:val="5"/>
    </w:rPr>
  </w:style>
  <w:style w:type="paragraph" w:styleId="TOC3">
    <w:name w:val="toc 3"/>
    <w:basedOn w:val="Normal"/>
    <w:next w:val="Normal"/>
    <w:autoRedefine/>
    <w:uiPriority w:val="39"/>
    <w:unhideWhenUsed/>
    <w:rsid w:val="00D368F0"/>
    <w:pPr>
      <w:spacing w:after="100" w:line="259" w:lineRule="auto"/>
      <w:ind w:left="440"/>
    </w:pPr>
    <w:rPr>
      <w:rFonts w:asciiTheme="minorHAnsi" w:eastAsiaTheme="minorEastAsia" w:hAnsiTheme="minorHAnsi" w:cs="Times New Roman"/>
      <w:lang w:val="en-US" w:eastAsia="en-US"/>
    </w:rPr>
  </w:style>
  <w:style w:type="paragraph" w:styleId="TOC4">
    <w:name w:val="toc 4"/>
    <w:basedOn w:val="Normal"/>
    <w:next w:val="Normal"/>
    <w:autoRedefine/>
    <w:uiPriority w:val="39"/>
    <w:unhideWhenUsed/>
    <w:rsid w:val="00FB5B00"/>
    <w:pPr>
      <w:spacing w:after="100" w:line="278" w:lineRule="auto"/>
      <w:ind w:left="720"/>
    </w:pPr>
    <w:rPr>
      <w:rFonts w:asciiTheme="minorHAnsi" w:eastAsiaTheme="minorEastAsia" w:hAnsiTheme="minorHAnsi" w:cstheme="minorBidi"/>
      <w:kern w:val="2"/>
      <w:sz w:val="24"/>
      <w:szCs w:val="24"/>
      <w:lang w:val="en-IN" w:bidi="gu-IN"/>
      <w14:ligatures w14:val="standardContextual"/>
    </w:rPr>
  </w:style>
  <w:style w:type="paragraph" w:styleId="TOC5">
    <w:name w:val="toc 5"/>
    <w:basedOn w:val="Normal"/>
    <w:next w:val="Normal"/>
    <w:autoRedefine/>
    <w:uiPriority w:val="39"/>
    <w:unhideWhenUsed/>
    <w:rsid w:val="00FB5B00"/>
    <w:pPr>
      <w:spacing w:after="100" w:line="278" w:lineRule="auto"/>
      <w:ind w:left="960"/>
    </w:pPr>
    <w:rPr>
      <w:rFonts w:asciiTheme="minorHAnsi" w:eastAsiaTheme="minorEastAsia" w:hAnsiTheme="minorHAnsi" w:cstheme="minorBidi"/>
      <w:kern w:val="2"/>
      <w:sz w:val="24"/>
      <w:szCs w:val="24"/>
      <w:lang w:val="en-IN" w:bidi="gu-IN"/>
      <w14:ligatures w14:val="standardContextual"/>
    </w:rPr>
  </w:style>
  <w:style w:type="paragraph" w:styleId="TOC6">
    <w:name w:val="toc 6"/>
    <w:basedOn w:val="Normal"/>
    <w:next w:val="Normal"/>
    <w:autoRedefine/>
    <w:uiPriority w:val="39"/>
    <w:unhideWhenUsed/>
    <w:rsid w:val="00FB5B00"/>
    <w:pPr>
      <w:spacing w:after="100" w:line="278" w:lineRule="auto"/>
      <w:ind w:left="1200"/>
    </w:pPr>
    <w:rPr>
      <w:rFonts w:asciiTheme="minorHAnsi" w:eastAsiaTheme="minorEastAsia" w:hAnsiTheme="minorHAnsi" w:cstheme="minorBidi"/>
      <w:kern w:val="2"/>
      <w:sz w:val="24"/>
      <w:szCs w:val="24"/>
      <w:lang w:val="en-IN" w:bidi="gu-IN"/>
      <w14:ligatures w14:val="standardContextual"/>
    </w:rPr>
  </w:style>
  <w:style w:type="paragraph" w:styleId="TOC7">
    <w:name w:val="toc 7"/>
    <w:basedOn w:val="Normal"/>
    <w:next w:val="Normal"/>
    <w:autoRedefine/>
    <w:uiPriority w:val="39"/>
    <w:unhideWhenUsed/>
    <w:rsid w:val="00FB5B00"/>
    <w:pPr>
      <w:spacing w:after="100" w:line="278" w:lineRule="auto"/>
      <w:ind w:left="1440"/>
    </w:pPr>
    <w:rPr>
      <w:rFonts w:asciiTheme="minorHAnsi" w:eastAsiaTheme="minorEastAsia" w:hAnsiTheme="minorHAnsi" w:cstheme="minorBidi"/>
      <w:kern w:val="2"/>
      <w:sz w:val="24"/>
      <w:szCs w:val="24"/>
      <w:lang w:val="en-IN" w:bidi="gu-IN"/>
      <w14:ligatures w14:val="standardContextual"/>
    </w:rPr>
  </w:style>
  <w:style w:type="paragraph" w:styleId="TOC8">
    <w:name w:val="toc 8"/>
    <w:basedOn w:val="Normal"/>
    <w:next w:val="Normal"/>
    <w:autoRedefine/>
    <w:uiPriority w:val="39"/>
    <w:unhideWhenUsed/>
    <w:rsid w:val="00FB5B00"/>
    <w:pPr>
      <w:spacing w:after="100" w:line="278" w:lineRule="auto"/>
      <w:ind w:left="1680"/>
    </w:pPr>
    <w:rPr>
      <w:rFonts w:asciiTheme="minorHAnsi" w:eastAsiaTheme="minorEastAsia" w:hAnsiTheme="minorHAnsi" w:cstheme="minorBidi"/>
      <w:kern w:val="2"/>
      <w:sz w:val="24"/>
      <w:szCs w:val="24"/>
      <w:lang w:val="en-IN" w:bidi="gu-IN"/>
      <w14:ligatures w14:val="standardContextual"/>
    </w:rPr>
  </w:style>
  <w:style w:type="paragraph" w:styleId="TOC9">
    <w:name w:val="toc 9"/>
    <w:basedOn w:val="Normal"/>
    <w:next w:val="Normal"/>
    <w:autoRedefine/>
    <w:uiPriority w:val="39"/>
    <w:unhideWhenUsed/>
    <w:rsid w:val="00FB5B00"/>
    <w:pPr>
      <w:spacing w:after="100" w:line="278" w:lineRule="auto"/>
      <w:ind w:left="1920"/>
    </w:pPr>
    <w:rPr>
      <w:rFonts w:asciiTheme="minorHAnsi" w:eastAsiaTheme="minorEastAsia" w:hAnsiTheme="minorHAnsi" w:cstheme="minorBidi"/>
      <w:kern w:val="2"/>
      <w:sz w:val="24"/>
      <w:szCs w:val="24"/>
      <w:lang w:val="en-IN" w:bidi="gu-IN"/>
      <w14:ligatures w14:val="standardContextual"/>
    </w:rPr>
  </w:style>
  <w:style w:type="character" w:styleId="UnresolvedMention">
    <w:name w:val="Unresolved Mention"/>
    <w:basedOn w:val="DefaultParagraphFont"/>
    <w:uiPriority w:val="99"/>
    <w:semiHidden/>
    <w:unhideWhenUsed/>
    <w:rsid w:val="00FB5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898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568296952">
          <w:marLeft w:val="0"/>
          <w:marRight w:val="0"/>
          <w:marTop w:val="0"/>
          <w:marBottom w:val="0"/>
          <w:divBdr>
            <w:top w:val="none" w:sz="0" w:space="0" w:color="auto"/>
            <w:left w:val="none" w:sz="0" w:space="0" w:color="auto"/>
            <w:bottom w:val="none" w:sz="0" w:space="0" w:color="auto"/>
            <w:right w:val="none" w:sz="0" w:space="0" w:color="auto"/>
          </w:divBdr>
        </w:div>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0037187">
      <w:bodyDiv w:val="1"/>
      <w:marLeft w:val="0"/>
      <w:marRight w:val="0"/>
      <w:marTop w:val="0"/>
      <w:marBottom w:val="0"/>
      <w:divBdr>
        <w:top w:val="none" w:sz="0" w:space="0" w:color="auto"/>
        <w:left w:val="none" w:sz="0" w:space="0" w:color="auto"/>
        <w:bottom w:val="none" w:sz="0" w:space="0" w:color="auto"/>
        <w:right w:val="none" w:sz="0" w:space="0" w:color="auto"/>
      </w:divBdr>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33357973">
      <w:bodyDiv w:val="1"/>
      <w:marLeft w:val="0"/>
      <w:marRight w:val="0"/>
      <w:marTop w:val="0"/>
      <w:marBottom w:val="0"/>
      <w:divBdr>
        <w:top w:val="none" w:sz="0" w:space="0" w:color="auto"/>
        <w:left w:val="none" w:sz="0" w:space="0" w:color="auto"/>
        <w:bottom w:val="none" w:sz="0" w:space="0" w:color="auto"/>
        <w:right w:val="none" w:sz="0" w:space="0" w:color="auto"/>
      </w:divBdr>
    </w:div>
    <w:div w:id="37627198">
      <w:bodyDiv w:val="1"/>
      <w:marLeft w:val="0"/>
      <w:marRight w:val="0"/>
      <w:marTop w:val="0"/>
      <w:marBottom w:val="0"/>
      <w:divBdr>
        <w:top w:val="none" w:sz="0" w:space="0" w:color="auto"/>
        <w:left w:val="none" w:sz="0" w:space="0" w:color="auto"/>
        <w:bottom w:val="none" w:sz="0" w:space="0" w:color="auto"/>
        <w:right w:val="none" w:sz="0" w:space="0" w:color="auto"/>
      </w:divBdr>
    </w:div>
    <w:div w:id="58527338">
      <w:bodyDiv w:val="1"/>
      <w:marLeft w:val="0"/>
      <w:marRight w:val="0"/>
      <w:marTop w:val="0"/>
      <w:marBottom w:val="0"/>
      <w:divBdr>
        <w:top w:val="none" w:sz="0" w:space="0" w:color="auto"/>
        <w:left w:val="none" w:sz="0" w:space="0" w:color="auto"/>
        <w:bottom w:val="none" w:sz="0" w:space="0" w:color="auto"/>
        <w:right w:val="none" w:sz="0" w:space="0" w:color="auto"/>
      </w:divBdr>
    </w:div>
    <w:div w:id="78332723">
      <w:bodyDiv w:val="1"/>
      <w:marLeft w:val="0"/>
      <w:marRight w:val="0"/>
      <w:marTop w:val="0"/>
      <w:marBottom w:val="0"/>
      <w:divBdr>
        <w:top w:val="none" w:sz="0" w:space="0" w:color="auto"/>
        <w:left w:val="none" w:sz="0" w:space="0" w:color="auto"/>
        <w:bottom w:val="none" w:sz="0" w:space="0" w:color="auto"/>
        <w:right w:val="none" w:sz="0" w:space="0" w:color="auto"/>
      </w:divBdr>
    </w:div>
    <w:div w:id="80218551">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9663891">
      <w:bodyDiv w:val="1"/>
      <w:marLeft w:val="0"/>
      <w:marRight w:val="0"/>
      <w:marTop w:val="0"/>
      <w:marBottom w:val="0"/>
      <w:divBdr>
        <w:top w:val="none" w:sz="0" w:space="0" w:color="auto"/>
        <w:left w:val="none" w:sz="0" w:space="0" w:color="auto"/>
        <w:bottom w:val="none" w:sz="0" w:space="0" w:color="auto"/>
        <w:right w:val="none" w:sz="0" w:space="0" w:color="auto"/>
      </w:divBdr>
    </w:div>
    <w:div w:id="107436715">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8424044">
      <w:bodyDiv w:val="1"/>
      <w:marLeft w:val="0"/>
      <w:marRight w:val="0"/>
      <w:marTop w:val="0"/>
      <w:marBottom w:val="0"/>
      <w:divBdr>
        <w:top w:val="none" w:sz="0" w:space="0" w:color="auto"/>
        <w:left w:val="none" w:sz="0" w:space="0" w:color="auto"/>
        <w:bottom w:val="none" w:sz="0" w:space="0" w:color="auto"/>
        <w:right w:val="none" w:sz="0" w:space="0" w:color="auto"/>
      </w:divBdr>
    </w:div>
    <w:div w:id="159125687">
      <w:bodyDiv w:val="1"/>
      <w:marLeft w:val="0"/>
      <w:marRight w:val="0"/>
      <w:marTop w:val="0"/>
      <w:marBottom w:val="0"/>
      <w:divBdr>
        <w:top w:val="none" w:sz="0" w:space="0" w:color="auto"/>
        <w:left w:val="none" w:sz="0" w:space="0" w:color="auto"/>
        <w:bottom w:val="none" w:sz="0" w:space="0" w:color="auto"/>
        <w:right w:val="none" w:sz="0" w:space="0" w:color="auto"/>
      </w:divBdr>
    </w:div>
    <w:div w:id="160312230">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85937008">
      <w:bodyDiv w:val="1"/>
      <w:marLeft w:val="0"/>
      <w:marRight w:val="0"/>
      <w:marTop w:val="0"/>
      <w:marBottom w:val="0"/>
      <w:divBdr>
        <w:top w:val="none" w:sz="0" w:space="0" w:color="auto"/>
        <w:left w:val="none" w:sz="0" w:space="0" w:color="auto"/>
        <w:bottom w:val="none" w:sz="0" w:space="0" w:color="auto"/>
        <w:right w:val="none" w:sz="0" w:space="0" w:color="auto"/>
      </w:divBdr>
    </w:div>
    <w:div w:id="297295927">
      <w:bodyDiv w:val="1"/>
      <w:marLeft w:val="0"/>
      <w:marRight w:val="0"/>
      <w:marTop w:val="0"/>
      <w:marBottom w:val="0"/>
      <w:divBdr>
        <w:top w:val="none" w:sz="0" w:space="0" w:color="auto"/>
        <w:left w:val="none" w:sz="0" w:space="0" w:color="auto"/>
        <w:bottom w:val="none" w:sz="0" w:space="0" w:color="auto"/>
        <w:right w:val="none" w:sz="0" w:space="0" w:color="auto"/>
      </w:divBdr>
    </w:div>
    <w:div w:id="299040876">
      <w:bodyDiv w:val="1"/>
      <w:marLeft w:val="0"/>
      <w:marRight w:val="0"/>
      <w:marTop w:val="0"/>
      <w:marBottom w:val="0"/>
      <w:divBdr>
        <w:top w:val="none" w:sz="0" w:space="0" w:color="auto"/>
        <w:left w:val="none" w:sz="0" w:space="0" w:color="auto"/>
        <w:bottom w:val="none" w:sz="0" w:space="0" w:color="auto"/>
        <w:right w:val="none" w:sz="0" w:space="0" w:color="auto"/>
      </w:divBdr>
    </w:div>
    <w:div w:id="315568311">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7946453">
      <w:bodyDiv w:val="1"/>
      <w:marLeft w:val="0"/>
      <w:marRight w:val="0"/>
      <w:marTop w:val="0"/>
      <w:marBottom w:val="0"/>
      <w:divBdr>
        <w:top w:val="none" w:sz="0" w:space="0" w:color="auto"/>
        <w:left w:val="none" w:sz="0" w:space="0" w:color="auto"/>
        <w:bottom w:val="none" w:sz="0" w:space="0" w:color="auto"/>
        <w:right w:val="none" w:sz="0" w:space="0" w:color="auto"/>
      </w:divBdr>
    </w:div>
    <w:div w:id="355811088">
      <w:bodyDiv w:val="1"/>
      <w:marLeft w:val="0"/>
      <w:marRight w:val="0"/>
      <w:marTop w:val="0"/>
      <w:marBottom w:val="0"/>
      <w:divBdr>
        <w:top w:val="none" w:sz="0" w:space="0" w:color="auto"/>
        <w:left w:val="none" w:sz="0" w:space="0" w:color="auto"/>
        <w:bottom w:val="none" w:sz="0" w:space="0" w:color="auto"/>
        <w:right w:val="none" w:sz="0" w:space="0" w:color="auto"/>
      </w:divBdr>
    </w:div>
    <w:div w:id="363291718">
      <w:bodyDiv w:val="1"/>
      <w:marLeft w:val="0"/>
      <w:marRight w:val="0"/>
      <w:marTop w:val="0"/>
      <w:marBottom w:val="0"/>
      <w:divBdr>
        <w:top w:val="none" w:sz="0" w:space="0" w:color="auto"/>
        <w:left w:val="none" w:sz="0" w:space="0" w:color="auto"/>
        <w:bottom w:val="none" w:sz="0" w:space="0" w:color="auto"/>
        <w:right w:val="none" w:sz="0" w:space="0" w:color="auto"/>
      </w:divBdr>
    </w:div>
    <w:div w:id="374626743">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7168411">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46855615">
      <w:bodyDiv w:val="1"/>
      <w:marLeft w:val="0"/>
      <w:marRight w:val="0"/>
      <w:marTop w:val="0"/>
      <w:marBottom w:val="0"/>
      <w:divBdr>
        <w:top w:val="none" w:sz="0" w:space="0" w:color="auto"/>
        <w:left w:val="none" w:sz="0" w:space="0" w:color="auto"/>
        <w:bottom w:val="none" w:sz="0" w:space="0" w:color="auto"/>
        <w:right w:val="none" w:sz="0" w:space="0" w:color="auto"/>
      </w:divBdr>
    </w:div>
    <w:div w:id="464393391">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9412120">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5703400">
      <w:bodyDiv w:val="1"/>
      <w:marLeft w:val="0"/>
      <w:marRight w:val="0"/>
      <w:marTop w:val="0"/>
      <w:marBottom w:val="0"/>
      <w:divBdr>
        <w:top w:val="none" w:sz="0" w:space="0" w:color="auto"/>
        <w:left w:val="none" w:sz="0" w:space="0" w:color="auto"/>
        <w:bottom w:val="none" w:sz="0" w:space="0" w:color="auto"/>
        <w:right w:val="none" w:sz="0" w:space="0" w:color="auto"/>
      </w:divBdr>
    </w:div>
    <w:div w:id="538973818">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66502695">
      <w:bodyDiv w:val="1"/>
      <w:marLeft w:val="0"/>
      <w:marRight w:val="0"/>
      <w:marTop w:val="0"/>
      <w:marBottom w:val="0"/>
      <w:divBdr>
        <w:top w:val="none" w:sz="0" w:space="0" w:color="auto"/>
        <w:left w:val="none" w:sz="0" w:space="0" w:color="auto"/>
        <w:bottom w:val="none" w:sz="0" w:space="0" w:color="auto"/>
        <w:right w:val="none" w:sz="0" w:space="0" w:color="auto"/>
      </w:divBdr>
    </w:div>
    <w:div w:id="593631009">
      <w:bodyDiv w:val="1"/>
      <w:marLeft w:val="0"/>
      <w:marRight w:val="0"/>
      <w:marTop w:val="0"/>
      <w:marBottom w:val="0"/>
      <w:divBdr>
        <w:top w:val="none" w:sz="0" w:space="0" w:color="auto"/>
        <w:left w:val="none" w:sz="0" w:space="0" w:color="auto"/>
        <w:bottom w:val="none" w:sz="0" w:space="0" w:color="auto"/>
        <w:right w:val="none" w:sz="0" w:space="0" w:color="auto"/>
      </w:divBdr>
    </w:div>
    <w:div w:id="603810384">
      <w:bodyDiv w:val="1"/>
      <w:marLeft w:val="0"/>
      <w:marRight w:val="0"/>
      <w:marTop w:val="0"/>
      <w:marBottom w:val="0"/>
      <w:divBdr>
        <w:top w:val="none" w:sz="0" w:space="0" w:color="auto"/>
        <w:left w:val="none" w:sz="0" w:space="0" w:color="auto"/>
        <w:bottom w:val="none" w:sz="0" w:space="0" w:color="auto"/>
        <w:right w:val="none" w:sz="0" w:space="0" w:color="auto"/>
      </w:divBdr>
    </w:div>
    <w:div w:id="608390649">
      <w:bodyDiv w:val="1"/>
      <w:marLeft w:val="0"/>
      <w:marRight w:val="0"/>
      <w:marTop w:val="0"/>
      <w:marBottom w:val="0"/>
      <w:divBdr>
        <w:top w:val="none" w:sz="0" w:space="0" w:color="auto"/>
        <w:left w:val="none" w:sz="0" w:space="0" w:color="auto"/>
        <w:bottom w:val="none" w:sz="0" w:space="0" w:color="auto"/>
        <w:right w:val="none" w:sz="0" w:space="0" w:color="auto"/>
      </w:divBdr>
    </w:div>
    <w:div w:id="615261616">
      <w:bodyDiv w:val="1"/>
      <w:marLeft w:val="0"/>
      <w:marRight w:val="0"/>
      <w:marTop w:val="0"/>
      <w:marBottom w:val="0"/>
      <w:divBdr>
        <w:top w:val="none" w:sz="0" w:space="0" w:color="auto"/>
        <w:left w:val="none" w:sz="0" w:space="0" w:color="auto"/>
        <w:bottom w:val="none" w:sz="0" w:space="0" w:color="auto"/>
        <w:right w:val="none" w:sz="0" w:space="0" w:color="auto"/>
      </w:divBdr>
    </w:div>
    <w:div w:id="623198588">
      <w:bodyDiv w:val="1"/>
      <w:marLeft w:val="0"/>
      <w:marRight w:val="0"/>
      <w:marTop w:val="0"/>
      <w:marBottom w:val="0"/>
      <w:divBdr>
        <w:top w:val="none" w:sz="0" w:space="0" w:color="auto"/>
        <w:left w:val="none" w:sz="0" w:space="0" w:color="auto"/>
        <w:bottom w:val="none" w:sz="0" w:space="0" w:color="auto"/>
        <w:right w:val="none" w:sz="0" w:space="0" w:color="auto"/>
      </w:divBdr>
    </w:div>
    <w:div w:id="624968361">
      <w:bodyDiv w:val="1"/>
      <w:marLeft w:val="0"/>
      <w:marRight w:val="0"/>
      <w:marTop w:val="0"/>
      <w:marBottom w:val="0"/>
      <w:divBdr>
        <w:top w:val="none" w:sz="0" w:space="0" w:color="auto"/>
        <w:left w:val="none" w:sz="0" w:space="0" w:color="auto"/>
        <w:bottom w:val="none" w:sz="0" w:space="0" w:color="auto"/>
        <w:right w:val="none" w:sz="0" w:space="0" w:color="auto"/>
      </w:divBdr>
    </w:div>
    <w:div w:id="641276640">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58313518">
      <w:bodyDiv w:val="1"/>
      <w:marLeft w:val="0"/>
      <w:marRight w:val="0"/>
      <w:marTop w:val="0"/>
      <w:marBottom w:val="0"/>
      <w:divBdr>
        <w:top w:val="none" w:sz="0" w:space="0" w:color="auto"/>
        <w:left w:val="none" w:sz="0" w:space="0" w:color="auto"/>
        <w:bottom w:val="none" w:sz="0" w:space="0" w:color="auto"/>
        <w:right w:val="none" w:sz="0" w:space="0" w:color="auto"/>
      </w:divBdr>
    </w:div>
    <w:div w:id="675884796">
      <w:bodyDiv w:val="1"/>
      <w:marLeft w:val="0"/>
      <w:marRight w:val="0"/>
      <w:marTop w:val="0"/>
      <w:marBottom w:val="0"/>
      <w:divBdr>
        <w:top w:val="none" w:sz="0" w:space="0" w:color="auto"/>
        <w:left w:val="none" w:sz="0" w:space="0" w:color="auto"/>
        <w:bottom w:val="none" w:sz="0" w:space="0" w:color="auto"/>
        <w:right w:val="none" w:sz="0" w:space="0" w:color="auto"/>
      </w:divBdr>
    </w:div>
    <w:div w:id="697655559">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61100035">
      <w:bodyDiv w:val="1"/>
      <w:marLeft w:val="0"/>
      <w:marRight w:val="0"/>
      <w:marTop w:val="0"/>
      <w:marBottom w:val="0"/>
      <w:divBdr>
        <w:top w:val="none" w:sz="0" w:space="0" w:color="auto"/>
        <w:left w:val="none" w:sz="0" w:space="0" w:color="auto"/>
        <w:bottom w:val="none" w:sz="0" w:space="0" w:color="auto"/>
        <w:right w:val="none" w:sz="0" w:space="0" w:color="auto"/>
      </w:divBdr>
    </w:div>
    <w:div w:id="765466639">
      <w:bodyDiv w:val="1"/>
      <w:marLeft w:val="0"/>
      <w:marRight w:val="0"/>
      <w:marTop w:val="0"/>
      <w:marBottom w:val="0"/>
      <w:divBdr>
        <w:top w:val="none" w:sz="0" w:space="0" w:color="auto"/>
        <w:left w:val="none" w:sz="0" w:space="0" w:color="auto"/>
        <w:bottom w:val="none" w:sz="0" w:space="0" w:color="auto"/>
        <w:right w:val="none" w:sz="0" w:space="0" w:color="auto"/>
      </w:divBdr>
    </w:div>
    <w:div w:id="765685594">
      <w:bodyDiv w:val="1"/>
      <w:marLeft w:val="0"/>
      <w:marRight w:val="0"/>
      <w:marTop w:val="0"/>
      <w:marBottom w:val="0"/>
      <w:divBdr>
        <w:top w:val="none" w:sz="0" w:space="0" w:color="auto"/>
        <w:left w:val="none" w:sz="0" w:space="0" w:color="auto"/>
        <w:bottom w:val="none" w:sz="0" w:space="0" w:color="auto"/>
        <w:right w:val="none" w:sz="0" w:space="0" w:color="auto"/>
      </w:divBdr>
    </w:div>
    <w:div w:id="774978251">
      <w:bodyDiv w:val="1"/>
      <w:marLeft w:val="0"/>
      <w:marRight w:val="0"/>
      <w:marTop w:val="0"/>
      <w:marBottom w:val="0"/>
      <w:divBdr>
        <w:top w:val="none" w:sz="0" w:space="0" w:color="auto"/>
        <w:left w:val="none" w:sz="0" w:space="0" w:color="auto"/>
        <w:bottom w:val="none" w:sz="0" w:space="0" w:color="auto"/>
        <w:right w:val="none" w:sz="0" w:space="0" w:color="auto"/>
      </w:divBdr>
    </w:div>
    <w:div w:id="776291837">
      <w:bodyDiv w:val="1"/>
      <w:marLeft w:val="0"/>
      <w:marRight w:val="0"/>
      <w:marTop w:val="0"/>
      <w:marBottom w:val="0"/>
      <w:divBdr>
        <w:top w:val="none" w:sz="0" w:space="0" w:color="auto"/>
        <w:left w:val="none" w:sz="0" w:space="0" w:color="auto"/>
        <w:bottom w:val="none" w:sz="0" w:space="0" w:color="auto"/>
        <w:right w:val="none" w:sz="0" w:space="0" w:color="auto"/>
      </w:divBdr>
    </w:div>
    <w:div w:id="776798217">
      <w:bodyDiv w:val="1"/>
      <w:marLeft w:val="0"/>
      <w:marRight w:val="0"/>
      <w:marTop w:val="0"/>
      <w:marBottom w:val="0"/>
      <w:divBdr>
        <w:top w:val="none" w:sz="0" w:space="0" w:color="auto"/>
        <w:left w:val="none" w:sz="0" w:space="0" w:color="auto"/>
        <w:bottom w:val="none" w:sz="0" w:space="0" w:color="auto"/>
        <w:right w:val="none" w:sz="0" w:space="0" w:color="auto"/>
      </w:divBdr>
    </w:div>
    <w:div w:id="781270120">
      <w:bodyDiv w:val="1"/>
      <w:marLeft w:val="0"/>
      <w:marRight w:val="0"/>
      <w:marTop w:val="0"/>
      <w:marBottom w:val="0"/>
      <w:divBdr>
        <w:top w:val="none" w:sz="0" w:space="0" w:color="auto"/>
        <w:left w:val="none" w:sz="0" w:space="0" w:color="auto"/>
        <w:bottom w:val="none" w:sz="0" w:space="0" w:color="auto"/>
        <w:right w:val="none" w:sz="0" w:space="0" w:color="auto"/>
      </w:divBdr>
    </w:div>
    <w:div w:id="792166188">
      <w:bodyDiv w:val="1"/>
      <w:marLeft w:val="0"/>
      <w:marRight w:val="0"/>
      <w:marTop w:val="0"/>
      <w:marBottom w:val="0"/>
      <w:divBdr>
        <w:top w:val="none" w:sz="0" w:space="0" w:color="auto"/>
        <w:left w:val="none" w:sz="0" w:space="0" w:color="auto"/>
        <w:bottom w:val="none" w:sz="0" w:space="0" w:color="auto"/>
        <w:right w:val="none" w:sz="0" w:space="0" w:color="auto"/>
      </w:divBdr>
    </w:div>
    <w:div w:id="801264968">
      <w:bodyDiv w:val="1"/>
      <w:marLeft w:val="0"/>
      <w:marRight w:val="0"/>
      <w:marTop w:val="0"/>
      <w:marBottom w:val="0"/>
      <w:divBdr>
        <w:top w:val="none" w:sz="0" w:space="0" w:color="auto"/>
        <w:left w:val="none" w:sz="0" w:space="0" w:color="auto"/>
        <w:bottom w:val="none" w:sz="0" w:space="0" w:color="auto"/>
        <w:right w:val="none" w:sz="0" w:space="0" w:color="auto"/>
      </w:divBdr>
    </w:div>
    <w:div w:id="807477508">
      <w:bodyDiv w:val="1"/>
      <w:marLeft w:val="0"/>
      <w:marRight w:val="0"/>
      <w:marTop w:val="0"/>
      <w:marBottom w:val="0"/>
      <w:divBdr>
        <w:top w:val="none" w:sz="0" w:space="0" w:color="auto"/>
        <w:left w:val="none" w:sz="0" w:space="0" w:color="auto"/>
        <w:bottom w:val="none" w:sz="0" w:space="0" w:color="auto"/>
        <w:right w:val="none" w:sz="0" w:space="0" w:color="auto"/>
      </w:divBdr>
    </w:div>
    <w:div w:id="823157301">
      <w:bodyDiv w:val="1"/>
      <w:marLeft w:val="0"/>
      <w:marRight w:val="0"/>
      <w:marTop w:val="0"/>
      <w:marBottom w:val="0"/>
      <w:divBdr>
        <w:top w:val="none" w:sz="0" w:space="0" w:color="auto"/>
        <w:left w:val="none" w:sz="0" w:space="0" w:color="auto"/>
        <w:bottom w:val="none" w:sz="0" w:space="0" w:color="auto"/>
        <w:right w:val="none" w:sz="0" w:space="0" w:color="auto"/>
      </w:divBdr>
    </w:div>
    <w:div w:id="872696803">
      <w:bodyDiv w:val="1"/>
      <w:marLeft w:val="0"/>
      <w:marRight w:val="0"/>
      <w:marTop w:val="0"/>
      <w:marBottom w:val="0"/>
      <w:divBdr>
        <w:top w:val="none" w:sz="0" w:space="0" w:color="auto"/>
        <w:left w:val="none" w:sz="0" w:space="0" w:color="auto"/>
        <w:bottom w:val="none" w:sz="0" w:space="0" w:color="auto"/>
        <w:right w:val="none" w:sz="0" w:space="0" w:color="auto"/>
      </w:divBdr>
    </w:div>
    <w:div w:id="87650975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3584091">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0774180">
      <w:bodyDiv w:val="1"/>
      <w:marLeft w:val="0"/>
      <w:marRight w:val="0"/>
      <w:marTop w:val="0"/>
      <w:marBottom w:val="0"/>
      <w:divBdr>
        <w:top w:val="none" w:sz="0" w:space="0" w:color="auto"/>
        <w:left w:val="none" w:sz="0" w:space="0" w:color="auto"/>
        <w:bottom w:val="none" w:sz="0" w:space="0" w:color="auto"/>
        <w:right w:val="none" w:sz="0" w:space="0" w:color="auto"/>
      </w:divBdr>
    </w:div>
    <w:div w:id="916018391">
      <w:bodyDiv w:val="1"/>
      <w:marLeft w:val="0"/>
      <w:marRight w:val="0"/>
      <w:marTop w:val="0"/>
      <w:marBottom w:val="0"/>
      <w:divBdr>
        <w:top w:val="none" w:sz="0" w:space="0" w:color="auto"/>
        <w:left w:val="none" w:sz="0" w:space="0" w:color="auto"/>
        <w:bottom w:val="none" w:sz="0" w:space="0" w:color="auto"/>
        <w:right w:val="none" w:sz="0" w:space="0" w:color="auto"/>
      </w:divBdr>
    </w:div>
    <w:div w:id="922956910">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9214969">
      <w:bodyDiv w:val="1"/>
      <w:marLeft w:val="0"/>
      <w:marRight w:val="0"/>
      <w:marTop w:val="0"/>
      <w:marBottom w:val="0"/>
      <w:divBdr>
        <w:top w:val="none" w:sz="0" w:space="0" w:color="auto"/>
        <w:left w:val="none" w:sz="0" w:space="0" w:color="auto"/>
        <w:bottom w:val="none" w:sz="0" w:space="0" w:color="auto"/>
        <w:right w:val="none" w:sz="0" w:space="0" w:color="auto"/>
      </w:divBdr>
    </w:div>
    <w:div w:id="949893064">
      <w:bodyDiv w:val="1"/>
      <w:marLeft w:val="0"/>
      <w:marRight w:val="0"/>
      <w:marTop w:val="0"/>
      <w:marBottom w:val="0"/>
      <w:divBdr>
        <w:top w:val="none" w:sz="0" w:space="0" w:color="auto"/>
        <w:left w:val="none" w:sz="0" w:space="0" w:color="auto"/>
        <w:bottom w:val="none" w:sz="0" w:space="0" w:color="auto"/>
        <w:right w:val="none" w:sz="0" w:space="0" w:color="auto"/>
      </w:divBdr>
    </w:div>
    <w:div w:id="957681282">
      <w:bodyDiv w:val="1"/>
      <w:marLeft w:val="0"/>
      <w:marRight w:val="0"/>
      <w:marTop w:val="0"/>
      <w:marBottom w:val="0"/>
      <w:divBdr>
        <w:top w:val="none" w:sz="0" w:space="0" w:color="auto"/>
        <w:left w:val="none" w:sz="0" w:space="0" w:color="auto"/>
        <w:bottom w:val="none" w:sz="0" w:space="0" w:color="auto"/>
        <w:right w:val="none" w:sz="0" w:space="0" w:color="auto"/>
      </w:divBdr>
    </w:div>
    <w:div w:id="985356564">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995915803">
      <w:bodyDiv w:val="1"/>
      <w:marLeft w:val="0"/>
      <w:marRight w:val="0"/>
      <w:marTop w:val="0"/>
      <w:marBottom w:val="0"/>
      <w:divBdr>
        <w:top w:val="none" w:sz="0" w:space="0" w:color="auto"/>
        <w:left w:val="none" w:sz="0" w:space="0" w:color="auto"/>
        <w:bottom w:val="none" w:sz="0" w:space="0" w:color="auto"/>
        <w:right w:val="none" w:sz="0" w:space="0" w:color="auto"/>
      </w:divBdr>
    </w:div>
    <w:div w:id="999164071">
      <w:bodyDiv w:val="1"/>
      <w:marLeft w:val="0"/>
      <w:marRight w:val="0"/>
      <w:marTop w:val="0"/>
      <w:marBottom w:val="0"/>
      <w:divBdr>
        <w:top w:val="none" w:sz="0" w:space="0" w:color="auto"/>
        <w:left w:val="none" w:sz="0" w:space="0" w:color="auto"/>
        <w:bottom w:val="none" w:sz="0" w:space="0" w:color="auto"/>
        <w:right w:val="none" w:sz="0" w:space="0" w:color="auto"/>
      </w:divBdr>
    </w:div>
    <w:div w:id="1007247473">
      <w:bodyDiv w:val="1"/>
      <w:marLeft w:val="0"/>
      <w:marRight w:val="0"/>
      <w:marTop w:val="0"/>
      <w:marBottom w:val="0"/>
      <w:divBdr>
        <w:top w:val="none" w:sz="0" w:space="0" w:color="auto"/>
        <w:left w:val="none" w:sz="0" w:space="0" w:color="auto"/>
        <w:bottom w:val="none" w:sz="0" w:space="0" w:color="auto"/>
        <w:right w:val="none" w:sz="0" w:space="0" w:color="auto"/>
      </w:divBdr>
    </w:div>
    <w:div w:id="1018048260">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3848123">
      <w:bodyDiv w:val="1"/>
      <w:marLeft w:val="0"/>
      <w:marRight w:val="0"/>
      <w:marTop w:val="0"/>
      <w:marBottom w:val="0"/>
      <w:divBdr>
        <w:top w:val="none" w:sz="0" w:space="0" w:color="auto"/>
        <w:left w:val="none" w:sz="0" w:space="0" w:color="auto"/>
        <w:bottom w:val="none" w:sz="0" w:space="0" w:color="auto"/>
        <w:right w:val="none" w:sz="0" w:space="0" w:color="auto"/>
      </w:divBdr>
    </w:div>
    <w:div w:id="1043864866">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4307833">
      <w:bodyDiv w:val="1"/>
      <w:marLeft w:val="0"/>
      <w:marRight w:val="0"/>
      <w:marTop w:val="0"/>
      <w:marBottom w:val="0"/>
      <w:divBdr>
        <w:top w:val="none" w:sz="0" w:space="0" w:color="auto"/>
        <w:left w:val="none" w:sz="0" w:space="0" w:color="auto"/>
        <w:bottom w:val="none" w:sz="0" w:space="0" w:color="auto"/>
        <w:right w:val="none" w:sz="0" w:space="0" w:color="auto"/>
      </w:divBdr>
    </w:div>
    <w:div w:id="1066106019">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1150854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35488557">
      <w:bodyDiv w:val="1"/>
      <w:marLeft w:val="0"/>
      <w:marRight w:val="0"/>
      <w:marTop w:val="0"/>
      <w:marBottom w:val="0"/>
      <w:divBdr>
        <w:top w:val="none" w:sz="0" w:space="0" w:color="auto"/>
        <w:left w:val="none" w:sz="0" w:space="0" w:color="auto"/>
        <w:bottom w:val="none" w:sz="0" w:space="0" w:color="auto"/>
        <w:right w:val="none" w:sz="0" w:space="0" w:color="auto"/>
      </w:divBdr>
    </w:div>
    <w:div w:id="1149514576">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91919055">
      <w:bodyDiv w:val="1"/>
      <w:marLeft w:val="0"/>
      <w:marRight w:val="0"/>
      <w:marTop w:val="0"/>
      <w:marBottom w:val="0"/>
      <w:divBdr>
        <w:top w:val="none" w:sz="0" w:space="0" w:color="auto"/>
        <w:left w:val="none" w:sz="0" w:space="0" w:color="auto"/>
        <w:bottom w:val="none" w:sz="0" w:space="0" w:color="auto"/>
        <w:right w:val="none" w:sz="0" w:space="0" w:color="auto"/>
      </w:divBdr>
    </w:div>
    <w:div w:id="1198741355">
      <w:bodyDiv w:val="1"/>
      <w:marLeft w:val="0"/>
      <w:marRight w:val="0"/>
      <w:marTop w:val="0"/>
      <w:marBottom w:val="0"/>
      <w:divBdr>
        <w:top w:val="none" w:sz="0" w:space="0" w:color="auto"/>
        <w:left w:val="none" w:sz="0" w:space="0" w:color="auto"/>
        <w:bottom w:val="none" w:sz="0" w:space="0" w:color="auto"/>
        <w:right w:val="none" w:sz="0" w:space="0" w:color="auto"/>
      </w:divBdr>
    </w:div>
    <w:div w:id="1200554663">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97300768">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7246947">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3685294">
      <w:bodyDiv w:val="1"/>
      <w:marLeft w:val="0"/>
      <w:marRight w:val="0"/>
      <w:marTop w:val="0"/>
      <w:marBottom w:val="0"/>
      <w:divBdr>
        <w:top w:val="none" w:sz="0" w:space="0" w:color="auto"/>
        <w:left w:val="none" w:sz="0" w:space="0" w:color="auto"/>
        <w:bottom w:val="none" w:sz="0" w:space="0" w:color="auto"/>
        <w:right w:val="none" w:sz="0" w:space="0" w:color="auto"/>
      </w:divBdr>
    </w:div>
    <w:div w:id="1353606559">
      <w:bodyDiv w:val="1"/>
      <w:marLeft w:val="0"/>
      <w:marRight w:val="0"/>
      <w:marTop w:val="0"/>
      <w:marBottom w:val="0"/>
      <w:divBdr>
        <w:top w:val="none" w:sz="0" w:space="0" w:color="auto"/>
        <w:left w:val="none" w:sz="0" w:space="0" w:color="auto"/>
        <w:bottom w:val="none" w:sz="0" w:space="0" w:color="auto"/>
        <w:right w:val="none" w:sz="0" w:space="0" w:color="auto"/>
      </w:divBdr>
    </w:div>
    <w:div w:id="1373262160">
      <w:bodyDiv w:val="1"/>
      <w:marLeft w:val="0"/>
      <w:marRight w:val="0"/>
      <w:marTop w:val="0"/>
      <w:marBottom w:val="0"/>
      <w:divBdr>
        <w:top w:val="none" w:sz="0" w:space="0" w:color="auto"/>
        <w:left w:val="none" w:sz="0" w:space="0" w:color="auto"/>
        <w:bottom w:val="none" w:sz="0" w:space="0" w:color="auto"/>
        <w:right w:val="none" w:sz="0" w:space="0" w:color="auto"/>
      </w:divBdr>
    </w:div>
    <w:div w:id="1387489337">
      <w:bodyDiv w:val="1"/>
      <w:marLeft w:val="0"/>
      <w:marRight w:val="0"/>
      <w:marTop w:val="0"/>
      <w:marBottom w:val="0"/>
      <w:divBdr>
        <w:top w:val="none" w:sz="0" w:space="0" w:color="auto"/>
        <w:left w:val="none" w:sz="0" w:space="0" w:color="auto"/>
        <w:bottom w:val="none" w:sz="0" w:space="0" w:color="auto"/>
        <w:right w:val="none" w:sz="0" w:space="0" w:color="auto"/>
      </w:divBdr>
    </w:div>
    <w:div w:id="1399475777">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745598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8057654">
      <w:bodyDiv w:val="1"/>
      <w:marLeft w:val="0"/>
      <w:marRight w:val="0"/>
      <w:marTop w:val="0"/>
      <w:marBottom w:val="0"/>
      <w:divBdr>
        <w:top w:val="none" w:sz="0" w:space="0" w:color="auto"/>
        <w:left w:val="none" w:sz="0" w:space="0" w:color="auto"/>
        <w:bottom w:val="none" w:sz="0" w:space="0" w:color="auto"/>
        <w:right w:val="none" w:sz="0" w:space="0" w:color="auto"/>
      </w:divBdr>
    </w:div>
    <w:div w:id="1446316208">
      <w:bodyDiv w:val="1"/>
      <w:marLeft w:val="0"/>
      <w:marRight w:val="0"/>
      <w:marTop w:val="0"/>
      <w:marBottom w:val="0"/>
      <w:divBdr>
        <w:top w:val="none" w:sz="0" w:space="0" w:color="auto"/>
        <w:left w:val="none" w:sz="0" w:space="0" w:color="auto"/>
        <w:bottom w:val="none" w:sz="0" w:space="0" w:color="auto"/>
        <w:right w:val="none" w:sz="0" w:space="0" w:color="auto"/>
      </w:divBdr>
    </w:div>
    <w:div w:id="1456870198">
      <w:bodyDiv w:val="1"/>
      <w:marLeft w:val="0"/>
      <w:marRight w:val="0"/>
      <w:marTop w:val="0"/>
      <w:marBottom w:val="0"/>
      <w:divBdr>
        <w:top w:val="none" w:sz="0" w:space="0" w:color="auto"/>
        <w:left w:val="none" w:sz="0" w:space="0" w:color="auto"/>
        <w:bottom w:val="none" w:sz="0" w:space="0" w:color="auto"/>
        <w:right w:val="none" w:sz="0" w:space="0" w:color="auto"/>
      </w:divBdr>
    </w:div>
    <w:div w:id="1478184131">
      <w:bodyDiv w:val="1"/>
      <w:marLeft w:val="0"/>
      <w:marRight w:val="0"/>
      <w:marTop w:val="0"/>
      <w:marBottom w:val="0"/>
      <w:divBdr>
        <w:top w:val="none" w:sz="0" w:space="0" w:color="auto"/>
        <w:left w:val="none" w:sz="0" w:space="0" w:color="auto"/>
        <w:bottom w:val="none" w:sz="0" w:space="0" w:color="auto"/>
        <w:right w:val="none" w:sz="0" w:space="0" w:color="auto"/>
      </w:divBdr>
    </w:div>
    <w:div w:id="1479418343">
      <w:bodyDiv w:val="1"/>
      <w:marLeft w:val="0"/>
      <w:marRight w:val="0"/>
      <w:marTop w:val="0"/>
      <w:marBottom w:val="0"/>
      <w:divBdr>
        <w:top w:val="none" w:sz="0" w:space="0" w:color="auto"/>
        <w:left w:val="none" w:sz="0" w:space="0" w:color="auto"/>
        <w:bottom w:val="none" w:sz="0" w:space="0" w:color="auto"/>
        <w:right w:val="none" w:sz="0" w:space="0" w:color="auto"/>
      </w:divBdr>
    </w:div>
    <w:div w:id="1479880786">
      <w:bodyDiv w:val="1"/>
      <w:marLeft w:val="0"/>
      <w:marRight w:val="0"/>
      <w:marTop w:val="0"/>
      <w:marBottom w:val="0"/>
      <w:divBdr>
        <w:top w:val="none" w:sz="0" w:space="0" w:color="auto"/>
        <w:left w:val="none" w:sz="0" w:space="0" w:color="auto"/>
        <w:bottom w:val="none" w:sz="0" w:space="0" w:color="auto"/>
        <w:right w:val="none" w:sz="0" w:space="0" w:color="auto"/>
      </w:divBdr>
    </w:div>
    <w:div w:id="1488135868">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35197061">
      <w:bodyDiv w:val="1"/>
      <w:marLeft w:val="0"/>
      <w:marRight w:val="0"/>
      <w:marTop w:val="0"/>
      <w:marBottom w:val="0"/>
      <w:divBdr>
        <w:top w:val="none" w:sz="0" w:space="0" w:color="auto"/>
        <w:left w:val="none" w:sz="0" w:space="0" w:color="auto"/>
        <w:bottom w:val="none" w:sz="0" w:space="0" w:color="auto"/>
        <w:right w:val="none" w:sz="0" w:space="0" w:color="auto"/>
      </w:divBdr>
    </w:div>
    <w:div w:id="1537039377">
      <w:bodyDiv w:val="1"/>
      <w:marLeft w:val="0"/>
      <w:marRight w:val="0"/>
      <w:marTop w:val="0"/>
      <w:marBottom w:val="0"/>
      <w:divBdr>
        <w:top w:val="none" w:sz="0" w:space="0" w:color="auto"/>
        <w:left w:val="none" w:sz="0" w:space="0" w:color="auto"/>
        <w:bottom w:val="none" w:sz="0" w:space="0" w:color="auto"/>
        <w:right w:val="none" w:sz="0" w:space="0" w:color="auto"/>
      </w:divBdr>
    </w:div>
    <w:div w:id="155176303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69416437">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00210430">
      <w:bodyDiv w:val="1"/>
      <w:marLeft w:val="0"/>
      <w:marRight w:val="0"/>
      <w:marTop w:val="0"/>
      <w:marBottom w:val="0"/>
      <w:divBdr>
        <w:top w:val="none" w:sz="0" w:space="0" w:color="auto"/>
        <w:left w:val="none" w:sz="0" w:space="0" w:color="auto"/>
        <w:bottom w:val="none" w:sz="0" w:space="0" w:color="auto"/>
        <w:right w:val="none" w:sz="0" w:space="0" w:color="auto"/>
      </w:divBdr>
    </w:div>
    <w:div w:id="1610769882">
      <w:bodyDiv w:val="1"/>
      <w:marLeft w:val="0"/>
      <w:marRight w:val="0"/>
      <w:marTop w:val="0"/>
      <w:marBottom w:val="0"/>
      <w:divBdr>
        <w:top w:val="none" w:sz="0" w:space="0" w:color="auto"/>
        <w:left w:val="none" w:sz="0" w:space="0" w:color="auto"/>
        <w:bottom w:val="none" w:sz="0" w:space="0" w:color="auto"/>
        <w:right w:val="none" w:sz="0" w:space="0" w:color="auto"/>
      </w:divBdr>
    </w:div>
    <w:div w:id="1622958636">
      <w:bodyDiv w:val="1"/>
      <w:marLeft w:val="0"/>
      <w:marRight w:val="0"/>
      <w:marTop w:val="0"/>
      <w:marBottom w:val="0"/>
      <w:divBdr>
        <w:top w:val="none" w:sz="0" w:space="0" w:color="auto"/>
        <w:left w:val="none" w:sz="0" w:space="0" w:color="auto"/>
        <w:bottom w:val="none" w:sz="0" w:space="0" w:color="auto"/>
        <w:right w:val="none" w:sz="0" w:space="0" w:color="auto"/>
      </w:divBdr>
    </w:div>
    <w:div w:id="1678069327">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5249565">
      <w:bodyDiv w:val="1"/>
      <w:marLeft w:val="0"/>
      <w:marRight w:val="0"/>
      <w:marTop w:val="0"/>
      <w:marBottom w:val="0"/>
      <w:divBdr>
        <w:top w:val="none" w:sz="0" w:space="0" w:color="auto"/>
        <w:left w:val="none" w:sz="0" w:space="0" w:color="auto"/>
        <w:bottom w:val="none" w:sz="0" w:space="0" w:color="auto"/>
        <w:right w:val="none" w:sz="0" w:space="0" w:color="auto"/>
      </w:divBdr>
    </w:div>
    <w:div w:id="1729645872">
      <w:bodyDiv w:val="1"/>
      <w:marLeft w:val="0"/>
      <w:marRight w:val="0"/>
      <w:marTop w:val="0"/>
      <w:marBottom w:val="0"/>
      <w:divBdr>
        <w:top w:val="none" w:sz="0" w:space="0" w:color="auto"/>
        <w:left w:val="none" w:sz="0" w:space="0" w:color="auto"/>
        <w:bottom w:val="none" w:sz="0" w:space="0" w:color="auto"/>
        <w:right w:val="none" w:sz="0" w:space="0" w:color="auto"/>
      </w:divBdr>
    </w:div>
    <w:div w:id="1736708641">
      <w:bodyDiv w:val="1"/>
      <w:marLeft w:val="0"/>
      <w:marRight w:val="0"/>
      <w:marTop w:val="0"/>
      <w:marBottom w:val="0"/>
      <w:divBdr>
        <w:top w:val="none" w:sz="0" w:space="0" w:color="auto"/>
        <w:left w:val="none" w:sz="0" w:space="0" w:color="auto"/>
        <w:bottom w:val="none" w:sz="0" w:space="0" w:color="auto"/>
        <w:right w:val="none" w:sz="0" w:space="0" w:color="auto"/>
      </w:divBdr>
    </w:div>
    <w:div w:id="1743870183">
      <w:bodyDiv w:val="1"/>
      <w:marLeft w:val="0"/>
      <w:marRight w:val="0"/>
      <w:marTop w:val="0"/>
      <w:marBottom w:val="0"/>
      <w:divBdr>
        <w:top w:val="none" w:sz="0" w:space="0" w:color="auto"/>
        <w:left w:val="none" w:sz="0" w:space="0" w:color="auto"/>
        <w:bottom w:val="none" w:sz="0" w:space="0" w:color="auto"/>
        <w:right w:val="none" w:sz="0" w:space="0" w:color="auto"/>
      </w:divBdr>
    </w:div>
    <w:div w:id="1747722503">
      <w:bodyDiv w:val="1"/>
      <w:marLeft w:val="0"/>
      <w:marRight w:val="0"/>
      <w:marTop w:val="0"/>
      <w:marBottom w:val="0"/>
      <w:divBdr>
        <w:top w:val="none" w:sz="0" w:space="0" w:color="auto"/>
        <w:left w:val="none" w:sz="0" w:space="0" w:color="auto"/>
        <w:bottom w:val="none" w:sz="0" w:space="0" w:color="auto"/>
        <w:right w:val="none" w:sz="0" w:space="0" w:color="auto"/>
      </w:divBdr>
    </w:div>
    <w:div w:id="1756825710">
      <w:bodyDiv w:val="1"/>
      <w:marLeft w:val="0"/>
      <w:marRight w:val="0"/>
      <w:marTop w:val="0"/>
      <w:marBottom w:val="0"/>
      <w:divBdr>
        <w:top w:val="none" w:sz="0" w:space="0" w:color="auto"/>
        <w:left w:val="none" w:sz="0" w:space="0" w:color="auto"/>
        <w:bottom w:val="none" w:sz="0" w:space="0" w:color="auto"/>
        <w:right w:val="none" w:sz="0" w:space="0" w:color="auto"/>
      </w:divBdr>
    </w:div>
    <w:div w:id="1766416112">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786583350">
      <w:bodyDiv w:val="1"/>
      <w:marLeft w:val="0"/>
      <w:marRight w:val="0"/>
      <w:marTop w:val="0"/>
      <w:marBottom w:val="0"/>
      <w:divBdr>
        <w:top w:val="none" w:sz="0" w:space="0" w:color="auto"/>
        <w:left w:val="none" w:sz="0" w:space="0" w:color="auto"/>
        <w:bottom w:val="none" w:sz="0" w:space="0" w:color="auto"/>
        <w:right w:val="none" w:sz="0" w:space="0" w:color="auto"/>
      </w:divBdr>
    </w:div>
    <w:div w:id="1800369721">
      <w:bodyDiv w:val="1"/>
      <w:marLeft w:val="0"/>
      <w:marRight w:val="0"/>
      <w:marTop w:val="0"/>
      <w:marBottom w:val="0"/>
      <w:divBdr>
        <w:top w:val="none" w:sz="0" w:space="0" w:color="auto"/>
        <w:left w:val="none" w:sz="0" w:space="0" w:color="auto"/>
        <w:bottom w:val="none" w:sz="0" w:space="0" w:color="auto"/>
        <w:right w:val="none" w:sz="0" w:space="0" w:color="auto"/>
      </w:divBdr>
    </w:div>
    <w:div w:id="1800881011">
      <w:bodyDiv w:val="1"/>
      <w:marLeft w:val="0"/>
      <w:marRight w:val="0"/>
      <w:marTop w:val="0"/>
      <w:marBottom w:val="0"/>
      <w:divBdr>
        <w:top w:val="none" w:sz="0" w:space="0" w:color="auto"/>
        <w:left w:val="none" w:sz="0" w:space="0" w:color="auto"/>
        <w:bottom w:val="none" w:sz="0" w:space="0" w:color="auto"/>
        <w:right w:val="none" w:sz="0" w:space="0" w:color="auto"/>
      </w:divBdr>
    </w:div>
    <w:div w:id="1811634790">
      <w:bodyDiv w:val="1"/>
      <w:marLeft w:val="0"/>
      <w:marRight w:val="0"/>
      <w:marTop w:val="0"/>
      <w:marBottom w:val="0"/>
      <w:divBdr>
        <w:top w:val="none" w:sz="0" w:space="0" w:color="auto"/>
        <w:left w:val="none" w:sz="0" w:space="0" w:color="auto"/>
        <w:bottom w:val="none" w:sz="0" w:space="0" w:color="auto"/>
        <w:right w:val="none" w:sz="0" w:space="0" w:color="auto"/>
      </w:divBdr>
    </w:div>
    <w:div w:id="1822506518">
      <w:bodyDiv w:val="1"/>
      <w:marLeft w:val="0"/>
      <w:marRight w:val="0"/>
      <w:marTop w:val="0"/>
      <w:marBottom w:val="0"/>
      <w:divBdr>
        <w:top w:val="none" w:sz="0" w:space="0" w:color="auto"/>
        <w:left w:val="none" w:sz="0" w:space="0" w:color="auto"/>
        <w:bottom w:val="none" w:sz="0" w:space="0" w:color="auto"/>
        <w:right w:val="none" w:sz="0" w:space="0" w:color="auto"/>
      </w:divBdr>
    </w:div>
    <w:div w:id="1847481191">
      <w:bodyDiv w:val="1"/>
      <w:marLeft w:val="0"/>
      <w:marRight w:val="0"/>
      <w:marTop w:val="0"/>
      <w:marBottom w:val="0"/>
      <w:divBdr>
        <w:top w:val="none" w:sz="0" w:space="0" w:color="auto"/>
        <w:left w:val="none" w:sz="0" w:space="0" w:color="auto"/>
        <w:bottom w:val="none" w:sz="0" w:space="0" w:color="auto"/>
        <w:right w:val="none" w:sz="0" w:space="0" w:color="auto"/>
      </w:divBdr>
    </w:div>
    <w:div w:id="1852646084">
      <w:bodyDiv w:val="1"/>
      <w:marLeft w:val="0"/>
      <w:marRight w:val="0"/>
      <w:marTop w:val="0"/>
      <w:marBottom w:val="0"/>
      <w:divBdr>
        <w:top w:val="none" w:sz="0" w:space="0" w:color="auto"/>
        <w:left w:val="none" w:sz="0" w:space="0" w:color="auto"/>
        <w:bottom w:val="none" w:sz="0" w:space="0" w:color="auto"/>
        <w:right w:val="none" w:sz="0" w:space="0" w:color="auto"/>
      </w:divBdr>
    </w:div>
    <w:div w:id="1853489647">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12544071">
      <w:bodyDiv w:val="1"/>
      <w:marLeft w:val="0"/>
      <w:marRight w:val="0"/>
      <w:marTop w:val="0"/>
      <w:marBottom w:val="0"/>
      <w:divBdr>
        <w:top w:val="none" w:sz="0" w:space="0" w:color="auto"/>
        <w:left w:val="none" w:sz="0" w:space="0" w:color="auto"/>
        <w:bottom w:val="none" w:sz="0" w:space="0" w:color="auto"/>
        <w:right w:val="none" w:sz="0" w:space="0" w:color="auto"/>
      </w:divBdr>
    </w:div>
    <w:div w:id="1916894738">
      <w:bodyDiv w:val="1"/>
      <w:marLeft w:val="0"/>
      <w:marRight w:val="0"/>
      <w:marTop w:val="0"/>
      <w:marBottom w:val="0"/>
      <w:divBdr>
        <w:top w:val="none" w:sz="0" w:space="0" w:color="auto"/>
        <w:left w:val="none" w:sz="0" w:space="0" w:color="auto"/>
        <w:bottom w:val="none" w:sz="0" w:space="0" w:color="auto"/>
        <w:right w:val="none" w:sz="0" w:space="0" w:color="auto"/>
      </w:divBdr>
    </w:div>
    <w:div w:id="1924099471">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81301596">
      <w:bodyDiv w:val="1"/>
      <w:marLeft w:val="0"/>
      <w:marRight w:val="0"/>
      <w:marTop w:val="0"/>
      <w:marBottom w:val="0"/>
      <w:divBdr>
        <w:top w:val="none" w:sz="0" w:space="0" w:color="auto"/>
        <w:left w:val="none" w:sz="0" w:space="0" w:color="auto"/>
        <w:bottom w:val="none" w:sz="0" w:space="0" w:color="auto"/>
        <w:right w:val="none" w:sz="0" w:space="0" w:color="auto"/>
      </w:divBdr>
    </w:div>
    <w:div w:id="1987077643">
      <w:bodyDiv w:val="1"/>
      <w:marLeft w:val="0"/>
      <w:marRight w:val="0"/>
      <w:marTop w:val="0"/>
      <w:marBottom w:val="0"/>
      <w:divBdr>
        <w:top w:val="none" w:sz="0" w:space="0" w:color="auto"/>
        <w:left w:val="none" w:sz="0" w:space="0" w:color="auto"/>
        <w:bottom w:val="none" w:sz="0" w:space="0" w:color="auto"/>
        <w:right w:val="none" w:sz="0" w:space="0" w:color="auto"/>
      </w:divBdr>
    </w:div>
    <w:div w:id="1994020610">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3584684">
      <w:bodyDiv w:val="1"/>
      <w:marLeft w:val="0"/>
      <w:marRight w:val="0"/>
      <w:marTop w:val="0"/>
      <w:marBottom w:val="0"/>
      <w:divBdr>
        <w:top w:val="none" w:sz="0" w:space="0" w:color="auto"/>
        <w:left w:val="none" w:sz="0" w:space="0" w:color="auto"/>
        <w:bottom w:val="none" w:sz="0" w:space="0" w:color="auto"/>
        <w:right w:val="none" w:sz="0" w:space="0" w:color="auto"/>
      </w:divBdr>
    </w:div>
    <w:div w:id="2025671421">
      <w:bodyDiv w:val="1"/>
      <w:marLeft w:val="0"/>
      <w:marRight w:val="0"/>
      <w:marTop w:val="0"/>
      <w:marBottom w:val="0"/>
      <w:divBdr>
        <w:top w:val="none" w:sz="0" w:space="0" w:color="auto"/>
        <w:left w:val="none" w:sz="0" w:space="0" w:color="auto"/>
        <w:bottom w:val="none" w:sz="0" w:space="0" w:color="auto"/>
        <w:right w:val="none" w:sz="0" w:space="0" w:color="auto"/>
      </w:divBdr>
    </w:div>
    <w:div w:id="2032612040">
      <w:bodyDiv w:val="1"/>
      <w:marLeft w:val="0"/>
      <w:marRight w:val="0"/>
      <w:marTop w:val="0"/>
      <w:marBottom w:val="0"/>
      <w:divBdr>
        <w:top w:val="none" w:sz="0" w:space="0" w:color="auto"/>
        <w:left w:val="none" w:sz="0" w:space="0" w:color="auto"/>
        <w:bottom w:val="none" w:sz="0" w:space="0" w:color="auto"/>
        <w:right w:val="none" w:sz="0" w:space="0" w:color="auto"/>
      </w:divBdr>
    </w:div>
    <w:div w:id="2042633836">
      <w:bodyDiv w:val="1"/>
      <w:marLeft w:val="0"/>
      <w:marRight w:val="0"/>
      <w:marTop w:val="0"/>
      <w:marBottom w:val="0"/>
      <w:divBdr>
        <w:top w:val="none" w:sz="0" w:space="0" w:color="auto"/>
        <w:left w:val="none" w:sz="0" w:space="0" w:color="auto"/>
        <w:bottom w:val="none" w:sz="0" w:space="0" w:color="auto"/>
        <w:right w:val="none" w:sz="0" w:space="0" w:color="auto"/>
      </w:divBdr>
    </w:div>
    <w:div w:id="2053574931">
      <w:bodyDiv w:val="1"/>
      <w:marLeft w:val="0"/>
      <w:marRight w:val="0"/>
      <w:marTop w:val="0"/>
      <w:marBottom w:val="0"/>
      <w:divBdr>
        <w:top w:val="none" w:sz="0" w:space="0" w:color="auto"/>
        <w:left w:val="none" w:sz="0" w:space="0" w:color="auto"/>
        <w:bottom w:val="none" w:sz="0" w:space="0" w:color="auto"/>
        <w:right w:val="none" w:sz="0" w:space="0" w:color="auto"/>
      </w:divBdr>
    </w:div>
    <w:div w:id="2080247937">
      <w:bodyDiv w:val="1"/>
      <w:marLeft w:val="0"/>
      <w:marRight w:val="0"/>
      <w:marTop w:val="0"/>
      <w:marBottom w:val="0"/>
      <w:divBdr>
        <w:top w:val="none" w:sz="0" w:space="0" w:color="auto"/>
        <w:left w:val="none" w:sz="0" w:space="0" w:color="auto"/>
        <w:bottom w:val="none" w:sz="0" w:space="0" w:color="auto"/>
        <w:right w:val="none" w:sz="0" w:space="0" w:color="auto"/>
      </w:divBdr>
    </w:div>
    <w:div w:id="2087267580">
      <w:bodyDiv w:val="1"/>
      <w:marLeft w:val="0"/>
      <w:marRight w:val="0"/>
      <w:marTop w:val="0"/>
      <w:marBottom w:val="0"/>
      <w:divBdr>
        <w:top w:val="none" w:sz="0" w:space="0" w:color="auto"/>
        <w:left w:val="none" w:sz="0" w:space="0" w:color="auto"/>
        <w:bottom w:val="none" w:sz="0" w:space="0" w:color="auto"/>
        <w:right w:val="none" w:sz="0" w:space="0" w:color="auto"/>
      </w:divBdr>
    </w:div>
    <w:div w:id="2090535869">
      <w:bodyDiv w:val="1"/>
      <w:marLeft w:val="0"/>
      <w:marRight w:val="0"/>
      <w:marTop w:val="0"/>
      <w:marBottom w:val="0"/>
      <w:divBdr>
        <w:top w:val="none" w:sz="0" w:space="0" w:color="auto"/>
        <w:left w:val="none" w:sz="0" w:space="0" w:color="auto"/>
        <w:bottom w:val="none" w:sz="0" w:space="0" w:color="auto"/>
        <w:right w:val="none" w:sz="0" w:space="0" w:color="auto"/>
      </w:divBdr>
    </w:div>
    <w:div w:id="2105026494">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18206947">
      <w:bodyDiv w:val="1"/>
      <w:marLeft w:val="0"/>
      <w:marRight w:val="0"/>
      <w:marTop w:val="0"/>
      <w:marBottom w:val="0"/>
      <w:divBdr>
        <w:top w:val="none" w:sz="0" w:space="0" w:color="auto"/>
        <w:left w:val="none" w:sz="0" w:space="0" w:color="auto"/>
        <w:bottom w:val="none" w:sz="0" w:space="0" w:color="auto"/>
        <w:right w:val="none" w:sz="0" w:space="0" w:color="auto"/>
      </w:divBdr>
    </w:div>
    <w:div w:id="2134010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2047</TotalTime>
  <Pages>56</Pages>
  <Words>11077</Words>
  <Characters>63139</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74068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keywords/>
  <dc:description/>
  <cp:lastModifiedBy>Kenal Patel</cp:lastModifiedBy>
  <cp:revision>6</cp:revision>
  <cp:lastPrinted>2024-08-17T12:12:00Z</cp:lastPrinted>
  <dcterms:created xsi:type="dcterms:W3CDTF">2024-02-21T11:26:00Z</dcterms:created>
  <dcterms:modified xsi:type="dcterms:W3CDTF">2025-09-20T08:53:00Z</dcterms:modified>
</cp:coreProperties>
</file>