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07. TECHNOLOGY &amp; DIGITAL TRANSFORMATION</w:t>
      </w:r>
    </w:p>
    <w:p>
      <w:pPr>
        <w:pStyle w:val="Heading1"/>
        <w:spacing w:after="140" w:before="360"/>
      </w:pPr>
      <w:r>
        <w:t xml:space="preserve">HERO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Build for What's Next.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businesses grow, disconnected processes and outdated systems can quietly become a barrier to growth.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AxonVortex helps businesses take a clear-eyed look at how they currently operate and build a practical roadmap for modernizing processes and technology decisions.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Digital Transformation</w:t>
      </w:r>
    </w:p>
    <w:p>
      <w:pPr>
        <w:pStyle w:val="Heading1"/>
        <w:spacing w:after="140" w:before="360"/>
      </w:pPr>
      <w:r>
        <w:t xml:space="preserve">THE PROBLEM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Growth Can Create Complexity.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may have multiple disconnected tools, manual processes, repetitive administrative work, poor visibility into operations, or systems that no longer fit the way the business actually runs.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Technology should reduce complexity — not create more of it.</w:t>
      </w:r>
    </w:p>
    <w:p>
      <w:pPr>
        <w:pStyle w:val="Heading1"/>
        <w:spacing w:after="140" w:before="360"/>
      </w:pPr>
      <w:r>
        <w:t xml:space="preserve">OUR SERVICE</w:t>
      </w:r>
    </w:p>
    <w:p>
      <w:pPr>
        <w:pStyle w:val="Heading2"/>
        <w:spacing w:after="100" w:before="220"/>
      </w:pPr>
      <w:r>
        <w:t xml:space="preserve">Digital Transformation Strategy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help you understand how the business currently operates, where the biggest bottlenecks are, and what a more connected, efficient way of working would actually look like. The output is a prioritized, practical roadmap — not a sales pitch for a specific platform.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Where the roadmap identifies automation, AI, or workflow opportunities, those get built through our AI &amp; Automation service.</w:t>
      </w:r>
    </w:p>
    <w:p>
      <w:pPr>
        <w:pStyle w:val="Heading1"/>
        <w:spacing w:after="140" w:before="360"/>
      </w:pPr>
      <w:r>
        <w:t xml:space="preserve">OUR APPROACH</w:t>
      </w:r>
    </w:p>
    <w:p>
      <w:pPr>
        <w:pStyle w:val="Heading2"/>
        <w:spacing w:after="100" w:before="220"/>
      </w:pPr>
      <w:r>
        <w:t xml:space="preserve">Understand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How does the business currently operate?</w:t>
      </w:r>
    </w:p>
    <w:p>
      <w:pPr>
        <w:pStyle w:val="Heading2"/>
        <w:spacing w:after="100" w:before="220"/>
      </w:pPr>
      <w:r>
        <w:t xml:space="preserve">Map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Where are the bottlenecks, gaps and disconnected processes?</w:t>
      </w:r>
    </w:p>
    <w:p>
      <w:pPr>
        <w:pStyle w:val="Heading2"/>
        <w:spacing w:after="100" w:before="220"/>
      </w:pPr>
      <w:r>
        <w:t xml:space="preserve">Prioritize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Which improvements can create the most value?</w:t>
      </w:r>
    </w:p>
    <w:p>
      <w:pPr>
        <w:pStyle w:val="Heading2"/>
        <w:spacing w:after="100" w:before="220"/>
      </w:pPr>
      <w:r>
        <w:t xml:space="preserve">Design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What should the future workflow look like?</w:t>
      </w:r>
    </w:p>
    <w:p>
      <w:pPr>
        <w:pStyle w:val="Heading2"/>
        <w:spacing w:after="100" w:before="220"/>
      </w:pPr>
      <w:r>
        <w:t xml:space="preserve">Recommend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clear, sequenced roadmap for what to change first, and why.</w:t>
      </w:r>
    </w:p>
    <w:p>
      <w:pPr>
        <w:pStyle w:val="Heading1"/>
        <w:spacing w:after="140" w:before="360"/>
      </w:pPr>
      <w:r>
        <w:t xml:space="preserve">TECHNOLOGY WITH PURPOSE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The Goal Isn't More Software. The Goal Is a Business That Works Better.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clearer roadmap can help businesses reduce manual work, improve visibility, connect information, and prepare for their next stage of growth.</w:t>
      </w:r>
    </w:p>
    <w:p>
      <w:pPr>
        <w:pStyle w:val="Heading1"/>
        <w:spacing w:after="140" w:before="360"/>
      </w:pPr>
      <w:r>
        <w:t xml:space="preserve">WHO THIS IS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Growing businesses with disconnected processes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relying heavily on manual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unsure what to prioritize as they modernize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Businesses looking for a clear roadmap before committing budget to new systems</w:t>
      </w:r>
    </w:p>
    <w:p>
      <w:pPr>
        <w:pStyle w:val="Heading1"/>
        <w:spacing w:after="140" w:before="360"/>
      </w:pPr>
      <w:r>
        <w:t xml:space="preserve">BUILD A SMARTER DIGITAL FOUNDATION</w:t>
      </w:r>
    </w:p>
    <w:p>
      <w:pPr>
        <w:spacing w:after="160" w:before="160"/>
      </w:pPr>
      <w:r>
        <w:rPr>
          <w:b/>
          <w:bCs/>
          <w:color w:val="3B5BDB"/>
        </w:rPr>
        <w:t xml:space="preserve">CTA: Explore Digital Transformation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pPr>
      <w:spacing w:after="140" w:before="360"/>
    </w:pPr>
    <w:rPr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3B5B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2026-09-06T03:51:10.115Z</dcterms:created>
  <dcterms:modified xsi:type="dcterms:W3CDTF">2026-09-06T03:51:10.116Z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