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9E" w:rsidRDefault="00221536">
      <w:pPr>
        <w:pBdr>
          <w:bottom w:val="single" w:sz="8" w:space="4" w:color="808080"/>
          <w:between w:val="nil"/>
        </w:pBdr>
        <w:spacing w:after="300"/>
        <w:jc w:val="center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064895" cy="132842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l="10814" r="10814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32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449E" w:rsidRDefault="00221536">
      <w:pPr>
        <w:pBdr>
          <w:bottom w:val="single" w:sz="8" w:space="4" w:color="808080"/>
          <w:between w:val="nil"/>
        </w:pBdr>
        <w:spacing w:after="300"/>
        <w:jc w:val="center"/>
        <w:rPr>
          <w:rFonts w:ascii="Cambria" w:eastAsia="Cambria" w:hAnsi="Cambria" w:cs="Cambria"/>
          <w:b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CURRICULUM VITAE</w:t>
      </w:r>
    </w:p>
    <w:p w:rsidR="0061449E" w:rsidRDefault="00221536">
      <w:pPr>
        <w:rPr>
          <w:sz w:val="20"/>
          <w:szCs w:val="20"/>
        </w:rPr>
      </w:pPr>
      <w:r>
        <w:rPr>
          <w:b/>
        </w:rPr>
        <w:t xml:space="preserve">Datos personales: </w:t>
      </w:r>
    </w:p>
    <w:p w:rsidR="0061449E" w:rsidRDefault="0022153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Nombre: </w:t>
      </w:r>
      <w:r>
        <w:rPr>
          <w:sz w:val="20"/>
          <w:szCs w:val="20"/>
        </w:rPr>
        <w:t xml:space="preserve">Laura Velasco </w:t>
      </w:r>
      <w:r>
        <w:rPr>
          <w:sz w:val="20"/>
          <w:szCs w:val="20"/>
        </w:rPr>
        <w:t>Verde</w:t>
      </w:r>
    </w:p>
    <w:p w:rsidR="0061449E" w:rsidRDefault="00221536">
      <w:pPr>
        <w:rPr>
          <w:sz w:val="20"/>
          <w:szCs w:val="20"/>
        </w:rPr>
      </w:pPr>
      <w:r>
        <w:rPr>
          <w:b/>
          <w:sz w:val="20"/>
          <w:szCs w:val="20"/>
        </w:rPr>
        <w:t>Fecha de nacimiento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14-enero -1985</w:t>
      </w:r>
    </w:p>
    <w:p w:rsidR="0061449E" w:rsidRDefault="0022153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Población: </w:t>
      </w:r>
      <w:r>
        <w:rPr>
          <w:sz w:val="20"/>
          <w:szCs w:val="20"/>
        </w:rPr>
        <w:t>Mairena del aljarafe</w:t>
      </w:r>
      <w:r w:rsidR="0090447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sevilla</w:t>
      </w:r>
      <w:proofErr w:type="spellEnd"/>
      <w:r>
        <w:rPr>
          <w:sz w:val="20"/>
          <w:szCs w:val="20"/>
        </w:rPr>
        <w:t>)</w:t>
      </w:r>
    </w:p>
    <w:p w:rsidR="0061449E" w:rsidRDefault="0022153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Teléfono: </w:t>
      </w:r>
      <w:r>
        <w:rPr>
          <w:sz w:val="20"/>
          <w:szCs w:val="20"/>
        </w:rPr>
        <w:t>635157600</w:t>
      </w:r>
    </w:p>
    <w:p w:rsidR="0061449E" w:rsidRDefault="00221536">
      <w:r>
        <w:rPr>
          <w:b/>
          <w:sz w:val="20"/>
          <w:szCs w:val="20"/>
        </w:rPr>
        <w:t>E-mail:</w:t>
      </w:r>
      <w:r>
        <w:rPr>
          <w:b/>
          <w:sz w:val="20"/>
          <w:szCs w:val="20"/>
        </w:rPr>
        <w:t xml:space="preserve"> lauravv85@gmail.com</w:t>
      </w:r>
    </w:p>
    <w:p w:rsidR="0061449E" w:rsidRDefault="00221536">
      <w:pPr>
        <w:rPr>
          <w:sz w:val="20"/>
          <w:szCs w:val="20"/>
        </w:rPr>
      </w:pPr>
      <w:r>
        <w:rPr>
          <w:b/>
        </w:rPr>
        <w:t xml:space="preserve">Experiencia Profesional: </w:t>
      </w:r>
    </w:p>
    <w:p w:rsidR="0061449E" w:rsidRDefault="00221536">
      <w:pPr>
        <w:rPr>
          <w:b/>
          <w:sz w:val="20"/>
          <w:szCs w:val="20"/>
        </w:rPr>
      </w:pPr>
      <w:r>
        <w:rPr>
          <w:b/>
          <w:i/>
          <w:sz w:val="20"/>
          <w:szCs w:val="20"/>
        </w:rPr>
        <w:t>Farmacia V. Martín Suárez</w:t>
      </w:r>
      <w:r>
        <w:rPr>
          <w:b/>
          <w:sz w:val="20"/>
          <w:szCs w:val="20"/>
        </w:rPr>
        <w:t xml:space="preserve">, Ldo. Valeriano Martín, </w:t>
      </w:r>
      <w:proofErr w:type="spellStart"/>
      <w:r>
        <w:rPr>
          <w:b/>
          <w:sz w:val="20"/>
          <w:szCs w:val="20"/>
        </w:rPr>
        <w:t>G</w:t>
      </w:r>
      <w:r>
        <w:rPr>
          <w:b/>
          <w:sz w:val="20"/>
          <w:szCs w:val="20"/>
        </w:rPr>
        <w:t>i</w:t>
      </w:r>
      <w:r>
        <w:rPr>
          <w:b/>
          <w:sz w:val="20"/>
          <w:szCs w:val="20"/>
        </w:rPr>
        <w:t>nes</w:t>
      </w:r>
      <w:proofErr w:type="spellEnd"/>
      <w:r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Noviembre 2006- hasta la actualidad)</w:t>
      </w:r>
    </w:p>
    <w:p w:rsidR="0061449E" w:rsidRDefault="0022153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Funciones: Dispensación, </w:t>
      </w:r>
      <w:r>
        <w:rPr>
          <w:b/>
          <w:sz w:val="20"/>
          <w:szCs w:val="20"/>
        </w:rPr>
        <w:t>reposición, control de recetas, control de albaranes</w:t>
      </w:r>
      <w:r>
        <w:rPr>
          <w:b/>
          <w:sz w:val="20"/>
          <w:szCs w:val="20"/>
        </w:rPr>
        <w:t>,</w:t>
      </w:r>
      <w:r w:rsidR="0090447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entrada </w:t>
      </w:r>
      <w:r w:rsidR="00904473">
        <w:rPr>
          <w:b/>
          <w:sz w:val="20"/>
          <w:szCs w:val="20"/>
        </w:rPr>
        <w:t xml:space="preserve">de pedidos, análisis de </w:t>
      </w:r>
      <w:proofErr w:type="spellStart"/>
      <w:r w:rsidR="00904473">
        <w:rPr>
          <w:b/>
          <w:sz w:val="20"/>
          <w:szCs w:val="20"/>
        </w:rPr>
        <w:t>reflotro</w:t>
      </w:r>
      <w:r>
        <w:rPr>
          <w:b/>
          <w:sz w:val="20"/>
          <w:szCs w:val="20"/>
        </w:rPr>
        <w:t>n</w:t>
      </w:r>
      <w:proofErr w:type="spellEnd"/>
      <w:r>
        <w:rPr>
          <w:b/>
          <w:sz w:val="20"/>
          <w:szCs w:val="20"/>
        </w:rPr>
        <w:t>,</w:t>
      </w:r>
      <w:r w:rsidR="0090447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toma de tensión arterial...</w:t>
      </w:r>
    </w:p>
    <w:p w:rsidR="0061449E" w:rsidRDefault="00221536">
      <w:pPr>
        <w:rPr>
          <w:sz w:val="20"/>
          <w:szCs w:val="20"/>
        </w:rPr>
      </w:pPr>
      <w:r>
        <w:rPr>
          <w:sz w:val="20"/>
          <w:szCs w:val="20"/>
        </w:rPr>
        <w:t>Pr</w:t>
      </w:r>
      <w:r>
        <w:rPr>
          <w:sz w:val="20"/>
          <w:szCs w:val="20"/>
        </w:rPr>
        <w:t>á</w:t>
      </w:r>
      <w:r>
        <w:rPr>
          <w:sz w:val="20"/>
          <w:szCs w:val="20"/>
        </w:rPr>
        <w:t>cticas</w:t>
      </w:r>
      <w:r>
        <w:rPr>
          <w:sz w:val="20"/>
          <w:szCs w:val="20"/>
        </w:rPr>
        <w:t xml:space="preserve"> ciclo formativo</w:t>
      </w:r>
      <w:r>
        <w:rPr>
          <w:sz w:val="20"/>
          <w:szCs w:val="20"/>
        </w:rPr>
        <w:t xml:space="preserve"> realizadas en</w:t>
      </w:r>
      <w:r>
        <w:rPr>
          <w:sz w:val="20"/>
          <w:szCs w:val="20"/>
        </w:rPr>
        <w:t xml:space="preserve"> la Clínica </w:t>
      </w:r>
      <w:r>
        <w:rPr>
          <w:sz w:val="20"/>
          <w:szCs w:val="20"/>
        </w:rPr>
        <w:t>Santa Isabel durante tres meses.</w:t>
      </w:r>
    </w:p>
    <w:p w:rsidR="0061449E" w:rsidRDefault="00221536">
      <w:pPr>
        <w:rPr>
          <w:sz w:val="20"/>
          <w:szCs w:val="20"/>
        </w:rPr>
      </w:pPr>
      <w:r>
        <w:rPr>
          <w:b/>
        </w:rPr>
        <w:t>Formación:</w:t>
      </w:r>
    </w:p>
    <w:p w:rsidR="0061449E" w:rsidRDefault="00221536">
      <w:pPr>
        <w:rPr>
          <w:sz w:val="20"/>
          <w:szCs w:val="20"/>
        </w:rPr>
      </w:pPr>
      <w:r>
        <w:rPr>
          <w:sz w:val="20"/>
          <w:szCs w:val="20"/>
        </w:rPr>
        <w:t xml:space="preserve">Ciclo formativo de </w:t>
      </w:r>
      <w:r>
        <w:rPr>
          <w:b/>
          <w:i/>
          <w:sz w:val="20"/>
          <w:szCs w:val="20"/>
        </w:rPr>
        <w:t xml:space="preserve">Técnico en Farmacia </w:t>
      </w:r>
      <w:proofErr w:type="gramStart"/>
      <w:r>
        <w:rPr>
          <w:b/>
          <w:i/>
          <w:sz w:val="20"/>
          <w:szCs w:val="20"/>
        </w:rPr>
        <w:t>Diciembre</w:t>
      </w:r>
      <w:proofErr w:type="gramEnd"/>
      <w:r>
        <w:rPr>
          <w:b/>
          <w:i/>
          <w:sz w:val="20"/>
          <w:szCs w:val="20"/>
        </w:rPr>
        <w:t xml:space="preserve"> 2005.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IES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Alixar</w:t>
      </w:r>
      <w:proofErr w:type="spellEnd"/>
      <w:r>
        <w:rPr>
          <w:sz w:val="20"/>
          <w:szCs w:val="20"/>
        </w:rPr>
        <w:t xml:space="preserve"> (Castilleja de la Cuesta) </w:t>
      </w:r>
    </w:p>
    <w:p w:rsidR="0061449E" w:rsidRDefault="00221536">
      <w:pPr>
        <w:rPr>
          <w:sz w:val="20"/>
          <w:szCs w:val="20"/>
        </w:rPr>
      </w:pPr>
      <w:r>
        <w:rPr>
          <w:b/>
        </w:rPr>
        <w:t>Conocimientos informáticos:</w:t>
      </w:r>
    </w:p>
    <w:p w:rsidR="0061449E" w:rsidRDefault="00221536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Manejo de </w:t>
      </w:r>
      <w:r>
        <w:rPr>
          <w:b/>
          <w:sz w:val="20"/>
          <w:szCs w:val="20"/>
        </w:rPr>
        <w:t>UNYCOP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WIN</w:t>
      </w:r>
    </w:p>
    <w:p w:rsidR="0061449E" w:rsidRDefault="00221536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Dominio de </w:t>
      </w:r>
      <w:r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eceta XXI y la web de </w:t>
      </w:r>
      <w:proofErr w:type="spellStart"/>
      <w:r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ecofar</w:t>
      </w:r>
      <w:proofErr w:type="spellEnd"/>
    </w:p>
    <w:p w:rsidR="0061449E" w:rsidRDefault="00221536">
      <w:pPr>
        <w:rPr>
          <w:b/>
        </w:rPr>
      </w:pPr>
      <w:r>
        <w:rPr>
          <w:b/>
        </w:rPr>
        <w:t>Otros datos de Interés:</w:t>
      </w:r>
    </w:p>
    <w:p w:rsidR="0061449E" w:rsidRDefault="00221536">
      <w:pPr>
        <w:rPr>
          <w:sz w:val="20"/>
          <w:szCs w:val="20"/>
        </w:rPr>
      </w:pPr>
      <w:r>
        <w:rPr>
          <w:sz w:val="20"/>
          <w:szCs w:val="20"/>
        </w:rPr>
        <w:t xml:space="preserve">Trabaje como personal de equipo en </w:t>
      </w:r>
      <w:bookmarkStart w:id="0" w:name="_GoBack"/>
      <w:bookmarkEnd w:id="0"/>
      <w:r>
        <w:rPr>
          <w:sz w:val="20"/>
          <w:szCs w:val="20"/>
        </w:rPr>
        <w:t xml:space="preserve">Mc </w:t>
      </w:r>
      <w:proofErr w:type="spellStart"/>
      <w:r>
        <w:rPr>
          <w:sz w:val="20"/>
          <w:szCs w:val="20"/>
        </w:rPr>
        <w:t>Donalds</w:t>
      </w:r>
      <w:proofErr w:type="spellEnd"/>
      <w:r>
        <w:rPr>
          <w:sz w:val="20"/>
          <w:szCs w:val="20"/>
        </w:rPr>
        <w:t xml:space="preserve"> de Mairena del </w:t>
      </w:r>
      <w:proofErr w:type="gramStart"/>
      <w:r>
        <w:rPr>
          <w:sz w:val="20"/>
          <w:szCs w:val="20"/>
        </w:rPr>
        <w:t>Aljarafe  (</w:t>
      </w:r>
      <w:proofErr w:type="gramEnd"/>
      <w:r>
        <w:rPr>
          <w:sz w:val="20"/>
          <w:szCs w:val="20"/>
        </w:rPr>
        <w:t>2003-2006)</w:t>
      </w:r>
    </w:p>
    <w:p w:rsidR="0061449E" w:rsidRDefault="00221536">
      <w:pPr>
        <w:rPr>
          <w:sz w:val="20"/>
          <w:szCs w:val="20"/>
        </w:rPr>
      </w:pPr>
      <w:r>
        <w:rPr>
          <w:sz w:val="20"/>
          <w:szCs w:val="20"/>
        </w:rPr>
        <w:t>Vehículo propio</w:t>
      </w:r>
    </w:p>
    <w:p w:rsidR="0061449E" w:rsidRDefault="00221536">
      <w:pPr>
        <w:rPr>
          <w:sz w:val="20"/>
          <w:szCs w:val="20"/>
        </w:rPr>
      </w:pPr>
      <w:r>
        <w:rPr>
          <w:sz w:val="20"/>
          <w:szCs w:val="20"/>
        </w:rPr>
        <w:t>Disponibilidad inmediata</w:t>
      </w:r>
    </w:p>
    <w:p w:rsidR="0061449E" w:rsidRDefault="00221536">
      <w:pPr>
        <w:rPr>
          <w:sz w:val="20"/>
          <w:szCs w:val="20"/>
        </w:rPr>
      </w:pPr>
      <w:r>
        <w:rPr>
          <w:sz w:val="20"/>
          <w:szCs w:val="20"/>
        </w:rPr>
        <w:t>Nivel de inglés básico</w:t>
      </w:r>
    </w:p>
    <w:p w:rsidR="0061449E" w:rsidRDefault="0061449E">
      <w:pPr>
        <w:rPr>
          <w:b/>
          <w:sz w:val="20"/>
          <w:szCs w:val="20"/>
        </w:rPr>
      </w:pPr>
    </w:p>
    <w:p w:rsidR="0061449E" w:rsidRDefault="0061449E">
      <w:pPr>
        <w:rPr>
          <w:b/>
          <w:sz w:val="24"/>
          <w:szCs w:val="24"/>
        </w:rPr>
      </w:pPr>
    </w:p>
    <w:p w:rsidR="0061449E" w:rsidRDefault="0061449E">
      <w:pPr>
        <w:rPr>
          <w:sz w:val="24"/>
          <w:szCs w:val="24"/>
        </w:rPr>
      </w:pPr>
    </w:p>
    <w:p w:rsidR="0061449E" w:rsidRDefault="0061449E">
      <w:pPr>
        <w:rPr>
          <w:sz w:val="24"/>
          <w:szCs w:val="24"/>
        </w:rPr>
      </w:pPr>
    </w:p>
    <w:p w:rsidR="0061449E" w:rsidRDefault="0061449E">
      <w:pPr>
        <w:rPr>
          <w:sz w:val="24"/>
          <w:szCs w:val="24"/>
        </w:rPr>
      </w:pPr>
    </w:p>
    <w:p w:rsidR="0061449E" w:rsidRDefault="0061449E">
      <w:pPr>
        <w:rPr>
          <w:sz w:val="24"/>
          <w:szCs w:val="24"/>
        </w:rPr>
      </w:pPr>
    </w:p>
    <w:p w:rsidR="0061449E" w:rsidRDefault="0061449E"/>
    <w:sectPr w:rsidR="0061449E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9E"/>
    <w:rsid w:val="00221536"/>
    <w:rsid w:val="0061449E"/>
    <w:rsid w:val="0090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6E3D3-5D4E-4F6A-95A5-6E0BC378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A. Ferreira</cp:lastModifiedBy>
  <cp:revision>6</cp:revision>
  <cp:lastPrinted>2019-09-05T12:30:00Z</cp:lastPrinted>
  <dcterms:created xsi:type="dcterms:W3CDTF">2019-09-05T12:27:00Z</dcterms:created>
  <dcterms:modified xsi:type="dcterms:W3CDTF">2019-09-05T12:30:00Z</dcterms:modified>
</cp:coreProperties>
</file>