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-899794</wp:posOffset>
            </wp:positionV>
            <wp:extent cx="1055520" cy="113148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520" cy="113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2" w:right="0" w:firstLine="707.99999999999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y Apellidos:</w:t>
        <w:tab/>
        <w:t xml:space="preserve">Marina González Bautista</w:t>
        <w:tab/>
        <w:tab/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</w:t>
        <w:tab/>
        <w:tab/>
        <w:t xml:space="preserve">C/ Nescania nº 13 6ºB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Teléfono: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651 050 955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</w:t>
        <w:tab/>
        <w:tab/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marinagonzalezb@hotmail.com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COMPETENCIAS:</w:t>
      </w:r>
    </w:p>
    <w:p w:rsidR="00000000" w:rsidDel="00000000" w:rsidP="00000000" w:rsidRDefault="00000000" w:rsidRPr="00000000" w14:paraId="0000000C">
      <w:pPr>
        <w:widowControl w:val="0"/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Disponibilidad horaria, incorporación inmediata,  formal, activa, educada, responsable, amable, puntual, ordenada, compromiso, flexibilidad,  interés por aprender, trabajo en equipo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REGLADA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  Técnico en Cuidados Auxiliares de Enfermería. IES Santa Aurelia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  Técnico Especialista Administrativo. IES Beatriz de Suabia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1995  Auxiliar Administrativo. Academia Mercantil Sevillana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1993  Graduado Escolar. CP Pablo VI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FORMACIÓN COMPLEMENTARIA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Curso (100 horas) El Aux. Enf. en los Servicios de Urgencias CCOO (Fysa)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Curso (100) horas) La administración en el Sistema Nacional de Salud (Fysa)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Curso (100 horas) El Aux. de Enf. en la Salud Materno Infantil. CCOO(Fysa)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 Curso (100 horas) Infecciones Nosocomiales. CCOO (Fysa)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 Curso (100 horas) La Enfermería y la Gestión de Residuos. CCOO (Fysa)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 Curso (100 horas) El Deterioro Cognitivo. CCOO (Fysa)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 Curso (350 horas) Auxiliar de Enfermería en Geriatría. Cruz Roja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 Curso (644 horas) Administrativo Polivalente para Pymes. Factor Consultores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2002  Curso (770 horas) Administrativo de Personal. CCL Consulting S.L.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2002  Curso   (60 horas) Iniciación a la Red Internet. FFE Sector de Construcción Naval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2001  Curso   (45 horas) Informática de Gestión. Infortec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  Curso (250 horas) Dependiente de Comercio. Junta de Andalucía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  Curso (200 horas) Cajera. Hipercor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2017                Puesto: auxiliar enfermeria. Residencia Los Bermejales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Funciones: asistencia a mayores en su vida diaria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2013/2019.      Limpieza y cuidado de personas.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2013</w:t>
        <w:tab/>
        <w:tab/>
        <w:t xml:space="preserve">Puesto: auxiliar de Enfermería (Prácticas)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Centros: HUV Macarena, H San Lázaro y Cruz Roja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tención y cuidado de enfermos en  las áreas de UCI, Traumatología y Cuidados Paliativos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2009-2013</w:t>
        <w:tab/>
        <w:t xml:space="preserve">Puesto: asistente Infantil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Centro: Colegio San Francisco de Paula (Laertiada)</w:t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Funciones: aatención, cuidado en aulas y patio; ayuda a comer a menores de 3-6 años en comedor.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1999-00/2010</w:t>
        <w:tab/>
        <w:t xml:space="preserve">Puesto: Administrativa (Prácticas)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Centros: Diputación de Sevilla/ Colegio Mediadores de Seguros de Sevilla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Funciones: Archivo, registro, envío correspondencia, atención llamadas,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manejo ordenador y máquina de escribir, creación cartas, destrucción de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documentos, etc.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firstLine="708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2008-2010</w:t>
        <w:tab/>
        <w:t xml:space="preserve">Puesto: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azafata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Información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Centro: Metro de Sevilla. Ferroser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Funciones: atención e información al usuario en estaciones de metro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2009</w:t>
        <w:tab/>
        <w:tab/>
        <w:t xml:space="preserve">Puesto: Limpiadora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Empresa: Serviclem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Funciones: Limpieza y mantenimiento de edificios y locales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2003-2007</w:t>
        <w:tab/>
        <w:t xml:space="preserve">Puesto: Cuidadora de niños y empleada de hogar. Particular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2008-2009</w:t>
        <w:tab/>
        <w:t xml:space="preserve">Puesto: Operador de Servicio de Polivalente. Isla Mágica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2000-02/2006</w:t>
        <w:tab/>
        <w:t xml:space="preserve">Puesto: Personal de Equipo: Mc Donals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Funciones: Atención al cliente, mantenimiento y reposición en restaurantes, kioscos, salas de eventos, etc. Manejo tpv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IDIOMAS: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Inglés nivel usuario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INFORMÁTICA: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Informáticas de Gestión de Personal, administrativas y de Gestión. Gestión avanzada de  Base de datos, Facturaplus, Contaplus, Nominaplus, Access, Excel,  Power Point, correo electrónico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inagonzalezb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