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1A" w:rsidRDefault="00BC3E1A" w:rsidP="00BC3E1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          </w:t>
      </w:r>
    </w:p>
    <w:p w:rsidR="00BC3E1A" w:rsidRDefault="00BC3E1A" w:rsidP="00BC3E1A">
      <w:pPr>
        <w:shd w:val="clear" w:color="auto" w:fill="D0021B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60"/>
          <w:szCs w:val="60"/>
        </w:rPr>
      </w:pPr>
      <w:r>
        <w:rPr>
          <w:rFonts w:ascii="Arial" w:eastAsia="Times New Roman" w:hAnsi="Arial" w:cs="Arial"/>
          <w:b/>
          <w:bCs/>
          <w:color w:val="FFFFFF"/>
          <w:kern w:val="36"/>
          <w:sz w:val="60"/>
          <w:szCs w:val="60"/>
          <w:bdr w:val="none" w:sz="0" w:space="0" w:color="auto" w:frame="1"/>
        </w:rPr>
        <w:br/>
      </w:r>
      <w:r>
        <w:rPr>
          <w:rFonts w:ascii="Arial" w:eastAsia="Times New Roman" w:hAnsi="Arial" w:cs="Arial"/>
          <w:b/>
          <w:bCs/>
          <w:color w:val="FFFFFF"/>
          <w:kern w:val="36"/>
          <w:sz w:val="60"/>
        </w:rPr>
        <w:t xml:space="preserve">Sofia Denisse </w:t>
      </w:r>
      <w:r>
        <w:rPr>
          <w:rFonts w:ascii="Arial" w:eastAsia="Times New Roman" w:hAnsi="Arial" w:cs="Arial"/>
          <w:color w:val="FFFFFF"/>
          <w:kern w:val="36"/>
          <w:sz w:val="60"/>
        </w:rPr>
        <w:t>Martínez Zamudio</w:t>
      </w:r>
    </w:p>
    <w:p w:rsidR="00BC3E1A" w:rsidRDefault="00BC3E1A" w:rsidP="00BC3E1A">
      <w:pPr>
        <w:shd w:val="clear" w:color="auto" w:fill="D0021B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18"/>
          <w:szCs w:val="18"/>
        </w:rPr>
      </w:pP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</w:p>
    <w:p w:rsidR="00BC3E1A" w:rsidRDefault="00BC3E1A" w:rsidP="00BC3E1A">
      <w:pPr>
        <w:shd w:val="clear" w:color="auto" w:fill="D0021B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18"/>
          <w:szCs w:val="18"/>
        </w:rPr>
      </w:pPr>
    </w:p>
    <w:p w:rsidR="00BC3E1A" w:rsidRPr="00BC3E1A" w:rsidRDefault="00BC3E1A" w:rsidP="00BC3E1A">
      <w:pPr>
        <w:shd w:val="clear" w:color="auto" w:fill="D0021B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</w:rPr>
      </w:pPr>
      <w:r w:rsidRPr="00BC3E1A">
        <w:rPr>
          <w:rFonts w:ascii="Arial" w:eastAsia="Times New Roman" w:hAnsi="Arial" w:cs="Arial"/>
          <w:color w:val="FFFFFF"/>
          <w:sz w:val="28"/>
          <w:szCs w:val="28"/>
        </w:rPr>
        <w:t>Instrumentadora Quirúrgica </w:t>
      </w:r>
    </w:p>
    <w:p w:rsidR="00BC3E1A" w:rsidRPr="00BC3E1A" w:rsidRDefault="00BC3E1A" w:rsidP="00BC3E1A">
      <w:pPr>
        <w:shd w:val="clear" w:color="auto" w:fill="D0021B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</w:rPr>
      </w:pPr>
      <w:r w:rsidRPr="00BC3E1A">
        <w:rPr>
          <w:rFonts w:ascii="Arial" w:eastAsia="Times New Roman" w:hAnsi="Arial" w:cs="Arial"/>
          <w:color w:val="FFFFFF"/>
          <w:sz w:val="28"/>
          <w:szCs w:val="28"/>
        </w:rPr>
        <w:t>Matrícula: 177679</w:t>
      </w:r>
    </w:p>
    <w:p w:rsidR="00BC3E1A" w:rsidRDefault="00BC3E1A" w:rsidP="00BC3E1A">
      <w:pPr>
        <w:shd w:val="clear" w:color="auto" w:fill="D0021B"/>
        <w:spacing w:after="60" w:line="225" w:lineRule="atLeast"/>
        <w:textAlignment w:val="baseline"/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</w:rPr>
      </w:pPr>
    </w:p>
    <w:p w:rsidR="00BC3E1A" w:rsidRPr="00BC3E1A" w:rsidRDefault="00BC3E1A" w:rsidP="00BC3E1A">
      <w:pPr>
        <w:shd w:val="clear" w:color="auto" w:fill="D0021B"/>
        <w:spacing w:after="60" w:line="225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</w:rPr>
      </w:pPr>
      <w:r w:rsidRPr="00BC3E1A">
        <w:rPr>
          <w:rFonts w:ascii="Arial" w:eastAsia="Times New Roman" w:hAnsi="Arial" w:cs="Arial"/>
          <w:color w:val="FFFFFF"/>
          <w:sz w:val="18"/>
          <w:szCs w:val="18"/>
        </w:rPr>
        <w:t>Nombres: Sofía Denisse</w:t>
      </w:r>
    </w:p>
    <w:p w:rsidR="00BC3E1A" w:rsidRPr="00BC3E1A" w:rsidRDefault="00BC3E1A" w:rsidP="00BC3E1A">
      <w:pPr>
        <w:shd w:val="clear" w:color="auto" w:fill="D0021B"/>
        <w:spacing w:after="60" w:line="225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</w:rPr>
      </w:pPr>
      <w:r w:rsidRPr="00BC3E1A">
        <w:rPr>
          <w:rFonts w:ascii="Arial" w:eastAsia="Times New Roman" w:hAnsi="Arial" w:cs="Arial"/>
          <w:color w:val="FFFFFF"/>
          <w:sz w:val="18"/>
          <w:szCs w:val="18"/>
        </w:rPr>
        <w:t>Apellido:Martínez Zamudio</w:t>
      </w:r>
    </w:p>
    <w:p w:rsidR="00BC3E1A" w:rsidRPr="00BC3E1A" w:rsidRDefault="00BC3E1A" w:rsidP="00BC3E1A">
      <w:pPr>
        <w:shd w:val="clear" w:color="auto" w:fill="D0021B"/>
        <w:spacing w:after="60" w:line="225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</w:rPr>
      </w:pPr>
      <w:r w:rsidRPr="00BC3E1A">
        <w:rPr>
          <w:rFonts w:ascii="Arial" w:eastAsia="Times New Roman" w:hAnsi="Arial" w:cs="Arial"/>
          <w:color w:val="FFFFFF"/>
          <w:sz w:val="18"/>
          <w:szCs w:val="18"/>
        </w:rPr>
        <w:t>Edad: 25 años</w:t>
      </w:r>
    </w:p>
    <w:p w:rsidR="00BC3E1A" w:rsidRPr="00BC3E1A" w:rsidRDefault="00BC3E1A" w:rsidP="00BC3E1A">
      <w:pPr>
        <w:shd w:val="clear" w:color="auto" w:fill="D0021B"/>
        <w:spacing w:after="60" w:line="225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</w:rPr>
      </w:pPr>
      <w:r w:rsidRPr="00BC3E1A">
        <w:rPr>
          <w:rFonts w:ascii="Arial" w:eastAsia="Times New Roman" w:hAnsi="Arial" w:cs="Arial"/>
          <w:color w:val="FFFFFF"/>
          <w:sz w:val="18"/>
          <w:szCs w:val="18"/>
        </w:rPr>
        <w:t>DNI: 38047562</w:t>
      </w:r>
    </w:p>
    <w:p w:rsidR="00BC3E1A" w:rsidRPr="00BC3E1A" w:rsidRDefault="00BC3E1A" w:rsidP="00BC3E1A">
      <w:pPr>
        <w:shd w:val="clear" w:color="auto" w:fill="D0021B"/>
        <w:spacing w:after="60" w:line="225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</w:rPr>
      </w:pPr>
      <w:r w:rsidRPr="00BC3E1A">
        <w:rPr>
          <w:rFonts w:ascii="Arial" w:eastAsia="Times New Roman" w:hAnsi="Arial" w:cs="Arial"/>
          <w:color w:val="FFFFFF"/>
          <w:sz w:val="18"/>
          <w:szCs w:val="18"/>
        </w:rPr>
        <w:t>Domicilio: Mendoza 3528</w:t>
      </w:r>
      <w:r>
        <w:rPr>
          <w:rFonts w:ascii="Arial" w:eastAsia="Times New Roman" w:hAnsi="Arial" w:cs="Arial"/>
          <w:color w:val="FFFFFF"/>
          <w:sz w:val="18"/>
          <w:szCs w:val="18"/>
        </w:rPr>
        <w:t>, San Andrés</w:t>
      </w:r>
    </w:p>
    <w:p w:rsidR="00BC3E1A" w:rsidRPr="00BC3E1A" w:rsidRDefault="00BC3E1A" w:rsidP="00BC3E1A">
      <w:pPr>
        <w:shd w:val="clear" w:color="auto" w:fill="D0021B"/>
        <w:spacing w:after="60" w:line="225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</w:rPr>
      </w:pPr>
      <w:r w:rsidRPr="00BC3E1A">
        <w:rPr>
          <w:rFonts w:ascii="Arial" w:eastAsia="Times New Roman" w:hAnsi="Arial" w:cs="Arial"/>
          <w:color w:val="FFFFFF"/>
          <w:sz w:val="18"/>
          <w:szCs w:val="18"/>
        </w:rPr>
        <w:t>Estado Civil: Soltera</w:t>
      </w:r>
    </w:p>
    <w:p w:rsidR="00BC3E1A" w:rsidRPr="00BC3E1A" w:rsidRDefault="00BC3E1A" w:rsidP="00BC3E1A">
      <w:pPr>
        <w:shd w:val="clear" w:color="auto" w:fill="D0021B"/>
        <w:spacing w:after="60" w:line="225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</w:rPr>
      </w:pPr>
      <w:r w:rsidRPr="00BC3E1A">
        <w:rPr>
          <w:rFonts w:ascii="Arial" w:eastAsia="Times New Roman" w:hAnsi="Arial" w:cs="Arial"/>
          <w:color w:val="FFFFFF"/>
          <w:sz w:val="18"/>
          <w:szCs w:val="18"/>
        </w:rPr>
        <w:t>Cuil: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Pr="00BC3E1A">
        <w:rPr>
          <w:rFonts w:ascii="Arial" w:eastAsia="Times New Roman" w:hAnsi="Arial" w:cs="Arial"/>
          <w:color w:val="FFFFFF"/>
          <w:sz w:val="18"/>
          <w:szCs w:val="18"/>
        </w:rPr>
        <w:t xml:space="preserve">27-38047562-1  </w:t>
      </w:r>
    </w:p>
    <w:p w:rsidR="00BC3E1A" w:rsidRDefault="00BC3E1A" w:rsidP="00BC3E1A">
      <w:pPr>
        <w:shd w:val="clear" w:color="auto" w:fill="D0021B"/>
        <w:spacing w:after="60" w:line="225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</w:rPr>
      </w:pPr>
      <w:r w:rsidRPr="00BC3E1A">
        <w:rPr>
          <w:rFonts w:ascii="Arial" w:eastAsia="Times New Roman" w:hAnsi="Arial" w:cs="Arial"/>
          <w:color w:val="FFFFFF"/>
          <w:sz w:val="18"/>
          <w:szCs w:val="18"/>
        </w:rPr>
        <w:t>E­MAIL: sofid766@gmail.com</w:t>
      </w:r>
    </w:p>
    <w:p w:rsidR="00BC3E1A" w:rsidRDefault="00BC3E1A" w:rsidP="00BC3E1A">
      <w:pPr>
        <w:shd w:val="clear" w:color="auto" w:fill="D0021B"/>
        <w:spacing w:after="0" w:line="225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</w:rPr>
        <w:t>Celular</w:t>
      </w:r>
      <w:r w:rsidR="00E20A38">
        <w:rPr>
          <w:rFonts w:ascii="Arial" w:eastAsia="Times New Roman" w:hAnsi="Arial" w:cs="Arial"/>
          <w:color w:val="FFFFFF"/>
          <w:sz w:val="18"/>
          <w:szCs w:val="18"/>
        </w:rPr>
        <w:t xml:space="preserve"> : </w:t>
      </w:r>
      <w:r w:rsidR="00C2035B" w:rsidRPr="00C2035B">
        <w:rPr>
          <w:rFonts w:ascii="Arial" w:eastAsia="Times New Roman" w:hAnsi="Arial" w:cs="Arial"/>
          <w:color w:val="FFFFFF"/>
          <w:sz w:val="18"/>
          <w:szCs w:val="18"/>
        </w:rPr>
        <w:t>1132978402</w:t>
      </w: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>
        <w:rPr>
          <w:rFonts w:ascii="Arial" w:eastAsia="Times New Roman" w:hAnsi="Arial" w:cs="Arial"/>
          <w:color w:val="000000"/>
          <w:sz w:val="34"/>
          <w:szCs w:val="34"/>
        </w:rPr>
        <w:t>Experiencia</w:t>
      </w: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</w:p>
    <w:p w:rsidR="00BC3E1A" w:rsidRDefault="00BC3E1A" w:rsidP="00BC3E1A">
      <w:pPr>
        <w:shd w:val="clear" w:color="auto" w:fill="FFFFFF"/>
        <w:spacing w:after="0" w:line="225" w:lineRule="atLeast"/>
        <w:jc w:val="right"/>
        <w:textAlignment w:val="baseline"/>
        <w:rPr>
          <w:rFonts w:ascii="Arial" w:eastAsia="Times New Roman" w:hAnsi="Arial" w:cs="Arial"/>
          <w:b/>
          <w:bCs/>
          <w:color w:val="A21728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A21728"/>
          <w:sz w:val="19"/>
          <w:szCs w:val="19"/>
          <w:bdr w:val="none" w:sz="0" w:space="0" w:color="auto" w:frame="1"/>
        </w:rPr>
        <w:t>Instrumentación Quirúrgica</w:t>
      </w:r>
    </w:p>
    <w:p w:rsidR="00BC3E1A" w:rsidRDefault="00BC3E1A" w:rsidP="00BC3E1A">
      <w:pPr>
        <w:shd w:val="clear" w:color="auto" w:fill="FFFFFF"/>
        <w:spacing w:after="0" w:line="300" w:lineRule="atLeast"/>
        <w:jc w:val="right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Prácticas en cirugías de especialidad: cirugía general, traumatólogia, maxilofacial, neurocirugía, cirugía plástica y oftalmológia.</w:t>
      </w:r>
    </w:p>
    <w:p w:rsidR="00BC3E1A" w:rsidRDefault="00BC3E1A" w:rsidP="002947FF">
      <w:pPr>
        <w:shd w:val="clear" w:color="auto" w:fill="FFFFFF"/>
        <w:spacing w:after="0" w:line="210" w:lineRule="atLeast"/>
        <w:jc w:val="right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>
        <w:rPr>
          <w:rFonts w:ascii="Arial" w:eastAsia="Times New Roman" w:hAnsi="Arial" w:cs="Arial"/>
          <w:color w:val="000000"/>
          <w:sz w:val="17"/>
          <w:szCs w:val="17"/>
        </w:rPr>
        <w:t xml:space="preserve">Junio-2016 </w:t>
      </w:r>
      <w:r w:rsidR="002947FF">
        <w:rPr>
          <w:rFonts w:ascii="Arial" w:eastAsia="Times New Roman" w:hAnsi="Arial" w:cs="Arial"/>
          <w:color w:val="000000"/>
          <w:sz w:val="17"/>
          <w:szCs w:val="17"/>
        </w:rPr>
        <w:t>–</w:t>
      </w:r>
      <w:r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r w:rsidR="002947FF">
        <w:rPr>
          <w:rFonts w:ascii="Arial" w:eastAsia="Times New Roman" w:hAnsi="Arial" w:cs="Arial"/>
          <w:color w:val="000000"/>
          <w:sz w:val="17"/>
          <w:szCs w:val="17"/>
        </w:rPr>
        <w:t>septiembre 2018</w:t>
      </w: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>
        <w:rPr>
          <w:rFonts w:ascii="Arial" w:eastAsia="Times New Roman" w:hAnsi="Arial" w:cs="Arial"/>
          <w:color w:val="000000"/>
          <w:sz w:val="34"/>
          <w:szCs w:val="34"/>
        </w:rPr>
        <w:t>Idiomas</w:t>
      </w:r>
    </w:p>
    <w:p w:rsidR="00BC3E1A" w:rsidRDefault="00BC3E1A" w:rsidP="00BC3E1A">
      <w:pPr>
        <w:shd w:val="clear" w:color="auto" w:fill="FFFFFF"/>
        <w:spacing w:after="0" w:line="195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t>Inglés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nivel avanzado</w:t>
      </w: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>
        <w:rPr>
          <w:rFonts w:ascii="Arial" w:eastAsia="Times New Roman" w:hAnsi="Arial" w:cs="Arial"/>
          <w:color w:val="000000"/>
          <w:sz w:val="34"/>
          <w:szCs w:val="34"/>
        </w:rPr>
        <w:t>Educación</w:t>
      </w:r>
    </w:p>
    <w:p w:rsidR="00BC3E1A" w:rsidRDefault="00BC3E1A" w:rsidP="00BC3E1A">
      <w:pPr>
        <w:shd w:val="clear" w:color="auto" w:fill="FFFFFF"/>
        <w:spacing w:after="0" w:line="225" w:lineRule="atLeast"/>
        <w:jc w:val="right"/>
        <w:textAlignment w:val="baseline"/>
        <w:rPr>
          <w:rFonts w:ascii="Arial" w:eastAsia="Times New Roman" w:hAnsi="Arial" w:cs="Arial"/>
          <w:b/>
          <w:bCs/>
          <w:color w:val="A21728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A21728"/>
          <w:sz w:val="19"/>
          <w:szCs w:val="19"/>
          <w:bdr w:val="none" w:sz="0" w:space="0" w:color="auto" w:frame="1"/>
        </w:rPr>
        <w:t>Tecnicatura Superior en Instrumentación Quirúrgica</w:t>
      </w:r>
    </w:p>
    <w:p w:rsidR="00BC3E1A" w:rsidRDefault="00BC3E1A" w:rsidP="00BC3E1A">
      <w:pPr>
        <w:shd w:val="clear" w:color="auto" w:fill="FFFFFF"/>
        <w:spacing w:after="0" w:line="300" w:lineRule="atLeast"/>
        <w:jc w:val="right"/>
        <w:textAlignment w:val="baseline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Hospital Manuel Belgrano</w:t>
      </w: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>
        <w:rPr>
          <w:rFonts w:ascii="Arial" w:eastAsia="Times New Roman" w:hAnsi="Arial" w:cs="Arial"/>
          <w:color w:val="000000"/>
          <w:sz w:val="34"/>
          <w:szCs w:val="34"/>
        </w:rPr>
        <w:t>Certificados y cursos</w:t>
      </w: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Jornada de Cirugía Plástica, Hospital Castex</w:t>
      </w: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Jornada de Cirugía Maxilofacial, Hospital Manuel Belgrano</w:t>
      </w: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Jornada de Anestesia, Hospital Manuel Belgrano</w:t>
      </w: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Jornada de Trasplantes de órganos, Hospital Bocalandro</w:t>
      </w: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4"/>
          <w:szCs w:val="34"/>
        </w:rPr>
      </w:pPr>
      <w:r>
        <w:rPr>
          <w:rFonts w:ascii="Arial" w:eastAsia="Times New Roman" w:hAnsi="Arial" w:cs="Arial"/>
          <w:color w:val="000000"/>
          <w:sz w:val="34"/>
          <w:szCs w:val="34"/>
        </w:rPr>
        <w:t>Referencias</w:t>
      </w: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Fernanda Sancricca, Licenciada en Instrumentación Quirúrgica, Jefa de Quirófano Hospital Belgrano</w:t>
      </w:r>
    </w:p>
    <w:p w:rsidR="00BC3E1A" w:rsidRDefault="00BC3E1A" w:rsidP="00BC3E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1161002932</w:t>
      </w:r>
    </w:p>
    <w:p w:rsidR="00C65B7B" w:rsidRDefault="00C2035B"/>
    <w:sectPr w:rsidR="00C65B7B" w:rsidSect="006F3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BC3E1A"/>
    <w:rsid w:val="00072CF8"/>
    <w:rsid w:val="001C3CE0"/>
    <w:rsid w:val="002947FF"/>
    <w:rsid w:val="002B6B1D"/>
    <w:rsid w:val="00582D8C"/>
    <w:rsid w:val="005F5F65"/>
    <w:rsid w:val="00615BD9"/>
    <w:rsid w:val="00647257"/>
    <w:rsid w:val="006F32A9"/>
    <w:rsid w:val="007F016B"/>
    <w:rsid w:val="00900C8A"/>
    <w:rsid w:val="009131AC"/>
    <w:rsid w:val="00BC3E1A"/>
    <w:rsid w:val="00C2035B"/>
    <w:rsid w:val="00D056D3"/>
    <w:rsid w:val="00E20A38"/>
    <w:rsid w:val="00EC3525"/>
    <w:rsid w:val="00FE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1A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C3E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pc07</cp:lastModifiedBy>
  <cp:revision>12</cp:revision>
  <dcterms:created xsi:type="dcterms:W3CDTF">2019-07-23T18:17:00Z</dcterms:created>
  <dcterms:modified xsi:type="dcterms:W3CDTF">2019-08-28T08:22:00Z</dcterms:modified>
</cp:coreProperties>
</file>