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CV ROCIO GUTIERREZ DOMINGUEZ            </w:t>
      </w: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912603" cy="1043668"/>
            <wp:effectExtent b="0" l="0" r="0" t="0"/>
            <wp:docPr descr="C:\Users\Rocio\Desktop\215975_10150167773856336_1632161_n (2).jpg" id="1" name="image1.png"/>
            <a:graphic>
              <a:graphicData uri="http://schemas.openxmlformats.org/drawingml/2006/picture">
                <pic:pic>
                  <pic:nvPicPr>
                    <pic:cNvPr descr="C:\Users\Rocio\Desktop\215975_10150167773856336_1632161_n (2)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603" cy="104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f1dd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FECHA NACIMIENTO: 24/09/1980  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DOMICILIO:  Calle Marqués de la Mina 4,41002  SEVILLA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TLF:  655 790 450   EMAIL: rocioseville80@gmail.com</w:t>
      </w:r>
    </w:p>
    <w:p w:rsidR="00000000" w:rsidDel="00000000" w:rsidP="00000000" w:rsidRDefault="00000000" w:rsidRPr="00000000" w14:paraId="00000006">
      <w:pPr>
        <w:shd w:fill="dbe5f1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ESTUDIOS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LICENCIATURA FILOLOGÍA INGLESA UNED. Finalizada en junio 2015. </w:t>
      </w:r>
    </w:p>
    <w:p w:rsidR="00000000" w:rsidDel="00000000" w:rsidP="00000000" w:rsidRDefault="00000000" w:rsidRPr="00000000" w14:paraId="00000008">
      <w:pPr>
        <w:shd w:fill="fdeada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EXPERIENCIA PROFESIONAL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-ATENCIÓN CLIENTE BANCA :</w:t>
      </w:r>
      <w:r w:rsidDel="00000000" w:rsidR="00000000" w:rsidRPr="00000000">
        <w:rPr>
          <w:sz w:val="24"/>
          <w:szCs w:val="24"/>
          <w:rtl w:val="0"/>
        </w:rPr>
        <w:t xml:space="preserve"> EMPRESA TRANSCOM: 05/2019-09/2019: Teleoperadora banca BBVA , resolución incidencias, soporte informático, grabación datos. 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-PROFESORA INGLÉS PRIMARIA: COLEGIO IRLANDESAS: </w:t>
      </w:r>
      <w:r w:rsidDel="00000000" w:rsidR="00000000" w:rsidRPr="00000000">
        <w:rPr>
          <w:sz w:val="24"/>
          <w:szCs w:val="24"/>
          <w:rtl w:val="0"/>
        </w:rPr>
        <w:t xml:space="preserve">09/2015- 06/2016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-DOCENTE CLASES PARTICULARES INGLÉS E INFORMÁTICA: </w:t>
      </w:r>
      <w:r w:rsidDel="00000000" w:rsidR="00000000" w:rsidRPr="00000000">
        <w:rPr>
          <w:sz w:val="24"/>
          <w:szCs w:val="24"/>
          <w:rtl w:val="0"/>
        </w:rPr>
        <w:t xml:space="preserve">2012-2015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AUXILIAR ADMINISTRATIVA-RECEPCIONISTA</w:t>
      </w:r>
      <w:r w:rsidDel="00000000" w:rsidR="00000000" w:rsidRPr="00000000">
        <w:rPr>
          <w:sz w:val="24"/>
          <w:szCs w:val="24"/>
          <w:rtl w:val="0"/>
        </w:rPr>
        <w:t xml:space="preserve">: EMPRESA ACCENTURE: 12/09-11/10: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Labores administrativas en general, tareas de oficina: atención al cliente, control de acceso, archivar, atención telefónica, conferencias con el extranjero, llevar agenda de ejecutivos, reservas de trenes, aviones, mensajerías, albaranes, pedidos, facturas, inventarios, compras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AUXILIAR DE SERVICIOS ESTACIÓN SANTA JUSTA</w:t>
      </w:r>
      <w:r w:rsidDel="00000000" w:rsidR="00000000" w:rsidRPr="00000000">
        <w:rPr>
          <w:sz w:val="24"/>
          <w:szCs w:val="24"/>
          <w:rtl w:val="0"/>
        </w:rPr>
        <w:t xml:space="preserve">: EMPRESA EULEN: 01/09-10/09: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Atención al cliente, control de acceso, información al usuario, atención telefónica, checking de pasajeros, incidencias, reclamaciones, labores administrativas, recepción de sala.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INFORMACIÓN AUXILIAR SERVICIOS AEROPUERTO SEVILLA</w:t>
      </w:r>
      <w:r w:rsidDel="00000000" w:rsidR="00000000" w:rsidRPr="00000000">
        <w:rPr>
          <w:sz w:val="24"/>
          <w:szCs w:val="24"/>
          <w:rtl w:val="0"/>
        </w:rPr>
        <w:t xml:space="preserve">: EMPRESA EULEN: 06/08-11/08: Recepción mostrador Aena, control de acceso, sala VIP AENA y sala Autoridades aeropuerto.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Funciones: dar todo tipo de información del aeropuerto, servicio de megafonía en el aeropuerto, atención telefónica y en mostrador, reclamaciones, control de acceso, atención al pasajero,  transporte de viajeros hasta el avión....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RECEPCIONISTA AVE SANTA JUSTA</w:t>
      </w:r>
      <w:r w:rsidDel="00000000" w:rsidR="00000000" w:rsidRPr="00000000">
        <w:rPr>
          <w:sz w:val="24"/>
          <w:szCs w:val="24"/>
          <w:rtl w:val="0"/>
        </w:rPr>
        <w:t xml:space="preserve">: EMPRESA RAILGOURMET: 08/07-02/08: 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Atencíón al publico e información, recepción, atención telefónica ,labores propias de administración: mailing, agenda, elaboración de informes, etc. Almacenaje, control de stocks, ventas, proveedores, inventarios.Coordinación de personal, cuadrantes, vacaciones.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5dfec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INGLÉS: Nivel Proficiency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ITALIANO: Nivel intermedio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FRANCÉS: Nivel básico</w:t>
      </w:r>
    </w:p>
    <w:p w:rsidR="00000000" w:rsidDel="00000000" w:rsidP="00000000" w:rsidRDefault="00000000" w:rsidRPr="00000000" w14:paraId="0000001B">
      <w:pPr>
        <w:shd w:fill="ebf1dd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INFORMÁTICA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Conocimientos técnicos a nivel medio, ofimática e internet</w:t>
      </w:r>
    </w:p>
    <w:p w:rsidR="00000000" w:rsidDel="00000000" w:rsidP="00000000" w:rsidRDefault="00000000" w:rsidRPr="00000000" w14:paraId="0000001D">
      <w:pPr>
        <w:shd w:fill="fdeada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Secretariado médico. 120 horas. 2010 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Comunicación y atención al usuario en situaciones conflictivas (120 horas.2013.)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Técnicas de Archivo ( 120 horas.2011)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Atención personalizada al usuario (250 horas. 2010 )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Ley de Prevención de riesgos laborales ( 250 horas.2009) 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Agresiones en centros sanitarios planes de actuación. 100 horas. 2013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Organización y gestión de documentación sanitaria. 100 horas. 2014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Curso de Auxiliar Administrativo. Octubre –mayo 2008.Academia Adams.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be5f1" w:val="clear"/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OTROS DATOS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Carnet B conducir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Coche propio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442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Sevilla a 01 de abril de 2020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