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pPr w:leftFromText="141" w:rightFromText="141" w:vertAnchor="text" w:tblpX="2287" w:tblpY="1"/>
        <w:tblOverlap w:val="never"/>
        <w:tblW w:w="0" w:type="auto"/>
        <w:tblLayout w:type="fixed"/>
        <w:tblLook w:val="01E0"/>
      </w:tblPr>
      <w:tblGrid>
        <w:gridCol w:w="7201"/>
      </w:tblGrid>
      <w:tr w:rsidR="00535857" w:rsidTr="00AF1FF3">
        <w:trPr>
          <w:trHeight w:val="812"/>
        </w:trPr>
        <w:tc>
          <w:tcPr>
            <w:tcW w:w="7201" w:type="dxa"/>
            <w:tcBorders>
              <w:bottom w:val="single" w:sz="4" w:space="0" w:color="000000"/>
            </w:tcBorders>
          </w:tcPr>
          <w:p w:rsidR="00535857" w:rsidRPr="00AF1FF3" w:rsidRDefault="0086308E" w:rsidP="00AF1FF3">
            <w:pPr>
              <w:pStyle w:val="TableParagraph"/>
              <w:spacing w:before="53"/>
              <w:ind w:left="0"/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color w:val="221F1F"/>
                <w:sz w:val="40"/>
              </w:rPr>
              <w:t>Mª DEL CA</w:t>
            </w:r>
            <w:r w:rsidR="00E91561">
              <w:rPr>
                <w:rFonts w:ascii="Arial" w:hAnsi="Arial"/>
                <w:b/>
                <w:color w:val="221F1F"/>
                <w:sz w:val="40"/>
              </w:rPr>
              <w:t>R</w:t>
            </w:r>
            <w:r>
              <w:rPr>
                <w:rFonts w:ascii="Arial" w:hAnsi="Arial"/>
                <w:b/>
                <w:color w:val="221F1F"/>
                <w:sz w:val="40"/>
              </w:rPr>
              <w:t>MEN MENGUAL PEÑ</w:t>
            </w:r>
            <w:r w:rsidR="00AF1FF3">
              <w:rPr>
                <w:rFonts w:ascii="Arial" w:hAnsi="Arial"/>
                <w:b/>
                <w:color w:val="221F1F"/>
                <w:sz w:val="40"/>
              </w:rPr>
              <w:t>A</w:t>
            </w:r>
          </w:p>
        </w:tc>
      </w:tr>
      <w:tr w:rsidR="00760E6F" w:rsidTr="00AF1FF3">
        <w:trPr>
          <w:trHeight w:val="300"/>
        </w:trPr>
        <w:tc>
          <w:tcPr>
            <w:tcW w:w="7201" w:type="dxa"/>
            <w:tcBorders>
              <w:top w:val="single" w:sz="4" w:space="0" w:color="000000"/>
              <w:right w:val="single" w:sz="4" w:space="0" w:color="000000"/>
            </w:tcBorders>
          </w:tcPr>
          <w:p w:rsidR="00760E6F" w:rsidRPr="0086308E" w:rsidRDefault="00760E6F" w:rsidP="00760E6F">
            <w:pPr>
              <w:pStyle w:val="TableParagraph"/>
              <w:spacing w:before="141"/>
              <w:ind w:left="0"/>
              <w:rPr>
                <w:sz w:val="24"/>
              </w:rPr>
            </w:pPr>
            <w:r>
              <w:rPr>
                <w:color w:val="FFFFFF"/>
                <w:sz w:val="24"/>
              </w:rPr>
              <w:t xml:space="preserve">              </w:t>
            </w:r>
            <w:r>
              <w:rPr>
                <w:sz w:val="24"/>
              </w:rPr>
              <w:t>C/La Tolerancia nº8, La Carlota, Córdoba, 14100</w:t>
            </w:r>
          </w:p>
        </w:tc>
      </w:tr>
      <w:tr w:rsidR="00760E6F" w:rsidTr="00AF1FF3">
        <w:trPr>
          <w:trHeight w:val="820"/>
        </w:trPr>
        <w:tc>
          <w:tcPr>
            <w:tcW w:w="7201" w:type="dxa"/>
            <w:tcBorders>
              <w:right w:val="single" w:sz="4" w:space="0" w:color="000000"/>
            </w:tcBorders>
          </w:tcPr>
          <w:p w:rsidR="00760E6F" w:rsidRDefault="00760E6F" w:rsidP="00760E6F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>
              <w:rPr>
                <w:color w:val="FFFFFF"/>
                <w:sz w:val="24"/>
              </w:rPr>
              <w:t xml:space="preserve">              </w:t>
            </w:r>
            <w:r>
              <w:rPr>
                <w:sz w:val="24"/>
              </w:rPr>
              <w:t>684063985</w:t>
            </w:r>
          </w:p>
          <w:p w:rsidR="00760E6F" w:rsidRDefault="00760E6F" w:rsidP="00760E6F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        07/07/1993</w:t>
            </w:r>
          </w:p>
          <w:p w:rsidR="00760E6F" w:rsidRPr="0086308E" w:rsidRDefault="00760E6F" w:rsidP="00760E6F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        </w:t>
            </w:r>
            <w:r>
              <w:t xml:space="preserve">Mengu1977@gmail.com         </w:t>
            </w:r>
          </w:p>
        </w:tc>
      </w:tr>
      <w:tr w:rsidR="00760E6F" w:rsidTr="00AF1FF3">
        <w:trPr>
          <w:trHeight w:val="493"/>
        </w:trPr>
        <w:tc>
          <w:tcPr>
            <w:tcW w:w="7201" w:type="dxa"/>
            <w:tcBorders>
              <w:right w:val="single" w:sz="4" w:space="0" w:color="000000"/>
            </w:tcBorders>
            <w:shd w:val="clear" w:color="auto" w:fill="375E96"/>
          </w:tcPr>
          <w:p w:rsidR="00760E6F" w:rsidRDefault="00760E6F" w:rsidP="00760E6F">
            <w:pPr>
              <w:pStyle w:val="TableParagraph"/>
              <w:spacing w:line="272" w:lineRule="exact"/>
              <w:ind w:left="0"/>
              <w:rPr>
                <w:sz w:val="24"/>
              </w:rPr>
            </w:pPr>
          </w:p>
        </w:tc>
      </w:tr>
      <w:tr w:rsidR="00760E6F" w:rsidTr="00AF1FF3">
        <w:trPr>
          <w:trHeight w:val="191"/>
        </w:trPr>
        <w:tc>
          <w:tcPr>
            <w:tcW w:w="72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375E96"/>
          </w:tcPr>
          <w:p w:rsidR="00760E6F" w:rsidRDefault="00760E6F" w:rsidP="00760E6F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>
              <w:t xml:space="preserve">             </w:t>
            </w:r>
          </w:p>
        </w:tc>
      </w:tr>
    </w:tbl>
    <w:p w:rsidR="00535857" w:rsidRDefault="00AF1FF3">
      <w:pPr>
        <w:pStyle w:val="Textoindependiente"/>
        <w:ind w:left="0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es-ES"/>
        </w:rPr>
        <w:drawing>
          <wp:inline distT="0" distB="0" distL="0" distR="0">
            <wp:extent cx="1276350" cy="1771650"/>
            <wp:effectExtent l="19050" t="0" r="0" b="0"/>
            <wp:docPr id="1" name="Imagen 1" descr="C:\Users\Usuario\Downloads\2020-09-02-16-25-20-9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2020-09-02-16-25-20-92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084" cy="1783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0E6F">
        <w:br w:type="textWrapping" w:clear="all"/>
      </w:r>
    </w:p>
    <w:p w:rsidR="00535857" w:rsidRDefault="00535857">
      <w:pPr>
        <w:pStyle w:val="Textoindependiente"/>
        <w:spacing w:before="5"/>
        <w:ind w:left="0"/>
        <w:rPr>
          <w:rFonts w:ascii="Times New Roman"/>
          <w:sz w:val="20"/>
        </w:rPr>
      </w:pPr>
    </w:p>
    <w:p w:rsidR="00535857" w:rsidRDefault="00974E9F">
      <w:pPr>
        <w:pStyle w:val="Heading1"/>
        <w:spacing w:before="138"/>
      </w:pPr>
      <w:r w:rsidRPr="00974E9F">
        <w:rPr>
          <w:rFonts w:ascii="Calibri Light"/>
          <w:sz w:val="22"/>
        </w:rPr>
        <w:pict>
          <v:shape id="_x0000_s1061" style="position:absolute;left:0;text-align:left;margin-left:55.7pt;margin-top:227.95pt;width:22pt;height:22pt;z-index:15729664;mso-position-horizontal-relative:page;mso-position-vertical-relative:page" coordorigin="1114,4258" coordsize="440,440" o:spt="100" adj="0,,0" path="m1333,4258r-69,11l1203,4300r-46,47l1126,4407r-12,70l1126,4546r31,61l1203,4654r61,31l1333,4697r70,-12l1461,4655r-128,l1264,4641r-57,-38l1170,4546r-14,-69l1170,4407r37,-57l1264,4313r69,-14l1461,4299r-58,-30l1333,4258xm1461,4299r-128,l1403,4313r57,37l1498,4407r14,70l1498,4546r-38,57l1403,4641r-70,14l1461,4655r2,-1l1511,4607r31,-61l1553,4477r-11,-70l1511,4347r-48,-47l1461,4299xm1333,4346r-51,10l1241,4384r-28,42l1203,4477r10,51l1241,4569r41,28l1333,4607r51,-10l1426,4569r2,-3l1333,4566r-35,-7l1270,4540r-19,-29l1244,4477r7,-35l1270,4414r28,-20l1333,4387r95,l1426,4384r-42,-28l1333,4346xm1428,4387r-95,l1368,4394r28,20l1416,4442r7,35l1416,4511r-20,29l1368,4559r-35,7l1428,4566r26,-38l1464,4477r-10,-51l1428,4387xm1333,4435r-16,4l1304,4448r-9,13l1292,4477r3,16l1304,4506r13,9l1333,4518r16,-3l1362,4506r9,-13l1374,4477r-3,-16l1362,4448r-13,-9l1333,4435xe" fillcolor="#f08d9e" stroked="f">
            <v:stroke joinstyle="round"/>
            <v:formulas/>
            <v:path arrowok="t" o:connecttype="segments"/>
            <w10:wrap anchorx="page" anchory="page"/>
          </v:shape>
        </w:pict>
      </w:r>
      <w:r w:rsidR="001E320D">
        <w:rPr>
          <w:color w:val="F08D9E"/>
        </w:rPr>
        <w:t>FORMACIÓN ACADÉMICA</w:t>
      </w:r>
    </w:p>
    <w:p w:rsidR="00760E6F" w:rsidRDefault="00974E9F" w:rsidP="00760E6F">
      <w:pPr>
        <w:pStyle w:val="Textoindependiente"/>
        <w:spacing w:before="223" w:line="328" w:lineRule="auto"/>
        <w:ind w:right="4666"/>
      </w:pPr>
      <w:r>
        <w:pict>
          <v:group id="_x0000_s1057" style="position:absolute;left:0;text-align:left;margin-left:63pt;margin-top:260.75pt;width:9.85pt;height:49.7pt;z-index:15730176;mso-position-horizontal-relative:page;mso-position-vertical-relative:page" coordorigin="1243,4889" coordsize="197,994">
            <v:line id="_x0000_s1060" style="position:absolute" from="1332,5083" to="1332,5688" strokecolor="#5c5d5f" strokeweight=".96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9" type="#_x0000_t75" style="position:absolute;left:1243;top:5688;width:197;height:195">
              <v:imagedata r:id="rId5" o:title=""/>
            </v:shape>
            <v:shape id="_x0000_s1058" type="#_x0000_t75" style="position:absolute;left:1243;top:4888;width:197;height:195">
              <v:imagedata r:id="rId5" o:title=""/>
            </v:shape>
            <w10:wrap anchorx="page" anchory="page"/>
          </v:group>
        </w:pict>
      </w:r>
      <w:r w:rsidR="00760E6F">
        <w:rPr>
          <w:color w:val="221F1F"/>
        </w:rPr>
        <w:t xml:space="preserve">Técnico superior en Integración Social                                        </w:t>
      </w:r>
      <w:r w:rsidR="00760E6F">
        <w:t>C.D.P.F.P “Juan Pérez Marín I” Córdoba. 2013-2015</w:t>
      </w:r>
    </w:p>
    <w:p w:rsidR="00535857" w:rsidRPr="00187315" w:rsidRDefault="00BF12C1" w:rsidP="00187315">
      <w:pPr>
        <w:pStyle w:val="Textoindependiente"/>
        <w:spacing w:before="223" w:line="328" w:lineRule="auto"/>
        <w:ind w:right="4666"/>
        <w:rPr>
          <w:color w:val="221F1F"/>
        </w:rPr>
      </w:pPr>
      <w:r>
        <w:t xml:space="preserve">Cuidados </w:t>
      </w:r>
      <w:r w:rsidR="00760E6F">
        <w:t>Auxiliar</w:t>
      </w:r>
      <w:r>
        <w:t>es</w:t>
      </w:r>
      <w:r w:rsidR="00760E6F">
        <w:t xml:space="preserve"> de </w:t>
      </w:r>
      <w:r w:rsidR="00187315">
        <w:t>Enfermería</w:t>
      </w:r>
      <w:r w:rsidR="00187315">
        <w:rPr>
          <w:color w:val="221F1F"/>
        </w:rPr>
        <w:t xml:space="preserve">                                                        I.ES. “La Fuensanta” Córdoba. 2018</w:t>
      </w:r>
      <w:r w:rsidR="001E320D">
        <w:rPr>
          <w:color w:val="221F1F"/>
        </w:rPr>
        <w:t xml:space="preserve"> - 20</w:t>
      </w:r>
      <w:r w:rsidR="00187315">
        <w:rPr>
          <w:color w:val="221F1F"/>
        </w:rPr>
        <w:t>20</w:t>
      </w:r>
    </w:p>
    <w:p w:rsidR="00535857" w:rsidRDefault="00535857">
      <w:pPr>
        <w:pStyle w:val="Textoindependiente"/>
        <w:ind w:left="0"/>
      </w:pPr>
    </w:p>
    <w:p w:rsidR="00535857" w:rsidRDefault="00974E9F">
      <w:pPr>
        <w:pStyle w:val="Heading1"/>
        <w:spacing w:before="141"/>
      </w:pPr>
      <w:r w:rsidRPr="00974E9F">
        <w:rPr>
          <w:rFonts w:ascii="Calibri Light"/>
          <w:sz w:val="22"/>
        </w:rPr>
        <w:pict>
          <v:shape id="_x0000_s1056" style="position:absolute;left:0;text-align:left;margin-left:55.7pt;margin-top:360.85pt;width:21.8pt;height:18.55pt;z-index:15730688;mso-position-horizontal-relative:page;mso-position-vertical-relative:page" coordorigin="1135,6691" coordsize="436,371" o:spt="100" adj="0,,0" path="m1161,6943r-17,l1135,6952r,19l1140,6978r208,84l1359,7062r100,-41l1353,7021r-192,-78xm1562,6943r-17,l1353,7021r106,l1566,6978r5,-7l1571,6952r-9,-9xm1158,6856r-14,l1135,6865r,20l1140,6892r208,83l1351,6976r5,l1359,6975r100,-41l1353,6934r-192,-77l1158,6856xm1562,6856r-14,l1545,6857r-192,77l1459,6934r107,-42l1571,6885r,-20l1562,6856xm1359,6691r-11,l1140,6775r-5,7l1135,6798r5,7l1348,6889r3,1l1356,6890r3,-1l1566,6805r5,-7l1571,6782r-5,-7l1359,6691xe" fillcolor="#f08d9e" stroked="f">
            <v:stroke joinstyle="round"/>
            <v:formulas/>
            <v:path arrowok="t" o:connecttype="segments"/>
            <w10:wrap anchorx="page" anchory="page"/>
          </v:shape>
        </w:pict>
      </w:r>
      <w:r w:rsidR="001E320D">
        <w:rPr>
          <w:color w:val="F08D9E"/>
        </w:rPr>
        <w:t>EXPERIENCIA PROFESIONAL</w:t>
      </w:r>
    </w:p>
    <w:p w:rsidR="00635C2F" w:rsidRPr="00635C2F" w:rsidRDefault="00974E9F" w:rsidP="00635C2F">
      <w:pPr>
        <w:pStyle w:val="Textoindependiente"/>
        <w:tabs>
          <w:tab w:val="right" w:pos="4584"/>
        </w:tabs>
        <w:spacing w:before="179"/>
        <w:ind w:left="126"/>
        <w:jc w:val="both"/>
      </w:pPr>
      <w:r>
        <w:pict>
          <v:group id="_x0000_s1049" style="position:absolute;left:0;text-align:left;margin-left:63pt;margin-top:389.45pt;width:9.8pt;height:153.55pt;z-index:15731712;mso-position-horizontal-relative:page;mso-position-vertical-relative:page" coordorigin="1258,7289" coordsize="195,2523">
            <v:line id="_x0000_s1054" style="position:absolute" from="1346,7466" to="1346,8568" strokecolor="#5c5d5f" strokeweight=".96pt"/>
            <v:shape id="_x0000_s1053" type="#_x0000_t75" style="position:absolute;left:1257;top:8568;width:195;height:195">
              <v:imagedata r:id="rId5" o:title=""/>
            </v:shape>
            <v:shape id="_x0000_s1052" type="#_x0000_t75" style="position:absolute;left:1257;top:7288;width:195;height:195">
              <v:imagedata r:id="rId5" o:title=""/>
            </v:shape>
            <v:shape id="_x0000_s1051" type="#_x0000_t75" style="position:absolute;left:1257;top:9616;width:195;height:195">
              <v:imagedata r:id="rId5" o:title=""/>
            </v:shape>
            <v:line id="_x0000_s1050" style="position:absolute" from="1346,8746" to="1346,9616" strokecolor="#5c5d5f" strokeweight=".96pt"/>
            <w10:wrap anchorx="page" anchory="page"/>
          </v:group>
        </w:pict>
      </w:r>
      <w:r w:rsidR="00635C2F">
        <w:rPr>
          <w:color w:val="221F1F"/>
        </w:rPr>
        <w:t xml:space="preserve">Asistencial </w:t>
      </w:r>
      <w:proofErr w:type="spellStart"/>
      <w:r w:rsidR="00635C2F">
        <w:rPr>
          <w:color w:val="221F1F"/>
        </w:rPr>
        <w:t>Menalguir</w:t>
      </w:r>
      <w:proofErr w:type="spellEnd"/>
      <w:r w:rsidR="00635C2F">
        <w:rPr>
          <w:color w:val="221F1F"/>
        </w:rPr>
        <w:t>, S.L.                     2015 –</w:t>
      </w:r>
      <w:r w:rsidR="00635C2F">
        <w:rPr>
          <w:color w:val="221F1F"/>
          <w:spacing w:val="-2"/>
        </w:rPr>
        <w:t xml:space="preserve"> </w:t>
      </w:r>
      <w:r w:rsidR="00635C2F">
        <w:rPr>
          <w:color w:val="221F1F"/>
        </w:rPr>
        <w:t>2016</w:t>
      </w:r>
      <w:r w:rsidR="00635C2F">
        <w:t xml:space="preserve">                                                                                                 </w:t>
      </w:r>
      <w:r w:rsidR="00635C2F">
        <w:rPr>
          <w:color w:val="221F1F"/>
        </w:rPr>
        <w:t>Ayuda a domicilio.</w:t>
      </w:r>
    </w:p>
    <w:p w:rsidR="00635C2F" w:rsidRDefault="00635C2F">
      <w:pPr>
        <w:pStyle w:val="Textoindependiente"/>
        <w:tabs>
          <w:tab w:val="right" w:pos="4541"/>
        </w:tabs>
        <w:spacing w:before="226"/>
        <w:jc w:val="both"/>
        <w:rPr>
          <w:color w:val="221F1F"/>
        </w:rPr>
      </w:pPr>
      <w:r>
        <w:rPr>
          <w:color w:val="221F1F"/>
        </w:rPr>
        <w:t xml:space="preserve"> </w:t>
      </w:r>
    </w:p>
    <w:p w:rsidR="00635C2F" w:rsidRPr="00635C2F" w:rsidRDefault="00EC4A92" w:rsidP="00635C2F">
      <w:pPr>
        <w:pStyle w:val="Textoindependiente"/>
        <w:tabs>
          <w:tab w:val="right" w:pos="4541"/>
        </w:tabs>
        <w:spacing w:before="226"/>
        <w:jc w:val="both"/>
        <w:rPr>
          <w:color w:val="221F1F"/>
        </w:rPr>
      </w:pPr>
      <w:proofErr w:type="spellStart"/>
      <w:r>
        <w:rPr>
          <w:color w:val="221F1F"/>
        </w:rPr>
        <w:t>Ecilimp</w:t>
      </w:r>
      <w:proofErr w:type="spellEnd"/>
      <w:r>
        <w:rPr>
          <w:color w:val="221F1F"/>
        </w:rPr>
        <w:t xml:space="preserve"> S.L</w:t>
      </w:r>
      <w:r w:rsidR="001E320D">
        <w:rPr>
          <w:color w:val="221F1F"/>
          <w:spacing w:val="-3"/>
        </w:rPr>
        <w:tab/>
      </w:r>
      <w:r w:rsidR="00635C2F">
        <w:rPr>
          <w:color w:val="221F1F"/>
          <w:spacing w:val="-3"/>
        </w:rPr>
        <w:t xml:space="preserve">                                                                                                                                                       </w:t>
      </w:r>
      <w:r>
        <w:rPr>
          <w:color w:val="221F1F"/>
        </w:rPr>
        <w:t>2016</w:t>
      </w:r>
      <w:r w:rsidR="001E320D">
        <w:rPr>
          <w:color w:val="221F1F"/>
        </w:rPr>
        <w:t xml:space="preserve"> </w:t>
      </w:r>
      <w:r w:rsidR="00635C2F">
        <w:rPr>
          <w:color w:val="221F1F"/>
        </w:rPr>
        <w:t>–</w:t>
      </w:r>
      <w:r w:rsidR="001E320D">
        <w:rPr>
          <w:color w:val="221F1F"/>
          <w:spacing w:val="-4"/>
        </w:rPr>
        <w:t xml:space="preserve"> </w:t>
      </w:r>
      <w:r w:rsidR="001E320D">
        <w:rPr>
          <w:color w:val="221F1F"/>
        </w:rPr>
        <w:t>20</w:t>
      </w:r>
      <w:r>
        <w:rPr>
          <w:color w:val="221F1F"/>
        </w:rPr>
        <w:t>17</w:t>
      </w:r>
      <w:r w:rsidR="00635C2F">
        <w:rPr>
          <w:color w:val="221F1F"/>
        </w:rPr>
        <w:t xml:space="preserve">                                                    Entre otro de los servicios que oferta esta empresa de ayuda a domicilio esta el aseo personal del dependiente, el mantenimiento del hogar, acompañamiento…</w:t>
      </w:r>
    </w:p>
    <w:p w:rsidR="00635C2F" w:rsidRDefault="00635C2F" w:rsidP="00635C2F">
      <w:pPr>
        <w:pStyle w:val="Textoindependiente"/>
        <w:tabs>
          <w:tab w:val="right" w:pos="4584"/>
        </w:tabs>
        <w:spacing w:before="178"/>
        <w:ind w:left="0"/>
        <w:jc w:val="both"/>
        <w:rPr>
          <w:color w:val="221F1F"/>
        </w:rPr>
      </w:pPr>
      <w:r>
        <w:rPr>
          <w:color w:val="221F1F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color w:val="221F1F"/>
        </w:rPr>
        <w:t>Adocar</w:t>
      </w:r>
      <w:proofErr w:type="spellEnd"/>
      <w:r>
        <w:rPr>
          <w:color w:val="221F1F"/>
        </w:rPr>
        <w:t xml:space="preserve"> S.C.</w:t>
      </w:r>
      <w:r w:rsidR="004F0D7D">
        <w:rPr>
          <w:color w:val="221F1F"/>
        </w:rPr>
        <w:t xml:space="preserve">                                               </w:t>
      </w:r>
      <w:r w:rsidR="00860916">
        <w:rPr>
          <w:color w:val="221F1F"/>
        </w:rPr>
        <w:t xml:space="preserve">         </w:t>
      </w:r>
      <w:r w:rsidR="004F0D7D">
        <w:rPr>
          <w:color w:val="221F1F"/>
        </w:rPr>
        <w:t xml:space="preserve">2017-Actualmente </w:t>
      </w:r>
      <w:r w:rsidR="00860916">
        <w:rPr>
          <w:color w:val="221F1F"/>
        </w:rPr>
        <w:t xml:space="preserve">                                                                          </w:t>
      </w:r>
      <w:r w:rsidR="004F0D7D">
        <w:rPr>
          <w:color w:val="221F1F"/>
        </w:rPr>
        <w:t xml:space="preserve">Empresa de ayuda a </w:t>
      </w:r>
      <w:proofErr w:type="spellStart"/>
      <w:r w:rsidR="004F0D7D">
        <w:rPr>
          <w:color w:val="221F1F"/>
        </w:rPr>
        <w:t>domiclio</w:t>
      </w:r>
      <w:proofErr w:type="spellEnd"/>
      <w:r w:rsidR="004F0D7D">
        <w:rPr>
          <w:color w:val="221F1F"/>
        </w:rPr>
        <w:t xml:space="preserve"> en la que algunas de las funciones que se desempeñan son el aseo personas del usuario,  el mantenimiento del domicilio, el acompañamiento, salidas al exterior del domicilio tanto al médico, enfermería, compras, u otras necesidades</w:t>
      </w:r>
      <w:r w:rsidR="001E320D">
        <w:rPr>
          <w:color w:val="221F1F"/>
        </w:rPr>
        <w:t>,</w:t>
      </w:r>
      <w:r w:rsidR="00AF1FF3">
        <w:rPr>
          <w:color w:val="221F1F"/>
        </w:rPr>
        <w:t xml:space="preserve"> además de darle la </w:t>
      </w:r>
      <w:proofErr w:type="spellStart"/>
      <w:r w:rsidR="00AF1FF3">
        <w:rPr>
          <w:color w:val="221F1F"/>
        </w:rPr>
        <w:t>infomación</w:t>
      </w:r>
      <w:proofErr w:type="spellEnd"/>
      <w:r w:rsidR="00AF1FF3">
        <w:rPr>
          <w:color w:val="221F1F"/>
        </w:rPr>
        <w:t xml:space="preserve"> y ayuda con respecto a las ayudas</w:t>
      </w:r>
      <w:r w:rsidR="00860916">
        <w:rPr>
          <w:color w:val="221F1F"/>
        </w:rPr>
        <w:t xml:space="preserve"> que puedan percibir.</w:t>
      </w:r>
    </w:p>
    <w:p w:rsidR="00535857" w:rsidRDefault="00535857">
      <w:pPr>
        <w:pStyle w:val="Textoindependiente"/>
        <w:ind w:left="0"/>
      </w:pPr>
    </w:p>
    <w:p w:rsidR="00535857" w:rsidRDefault="00974E9F">
      <w:pPr>
        <w:pStyle w:val="Heading1"/>
        <w:spacing w:before="150"/>
      </w:pPr>
      <w:r w:rsidRPr="00974E9F">
        <w:rPr>
          <w:rFonts w:ascii="Calibri Light"/>
          <w:sz w:val="22"/>
        </w:rPr>
        <w:pict>
          <v:shape id="_x0000_s1055" style="position:absolute;left:0;text-align:left;margin-left:55.7pt;margin-top:589.45pt;width:22.15pt;height:22.15pt;z-index:15731200;mso-position-horizontal-relative:page;mso-position-vertical-relative:page" coordorigin="1135,10814" coordsize="443,443" o:spt="100" adj="0,,0" path="m1357,10814r-70,11l1226,10857r-48,48l1146,10966r-11,70l1146,11106r32,61l1226,11215r61,31l1357,11257r70,-11l1485,11216r-128,l1287,11203r-58,-39l1190,11106r-14,-70l1191,10966r38,-58l1287,10870r70,-14l1485,10856r-58,-31l1357,10814xm1485,10856r-128,l1427,10870r57,38l1522,10966r15,70l1522,11106r-38,58l1427,11203r-70,13l1485,11216r2,-1l1535,11167r32,-61l1578,11036r-11,-70l1535,10905r-48,-48l1485,10856xm1357,10904r-51,11l1264,10943r-29,42l1225,11036r10,52l1264,11129r42,29l1357,11168r51,-10l1449,11129r2,-3l1357,11126r-35,-7l1293,11100r-19,-29l1267,11036r7,-35l1293,10972r29,-19l1357,10946r94,l1449,10943r-41,-28l1357,10904xm1451,10946r-94,l1392,10953r29,19l1440,11001r6,35l1440,11071r-19,29l1392,11119r-35,7l1451,11126r27,-38l1488,11036r-10,-51l1451,10946xm1357,10994r-16,4l1327,11007r-8,13l1315,11036r4,16l1327,11066r14,9l1357,11078r16,-3l1386,11066r9,-14l1399,11036r-4,-16l1386,11007r-13,-9l1357,10994xe" fillcolor="#f08d9e" stroked="f">
            <v:stroke joinstyle="round"/>
            <v:formulas/>
            <v:path arrowok="t" o:connecttype="segments"/>
            <w10:wrap anchorx="page" anchory="page"/>
          </v:shape>
        </w:pict>
      </w:r>
      <w:r w:rsidR="001E320D">
        <w:rPr>
          <w:color w:val="F08D9E"/>
        </w:rPr>
        <w:t>CURSOS Y SEMINARIOS</w:t>
      </w:r>
    </w:p>
    <w:p w:rsidR="006732DD" w:rsidRDefault="006732DD" w:rsidP="00E260A1">
      <w:pPr>
        <w:pStyle w:val="Textoindependiente"/>
        <w:spacing w:before="87" w:line="216" w:lineRule="auto"/>
        <w:ind w:left="0" w:right="1800"/>
      </w:pPr>
    </w:p>
    <w:p w:rsidR="00E260A1" w:rsidRDefault="00974E9F" w:rsidP="00E260A1">
      <w:pPr>
        <w:pStyle w:val="Textoindependiente"/>
        <w:spacing w:before="87" w:line="216" w:lineRule="auto"/>
        <w:ind w:left="0" w:right="1800"/>
      </w:pPr>
      <w:r>
        <w:pict>
          <v:group id="_x0000_s1062" style="position:absolute;margin-left:62.1pt;margin-top:628.45pt;width:9.75pt;height:198pt;z-index:15729152;mso-position-horizontal-relative:page;mso-position-vertical-relative:page" coordorigin="1260,11446" coordsize="195,3960">
            <v:shape id="_x0000_s1071" style="position:absolute;left:1348;top:11640;width:3;height:1695" coordorigin="1349,11640" coordsize="3,1695" o:spt="100" adj="0,,0" path="m1351,12902r,432m1349,12314r,394m1349,11640r,480e" filled="f" strokecolor="#5c5d5f" strokeweight=".96pt">
              <v:stroke joinstyle="round"/>
              <v:formulas/>
              <v:path arrowok="t" o:connecttype="segments"/>
            </v:shape>
            <v:shape id="_x0000_s1070" type="#_x0000_t75" style="position:absolute;left:1260;top:12120;width:195;height:195">
              <v:imagedata r:id="rId5" o:title=""/>
            </v:shape>
            <v:shape id="_x0000_s1069" type="#_x0000_t75" style="position:absolute;left:1260;top:12708;width:195;height:195">
              <v:imagedata r:id="rId5" o:title=""/>
            </v:shape>
            <v:shape id="_x0000_s1068" type="#_x0000_t75" style="position:absolute;left:1260;top:11445;width:195;height:195">
              <v:imagedata r:id="rId5" o:title=""/>
            </v:shape>
            <v:shape id="_x0000_s1067" style="position:absolute;left:1348;top:13528;width:3;height:1681" coordorigin="1349,13529" coordsize="3,1681" o:spt="100" adj="0,,0" path="m1351,14791r,418m1351,14534r,63m1349,14206r,391m1349,13529r,482e" filled="f" strokecolor="#5c5d5f" strokeweight=".96pt">
              <v:stroke joinstyle="round"/>
              <v:formulas/>
              <v:path arrowok="t" o:connecttype="segments"/>
            </v:shape>
            <v:shape id="_x0000_s1066" type="#_x0000_t75" style="position:absolute;left:1260;top:14011;width:195;height:195">
              <v:imagedata r:id="rId5" o:title=""/>
            </v:shape>
            <v:shape id="_x0000_s1065" type="#_x0000_t75" style="position:absolute;left:1260;top:14596;width:195;height:195">
              <v:imagedata r:id="rId5" o:title=""/>
            </v:shape>
            <v:shape id="_x0000_s1064" type="#_x0000_t75" style="position:absolute;left:1260;top:13334;width:195;height:195">
              <v:imagedata r:id="rId5" o:title=""/>
            </v:shape>
            <v:shape id="_x0000_s1063" type="#_x0000_t75" style="position:absolute;left:1260;top:15208;width:195;height:197">
              <v:imagedata r:id="rId5" o:title=""/>
            </v:shape>
            <w10:wrap anchorx="page" anchory="page"/>
          </v:group>
        </w:pict>
      </w:r>
      <w:r w:rsidR="00E260A1">
        <w:t xml:space="preserve">Los cuidados en Hospitalización para técnicos auxiliares en cuidado de </w:t>
      </w:r>
      <w:proofErr w:type="spellStart"/>
      <w:r w:rsidR="00E260A1">
        <w:t>enfermeria</w:t>
      </w:r>
      <w:proofErr w:type="spellEnd"/>
      <w:r w:rsidR="00E260A1">
        <w:t xml:space="preserve">.            Formación continuada </w:t>
      </w:r>
      <w:proofErr w:type="spellStart"/>
      <w:r w:rsidR="00E260A1">
        <w:t>Logoss</w:t>
      </w:r>
      <w:proofErr w:type="spellEnd"/>
      <w:r w:rsidR="00E260A1">
        <w:t>, 200 horas -</w:t>
      </w:r>
      <w:r w:rsidR="00E260A1">
        <w:rPr>
          <w:spacing w:val="-5"/>
        </w:rPr>
        <w:t xml:space="preserve"> </w:t>
      </w:r>
      <w:r w:rsidR="00E260A1">
        <w:t>2020</w:t>
      </w:r>
    </w:p>
    <w:p w:rsidR="00E260A1" w:rsidRDefault="00E260A1" w:rsidP="00E260A1">
      <w:pPr>
        <w:pStyle w:val="Textoindependiente"/>
        <w:spacing w:before="126" w:line="213" w:lineRule="auto"/>
        <w:ind w:left="0" w:right="1569"/>
      </w:pPr>
      <w:r>
        <w:t xml:space="preserve">Funciones del técnico en cuidados auxiliares de enfermería en distintas </w:t>
      </w:r>
      <w:r w:rsidR="00BA66FF">
        <w:t>áreas</w:t>
      </w:r>
      <w:r>
        <w:t xml:space="preserve"> de hospitalización, 200 horas –</w:t>
      </w:r>
      <w:r>
        <w:rPr>
          <w:spacing w:val="-4"/>
        </w:rPr>
        <w:t xml:space="preserve"> </w:t>
      </w:r>
      <w:r>
        <w:t>2020(inscrita)</w:t>
      </w:r>
    </w:p>
    <w:p w:rsidR="00E260A1" w:rsidRDefault="006732DD" w:rsidP="00E260A1">
      <w:pPr>
        <w:pStyle w:val="Textoindependiente"/>
        <w:spacing w:before="126" w:line="213" w:lineRule="auto"/>
        <w:ind w:left="0" w:right="1569"/>
      </w:pPr>
      <w:r>
        <w:t xml:space="preserve"> </w:t>
      </w:r>
      <w:r w:rsidR="00E260A1">
        <w:t>Cuidados del técnico en cuidados auxiliares de enfermería en las unidades especiales de hospitalización. 200 horas- 2020(i</w:t>
      </w:r>
      <w:r>
        <w:t>nscrita)</w:t>
      </w:r>
    </w:p>
    <w:p w:rsidR="006732DD" w:rsidRDefault="006732DD" w:rsidP="006732DD">
      <w:pPr>
        <w:pStyle w:val="Textoindependiente"/>
        <w:spacing w:before="223" w:line="264" w:lineRule="auto"/>
        <w:ind w:left="0" w:right="1800"/>
      </w:pPr>
      <w:r>
        <w:t>MF0251_2 Apoyo domiciliario y alimentación familiar. Academia Alfa Omega, Fundación estatal, 100 horas -</w:t>
      </w:r>
      <w:r>
        <w:rPr>
          <w:spacing w:val="-4"/>
        </w:rPr>
        <w:t xml:space="preserve"> </w:t>
      </w:r>
      <w:r>
        <w:t>2018</w:t>
      </w:r>
    </w:p>
    <w:p w:rsidR="006732DD" w:rsidRDefault="006732DD" w:rsidP="006732DD">
      <w:pPr>
        <w:pStyle w:val="Textoindependiente"/>
        <w:spacing w:before="90" w:line="216" w:lineRule="auto"/>
        <w:ind w:left="0" w:right="1800"/>
      </w:pPr>
      <w:r>
        <w:t>MF0250_2 Atención y apoyo psicosocial domiciliario. Academia Alfa Omega, Fundación estatal, 210 horas -</w:t>
      </w:r>
      <w:r>
        <w:rPr>
          <w:spacing w:val="-4"/>
        </w:rPr>
        <w:t xml:space="preserve"> </w:t>
      </w:r>
      <w:r>
        <w:t>2018</w:t>
      </w:r>
    </w:p>
    <w:p w:rsidR="006732DD" w:rsidRDefault="006732DD" w:rsidP="006732DD">
      <w:pPr>
        <w:pStyle w:val="Textoindependiente"/>
        <w:spacing w:before="126" w:line="213" w:lineRule="auto"/>
        <w:ind w:left="0" w:right="1800"/>
        <w:sectPr w:rsidR="006732DD">
          <w:type w:val="continuous"/>
          <w:pgSz w:w="11920" w:h="16850"/>
          <w:pgMar w:top="980" w:right="720" w:bottom="280" w:left="1600" w:header="720" w:footer="720" w:gutter="0"/>
          <w:cols w:space="720"/>
        </w:sectPr>
      </w:pPr>
      <w:r>
        <w:t>MF0249_2 Higiene y atención sanitaria domiciliaria. Alfa Omega,                       Fundación estatal, 170 horas - 2018</w:t>
      </w:r>
    </w:p>
    <w:p w:rsidR="00535857" w:rsidRDefault="00974E9F" w:rsidP="006732DD">
      <w:pPr>
        <w:pStyle w:val="Textoindependiente"/>
        <w:spacing w:before="104" w:line="266" w:lineRule="auto"/>
        <w:ind w:left="0" w:right="1569"/>
      </w:pPr>
      <w:r>
        <w:rPr>
          <w:noProof/>
          <w:lang w:eastAsia="es-ES"/>
        </w:rPr>
        <w:lastRenderedPageBreak/>
        <w:pict>
          <v:group id="_x0000_s1104" style="position:absolute;margin-left:61.45pt;margin-top:78.05pt;width:9.75pt;height:198pt;z-index:251660288;mso-position-horizontal-relative:page;mso-position-vertical-relative:page" coordorigin="1260,11446" coordsize="195,3960">
            <v:shape id="_x0000_s1105" style="position:absolute;left:1348;top:11640;width:3;height:1695" coordorigin="1349,11640" coordsize="3,1695" o:spt="100" adj="0,,0" path="m1351,12902r,432m1349,12314r,394m1349,11640r,480e" filled="f" strokecolor="#5c5d5f" strokeweight=".96pt">
              <v:stroke joinstyle="round"/>
              <v:formulas/>
              <v:path arrowok="t" o:connecttype="segments"/>
            </v:shape>
            <v:shape id="_x0000_s1106" type="#_x0000_t75" style="position:absolute;left:1260;top:12120;width:195;height:195">
              <v:imagedata r:id="rId5" o:title=""/>
            </v:shape>
            <v:shape id="_x0000_s1107" type="#_x0000_t75" style="position:absolute;left:1260;top:12708;width:195;height:195">
              <v:imagedata r:id="rId5" o:title=""/>
            </v:shape>
            <v:shape id="_x0000_s1108" type="#_x0000_t75" style="position:absolute;left:1260;top:11445;width:195;height:195">
              <v:imagedata r:id="rId5" o:title=""/>
            </v:shape>
            <v:shape id="_x0000_s1109" style="position:absolute;left:1348;top:13528;width:3;height:1681" coordorigin="1349,13529" coordsize="3,1681" o:spt="100" adj="0,,0" path="m1351,14791r,418m1351,14534r,63m1349,14206r,391m1349,13529r,482e" filled="f" strokecolor="#5c5d5f" strokeweight=".96pt">
              <v:stroke joinstyle="round"/>
              <v:formulas/>
              <v:path arrowok="t" o:connecttype="segments"/>
            </v:shape>
            <v:shape id="_x0000_s1110" type="#_x0000_t75" style="position:absolute;left:1260;top:14011;width:195;height:195">
              <v:imagedata r:id="rId5" o:title=""/>
            </v:shape>
            <v:shape id="_x0000_s1111" type="#_x0000_t75" style="position:absolute;left:1260;top:14596;width:195;height:195">
              <v:imagedata r:id="rId5" o:title=""/>
            </v:shape>
            <v:shape id="_x0000_s1112" type="#_x0000_t75" style="position:absolute;left:1260;top:13334;width:195;height:195">
              <v:imagedata r:id="rId5" o:title=""/>
            </v:shape>
            <v:shape id="_x0000_s1113" type="#_x0000_t75" style="position:absolute;left:1260;top:15208;width:195;height:197">
              <v:imagedata r:id="rId5" o:title=""/>
            </v:shape>
            <w10:wrap anchorx="page" anchory="page"/>
          </v:group>
        </w:pict>
      </w:r>
      <w:r w:rsidR="00FF29AB">
        <w:t>Educador de colectivos en riesgo de exclusión social. Divulgación dinámica formación, 150 horas - 2015</w:t>
      </w:r>
    </w:p>
    <w:p w:rsidR="00FF29AB" w:rsidRDefault="00FF29AB" w:rsidP="006732DD">
      <w:pPr>
        <w:pStyle w:val="Textoindependiente"/>
        <w:spacing w:before="87" w:line="216" w:lineRule="auto"/>
        <w:ind w:left="0" w:right="1800"/>
      </w:pPr>
      <w:proofErr w:type="spellStart"/>
      <w:r>
        <w:t>Geriatria</w:t>
      </w:r>
      <w:proofErr w:type="spellEnd"/>
      <w:r>
        <w:t xml:space="preserve"> para auxiliares y cuidadores</w:t>
      </w:r>
      <w:r w:rsidR="001E320D">
        <w:t xml:space="preserve">. </w:t>
      </w:r>
      <w:r>
        <w:t xml:space="preserve">Formación sin barreras, </w:t>
      </w:r>
    </w:p>
    <w:p w:rsidR="00535857" w:rsidRDefault="00FF29AB">
      <w:pPr>
        <w:pStyle w:val="Textoindependiente"/>
        <w:spacing w:before="87" w:line="216" w:lineRule="auto"/>
        <w:ind w:right="1800"/>
      </w:pPr>
      <w:r>
        <w:t>4</w:t>
      </w:r>
      <w:r w:rsidR="001E320D">
        <w:t>0 horas -</w:t>
      </w:r>
      <w:r w:rsidR="001E320D">
        <w:rPr>
          <w:spacing w:val="-5"/>
        </w:rPr>
        <w:t xml:space="preserve"> </w:t>
      </w:r>
      <w:r>
        <w:t>2015</w:t>
      </w:r>
    </w:p>
    <w:p w:rsidR="00FF29AB" w:rsidRDefault="00FF29AB" w:rsidP="006732DD">
      <w:pPr>
        <w:pStyle w:val="Textoindependiente"/>
        <w:spacing w:before="126" w:line="213" w:lineRule="auto"/>
        <w:ind w:left="0" w:right="1569"/>
      </w:pPr>
      <w:r>
        <w:t>Actividad física adaptada a la edad para auxiliares y cuidadores</w:t>
      </w:r>
      <w:r w:rsidR="001E320D">
        <w:t>,</w:t>
      </w:r>
    </w:p>
    <w:p w:rsidR="006732DD" w:rsidRDefault="00FF29AB" w:rsidP="006732DD">
      <w:pPr>
        <w:pStyle w:val="Textoindependiente"/>
        <w:spacing w:before="126" w:line="213" w:lineRule="auto"/>
        <w:ind w:right="1569"/>
      </w:pPr>
      <w:r>
        <w:t xml:space="preserve"> 4</w:t>
      </w:r>
      <w:r w:rsidR="001E320D">
        <w:t xml:space="preserve">0 horas </w:t>
      </w:r>
      <w:r w:rsidR="006732DD">
        <w:t>–</w:t>
      </w:r>
      <w:r w:rsidR="001E320D">
        <w:rPr>
          <w:spacing w:val="-4"/>
        </w:rPr>
        <w:t xml:space="preserve"> </w:t>
      </w:r>
      <w:r>
        <w:t>2014</w:t>
      </w:r>
    </w:p>
    <w:p w:rsidR="00635CE4" w:rsidRDefault="00635CE4" w:rsidP="006732DD">
      <w:pPr>
        <w:pStyle w:val="Textoindependiente"/>
        <w:spacing w:before="126" w:line="213" w:lineRule="auto"/>
        <w:ind w:left="0" w:right="1569"/>
      </w:pPr>
      <w:r>
        <w:t xml:space="preserve"> Estimulación en la enfermedad de </w:t>
      </w:r>
      <w:proofErr w:type="spellStart"/>
      <w:r>
        <w:t>alzheimer</w:t>
      </w:r>
      <w:proofErr w:type="spellEnd"/>
      <w:r>
        <w:t xml:space="preserve"> para auxiliares y cuidadores,                         Formación sin barreras, 50 horas –</w:t>
      </w:r>
      <w:r>
        <w:rPr>
          <w:spacing w:val="-2"/>
        </w:rPr>
        <w:t xml:space="preserve"> </w:t>
      </w:r>
      <w:r>
        <w:t>2015</w:t>
      </w:r>
    </w:p>
    <w:p w:rsidR="00697C57" w:rsidRDefault="00697C57" w:rsidP="00635CE4">
      <w:pPr>
        <w:spacing w:line="266" w:lineRule="auto"/>
      </w:pPr>
    </w:p>
    <w:p w:rsidR="00635CE4" w:rsidRDefault="00635CE4" w:rsidP="00635CE4">
      <w:pPr>
        <w:spacing w:line="266" w:lineRule="auto"/>
      </w:pPr>
      <w:r>
        <w:t>Desarrollo y educación de niños de 0 a 6 años,                                                                                                 Formación sin barreras, 50 horas</w:t>
      </w:r>
    </w:p>
    <w:p w:rsidR="00635CE4" w:rsidRDefault="00635CE4" w:rsidP="00635CE4">
      <w:pPr>
        <w:pStyle w:val="Textoindependiente"/>
        <w:spacing w:before="126" w:line="213" w:lineRule="auto"/>
        <w:ind w:left="0" w:right="1800"/>
      </w:pPr>
      <w:r>
        <w:t xml:space="preserve">Jornada de primeros Auxilios.                                                                                          Ayuntamiento La Carlota con ayuda de “SEMES </w:t>
      </w:r>
      <w:proofErr w:type="spellStart"/>
      <w:r>
        <w:t>Andalucia</w:t>
      </w:r>
      <w:proofErr w:type="spellEnd"/>
      <w:r>
        <w:t>”,  4 horas – 2013  y 2019</w:t>
      </w:r>
    </w:p>
    <w:p w:rsidR="00635CE4" w:rsidRDefault="00635CE4" w:rsidP="00635CE4">
      <w:pPr>
        <w:pStyle w:val="Textoindependiente"/>
        <w:spacing w:before="104" w:line="266" w:lineRule="auto"/>
        <w:ind w:left="0" w:right="1569"/>
      </w:pPr>
      <w:r>
        <w:t>Formación en nuevas tecnologías, informativa nivel II                                              Ayuntamiento la Carlota, 30 horas - 2013</w:t>
      </w:r>
    </w:p>
    <w:p w:rsidR="006732DD" w:rsidRDefault="006732DD">
      <w:pPr>
        <w:pStyle w:val="Heading1"/>
        <w:spacing w:before="127"/>
        <w:rPr>
          <w:color w:val="F08D9E"/>
        </w:rPr>
      </w:pPr>
    </w:p>
    <w:p w:rsidR="006732DD" w:rsidRDefault="006732DD">
      <w:pPr>
        <w:pStyle w:val="Heading1"/>
        <w:spacing w:before="127"/>
        <w:rPr>
          <w:color w:val="F08D9E"/>
        </w:rPr>
      </w:pPr>
    </w:p>
    <w:p w:rsidR="00535857" w:rsidRPr="00624096" w:rsidRDefault="00974E9F" w:rsidP="00624096">
      <w:pPr>
        <w:pStyle w:val="Heading1"/>
        <w:spacing w:before="127"/>
        <w:rPr>
          <w:color w:val="F08D9E"/>
        </w:rPr>
      </w:pPr>
      <w:r w:rsidRPr="00974E9F">
        <w:pict>
          <v:group id="_x0000_s1041" style="position:absolute;left:0;text-align:left;margin-left:59.5pt;margin-top:337.05pt;width:22.15pt;height:72.15pt;z-index:15732224;mso-position-horizontal-relative:page;mso-position-vertical-relative:page" coordorigin="1123,1380" coordsize="443,1443">
            <v:shape id="_x0000_s1048" style="position:absolute;left:1123;top:1380;width:443;height:439" coordorigin="1123,1380" coordsize="443,439" path="m1345,1380r-70,11l1214,1422r-48,48l1134,1530r-11,69l1134,1668r32,60l1214,1776r61,31l1345,1818r70,-11l1476,1776r47,-48l1555,1668r11,-69l1555,1530r-32,-60l1476,1422r-61,-31l1345,1380xe" fillcolor="#f08d9e" stroked="f">
              <v:path arrowok="t"/>
            </v:shape>
            <v:shape id="_x0000_s1047" type="#_x0000_t75" style="position:absolute;left:1197;top:1509;width:296;height:188">
              <v:imagedata r:id="rId6" o:title=""/>
            </v:shape>
            <v:line id="_x0000_s1046" style="position:absolute" from="1315,2076" to="1315,2254" strokecolor="#5c5d5f" strokeweight=".96pt"/>
            <v:shape id="_x0000_s1045" type="#_x0000_t75" style="position:absolute;left:1226;top:1881;width:195;height:195">
              <v:imagedata r:id="rId5" o:title=""/>
            </v:shape>
            <v:line id="_x0000_s1044" style="position:absolute" from="1315,2448" to="1315,2628" strokecolor="#5c5d5f" strokeweight=".96pt"/>
            <v:shape id="_x0000_s1043" type="#_x0000_t75" style="position:absolute;left:1226;top:2253;width:195;height:195">
              <v:imagedata r:id="rId5" o:title=""/>
            </v:shape>
            <v:shape id="_x0000_s1042" type="#_x0000_t75" style="position:absolute;left:1226;top:2628;width:195;height:195">
              <v:imagedata r:id="rId5" o:title=""/>
            </v:shape>
            <w10:wrap anchorx="page" anchory="page"/>
          </v:group>
        </w:pict>
      </w:r>
      <w:r w:rsidR="001E320D">
        <w:rPr>
          <w:color w:val="F08D9E"/>
        </w:rPr>
        <w:t>IDIOMAS</w:t>
      </w:r>
    </w:p>
    <w:p w:rsidR="00535857" w:rsidRDefault="001E320D">
      <w:pPr>
        <w:pStyle w:val="Textoindependiente"/>
        <w:spacing w:before="223" w:line="326" w:lineRule="auto"/>
        <w:ind w:right="6356"/>
      </w:pPr>
      <w:r>
        <w:rPr>
          <w:color w:val="221F1F"/>
        </w:rPr>
        <w:t xml:space="preserve">Inglés: nivel </w:t>
      </w:r>
      <w:r w:rsidR="00624096">
        <w:rPr>
          <w:color w:val="221F1F"/>
        </w:rPr>
        <w:t>A2</w:t>
      </w:r>
      <w:r w:rsidR="00E66982">
        <w:rPr>
          <w:color w:val="221F1F"/>
        </w:rPr>
        <w:t xml:space="preserve"> </w:t>
      </w:r>
      <w:r w:rsidR="00624096">
        <w:rPr>
          <w:color w:val="221F1F"/>
        </w:rPr>
        <w:t xml:space="preserve">(Básico) </w:t>
      </w:r>
    </w:p>
    <w:p w:rsidR="00535857" w:rsidRDefault="00535857">
      <w:pPr>
        <w:pStyle w:val="Textoindependiente"/>
        <w:spacing w:before="10"/>
        <w:ind w:left="0"/>
        <w:rPr>
          <w:sz w:val="25"/>
        </w:rPr>
      </w:pPr>
    </w:p>
    <w:p w:rsidR="00624096" w:rsidRDefault="00624096">
      <w:pPr>
        <w:pStyle w:val="Heading1"/>
        <w:rPr>
          <w:color w:val="F08D9E"/>
        </w:rPr>
      </w:pPr>
    </w:p>
    <w:p w:rsidR="00624096" w:rsidRDefault="00974E9F">
      <w:pPr>
        <w:pStyle w:val="Heading1"/>
        <w:rPr>
          <w:color w:val="F08D9E"/>
        </w:rPr>
      </w:pPr>
      <w:r w:rsidRPr="00974E9F">
        <w:pict>
          <v:group id="_x0000_s1038" style="position:absolute;left:0;text-align:left;margin-left:59.5pt;margin-top:428pt;width:22.4pt;height:22.15pt;z-index:15732736;mso-position-horizontal-relative:page;mso-position-vertical-relative:page" coordorigin="1094,3202" coordsize="448,443">
            <v:shape id="_x0000_s1040" style="position:absolute;left:1094;top:3201;width:448;height:443" coordorigin="1094,3202" coordsize="448,443" path="m1318,3202r-71,11l1186,3244r-49,48l1105,3353r-11,71l1105,3493r32,61l1186,3602r61,32l1318,3645r71,-11l1450,3602r49,-48l1531,3493r11,-69l1531,3353r-32,-61l1450,3244r-61,-31l1318,3202xe" fillcolor="#f08d9e" stroked="f">
              <v:path arrowok="t"/>
            </v:shape>
            <v:shape id="_x0000_s1039" type="#_x0000_t75" style="position:absolute;left:1243;top:3297;width:154;height:279">
              <v:imagedata r:id="rId7" o:title=""/>
            </v:shape>
            <w10:wrap anchorx="page" anchory="page"/>
          </v:group>
        </w:pict>
      </w:r>
    </w:p>
    <w:p w:rsidR="00535857" w:rsidRDefault="001E320D">
      <w:pPr>
        <w:pStyle w:val="Heading1"/>
      </w:pPr>
      <w:r>
        <w:rPr>
          <w:color w:val="F08D9E"/>
        </w:rPr>
        <w:t>INFORMÁTICA</w:t>
      </w:r>
    </w:p>
    <w:p w:rsidR="00187315" w:rsidRDefault="00187315">
      <w:pPr>
        <w:pStyle w:val="Textoindependiente"/>
        <w:spacing w:before="104"/>
        <w:rPr>
          <w:color w:val="221F1F"/>
        </w:rPr>
      </w:pPr>
    </w:p>
    <w:p w:rsidR="00535857" w:rsidRDefault="00974E9F">
      <w:pPr>
        <w:pStyle w:val="Textoindependiente"/>
        <w:spacing w:before="104"/>
      </w:pPr>
      <w:r>
        <w:pict>
          <v:group id="_x0000_s1029" style="position:absolute;left:0;text-align:left;margin-left:66.95pt;margin-top:471.5pt;width:9.85pt;height:39.85pt;z-index:15733760;mso-position-horizontal-relative:page;mso-position-vertical-relative:page" coordorigin="1214,3826" coordsize="197,797">
            <v:line id="_x0000_s1032" style="position:absolute" from="1313,4020" to="1313,4446" strokecolor="#5c5d5f" strokeweight=".96pt"/>
            <v:shape id="_x0000_s1031" type="#_x0000_t75" style="position:absolute;left:1214;top:4428;width:197;height:195">
              <v:imagedata r:id="rId5" o:title=""/>
            </v:shape>
            <v:shape id="_x0000_s1030" type="#_x0000_t75" style="position:absolute;left:1214;top:3825;width:197;height:195">
              <v:imagedata r:id="rId5" o:title=""/>
            </v:shape>
            <w10:wrap anchorx="page" anchory="page"/>
          </v:group>
        </w:pict>
      </w:r>
      <w:r w:rsidR="001E320D">
        <w:rPr>
          <w:color w:val="221F1F"/>
        </w:rPr>
        <w:t>Conocimientos de Microsoft Office, entorno Windows, redes sociales e internet.</w:t>
      </w:r>
    </w:p>
    <w:p w:rsidR="00535857" w:rsidRDefault="00535857">
      <w:pPr>
        <w:pStyle w:val="Textoindependiente"/>
        <w:ind w:left="0"/>
      </w:pPr>
    </w:p>
    <w:p w:rsidR="00624096" w:rsidRDefault="00624096">
      <w:pPr>
        <w:pStyle w:val="Heading1"/>
        <w:spacing w:before="142"/>
        <w:rPr>
          <w:color w:val="F08D9E"/>
        </w:rPr>
      </w:pPr>
    </w:p>
    <w:p w:rsidR="00535857" w:rsidRDefault="00974E9F">
      <w:pPr>
        <w:pStyle w:val="Heading1"/>
        <w:spacing w:before="142"/>
      </w:pPr>
      <w:r>
        <w:pict>
          <v:group id="_x0000_s1026" style="position:absolute;left:0;text-align:left;margin-left:56.4pt;margin-top:529.5pt;width:21.6pt;height:21.25pt;z-index:15734272;mso-position-horizontal-relative:page;mso-position-vertical-relative:page" coordorigin="1094,5030" coordsize="432,425">
            <v:shape id="_x0000_s1028" style="position:absolute;left:1094;top:5030;width:432;height:425" coordorigin="1094,5030" coordsize="432,425" path="m1311,5030r-109,30l1124,5136r-30,107l1103,5300r55,93l1253,5448r58,7l1368,5448r95,-55l1519,5300r7,-57l1519,5187r-56,-94l1368,5038r-57,-8xe" fillcolor="#f08d9e" stroked="f">
              <v:path arrowok="t"/>
            </v:shape>
            <v:shape id="_x0000_s1027" type="#_x0000_t75" style="position:absolute;left:1195;top:5128;width:216;height:231">
              <v:imagedata r:id="rId8" o:title=""/>
            </v:shape>
            <w10:wrap anchorx="page" anchory="page"/>
          </v:group>
        </w:pict>
      </w:r>
      <w:r w:rsidR="001E320D">
        <w:rPr>
          <w:color w:val="F08D9E"/>
        </w:rPr>
        <w:t>OTROS DATOS</w:t>
      </w:r>
    </w:p>
    <w:p w:rsidR="00535857" w:rsidRDefault="00974E9F">
      <w:pPr>
        <w:pStyle w:val="Textoindependiente"/>
        <w:spacing w:before="224" w:line="340" w:lineRule="auto"/>
        <w:ind w:right="6356"/>
      </w:pPr>
      <w:r>
        <w:rPr>
          <w:noProof/>
          <w:lang w:eastAsia="es-ES"/>
        </w:rPr>
        <w:pict>
          <v:group id="_x0000_s1114" style="position:absolute;left:0;text-align:left;margin-left:64.55pt;margin-top:559.25pt;width:9.85pt;height:39.85pt;z-index:251661312;mso-position-horizontal-relative:page;mso-position-vertical-relative:page" coordorigin="1214,3826" coordsize="197,797">
            <v:line id="_x0000_s1115" style="position:absolute" from="1313,4020" to="1313,4446" strokecolor="#5c5d5f" strokeweight=".96pt"/>
            <v:shape id="_x0000_s1116" type="#_x0000_t75" style="position:absolute;left:1214;top:4428;width:197;height:195">
              <v:imagedata r:id="rId5" o:title=""/>
            </v:shape>
            <v:shape id="_x0000_s1117" type="#_x0000_t75" style="position:absolute;left:1214;top:3825;width:197;height:195">
              <v:imagedata r:id="rId5" o:title=""/>
            </v:shape>
            <w10:wrap anchorx="page" anchory="page"/>
          </v:group>
        </w:pict>
      </w:r>
      <w:r w:rsidR="001E320D">
        <w:t>Incorporación inmediata. Posibilidad de cambio de domicilio.</w:t>
      </w:r>
    </w:p>
    <w:p w:rsidR="00535857" w:rsidRDefault="00974E9F">
      <w:pPr>
        <w:pStyle w:val="Textoindependiente"/>
        <w:spacing w:line="267" w:lineRule="exact"/>
      </w:pPr>
      <w:r>
        <w:rPr>
          <w:noProof/>
          <w:lang w:eastAsia="es-ES"/>
        </w:rPr>
        <w:pict>
          <v:group id="_x0000_s1118" style="position:absolute;left:0;text-align:left;margin-left:64.55pt;margin-top:599.1pt;width:9.85pt;height:39.85pt;z-index:251662336;mso-position-horizontal-relative:page;mso-position-vertical-relative:page" coordorigin="1214,3826" coordsize="197,797">
            <v:line id="_x0000_s1119" style="position:absolute" from="1313,4020" to="1313,4446" strokecolor="#5c5d5f" strokeweight=".96pt"/>
            <v:shape id="_x0000_s1120" type="#_x0000_t75" style="position:absolute;left:1214;top:4428;width:197;height:195">
              <v:imagedata r:id="rId5" o:title=""/>
            </v:shape>
            <v:shape id="_x0000_s1121" type="#_x0000_t75" style="position:absolute;left:1214;top:3825;width:197;height:195">
              <v:imagedata r:id="rId5" o:title=""/>
            </v:shape>
            <w10:wrap anchorx="page" anchory="page"/>
          </v:group>
        </w:pict>
      </w:r>
      <w:r w:rsidR="001E320D">
        <w:t>Carnet de conducir y vehículo propio.</w:t>
      </w:r>
    </w:p>
    <w:p w:rsidR="00624096" w:rsidRDefault="00624096">
      <w:pPr>
        <w:pStyle w:val="Textoindependiente"/>
        <w:spacing w:line="267" w:lineRule="exact"/>
      </w:pPr>
    </w:p>
    <w:p w:rsidR="00624096" w:rsidRDefault="00624096">
      <w:pPr>
        <w:pStyle w:val="Textoindependiente"/>
        <w:spacing w:line="267" w:lineRule="exact"/>
      </w:pPr>
      <w:r>
        <w:t xml:space="preserve">Prácticas realizadas en Medicina Interna en el Hospital Universitario Reina </w:t>
      </w:r>
      <w:proofErr w:type="spellStart"/>
      <w:r>
        <w:t>Sofia</w:t>
      </w:r>
      <w:proofErr w:type="spellEnd"/>
      <w:r>
        <w:t>.</w:t>
      </w:r>
    </w:p>
    <w:sectPr w:rsidR="00624096" w:rsidSect="00535857">
      <w:pgSz w:w="11920" w:h="16850"/>
      <w:pgMar w:top="1160" w:right="720" w:bottom="280" w:left="1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535857"/>
    <w:rsid w:val="00187315"/>
    <w:rsid w:val="001E320D"/>
    <w:rsid w:val="004F0D7D"/>
    <w:rsid w:val="00535857"/>
    <w:rsid w:val="00624096"/>
    <w:rsid w:val="00635C2F"/>
    <w:rsid w:val="00635CE4"/>
    <w:rsid w:val="006732DD"/>
    <w:rsid w:val="00697C57"/>
    <w:rsid w:val="00760E6F"/>
    <w:rsid w:val="007764C0"/>
    <w:rsid w:val="00860916"/>
    <w:rsid w:val="0086308E"/>
    <w:rsid w:val="00974E9F"/>
    <w:rsid w:val="00AF1FF3"/>
    <w:rsid w:val="00BA66FF"/>
    <w:rsid w:val="00BC22AD"/>
    <w:rsid w:val="00BF12C1"/>
    <w:rsid w:val="00DE0B0C"/>
    <w:rsid w:val="00E260A1"/>
    <w:rsid w:val="00E66982"/>
    <w:rsid w:val="00E91561"/>
    <w:rsid w:val="00EC4A92"/>
    <w:rsid w:val="00F3188E"/>
    <w:rsid w:val="00F64D4C"/>
    <w:rsid w:val="00FB03A6"/>
    <w:rsid w:val="00FF2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35857"/>
    <w:rPr>
      <w:rFonts w:ascii="Calibri Light" w:eastAsia="Calibri Light" w:hAnsi="Calibri Light" w:cs="Calibri Ligh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3585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535857"/>
    <w:pPr>
      <w:ind w:left="118"/>
    </w:pPr>
  </w:style>
  <w:style w:type="paragraph" w:customStyle="1" w:styleId="Heading1">
    <w:name w:val="Heading 1"/>
    <w:basedOn w:val="Normal"/>
    <w:uiPriority w:val="1"/>
    <w:qFormat/>
    <w:rsid w:val="00535857"/>
    <w:pPr>
      <w:ind w:left="126"/>
      <w:outlineLvl w:val="1"/>
    </w:pPr>
    <w:rPr>
      <w:rFonts w:ascii="Arial" w:eastAsia="Arial" w:hAnsi="Arial" w:cs="Arial"/>
      <w:sz w:val="28"/>
      <w:szCs w:val="28"/>
    </w:rPr>
  </w:style>
  <w:style w:type="paragraph" w:styleId="Prrafodelista">
    <w:name w:val="List Paragraph"/>
    <w:basedOn w:val="Normal"/>
    <w:uiPriority w:val="1"/>
    <w:qFormat/>
    <w:rsid w:val="00535857"/>
  </w:style>
  <w:style w:type="paragraph" w:customStyle="1" w:styleId="TableParagraph">
    <w:name w:val="Table Paragraph"/>
    <w:basedOn w:val="Normal"/>
    <w:uiPriority w:val="1"/>
    <w:qFormat/>
    <w:rsid w:val="00535857"/>
    <w:pPr>
      <w:ind w:left="782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F1F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1FF3"/>
    <w:rPr>
      <w:rFonts w:ascii="Tahoma" w:eastAsia="Calibri Light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6919</TotalTime>
  <Pages>2</Pages>
  <Words>585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15</cp:revision>
  <dcterms:created xsi:type="dcterms:W3CDTF">2020-09-02T13:34:00Z</dcterms:created>
  <dcterms:modified xsi:type="dcterms:W3CDTF">2020-09-07T09:40:00Z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2020-09-02T00:00:00Z</vt:filetime>
  </property>
</Properties>
</file>