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9630" w14:textId="77777777" w:rsidR="0010191F" w:rsidRPr="00981428" w:rsidRDefault="003F0EA0" w:rsidP="003F0EA0">
      <w:pPr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</w:pPr>
      <w:r w:rsidRPr="00981428">
        <w:rPr>
          <w:rFonts w:ascii="Trebuchet MS" w:hAnsi="Trebuchet MS" w:cs="Tahoma"/>
          <w:b/>
          <w:noProof/>
          <w:color w:val="545454"/>
          <w:sz w:val="28"/>
          <w:szCs w:val="28"/>
          <w:shd w:val="clear" w:color="auto" w:fill="FFFFFF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037CE77" wp14:editId="27F8AD3C">
            <wp:simplePos x="0" y="0"/>
            <wp:positionH relativeFrom="column">
              <wp:posOffset>4693920</wp:posOffset>
            </wp:positionH>
            <wp:positionV relativeFrom="paragraph">
              <wp:posOffset>30480</wp:posOffset>
            </wp:positionV>
            <wp:extent cx="1203325" cy="938530"/>
            <wp:effectExtent l="0" t="952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814_1124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33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 xml:space="preserve">Montserrat  Oliva  </w:t>
      </w:r>
      <w:r w:rsidR="0063196D"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>Cabral</w:t>
      </w:r>
    </w:p>
    <w:p w14:paraId="723C6E4D" w14:textId="77777777" w:rsidR="003F0EA0" w:rsidRPr="00981428" w:rsidRDefault="003F0EA0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77800543</w:t>
      </w:r>
      <w:r w:rsidR="00676C4D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</w:t>
      </w:r>
    </w:p>
    <w:p w14:paraId="13606906" w14:textId="77777777" w:rsidR="003F0EA0" w:rsidRPr="00981428" w:rsidRDefault="003F0EA0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C/ Huerta </w:t>
      </w:r>
      <w:r w:rsidR="0063196D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San Luis nº 69, 41200</w:t>
      </w:r>
      <w:r w:rsidR="00A62C8B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,</w:t>
      </w:r>
      <w:r w:rsidR="001019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Alcalá  del Rí</w:t>
      </w:r>
      <w:r w:rsidR="0063196D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o,  Sevilla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74A9D821" w14:textId="77777777" w:rsidR="003F0EA0" w:rsidRPr="00981428" w:rsidRDefault="003F0EA0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676C4D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955650716-</w:t>
      </w:r>
      <w:r w:rsidR="0063196D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640042184.</w:t>
      </w:r>
    </w:p>
    <w:p w14:paraId="32D558BC" w14:textId="77777777" w:rsidR="00972FAF" w:rsidRPr="00981428" w:rsidRDefault="007A07C3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Carnet de conducir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B y coc</w:t>
      </w:r>
      <w:r w:rsidR="00583091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he propio</w:t>
      </w:r>
    </w:p>
    <w:p w14:paraId="3DB9E9C2" w14:textId="77777777" w:rsidR="00BB68E4" w:rsidRPr="00981428" w:rsidRDefault="00C70389" w:rsidP="003F0EA0">
      <w:pPr>
        <w:rPr>
          <w:rStyle w:val="Hipervnculo"/>
          <w:rFonts w:ascii="Trebuchet MS" w:hAnsi="Trebuchet MS" w:cs="Tahoma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hyperlink r:id="rId7" w:history="1">
        <w:r w:rsidR="009757A6" w:rsidRPr="00981428">
          <w:rPr>
            <w:rStyle w:val="Hipervnculo"/>
            <w:rFonts w:ascii="Trebuchet MS" w:hAnsi="Trebuchet MS" w:cs="Tahoma"/>
            <w:sz w:val="20"/>
            <w:szCs w:val="20"/>
            <w:shd w:val="clear" w:color="auto" w:fill="FFFFFF"/>
          </w:rPr>
          <w:t>montsetolivacabral@gmail.com</w:t>
        </w:r>
      </w:hyperlink>
    </w:p>
    <w:p w14:paraId="20497991" w14:textId="77777777" w:rsidR="00A62C8B" w:rsidRPr="00981428" w:rsidRDefault="00A62C8B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3DC96B18" w14:textId="77777777" w:rsidR="0010191F" w:rsidRPr="00981428" w:rsidRDefault="0010191F" w:rsidP="0063196D">
      <w:pPr>
        <w:jc w:val="center"/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>FORMACIÓN  ACADÉMICA</w:t>
      </w:r>
    </w:p>
    <w:p w14:paraId="731E5321" w14:textId="77777777" w:rsidR="00BB68E4" w:rsidRPr="00981428" w:rsidRDefault="00BB68E4" w:rsidP="0063196D">
      <w:pPr>
        <w:jc w:val="center"/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</w:pPr>
    </w:p>
    <w:p w14:paraId="6D6809E7" w14:textId="77777777" w:rsidR="003F0EA0" w:rsidRPr="00981428" w:rsidRDefault="00583091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E.G.B. en CEIP </w:t>
      </w:r>
      <w:r w:rsidR="00785E74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Vicente Aleixandre en la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3D6EAE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Algaba.</w:t>
      </w:r>
      <w:r w:rsidR="004F4847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Año1993.</w:t>
      </w:r>
    </w:p>
    <w:p w14:paraId="4B50D8EE" w14:textId="77777777" w:rsidR="003F0EA0" w:rsidRPr="00981428" w:rsidRDefault="003F0EA0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E.S.O</w:t>
      </w:r>
      <w:r w:rsidR="00583091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583091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en  IES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Jacarandá en </w:t>
      </w:r>
      <w:r w:rsidR="004F4847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Brenes. Año 2018.</w:t>
      </w:r>
    </w:p>
    <w:p w14:paraId="779EFF98" w14:textId="6EB6EABB" w:rsidR="0010191F" w:rsidRDefault="00905DB3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FPI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primer curso de Administrativo en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CEIP 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María Inmaculada de Sevilla</w:t>
      </w:r>
      <w:r w:rsidR="004F4847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,</w:t>
      </w:r>
      <w:r w:rsidR="00C17E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año</w:t>
      </w:r>
      <w:r w:rsidR="004F4847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1994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7A57FF5E" w14:textId="24CB3558" w:rsidR="0068614C" w:rsidRPr="00981428" w:rsidRDefault="0068614C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Técnico de cuidados auxiliares de enfermería </w:t>
      </w:r>
      <w:r w:rsidR="003E6575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IES Ilerna</w:t>
      </w:r>
      <w:r w:rsidR="00234BC9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, </w:t>
      </w:r>
      <w:r w:rsidR="003E6575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en espera de las prácticas</w:t>
      </w:r>
      <w:r w:rsidR="00234BC9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3E6575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EA1D8D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( demostrable con las notas).</w:t>
      </w:r>
    </w:p>
    <w:p w14:paraId="29C061F5" w14:textId="77777777" w:rsidR="00661A73" w:rsidRPr="00981428" w:rsidRDefault="00661A73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547AB1AB" w14:textId="77777777" w:rsidR="0024121F" w:rsidRPr="00981428" w:rsidRDefault="0010191F" w:rsidP="0010191F">
      <w:pPr>
        <w:jc w:val="center"/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>EXPERIENCIA PROFESIONAL</w:t>
      </w:r>
    </w:p>
    <w:p w14:paraId="01FED9C5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  <w:t>Fecha: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Desde 2007 a 2013.</w:t>
      </w:r>
    </w:p>
    <w:p w14:paraId="28F51C94" w14:textId="77777777" w:rsidR="0010191F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Empresa: CARREFOUR</w:t>
      </w:r>
    </w:p>
    <w:p w14:paraId="5E563494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Puesto: Gestora de clientes</w:t>
      </w:r>
    </w:p>
    <w:p w14:paraId="2C2C084E" w14:textId="77777777" w:rsidR="00BB68E4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Funciones: Supervisar la recepción, desembolso y custodia de valores, verificando y controlando los movimientos de caja, supervisar y distribuir  las actividades del personal a su cargo, también otras tareas como reponer</w:t>
      </w:r>
      <w:r w:rsidR="002412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,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manipular mercancías</w:t>
      </w:r>
      <w:r w:rsidR="002412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,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registrar la venta y realizar el cobro.</w:t>
      </w:r>
    </w:p>
    <w:p w14:paraId="30475973" w14:textId="77777777" w:rsidR="00BB68E4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  <w:t>Fecha: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2412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Año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2005. </w:t>
      </w:r>
    </w:p>
    <w:p w14:paraId="3C3F64B3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Empresa: Belrros</w:t>
      </w:r>
    </w:p>
    <w:p w14:paraId="6706EB49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Puesto: Gestora de clientes</w:t>
      </w:r>
    </w:p>
    <w:p w14:paraId="0F7D3B92" w14:textId="77777777" w:rsidR="007A07C3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Funciones: registrar la venta y realizar el cobro, reponer y mantener la información de los productos actualizada</w:t>
      </w:r>
      <w:r w:rsidR="00C17E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ab/>
      </w:r>
    </w:p>
    <w:p w14:paraId="526300AB" w14:textId="77777777" w:rsidR="00774F5C" w:rsidRPr="00981428" w:rsidRDefault="00774F5C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  <w:t>Fecha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: Desde 2001 a 2005</w:t>
      </w:r>
    </w:p>
    <w:p w14:paraId="3B1D758A" w14:textId="77777777" w:rsidR="003F0EA0" w:rsidRPr="00981428" w:rsidRDefault="00774F5C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Empresa: Foto Sistema.</w:t>
      </w:r>
    </w:p>
    <w:p w14:paraId="74330BAB" w14:textId="77777777" w:rsidR="00774F5C" w:rsidRPr="00981428" w:rsidRDefault="00774F5C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Puesto: Dependienta</w:t>
      </w:r>
      <w:r w:rsidR="009757A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65538579" w14:textId="77777777" w:rsidR="002665E9" w:rsidRPr="00981428" w:rsidRDefault="00774F5C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Funciones: </w:t>
      </w:r>
      <w:r w:rsidR="009757A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manipular  y mantener  las 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maquinarias de impresión fotográficas, v</w:t>
      </w:r>
      <w:r w:rsidR="009757A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enta de productos fotográficos, </w:t>
      </w:r>
      <w:r w:rsidR="003F0EA0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="009757A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registrar la venta y realizar el cobro</w:t>
      </w:r>
      <w:r w:rsidR="00B3594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50345197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  <w:t>Fecha: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Desde 1997 a 2001.</w:t>
      </w:r>
    </w:p>
    <w:p w14:paraId="022AF782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Empresa: Romevel Siglo XXI</w:t>
      </w:r>
    </w:p>
    <w:p w14:paraId="4565EE0C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Puesto: Dependienta</w:t>
      </w:r>
    </w:p>
    <w:p w14:paraId="726A2890" w14:textId="77777777" w:rsidR="0010191F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Funciones: Atender de manera personalizada al cliente, potenciar las compras, resolver las reclamaciones dentro de las posibilidades,  preparar los productos solicitados , registrar la venta y realizar el cobro, reponer y mantener la información de los productos actualizada.</w:t>
      </w:r>
    </w:p>
    <w:p w14:paraId="6DA303DC" w14:textId="77777777" w:rsidR="0010191F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0"/>
          <w:szCs w:val="20"/>
          <w:shd w:val="clear" w:color="auto" w:fill="FFFFFF"/>
        </w:rPr>
        <w:t>Fecha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: De mayo a noviembre de 2019</w:t>
      </w:r>
    </w:p>
    <w:p w14:paraId="21D81053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Empresa: Ayuntamiento de Alcalá del Rio</w:t>
      </w:r>
    </w:p>
    <w:p w14:paraId="78F70E4D" w14:textId="77777777" w:rsidR="002665E9" w:rsidRPr="00981428" w:rsidRDefault="002665E9" w:rsidP="002665E9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Puesto: Limpiadora</w:t>
      </w:r>
    </w:p>
    <w:p w14:paraId="38EC8B1F" w14:textId="77777777" w:rsidR="0024121F" w:rsidRPr="00981428" w:rsidRDefault="002665E9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Funciones: Limpieza de suelo e higienización de aseos, limpieza de mobiliario, limpieza de cristales, limpieza de exteriores</w:t>
      </w:r>
      <w:r w:rsidR="0024121F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65A1F482" w14:textId="77777777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112E0DAD" w14:textId="77777777" w:rsidR="00661A73" w:rsidRPr="00981428" w:rsidRDefault="00661A73" w:rsidP="00661A73">
      <w:pPr>
        <w:jc w:val="center"/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 xml:space="preserve">FORMACIÓN COMPLEMENTARIA </w:t>
      </w:r>
    </w:p>
    <w:p w14:paraId="2ECF4F49" w14:textId="77777777" w:rsidR="00661A73" w:rsidRPr="00981428" w:rsidRDefault="00661A73" w:rsidP="00661A73">
      <w:pPr>
        <w:jc w:val="center"/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62216827" w14:textId="27D9163B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Humanización </w:t>
      </w:r>
      <w:r w:rsidR="002D77CC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en la atención  al  usuario</w:t>
      </w:r>
      <w:r w:rsidR="00B762D4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impartido por  CCOO,  100 horas, año 2017.</w:t>
      </w:r>
    </w:p>
    <w:p w14:paraId="36A588B2" w14:textId="7DA33096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introducción </w:t>
      </w:r>
      <w:r w:rsidR="00621D61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gestión de  la  calidad  en el ámbito  sanitario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impartido por CCOO, 100 horas, año 2017...</w:t>
      </w:r>
    </w:p>
    <w:p w14:paraId="0779D70E" w14:textId="6BBA2004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incendio y planes de emergencia </w:t>
      </w:r>
      <w:r w:rsidR="00B762D4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en centros sanitarios </w:t>
      </w: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impartido por CCOO, de 100 horas, año 2017.</w:t>
      </w:r>
    </w:p>
    <w:p w14:paraId="683BE503" w14:textId="77777777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de primeros auxilios impartido por fundación Qurso, 100 horas, año 2017.</w:t>
      </w:r>
    </w:p>
    <w:p w14:paraId="5CCD9561" w14:textId="77777777" w:rsidR="00661A73" w:rsidRPr="00981428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Agresiones en centros sanitarios: planes de actuación, 100h, año 2017.</w:t>
      </w:r>
    </w:p>
    <w:p w14:paraId="55E89CA7" w14:textId="68FE9B95" w:rsidR="00661A73" w:rsidRDefault="00661A73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Actualización de las funciones específicas del celador, 100h, año 2017.</w:t>
      </w:r>
    </w:p>
    <w:p w14:paraId="0AA396AC" w14:textId="29DA77AF" w:rsidR="007A44AA" w:rsidRDefault="00A75395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 actuación ante  un  incendio en el puesto de trabajo </w:t>
      </w:r>
      <w:r w:rsidR="00BB67A9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impartido por FAMP, Federación </w:t>
      </w:r>
      <w:r w:rsidR="00B05A9A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Andaluza de municipios y provincias</w:t>
      </w:r>
      <w:r w:rsidR="00171164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, 30 horas año 2019.</w:t>
      </w:r>
    </w:p>
    <w:p w14:paraId="3D2E48DE" w14:textId="677B35E3" w:rsidR="00171164" w:rsidRDefault="00171164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mujer, salud </w:t>
      </w:r>
      <w:r w:rsidR="00B807C7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mental y  violencia de género, impartido por FAMP, </w:t>
      </w:r>
      <w:r w:rsidR="005B07E9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31 horas, año 2019.</w:t>
      </w:r>
    </w:p>
    <w:p w14:paraId="10025411" w14:textId="06A72A0D" w:rsidR="00030A1E" w:rsidRDefault="005B07E9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Motivación y compromiso </w:t>
      </w:r>
      <w:r w:rsidR="006D4EEA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de los empleados públicos impartidos por  FAMP, </w:t>
      </w:r>
      <w:r w:rsidR="00030A1E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38 horas, año 2019</w:t>
      </w:r>
      <w:r w:rsidR="00CD2BB6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.</w:t>
      </w:r>
    </w:p>
    <w:p w14:paraId="165A7C49" w14:textId="7A32E74F" w:rsidR="00923B74" w:rsidRDefault="00A52FB0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universitario </w:t>
      </w:r>
      <w:r w:rsidR="00786DE3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de especialización en  protección de datos  impartido por la universidad </w:t>
      </w:r>
      <w:r w:rsidR="00F16C61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Miguel de Cervantes  de 300 horas</w:t>
      </w:r>
      <w:r w:rsidR="0041602B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, año </w:t>
      </w:r>
      <w:r w:rsidR="007C0CC7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2020.</w:t>
      </w:r>
    </w:p>
    <w:p w14:paraId="0DE0B5C4" w14:textId="48E54A44" w:rsidR="007C0CC7" w:rsidRDefault="007C0CC7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prevención y protección integral </w:t>
      </w:r>
      <w:r w:rsidR="001E709F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contra la violencia de género impartido por Asociación </w:t>
      </w:r>
      <w:r w:rsidR="004403E4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para la formación y educación ACMA, </w:t>
      </w:r>
      <w:r w:rsidR="00C1651B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60 horas, año 2020.</w:t>
      </w:r>
    </w:p>
    <w:p w14:paraId="1F5EE666" w14:textId="43C446E8" w:rsidR="000C156A" w:rsidRDefault="000C156A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organización sanitaria </w:t>
      </w:r>
      <w:r w:rsidR="00AF57B5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impartido por Asociación para la formación </w:t>
      </w:r>
      <w:r w:rsidR="000F01CD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y educación ACMA, 100 horas año 2020.</w:t>
      </w:r>
    </w:p>
    <w:p w14:paraId="5BE116E9" w14:textId="7686B11F" w:rsidR="000F01CD" w:rsidRDefault="008464C8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Estrés y sus  consecuencias </w:t>
      </w:r>
      <w:r w:rsidR="00247767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en el trabajo impartido por Asociación para la </w:t>
      </w:r>
      <w:r w:rsidR="0049346E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formación y educación ACMA, 100 horas, año 2020.</w:t>
      </w:r>
    </w:p>
    <w:p w14:paraId="2845F457" w14:textId="5604DDDB" w:rsidR="0049346E" w:rsidRDefault="0049346E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 de </w:t>
      </w:r>
      <w:r w:rsidR="006D6179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la importancia de la comunicación </w:t>
      </w:r>
      <w:r w:rsidR="00D00900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y relación con el paciente y otros profesionales en los servicios </w:t>
      </w:r>
      <w:r w:rsidR="000847FC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sanitarios impartido por la  Asociación para la  formación y educación </w:t>
      </w:r>
      <w:r w:rsidR="00F2277E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ACMA, 100 horas, año 2020.</w:t>
      </w:r>
    </w:p>
    <w:p w14:paraId="13C0100D" w14:textId="5E323A63" w:rsidR="00CD2BB6" w:rsidRDefault="00CD2BB6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soporte vital </w:t>
      </w:r>
      <w:r w:rsidR="00D0099E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y RCP impartido por el centro universitario y profesional </w:t>
      </w:r>
      <w:r w:rsidR="005B763E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Carpe Diem, 25 horas, año 2020.</w:t>
      </w:r>
    </w:p>
    <w:p w14:paraId="47F6D9B5" w14:textId="3F1C3D80" w:rsidR="005B763E" w:rsidRDefault="005B763E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</w:t>
      </w:r>
      <w:r w:rsidR="00BD3BB5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violencia de género impartido por el centro universitario </w:t>
      </w:r>
      <w:r w:rsidR="00043E34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y profesional Carpe Diem, 10 horas, año 2020.</w:t>
      </w:r>
    </w:p>
    <w:p w14:paraId="39702C78" w14:textId="76A2274F" w:rsidR="00043E34" w:rsidRDefault="00043E34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</w:t>
      </w:r>
      <w:r w:rsidR="007924DB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trastornos de la infancia, adolescencia y vejez </w:t>
      </w:r>
      <w:r w:rsidR="00BD159B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impartido por el  centro universitario y profesional Carpe Diem, </w:t>
      </w:r>
      <w:r w:rsidR="0081798C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22 horas,  año  2020.</w:t>
      </w:r>
    </w:p>
    <w:p w14:paraId="08DD67D9" w14:textId="734ECE40" w:rsidR="00F16C61" w:rsidRPr="00981428" w:rsidRDefault="0081798C" w:rsidP="00661A73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Curso de los trastornos </w:t>
      </w:r>
      <w:r w:rsidR="00AD515C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sexuales impartido por el centro universitario y profesional Carpe Diem, 20 horas, año 2020.</w:t>
      </w:r>
    </w:p>
    <w:p w14:paraId="312A3280" w14:textId="5501FEA5" w:rsidR="00661A73" w:rsidRPr="00981428" w:rsidRDefault="00661A73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3AE0200F" w14:textId="77777777" w:rsidR="0024121F" w:rsidRPr="00981428" w:rsidRDefault="0010191F" w:rsidP="0010191F">
      <w:pPr>
        <w:jc w:val="center"/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>INFORMATICA</w:t>
      </w:r>
    </w:p>
    <w:p w14:paraId="433AA4D5" w14:textId="77777777" w:rsidR="00BB68E4" w:rsidRPr="00981428" w:rsidRDefault="00BB68E4" w:rsidP="0010191F">
      <w:pPr>
        <w:jc w:val="center"/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3BD260DC" w14:textId="77777777" w:rsidR="0024121F" w:rsidRPr="00981428" w:rsidRDefault="0024121F" w:rsidP="0024121F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de  operador de ordenadores impartido por la   Junta de Andalucía, año 1996.</w:t>
      </w:r>
    </w:p>
    <w:p w14:paraId="10DABDD4" w14:textId="77777777" w:rsidR="0024121F" w:rsidRPr="00981428" w:rsidRDefault="0024121F" w:rsidP="0024121F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Aplicaciones informáticas de gestión y oficina, 120h, año 2001</w:t>
      </w:r>
    </w:p>
    <w:p w14:paraId="32B122B1" w14:textId="77777777" w:rsidR="0010191F" w:rsidRPr="00981428" w:rsidRDefault="0024121F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Curso de  Microsorf  Word realizado en  Academia SYSTEN, 240 horas, año 2001.</w:t>
      </w:r>
    </w:p>
    <w:p w14:paraId="508CAE60" w14:textId="77777777" w:rsidR="00BB68E4" w:rsidRPr="00981428" w:rsidRDefault="00BB68E4" w:rsidP="003F0EA0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</w:p>
    <w:p w14:paraId="400A7D0E" w14:textId="77777777" w:rsidR="00BB68E4" w:rsidRPr="00981428" w:rsidRDefault="0010191F" w:rsidP="00BB68E4">
      <w:pPr>
        <w:jc w:val="center"/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b/>
          <w:color w:val="545454"/>
          <w:sz w:val="28"/>
          <w:szCs w:val="28"/>
          <w:shd w:val="clear" w:color="auto" w:fill="FFFFFF"/>
        </w:rPr>
        <w:t>OTROS DATOS DE INTERES</w:t>
      </w:r>
    </w:p>
    <w:p w14:paraId="6D6C564E" w14:textId="25B96890" w:rsidR="00BB68E4" w:rsidRPr="00981428" w:rsidRDefault="00676C4D">
      <w:pPr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</w:pPr>
      <w:r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Disponibilidad horaria, incorporación </w:t>
      </w:r>
      <w:r w:rsidR="00D60C01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>inmediata. Aprobada</w:t>
      </w:r>
      <w:r w:rsidR="009757A6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s las </w:t>
      </w:r>
      <w:r w:rsidR="00D60C01" w:rsidRPr="00981428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oposiciones de celadora</w:t>
      </w:r>
      <w:r w:rsidR="00190BFF">
        <w:rPr>
          <w:rFonts w:ascii="Trebuchet MS" w:hAnsi="Trebuchet MS" w:cs="Tahoma"/>
          <w:color w:val="545454"/>
          <w:sz w:val="20"/>
          <w:szCs w:val="20"/>
          <w:shd w:val="clear" w:color="auto" w:fill="FFFFFF"/>
        </w:rPr>
        <w:t xml:space="preserve"> y terminando a espera de prácticas el título de técnico de cuidados auxiliares de enfermería TCAE.</w:t>
      </w:r>
    </w:p>
    <w:sectPr w:rsidR="00BB68E4" w:rsidRPr="00981428" w:rsidSect="0015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D5EFE"/>
    <w:multiLevelType w:val="multilevel"/>
    <w:tmpl w:val="1FC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EA0"/>
    <w:rsid w:val="00011D48"/>
    <w:rsid w:val="00030A1E"/>
    <w:rsid w:val="00043E34"/>
    <w:rsid w:val="000847FC"/>
    <w:rsid w:val="000C156A"/>
    <w:rsid w:val="000F01CD"/>
    <w:rsid w:val="0010191F"/>
    <w:rsid w:val="001475A2"/>
    <w:rsid w:val="00157C79"/>
    <w:rsid w:val="00171164"/>
    <w:rsid w:val="00190BFF"/>
    <w:rsid w:val="001E709F"/>
    <w:rsid w:val="00234BC9"/>
    <w:rsid w:val="00236C33"/>
    <w:rsid w:val="0024121F"/>
    <w:rsid w:val="00247767"/>
    <w:rsid w:val="00260BD1"/>
    <w:rsid w:val="002665E9"/>
    <w:rsid w:val="002B4126"/>
    <w:rsid w:val="002D77CC"/>
    <w:rsid w:val="003779EF"/>
    <w:rsid w:val="003D6EAE"/>
    <w:rsid w:val="003E6575"/>
    <w:rsid w:val="003F0EA0"/>
    <w:rsid w:val="0041602B"/>
    <w:rsid w:val="004176F1"/>
    <w:rsid w:val="004403E4"/>
    <w:rsid w:val="0049346E"/>
    <w:rsid w:val="004F4847"/>
    <w:rsid w:val="00583091"/>
    <w:rsid w:val="005B07E9"/>
    <w:rsid w:val="005B763E"/>
    <w:rsid w:val="005D22C4"/>
    <w:rsid w:val="00621D61"/>
    <w:rsid w:val="0063196D"/>
    <w:rsid w:val="00661A73"/>
    <w:rsid w:val="00674F34"/>
    <w:rsid w:val="00676C4D"/>
    <w:rsid w:val="00677654"/>
    <w:rsid w:val="0068614C"/>
    <w:rsid w:val="006B1B09"/>
    <w:rsid w:val="006D4EEA"/>
    <w:rsid w:val="006D6179"/>
    <w:rsid w:val="0071466D"/>
    <w:rsid w:val="00774F5C"/>
    <w:rsid w:val="00785E74"/>
    <w:rsid w:val="00786DE3"/>
    <w:rsid w:val="007924DB"/>
    <w:rsid w:val="007A07C3"/>
    <w:rsid w:val="007A44AA"/>
    <w:rsid w:val="007C0CC7"/>
    <w:rsid w:val="007C79FA"/>
    <w:rsid w:val="007E023E"/>
    <w:rsid w:val="0081798C"/>
    <w:rsid w:val="008464C8"/>
    <w:rsid w:val="0085645F"/>
    <w:rsid w:val="00905DB3"/>
    <w:rsid w:val="00923B74"/>
    <w:rsid w:val="0095634A"/>
    <w:rsid w:val="00972FAF"/>
    <w:rsid w:val="0097364E"/>
    <w:rsid w:val="009757A6"/>
    <w:rsid w:val="00981428"/>
    <w:rsid w:val="00A52FB0"/>
    <w:rsid w:val="00A62C8B"/>
    <w:rsid w:val="00A75395"/>
    <w:rsid w:val="00AA14ED"/>
    <w:rsid w:val="00AD515C"/>
    <w:rsid w:val="00AF274E"/>
    <w:rsid w:val="00AF57B5"/>
    <w:rsid w:val="00B05A9A"/>
    <w:rsid w:val="00B35946"/>
    <w:rsid w:val="00B5461F"/>
    <w:rsid w:val="00B762D4"/>
    <w:rsid w:val="00B807C7"/>
    <w:rsid w:val="00BB67A9"/>
    <w:rsid w:val="00BB68E4"/>
    <w:rsid w:val="00BD159B"/>
    <w:rsid w:val="00BD3BB5"/>
    <w:rsid w:val="00BE14F4"/>
    <w:rsid w:val="00C0210E"/>
    <w:rsid w:val="00C1651B"/>
    <w:rsid w:val="00C17E1F"/>
    <w:rsid w:val="00C47BC9"/>
    <w:rsid w:val="00C70389"/>
    <w:rsid w:val="00CD2BB6"/>
    <w:rsid w:val="00CF05E8"/>
    <w:rsid w:val="00D00900"/>
    <w:rsid w:val="00D0099E"/>
    <w:rsid w:val="00D23432"/>
    <w:rsid w:val="00D60C01"/>
    <w:rsid w:val="00D65916"/>
    <w:rsid w:val="00EA1D8D"/>
    <w:rsid w:val="00ED309E"/>
    <w:rsid w:val="00F16C61"/>
    <w:rsid w:val="00F2277E"/>
    <w:rsid w:val="00F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3B87"/>
  <w15:docId w15:val="{B0FD1EE9-5CFC-6C44-90FC-82100A39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A0"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0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EA0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character" w:styleId="nfasis">
    <w:name w:val="Emphasis"/>
    <w:basedOn w:val="Fuentedeprrafopredeter"/>
    <w:uiPriority w:val="20"/>
    <w:qFormat/>
    <w:rsid w:val="002B412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75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ontsetolivacabral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8F33D-5551-4FE0-A796-7E55DEA626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Alcaldía</dc:creator>
  <cp:keywords/>
  <dc:description/>
  <cp:lastModifiedBy>antonio sanchez amores</cp:lastModifiedBy>
  <cp:revision>2</cp:revision>
  <cp:lastPrinted>2019-07-24T08:54:00Z</cp:lastPrinted>
  <dcterms:created xsi:type="dcterms:W3CDTF">2020-10-28T12:14:00Z</dcterms:created>
  <dcterms:modified xsi:type="dcterms:W3CDTF">2020-10-28T12:14:00Z</dcterms:modified>
</cp:coreProperties>
</file>