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color w:val="39a5b7"/>
          <w:sz w:val="56"/>
          <w:szCs w:val="56"/>
          <w:rtl w:val="0"/>
        </w:rPr>
        <w:t xml:space="preserve">Purificación Jiménez Galván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4774565</wp:posOffset>
            </wp:positionH>
            <wp:positionV relativeFrom="paragraph">
              <wp:posOffset>-762633</wp:posOffset>
            </wp:positionV>
            <wp:extent cx="749300" cy="1331595"/>
            <wp:effectExtent b="88900" l="88900" r="88900" t="8890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33159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6" w:lineRule="auto"/>
        <w:ind w:left="-29" w:right="-56" w:firstLine="0"/>
        <w:rPr/>
      </w:pPr>
      <w:r w:rsidDel="00000000" w:rsidR="00000000" w:rsidRPr="00000000">
        <w:rPr>
          <w:color w:val="000000"/>
        </w:rPr>
        <mc:AlternateContent>
          <mc:Choice Requires="wps">
            <w:drawing>
              <wp:inline distB="0" distT="0" distL="0" distR="0">
                <wp:extent cx="5981065" cy="182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2355468" y="3770856"/>
                          <a:chExt cx="5981065" cy="18288"/>
                        </a:xfrm>
                      </wpg:grpSpPr>
                      <wpg:grpSp>
                        <wpg:cNvGrpSpPr/>
                        <wpg:cNvPr id="2" name="Grupo 2"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SpPr/>
                          <wps:cNvPr id="3" name="Rectángulo 3"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46B9F" w:rsidDel="00000000" w:rsidP="00000000" w:rsidRDefault="00A46B9F" w:rsidRPr="00000000" w14:paraId="6A9E3583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Forma libre: forma 4"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b="b" l="l" r="r" t="t"/>
                              <a:pathLst>
                                <a:path extrusionOk="0" h="18288" w="5981065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39A5B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182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  <w:color w:val="4472c4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4472c4"/>
          <w:sz w:val="28"/>
          <w:szCs w:val="28"/>
          <w:rtl w:val="0"/>
        </w:rPr>
        <w:t xml:space="preserve">Contacto</w:t>
      </w:r>
    </w:p>
    <w:p w:rsidR="00000000" w:rsidDel="00000000" w:rsidP="00000000" w:rsidRDefault="00000000" w:rsidRPr="00000000" w14:paraId="00000004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Santa María de Gracia 56 2 B </w:t>
      </w:r>
    </w:p>
    <w:p w:rsidR="00000000" w:rsidDel="00000000" w:rsidP="00000000" w:rsidRDefault="00000000" w:rsidRPr="00000000" w14:paraId="00000005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Camas- Sevilla 41900 </w:t>
      </w:r>
    </w:p>
    <w:p w:rsidR="00000000" w:rsidDel="00000000" w:rsidP="00000000" w:rsidRDefault="00000000" w:rsidRPr="00000000" w14:paraId="00000006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Telf.:602101394 </w:t>
      </w:r>
    </w:p>
    <w:p w:rsidR="00000000" w:rsidDel="00000000" w:rsidP="00000000" w:rsidRDefault="00000000" w:rsidRPr="00000000" w14:paraId="00000007">
      <w:pPr>
        <w:spacing w:after="548"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Email: Eclipse301@hotmail.com 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Busco un puesto de trabajo donde pueda aprovechar al máximo mi experiencia.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 gusta trabajar en equipo, me considero una persona sociable, tolerante y proactiva. </w:t>
      </w:r>
    </w:p>
    <w:p w:rsidR="00000000" w:rsidDel="00000000" w:rsidP="00000000" w:rsidRDefault="00000000" w:rsidRPr="00000000" w14:paraId="0000000C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Poseo vehículo propio y no tengo problemas para trasladarme. </w:t>
      </w:r>
    </w:p>
    <w:p w:rsidR="00000000" w:rsidDel="00000000" w:rsidP="00000000" w:rsidRDefault="00000000" w:rsidRPr="00000000" w14:paraId="0000000D">
      <w:pPr>
        <w:spacing w:after="167"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Incorporación inmediata. </w:t>
      </w:r>
    </w:p>
    <w:p w:rsidR="00000000" w:rsidDel="00000000" w:rsidP="00000000" w:rsidRDefault="00000000" w:rsidRPr="00000000" w14:paraId="0000000E">
      <w:pPr>
        <w:spacing w:after="161" w:line="240" w:lineRule="auto"/>
        <w:ind w:right="929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8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Experiencia laboral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Vitalia alcosa 2019 lavandería.  Orpea aljarafe Bormujos 2019 Gerocutora, terapia Geriátrico Espartinas Gerocutora. Terapia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La Cruz Azul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Gerocultora , terapia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Residencia de anciano Aurora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Gerocultora, terapia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Hotel Sevilla center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Camarera de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Hotel vereda Real 2019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Camarera de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Hotel ibis Sevilla 2018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(zona de limpieza de vajilla, cuberterías…)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Nervión Quality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en general de personas mayores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de personas mayores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Santa Clara </w:t>
      </w:r>
      <w:r w:rsidDel="00000000" w:rsidR="00000000" w:rsidRPr="00000000">
        <w:rPr>
          <w:rtl w:val="0"/>
        </w:rPr>
        <w:t xml:space="preserve">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en general de personas mayores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de personas mayores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Nervión Quality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en general de personas mayores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y recogida de personas mayores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Asisttel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 a domiciliaria, terapia ocupacional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Santa Clara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Gerocultora unidad de día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spacing w:line="2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Conductora de vehículos adaptados.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Empresa safely y facilites services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Experiencia en el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hotel vértice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de Bormujos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Camarera de piso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Zonas comunes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Empresa de limpieza ASTRAS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y mantenimiento (comunidades , fabricas, oficinas…..etc)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Empresa de limpieza grupo Tesco 2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en general ( casa, edificios, oficinas, tiendas…..etc)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5" w:right="164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Empresa de limpieza Hispalimp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1645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en general (edificios, comunidades, casas, oficinas…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1645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Camarera de piso en el hotel Gines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 de cocina- Limpieza, Fregadero de ofi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Restaurante Galicia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2ª de cocina en la brasa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Cocina Pepi catering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2015-2016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y mantenimiento de la cocina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Cuidado de una niña y mantenimiento de la casa en general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2014-2015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particular en Espartina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Cuidado de niños y mantenimiento de la casa en general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particular en los Bermejales 2015-2016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Limpieza y mantenimiento de centro de acupuntura en Triana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2015-2014 </w:t>
      </w:r>
    </w:p>
    <w:p w:rsidR="00000000" w:rsidDel="00000000" w:rsidP="00000000" w:rsidRDefault="00000000" w:rsidRPr="00000000" w14:paraId="00000042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La Tasca Marina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2012-2013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Camarera y cocinera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ATEMPORA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2013-2014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Limpiadora doméstica, comunidades, oficinas, limpiezas de rescate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9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ALKAMA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2013-2014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9" w:before="0" w:line="240" w:lineRule="auto"/>
        <w:ind w:left="715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 residencia de ancianos , terapia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Limpiadora particular en casas y comunidades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2012-2011 </w:t>
      </w:r>
    </w:p>
    <w:p w:rsidR="00000000" w:rsidDel="00000000" w:rsidP="00000000" w:rsidRDefault="00000000" w:rsidRPr="00000000" w14:paraId="0000004A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TUTTI FRUTTI pizzería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2012-2011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del cliente, Encargada, Camarera de salón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Residencia de anciano Joaquín Rosillo en   san Juan de Aznalfarache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2012-2011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Geriatría  . Terapia ocupacional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Hotel torre la Reina de la Algaba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2012-2011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Camarera de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ASISTTEL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2011-2005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clínica, Ayuda domiciliaria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2 años en la unidad de día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en el manejo de vehículos adaptados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PROXIMA DE CUIDADOS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2008—2005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clínica, Ayuda  domiciliaria en la reside Voluntariado en ASPACE. Experiencia en niños con síndrome de DAWN ,Paralíticos cerebrales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ATENIA CLEARING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2007-2006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en general ( edificios, locales, casas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Residencia de ancianos Mª Auxiliadora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2000-1999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-Administradora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-Encargada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SERVICIOS PERSONALIZADOS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1999-1996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 domiciliada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"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RESIDENCIA DE ANCIANO BLANCA PALOMA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1992-1993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" w:line="240" w:lineRule="auto"/>
        <w:ind w:left="-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Corte ingles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1991-1990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240" w:lineRule="auto"/>
        <w:ind w:left="-5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Educación </w:t>
      </w:r>
    </w:p>
    <w:p w:rsidR="00000000" w:rsidDel="00000000" w:rsidP="00000000" w:rsidRDefault="00000000" w:rsidRPr="00000000" w14:paraId="00000066">
      <w:pPr>
        <w:spacing w:after="0" w:line="240" w:lineRule="auto"/>
        <w:ind w:right="638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638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1982-1983 O.S.C.U.S FP2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638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638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Geriatría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Nutrición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5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Dietética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1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