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4177030</wp:posOffset>
            </wp:positionH>
            <wp:positionV relativeFrom="margin">
              <wp:posOffset>-575944</wp:posOffset>
            </wp:positionV>
            <wp:extent cx="1391920" cy="1054100"/>
            <wp:effectExtent b="168910" l="-168910" r="-168910" t="16891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1920" cy="105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rtl w:val="0"/>
        </w:rPr>
        <w:t xml:space="preserve">Ana María Valverde Pérez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672 379 139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C/Helipuerto la paz Nº22, Sevilla, 41020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 de noviembre 1990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</w:t>
      </w: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anamariavalverdeperez@gmail.com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-FORMACIÓN COMPLEMENTARIA: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Formación troncal única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consiste en:Competencias digitales(35horas),Empleabilidad y Habilidades sociales(30 horas),con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 30/01/2017 y finalización 21/02/2017.Impartido por la Camara de comercio.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Celador sanitario (120 horas), con fecha de inicio 22/02/2017 y finalización 06/04/2017, de 120 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duración impartido por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Camara de comercio de Sevilla.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b w:val="1"/>
          <w:sz w:val="32"/>
          <w:szCs w:val="3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u w:val="single"/>
          <w:rtl w:val="0"/>
        </w:rPr>
        <w:t xml:space="preserve">-FORMACIÓN ACADEMICA: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Grado medio en Técnico en cuidados auxiliares de enfermería, realizado en OSCUS SOPEÑA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fecha de Septiembre 2013 – Diciembre 2014.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Grado medio en Técnico en comercio y marketing, realizado en el colegio Inmaculado Corazón de María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fecha de finalización en Diciembre 2012.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b w:val="1"/>
          <w:sz w:val="32"/>
          <w:szCs w:val="3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u w:val="single"/>
          <w:rtl w:val="0"/>
        </w:rPr>
        <w:t xml:space="preserve">-EXPERIENCIA PROFESIONAL Y PRÁCTICAS PROFESIONALES: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Cuidadora de niños y de bebes.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Enero 2016 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Actualmente.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Cuidadora de persona dependiente.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Diciembre 2014 – Febrero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Prácticas de cuidados auxiliares de enfermería realizadas en Hospital Universitario Virgen del Rocío.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Septiembre 2014 – Diciembre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Prácticas de comercio y marketing realizas en C&amp;A..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Septiembre 2012 – Diciembre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u w:val="single"/>
          <w:rtl w:val="0"/>
        </w:rPr>
        <w:t xml:space="preserve">-CONOCIMIENTOS INFORMATICOS: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operativos (Windows, Linux , IOS)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Procesador de texto y hojas de cálculo.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de redes sociales.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b w:val="1"/>
          <w:sz w:val="32"/>
          <w:szCs w:val="3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u w:val="single"/>
          <w:rtl w:val="0"/>
        </w:rPr>
        <w:t xml:space="preserve">-OTROS DATOS DE INTERES: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Posibilidad de incorporación inmediata.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yperlink">
    <w:name w:val="Hyperlink"/>
    <w:basedOn w:val="Fuentedeprrafopredeter"/>
    <w:uiPriority w:val="99"/>
    <w:unhideWhenUsed w:val="1"/>
    <w:rsid w:val="00472F9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3C0172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C0172"/>
  </w:style>
  <w:style w:type="paragraph" w:styleId="Piedepgina">
    <w:name w:val="footer"/>
    <w:basedOn w:val="Normal"/>
    <w:link w:val="PiedepginaCar"/>
    <w:uiPriority w:val="99"/>
    <w:unhideWhenUsed w:val="1"/>
    <w:rsid w:val="003C0172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C0172"/>
  </w:style>
  <w:style w:type="character" w:styleId="Mencionar">
    <w:name w:val="Mention"/>
    <w:basedOn w:val="Fuentedeprrafopredeter"/>
    <w:uiPriority w:val="99"/>
    <w:semiHidden w:val="1"/>
    <w:unhideWhenUsed w:val="1"/>
    <w:rsid w:val="003C0172"/>
    <w:rPr>
      <w:color w:val="2b579a"/>
      <w:shd w:color="auto" w:fill="e6e6e6" w:val="clear"/>
    </w:rPr>
  </w:style>
  <w:style w:type="paragraph" w:styleId="Prrafodelista">
    <w:name w:val="List Paragraph"/>
    <w:basedOn w:val="Normal"/>
    <w:uiPriority w:val="34"/>
    <w:qFormat w:val="1"/>
    <w:rsid w:val="001850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anamariavalverdeperez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Uwk3AInU+HLkRapdXTDo6EBjCw==">AMUW2mUpAC3c2E4Yp0wEhu6Kt/6eVRIWtxQj4k22wuJT3ifuRc/ggl4c2twpay3E8OyeoAJiw47p7CvixGFjA9KQ3oY27emtxaDCyMjtXf9ipt7SLpboET8=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2017-01-10T15:58:00Z</dcterms:created>
  <dc:creator>ana</dc:creator>
</cp:coreProperties>
</file>