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1F3E1" w14:textId="77777777" w:rsidR="001C6D3E" w:rsidRDefault="00172728" w:rsidP="00172728">
      <w:pPr>
        <w:spacing w:after="0"/>
        <w:ind w:left="851" w:right="0" w:hanging="851"/>
        <w:rPr>
          <w:b/>
          <w:sz w:val="28"/>
        </w:rPr>
      </w:pPr>
      <w:r>
        <w:rPr>
          <w:b/>
          <w:sz w:val="28"/>
        </w:rPr>
        <w:t>Data Analytics-exercise</w:t>
      </w:r>
    </w:p>
    <w:p w14:paraId="5CCD86D8" w14:textId="77777777" w:rsidR="00172728" w:rsidRDefault="00172728" w:rsidP="00172728">
      <w:pPr>
        <w:spacing w:after="0"/>
        <w:ind w:left="851" w:right="0" w:hanging="851"/>
        <w:rPr>
          <w:b/>
          <w:sz w:val="28"/>
        </w:rPr>
      </w:pPr>
    </w:p>
    <w:p w14:paraId="43029F86" w14:textId="43E5AA92" w:rsidR="00172728" w:rsidRDefault="00172728" w:rsidP="00172728">
      <w:pPr>
        <w:spacing w:after="0"/>
        <w:ind w:left="851" w:right="0" w:hanging="851"/>
        <w:sectPr w:rsidR="00172728">
          <w:pgSz w:w="12240" w:h="15840"/>
          <w:pgMar w:top="1614" w:right="4262" w:bottom="355" w:left="3930" w:header="720" w:footer="720" w:gutter="0"/>
          <w:cols w:space="720"/>
        </w:sectPr>
      </w:pPr>
      <w:bookmarkStart w:id="0" w:name="_GoBack"/>
      <w:bookmarkEnd w:id="0"/>
    </w:p>
    <w:p w14:paraId="56AEA3BB" w14:textId="77777777" w:rsidR="001C6D3E" w:rsidRDefault="00172728">
      <w:pPr>
        <w:spacing w:after="0" w:line="259" w:lineRule="auto"/>
        <w:ind w:left="720" w:right="0" w:firstLine="0"/>
      </w:pPr>
      <w:r>
        <w:rPr>
          <w:sz w:val="28"/>
        </w:rPr>
        <w:t xml:space="preserve">                                 </w:t>
      </w:r>
      <w:r>
        <w:rPr>
          <w:sz w:val="28"/>
        </w:rPr>
        <w:tab/>
      </w:r>
      <w:r>
        <w:rPr>
          <w:rFonts w:ascii="Courier New" w:eastAsia="Courier New" w:hAnsi="Courier New" w:cs="Courier New"/>
          <w:sz w:val="28"/>
          <w:vertAlign w:val="subscript"/>
        </w:rPr>
        <w:t xml:space="preserve"> </w:t>
      </w:r>
    </w:p>
    <w:p w14:paraId="04CC24CA" w14:textId="77777777" w:rsidR="001C6D3E" w:rsidRDefault="00172728">
      <w:pPr>
        <w:spacing w:after="157" w:line="251" w:lineRule="auto"/>
        <w:ind w:left="0" w:right="4789" w:firstLine="0"/>
      </w:pPr>
      <w:r>
        <w:rPr>
          <w:rFonts w:ascii="Courier New" w:eastAsia="Courier New" w:hAnsi="Courier New" w:cs="Courier New"/>
        </w:rPr>
        <w:t xml:space="preserve"> </w:t>
      </w:r>
      <w:r>
        <w:rPr>
          <w:rFonts w:ascii="Courier New" w:eastAsia="Courier New" w:hAnsi="Courier New" w:cs="Courier New"/>
          <w:sz w:val="18"/>
        </w:rPr>
        <w:t xml:space="preserve"> </w:t>
      </w:r>
    </w:p>
    <w:p w14:paraId="26AC036B" w14:textId="77777777" w:rsidR="001C6D3E" w:rsidRDefault="00172728">
      <w:pPr>
        <w:pStyle w:val="Heading1"/>
        <w:ind w:left="116"/>
      </w:pPr>
      <w:r>
        <w:t>1.</w:t>
      </w:r>
      <w:r>
        <w:rPr>
          <w:rFonts w:ascii="Arial" w:eastAsia="Arial" w:hAnsi="Arial" w:cs="Arial"/>
        </w:rPr>
        <w:t xml:space="preserve"> </w:t>
      </w:r>
      <w:r>
        <w:t xml:space="preserve">Dataset Collection </w:t>
      </w:r>
    </w:p>
    <w:p w14:paraId="300BF5E4" w14:textId="77777777" w:rsidR="001C6D3E" w:rsidRDefault="00172728">
      <w:r>
        <w:t xml:space="preserve">I have used Python a scripting language for this exercise </w:t>
      </w:r>
      <w:r>
        <w:t xml:space="preserve">and </w:t>
      </w:r>
      <w:proofErr w:type="gramStart"/>
      <w:r>
        <w:t>all of</w:t>
      </w:r>
      <w:proofErr w:type="gramEnd"/>
      <w:r>
        <w:t xml:space="preserve"> my work has been conducted and performed using </w:t>
      </w:r>
      <w:proofErr w:type="spellStart"/>
      <w:r>
        <w:t>Jupyter</w:t>
      </w:r>
      <w:proofErr w:type="spellEnd"/>
      <w:r>
        <w:t xml:space="preserve"> notebook. Downloaded the Zip file consisting 100 .csv files in my computer from the provided link. Imported them one by one with a loop and generated one big file by consolidating all the 10</w:t>
      </w:r>
      <w:r>
        <w:t xml:space="preserve">0 files in one file. Found 200,000 rows and 464 columns in the final dataset. </w:t>
      </w:r>
    </w:p>
    <w:p w14:paraId="55E4F362" w14:textId="77777777" w:rsidR="001C6D3E" w:rsidRDefault="00172728">
      <w:pPr>
        <w:spacing w:after="0" w:line="259" w:lineRule="auto"/>
        <w:ind w:right="0"/>
      </w:pPr>
      <w:r>
        <w:rPr>
          <w:b/>
        </w:rPr>
        <w:t xml:space="preserve">Data Description: </w:t>
      </w:r>
    </w:p>
    <w:p w14:paraId="4B59E259" w14:textId="77777777" w:rsidR="001C6D3E" w:rsidRDefault="00172728">
      <w:pPr>
        <w:ind w:right="138"/>
      </w:pPr>
      <w:r>
        <w:t xml:space="preserve">Columns in the dataset do not have any meaningful name except one column “target”. We have column names from “v2: v462”, “X”, “target”, “text”. “text” column </w:t>
      </w:r>
      <w:r>
        <w:t xml:space="preserve">seems to be having some description of transaction. “target” is the variable we need to classify, has two type of values (0 /1). Both numerical(continues) and categorical type of data is present in the columns </w:t>
      </w:r>
      <w:r>
        <w:rPr>
          <w:b/>
        </w:rPr>
        <w:t xml:space="preserve">Data Exploration: </w:t>
      </w:r>
    </w:p>
    <w:p w14:paraId="524D51D0" w14:textId="77777777" w:rsidR="001C6D3E" w:rsidRDefault="00172728">
      <w:pPr>
        <w:ind w:right="234"/>
      </w:pPr>
      <w:r>
        <w:t xml:space="preserve">This is a huge dataset for </w:t>
      </w:r>
      <w:r>
        <w:t xml:space="preserve">my system, so I decided to find some important features first and then explore them. Though I performed some little check on the data. </w:t>
      </w:r>
    </w:p>
    <w:p w14:paraId="7B487E76" w14:textId="77777777" w:rsidR="001C6D3E" w:rsidRDefault="00172728">
      <w:pPr>
        <w:spacing w:after="34"/>
        <w:ind w:right="0"/>
      </w:pPr>
      <w:r>
        <w:t>Missing value check: did not find any missing value, Outliers check: when I tried to remove the outliers from all the co</w:t>
      </w:r>
      <w:r>
        <w:t xml:space="preserve">lumns there was no rows left behind. So, I decided to move forward with this data. </w:t>
      </w:r>
    </w:p>
    <w:p w14:paraId="27287645" w14:textId="77777777" w:rsidR="001C6D3E" w:rsidRDefault="00172728">
      <w:pPr>
        <w:pStyle w:val="Heading1"/>
        <w:ind w:left="116"/>
      </w:pPr>
      <w:r>
        <w:t>2.</w:t>
      </w:r>
      <w:r>
        <w:rPr>
          <w:rFonts w:ascii="Arial" w:eastAsia="Arial" w:hAnsi="Arial" w:cs="Arial"/>
        </w:rPr>
        <w:t xml:space="preserve"> </w:t>
      </w:r>
      <w:r>
        <w:t xml:space="preserve">Data Preparation </w:t>
      </w:r>
    </w:p>
    <w:p w14:paraId="564E0337" w14:textId="77777777" w:rsidR="001C6D3E" w:rsidRDefault="00172728">
      <w:pPr>
        <w:ind w:right="27"/>
      </w:pPr>
      <w:r>
        <w:rPr>
          <w:b/>
          <w:sz w:val="22"/>
        </w:rPr>
        <w:t>2.1.</w:t>
      </w:r>
      <w:r>
        <w:rPr>
          <w:rFonts w:ascii="Arial" w:eastAsia="Arial" w:hAnsi="Arial" w:cs="Arial"/>
          <w:b/>
          <w:sz w:val="22"/>
        </w:rPr>
        <w:t xml:space="preserve"> </w:t>
      </w:r>
      <w:r>
        <w:rPr>
          <w:b/>
          <w:sz w:val="22"/>
        </w:rPr>
        <w:t xml:space="preserve">Feature Selection using Feature Importance </w:t>
      </w:r>
      <w:r>
        <w:t>Categorical variables are always thought to shortlist. In this case I do not have any idea of domain of</w:t>
      </w:r>
      <w:r>
        <w:t xml:space="preserve"> the data, so I cannot remove any categorical variable by its name/significance. Other way is to convert the categorical variables to Dummy variables and then test their significance and importance on "target" statistically </w:t>
      </w:r>
    </w:p>
    <w:p w14:paraId="09DE4022" w14:textId="77777777" w:rsidR="001C6D3E" w:rsidRDefault="00172728">
      <w:pPr>
        <w:spacing w:after="0" w:line="259" w:lineRule="auto"/>
        <w:ind w:left="122" w:right="0" w:firstLine="0"/>
      </w:pPr>
      <w:r>
        <w:t xml:space="preserve"> </w:t>
      </w:r>
    </w:p>
    <w:p w14:paraId="2E4F0217" w14:textId="77777777" w:rsidR="001C6D3E" w:rsidRDefault="00172728">
      <w:pPr>
        <w:spacing w:after="3256"/>
        <w:ind w:left="132" w:right="0"/>
      </w:pPr>
      <w:r>
        <w:rPr>
          <w:noProof/>
        </w:rPr>
        <w:drawing>
          <wp:anchor distT="0" distB="0" distL="114300" distR="114300" simplePos="0" relativeHeight="251658240" behindDoc="0" locked="0" layoutInCell="1" allowOverlap="0" wp14:anchorId="39DCC1F6" wp14:editId="6509DEFE">
            <wp:simplePos x="0" y="0"/>
            <wp:positionH relativeFrom="margin">
              <wp:posOffset>318517</wp:posOffset>
            </wp:positionH>
            <wp:positionV relativeFrom="paragraph">
              <wp:posOffset>704969</wp:posOffset>
            </wp:positionV>
            <wp:extent cx="2337435" cy="2057400"/>
            <wp:effectExtent l="0" t="0" r="0" b="0"/>
            <wp:wrapSquare wrapText="bothSides"/>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5"/>
                    <a:stretch>
                      <a:fillRect/>
                    </a:stretch>
                  </pic:blipFill>
                  <pic:spPr>
                    <a:xfrm>
                      <a:off x="0" y="0"/>
                      <a:ext cx="2337435" cy="2057400"/>
                    </a:xfrm>
                    <a:prstGeom prst="rect">
                      <a:avLst/>
                    </a:prstGeom>
                  </pic:spPr>
                </pic:pic>
              </a:graphicData>
            </a:graphic>
          </wp:anchor>
        </w:drawing>
      </w:r>
      <w:r>
        <w:t>Since there are 462 predicto</w:t>
      </w:r>
      <w:r>
        <w:t xml:space="preserve">rs, I attempted to select the features before any correlation analysis and made a pandas table to view the top features with their importance in classification of label using Random Forest Classifier. </w:t>
      </w:r>
    </w:p>
    <w:p w14:paraId="280FE680" w14:textId="77777777" w:rsidR="001C6D3E" w:rsidRDefault="00172728">
      <w:pPr>
        <w:spacing w:after="0" w:line="259" w:lineRule="auto"/>
        <w:ind w:left="0" w:right="0" w:firstLine="0"/>
      </w:pPr>
      <w:r>
        <w:t xml:space="preserve">             </w:t>
      </w:r>
    </w:p>
    <w:p w14:paraId="050A948B" w14:textId="77777777" w:rsidR="001C6D3E" w:rsidRDefault="00172728">
      <w:pPr>
        <w:spacing w:after="143"/>
        <w:ind w:left="132" w:right="234"/>
      </w:pPr>
      <w:r>
        <w:t xml:space="preserve">With these above top features, a new data frame is created which has been explored to find distribution of the data. </w:t>
      </w:r>
    </w:p>
    <w:p w14:paraId="01F15C63" w14:textId="77777777" w:rsidR="001C6D3E" w:rsidRDefault="00172728">
      <w:pPr>
        <w:spacing w:after="143"/>
        <w:ind w:left="132" w:right="515"/>
      </w:pPr>
      <w:r>
        <w:t xml:space="preserve">In Data Exploration we found some interesting insights from the visualizations. For example: </w:t>
      </w:r>
    </w:p>
    <w:p w14:paraId="2371E4CF" w14:textId="77777777" w:rsidR="001C6D3E" w:rsidRDefault="00172728">
      <w:pPr>
        <w:spacing w:after="0" w:line="259" w:lineRule="auto"/>
        <w:ind w:left="0" w:right="375" w:firstLine="0"/>
        <w:jc w:val="right"/>
      </w:pPr>
      <w:r>
        <w:rPr>
          <w:noProof/>
        </w:rPr>
        <w:drawing>
          <wp:inline distT="0" distB="0" distL="0" distR="0" wp14:anchorId="46BCB44E" wp14:editId="505DDBBE">
            <wp:extent cx="3079750" cy="1162685"/>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6"/>
                    <a:stretch>
                      <a:fillRect/>
                    </a:stretch>
                  </pic:blipFill>
                  <pic:spPr>
                    <a:xfrm>
                      <a:off x="0" y="0"/>
                      <a:ext cx="3079750" cy="1162685"/>
                    </a:xfrm>
                    <a:prstGeom prst="rect">
                      <a:avLst/>
                    </a:prstGeom>
                  </pic:spPr>
                </pic:pic>
              </a:graphicData>
            </a:graphic>
          </wp:inline>
        </w:drawing>
      </w:r>
      <w:r>
        <w:t xml:space="preserve">   </w:t>
      </w:r>
    </w:p>
    <w:p w14:paraId="63639E6F" w14:textId="77777777" w:rsidR="001C6D3E" w:rsidRDefault="00172728">
      <w:pPr>
        <w:ind w:left="132" w:right="234"/>
      </w:pPr>
      <w:r>
        <w:t>we can see from the above image that ho</w:t>
      </w:r>
      <w:r>
        <w:t xml:space="preserve">w 1 is influenced by lower values of the variable. </w:t>
      </w:r>
    </w:p>
    <w:p w14:paraId="7FC1F2DE" w14:textId="77777777" w:rsidR="001C6D3E" w:rsidRDefault="00172728">
      <w:pPr>
        <w:spacing w:after="202" w:line="259" w:lineRule="auto"/>
        <w:ind w:left="0" w:right="0" w:firstLine="0"/>
      </w:pPr>
      <w:r>
        <w:t xml:space="preserve"> </w:t>
      </w:r>
    </w:p>
    <w:p w14:paraId="4E8F3A17" w14:textId="77777777" w:rsidR="001C6D3E" w:rsidRDefault="00172728">
      <w:pPr>
        <w:pStyle w:val="Heading2"/>
        <w:spacing w:after="176"/>
      </w:pPr>
      <w:r>
        <w:t>2.2.</w:t>
      </w:r>
      <w:r>
        <w:rPr>
          <w:rFonts w:ascii="Arial" w:eastAsia="Arial" w:hAnsi="Arial" w:cs="Arial"/>
        </w:rPr>
        <w:t xml:space="preserve"> </w:t>
      </w:r>
      <w:r>
        <w:t xml:space="preserve">Correlation Analysis </w:t>
      </w:r>
    </w:p>
    <w:p w14:paraId="67B45F8B" w14:textId="77777777" w:rsidR="001C6D3E" w:rsidRDefault="00172728">
      <w:pPr>
        <w:spacing w:after="119" w:line="259" w:lineRule="auto"/>
        <w:ind w:left="0" w:right="471" w:firstLine="0"/>
        <w:jc w:val="right"/>
      </w:pPr>
      <w:r>
        <w:rPr>
          <w:noProof/>
        </w:rPr>
        <w:drawing>
          <wp:inline distT="0" distB="0" distL="0" distR="0" wp14:anchorId="3BC3E5D6" wp14:editId="6555061A">
            <wp:extent cx="3079750" cy="200533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7"/>
                    <a:stretch>
                      <a:fillRect/>
                    </a:stretch>
                  </pic:blipFill>
                  <pic:spPr>
                    <a:xfrm>
                      <a:off x="0" y="0"/>
                      <a:ext cx="3079750" cy="2005330"/>
                    </a:xfrm>
                    <a:prstGeom prst="rect">
                      <a:avLst/>
                    </a:prstGeom>
                  </pic:spPr>
                </pic:pic>
              </a:graphicData>
            </a:graphic>
          </wp:inline>
        </w:drawing>
      </w:r>
      <w:r>
        <w:rPr>
          <w:b/>
          <w:sz w:val="22"/>
        </w:rPr>
        <w:t xml:space="preserve"> </w:t>
      </w:r>
    </w:p>
    <w:p w14:paraId="0DC23383" w14:textId="77777777" w:rsidR="001C6D3E" w:rsidRDefault="00172728">
      <w:pPr>
        <w:spacing w:after="221"/>
        <w:ind w:left="106" w:right="316" w:hanging="121"/>
      </w:pPr>
      <w:r>
        <w:rPr>
          <w:b/>
          <w:sz w:val="22"/>
        </w:rPr>
        <w:t xml:space="preserve">       </w:t>
      </w:r>
      <w:r>
        <w:t xml:space="preserve">These selected features do not seem to be correlated enough to </w:t>
      </w:r>
      <w:r>
        <w:t>cause collinearity issues. Hence, I decide to go forward without eliminating or treating the columns. Note: In the above correlation matrix “v272” is positively related with “v131” and “v146” is negatively corelated with “v211”. There could be a possibilit</w:t>
      </w:r>
      <w:r>
        <w:t xml:space="preserve">y of endogeneity or </w:t>
      </w:r>
      <w:proofErr w:type="gramStart"/>
      <w:r>
        <w:t>multicollinearity</w:t>
      </w:r>
      <w:proofErr w:type="gramEnd"/>
      <w:r>
        <w:t xml:space="preserve"> but I do not have any domain knowledge so cannot remove any one of them.  </w:t>
      </w:r>
    </w:p>
    <w:p w14:paraId="6E3EDE29" w14:textId="77777777" w:rsidR="001C6D3E" w:rsidRDefault="00172728">
      <w:pPr>
        <w:pStyle w:val="Heading2"/>
        <w:spacing w:after="74"/>
      </w:pPr>
      <w:r>
        <w:t>2.3.</w:t>
      </w:r>
      <w:r>
        <w:rPr>
          <w:rFonts w:ascii="Arial" w:eastAsia="Arial" w:hAnsi="Arial" w:cs="Arial"/>
        </w:rPr>
        <w:t xml:space="preserve"> </w:t>
      </w:r>
      <w:r>
        <w:t xml:space="preserve">Data Sampling </w:t>
      </w:r>
    </w:p>
    <w:p w14:paraId="7CDDC639" w14:textId="77777777" w:rsidR="001C6D3E" w:rsidRDefault="00172728">
      <w:pPr>
        <w:ind w:left="132" w:right="234"/>
      </w:pPr>
      <w:r>
        <w:t xml:space="preserve">Before using the data in the learning algorithms, the data was divided into two parts named Train and Test. Train data was </w:t>
      </w:r>
      <w:r>
        <w:t>75% of the total data and rest was Test. This data was selected randomly</w:t>
      </w:r>
      <w:r>
        <w:rPr>
          <w:sz w:val="26"/>
        </w:rPr>
        <w:t xml:space="preserve"> </w:t>
      </w:r>
    </w:p>
    <w:p w14:paraId="630A784F" w14:textId="77777777" w:rsidR="001C6D3E" w:rsidRDefault="00172728">
      <w:pPr>
        <w:pStyle w:val="Heading2"/>
      </w:pPr>
      <w:r>
        <w:t>2.4.</w:t>
      </w:r>
      <w:r>
        <w:rPr>
          <w:rFonts w:ascii="Arial" w:eastAsia="Arial" w:hAnsi="Arial" w:cs="Arial"/>
        </w:rPr>
        <w:t xml:space="preserve"> </w:t>
      </w:r>
      <w:r>
        <w:t xml:space="preserve">Classification model selection </w:t>
      </w:r>
    </w:p>
    <w:p w14:paraId="23B6556E" w14:textId="77777777" w:rsidR="001C6D3E" w:rsidRDefault="00172728">
      <w:pPr>
        <w:ind w:left="-5" w:right="234"/>
      </w:pPr>
      <w:r>
        <w:t xml:space="preserve">Since our goal is to classify the target variable and interpret the directionality of the individual variables on ‘target’ we can use any of the classification algorithm. I wanted to cross validate my results, </w:t>
      </w:r>
      <w:r>
        <w:lastRenderedPageBreak/>
        <w:t>so I decided to perform two powerful algorithm</w:t>
      </w:r>
      <w:r>
        <w:t xml:space="preserve">s Decision Tree and Logistic Regression on the data </w:t>
      </w:r>
    </w:p>
    <w:p w14:paraId="24F81190" w14:textId="77777777" w:rsidR="001C6D3E" w:rsidRDefault="00172728">
      <w:pPr>
        <w:numPr>
          <w:ilvl w:val="0"/>
          <w:numId w:val="1"/>
        </w:numPr>
        <w:spacing w:after="0" w:line="259" w:lineRule="auto"/>
        <w:ind w:right="0" w:hanging="240"/>
      </w:pPr>
      <w:r>
        <w:rPr>
          <w:b/>
          <w:sz w:val="24"/>
        </w:rPr>
        <w:t xml:space="preserve">Model &amp; Results: </w:t>
      </w:r>
    </w:p>
    <w:p w14:paraId="5BC6886B" w14:textId="77777777" w:rsidR="001C6D3E" w:rsidRDefault="00172728">
      <w:pPr>
        <w:spacing w:after="0" w:line="259" w:lineRule="auto"/>
        <w:ind w:left="0" w:right="0" w:firstLine="0"/>
      </w:pPr>
      <w:r>
        <w:rPr>
          <w:b/>
          <w:sz w:val="24"/>
        </w:rPr>
        <w:t xml:space="preserve"> </w:t>
      </w:r>
    </w:p>
    <w:p w14:paraId="6A6C592B" w14:textId="77777777" w:rsidR="001C6D3E" w:rsidRDefault="00172728">
      <w:pPr>
        <w:spacing w:after="0" w:line="259" w:lineRule="auto"/>
        <w:ind w:left="-5" w:right="0"/>
      </w:pPr>
      <w:r>
        <w:rPr>
          <w:b/>
          <w:sz w:val="22"/>
        </w:rPr>
        <w:t>3.1. Decision Tree:</w:t>
      </w:r>
      <w:r>
        <w:rPr>
          <w:b/>
          <w:sz w:val="24"/>
        </w:rPr>
        <w:t xml:space="preserve"> </w:t>
      </w:r>
    </w:p>
    <w:p w14:paraId="59A5C0D4" w14:textId="77777777" w:rsidR="001C6D3E" w:rsidRDefault="00172728">
      <w:pPr>
        <w:spacing w:after="0" w:line="259" w:lineRule="auto"/>
        <w:ind w:left="0" w:right="0" w:firstLine="0"/>
      </w:pPr>
      <w:r>
        <w:rPr>
          <w:b/>
          <w:sz w:val="24"/>
        </w:rPr>
        <w:t xml:space="preserve"> </w:t>
      </w:r>
    </w:p>
    <w:p w14:paraId="46E368AC" w14:textId="77777777" w:rsidR="001C6D3E" w:rsidRDefault="00172728">
      <w:pPr>
        <w:ind w:left="-5" w:right="5"/>
      </w:pPr>
      <w:r>
        <w:t>I wanted to make decision tree flexible and automatically changeable with changing the criteria, so I defined one function for tree and used that function in in</w:t>
      </w:r>
      <w:r>
        <w:t xml:space="preserve">teractive package function to plot tree. By running the model, I found the following results: </w:t>
      </w:r>
    </w:p>
    <w:p w14:paraId="1D33584B" w14:textId="77777777" w:rsidR="001C6D3E" w:rsidRDefault="00172728">
      <w:pPr>
        <w:spacing w:after="0" w:line="259" w:lineRule="auto"/>
        <w:ind w:left="0" w:right="28" w:firstLine="0"/>
        <w:jc w:val="right"/>
      </w:pPr>
      <w:r>
        <w:rPr>
          <w:noProof/>
        </w:rPr>
        <w:drawing>
          <wp:inline distT="0" distB="0" distL="0" distR="0" wp14:anchorId="09D7F89A" wp14:editId="3D68E7AA">
            <wp:extent cx="3084576" cy="1316736"/>
            <wp:effectExtent l="0" t="0" r="0" b="0"/>
            <wp:docPr id="6488" name="Picture 6488"/>
            <wp:cNvGraphicFramePr/>
            <a:graphic xmlns:a="http://schemas.openxmlformats.org/drawingml/2006/main">
              <a:graphicData uri="http://schemas.openxmlformats.org/drawingml/2006/picture">
                <pic:pic xmlns:pic="http://schemas.openxmlformats.org/drawingml/2006/picture">
                  <pic:nvPicPr>
                    <pic:cNvPr id="6488" name="Picture 6488"/>
                    <pic:cNvPicPr/>
                  </pic:nvPicPr>
                  <pic:blipFill>
                    <a:blip r:embed="rId8"/>
                    <a:stretch>
                      <a:fillRect/>
                    </a:stretch>
                  </pic:blipFill>
                  <pic:spPr>
                    <a:xfrm>
                      <a:off x="0" y="0"/>
                      <a:ext cx="3084576" cy="1316736"/>
                    </a:xfrm>
                    <a:prstGeom prst="rect">
                      <a:avLst/>
                    </a:prstGeom>
                  </pic:spPr>
                </pic:pic>
              </a:graphicData>
            </a:graphic>
          </wp:inline>
        </w:drawing>
      </w:r>
      <w:r>
        <w:rPr>
          <w:b/>
          <w:sz w:val="22"/>
        </w:rPr>
        <w:t xml:space="preserve"> </w:t>
      </w:r>
    </w:p>
    <w:p w14:paraId="55CEE580" w14:textId="77777777" w:rsidR="001C6D3E" w:rsidRDefault="00172728">
      <w:pPr>
        <w:spacing w:after="0" w:line="259" w:lineRule="auto"/>
        <w:ind w:left="0" w:right="0" w:firstLine="0"/>
      </w:pPr>
      <w:r>
        <w:rPr>
          <w:b/>
          <w:sz w:val="22"/>
        </w:rPr>
        <w:t xml:space="preserve"> </w:t>
      </w:r>
    </w:p>
    <w:p w14:paraId="7D473870" w14:textId="77777777" w:rsidR="001C6D3E" w:rsidRDefault="00172728">
      <w:pPr>
        <w:spacing w:after="0" w:line="259" w:lineRule="auto"/>
        <w:ind w:left="0" w:right="0" w:firstLine="0"/>
      </w:pPr>
      <w:r>
        <w:rPr>
          <w:b/>
          <w:sz w:val="22"/>
        </w:rPr>
        <w:t xml:space="preserve"> </w:t>
      </w:r>
    </w:p>
    <w:p w14:paraId="304D11D5" w14:textId="77777777" w:rsidR="001C6D3E" w:rsidRDefault="00172728">
      <w:pPr>
        <w:spacing w:after="0" w:line="259" w:lineRule="auto"/>
        <w:ind w:left="0" w:right="24" w:firstLine="0"/>
        <w:jc w:val="right"/>
      </w:pPr>
      <w:r>
        <w:rPr>
          <w:rFonts w:ascii="Calibri" w:eastAsia="Calibri" w:hAnsi="Calibri" w:cs="Calibri"/>
          <w:noProof/>
          <w:sz w:val="22"/>
        </w:rPr>
        <mc:AlternateContent>
          <mc:Choice Requires="wpg">
            <w:drawing>
              <wp:inline distT="0" distB="0" distL="0" distR="0" wp14:anchorId="7C8C35AD" wp14:editId="29F434A5">
                <wp:extent cx="3079750" cy="1084259"/>
                <wp:effectExtent l="0" t="0" r="0" b="0"/>
                <wp:docPr id="5723" name="Group 5723"/>
                <wp:cNvGraphicFramePr/>
                <a:graphic xmlns:a="http://schemas.openxmlformats.org/drawingml/2006/main">
                  <a:graphicData uri="http://schemas.microsoft.com/office/word/2010/wordprocessingGroup">
                    <wpg:wgp>
                      <wpg:cNvGrpSpPr/>
                      <wpg:grpSpPr>
                        <a:xfrm>
                          <a:off x="0" y="0"/>
                          <a:ext cx="3079750" cy="1084259"/>
                          <a:chOff x="0" y="0"/>
                          <a:chExt cx="3079750" cy="1084259"/>
                        </a:xfrm>
                      </wpg:grpSpPr>
                      <wps:wsp>
                        <wps:cNvPr id="386" name="Rectangle 386"/>
                        <wps:cNvSpPr/>
                        <wps:spPr>
                          <a:xfrm>
                            <a:off x="1547366" y="928989"/>
                            <a:ext cx="46619" cy="206509"/>
                          </a:xfrm>
                          <a:prstGeom prst="rect">
                            <a:avLst/>
                          </a:prstGeom>
                          <a:ln>
                            <a:noFill/>
                          </a:ln>
                        </wps:spPr>
                        <wps:txbx>
                          <w:txbxContent>
                            <w:p w14:paraId="32B6EF4E" w14:textId="77777777" w:rsidR="001C6D3E" w:rsidRDefault="00172728">
                              <w:pPr>
                                <w:spacing w:after="160" w:line="259" w:lineRule="auto"/>
                                <w:ind w:left="0" w:right="0" w:firstLine="0"/>
                              </w:pPr>
                              <w:r>
                                <w:rPr>
                                  <w:b/>
                                  <w:sz w:val="22"/>
                                </w:rPr>
                                <w:t xml:space="preserve"> </w:t>
                              </w:r>
                            </w:p>
                          </w:txbxContent>
                        </wps:txbx>
                        <wps:bodyPr horzOverflow="overflow" vert="horz" lIns="0" tIns="0" rIns="0" bIns="0" rtlCol="0">
                          <a:noAutofit/>
                        </wps:bodyPr>
                      </wps:wsp>
                      <pic:pic xmlns:pic="http://schemas.openxmlformats.org/drawingml/2006/picture">
                        <pic:nvPicPr>
                          <pic:cNvPr id="669" name="Picture 669"/>
                          <pic:cNvPicPr/>
                        </pic:nvPicPr>
                        <pic:blipFill>
                          <a:blip r:embed="rId9"/>
                          <a:stretch>
                            <a:fillRect/>
                          </a:stretch>
                        </pic:blipFill>
                        <pic:spPr>
                          <a:xfrm>
                            <a:off x="0" y="0"/>
                            <a:ext cx="3079750" cy="762000"/>
                          </a:xfrm>
                          <a:prstGeom prst="rect">
                            <a:avLst/>
                          </a:prstGeom>
                        </pic:spPr>
                      </pic:pic>
                      <pic:pic xmlns:pic="http://schemas.openxmlformats.org/drawingml/2006/picture">
                        <pic:nvPicPr>
                          <pic:cNvPr id="671" name="Picture 671"/>
                          <pic:cNvPicPr/>
                        </pic:nvPicPr>
                        <pic:blipFill>
                          <a:blip r:embed="rId10"/>
                          <a:stretch>
                            <a:fillRect/>
                          </a:stretch>
                        </pic:blipFill>
                        <pic:spPr>
                          <a:xfrm>
                            <a:off x="0" y="762000"/>
                            <a:ext cx="1548765" cy="291465"/>
                          </a:xfrm>
                          <a:prstGeom prst="rect">
                            <a:avLst/>
                          </a:prstGeom>
                        </pic:spPr>
                      </pic:pic>
                    </wpg:wgp>
                  </a:graphicData>
                </a:graphic>
              </wp:inline>
            </w:drawing>
          </mc:Choice>
          <mc:Fallback xmlns:a="http://schemas.openxmlformats.org/drawingml/2006/main">
            <w:pict>
              <v:group id="Group 5723" style="width:242.5pt;height:85.3747pt;mso-position-horizontal-relative:char;mso-position-vertical-relative:line" coordsize="30797,10842">
                <v:rect id="Rectangle 386" style="position:absolute;width:466;height:2065;left:15473;top:9289;" filled="f" stroked="f">
                  <v:textbox inset="0,0,0,0">
                    <w:txbxContent>
                      <w:p>
                        <w:pPr>
                          <w:spacing w:before="0" w:after="160" w:line="259" w:lineRule="auto"/>
                          <w:ind w:left="0" w:right="0" w:firstLine="0"/>
                        </w:pPr>
                        <w:r>
                          <w:rPr>
                            <w:rFonts w:cs="Times New Roman" w:hAnsi="Times New Roman" w:eastAsia="Times New Roman" w:ascii="Times New Roman"/>
                            <w:b w:val="1"/>
                            <w:sz w:val="22"/>
                          </w:rPr>
                          <w:t xml:space="preserve"> </w:t>
                        </w:r>
                      </w:p>
                    </w:txbxContent>
                  </v:textbox>
                </v:rect>
                <v:shape id="Picture 669" style="position:absolute;width:30797;height:7620;left:0;top:0;" filled="f">
                  <v:imagedata r:id="rId11"/>
                </v:shape>
                <v:shape id="Picture 671" style="position:absolute;width:15487;height:2914;left:0;top:7620;" filled="f">
                  <v:imagedata r:id="rId12"/>
                </v:shape>
              </v:group>
            </w:pict>
          </mc:Fallback>
        </mc:AlternateContent>
      </w:r>
      <w:r>
        <w:rPr>
          <w:b/>
          <w:sz w:val="22"/>
        </w:rPr>
        <w:t xml:space="preserve"> </w:t>
      </w:r>
    </w:p>
    <w:p w14:paraId="17B1D6A6" w14:textId="77777777" w:rsidR="001C6D3E" w:rsidRDefault="00172728">
      <w:pPr>
        <w:spacing w:after="0" w:line="259" w:lineRule="auto"/>
        <w:ind w:left="-5" w:right="0"/>
      </w:pPr>
      <w:r>
        <w:rPr>
          <w:b/>
        </w:rPr>
        <w:t xml:space="preserve">Interpretation of Tree: </w:t>
      </w:r>
    </w:p>
    <w:p w14:paraId="1C844F9C" w14:textId="77777777" w:rsidR="001C6D3E" w:rsidRDefault="00172728">
      <w:pPr>
        <w:ind w:left="-5" w:right="234"/>
      </w:pPr>
      <w:r>
        <w:t>We can see that our model is performing very finely it is showing 97% of accuracy for both training and test data. I used classification report to check the precision of the model. From the above tree we can say that for any new entry if “v211” &gt;8.5 and “v</w:t>
      </w:r>
      <w:r>
        <w:t xml:space="preserve">131”&gt;5.5 then the target will be in class 1. </w:t>
      </w:r>
    </w:p>
    <w:p w14:paraId="1AEEDB15" w14:textId="77777777" w:rsidR="001C6D3E" w:rsidRDefault="00172728">
      <w:pPr>
        <w:ind w:left="-5" w:right="234"/>
      </w:pPr>
      <w:r>
        <w:t xml:space="preserve">If for any new entry “v211” &lt;=8.5 and “v406” &gt;2.5 then it will be in class 0. </w:t>
      </w:r>
    </w:p>
    <w:p w14:paraId="58576C13" w14:textId="77777777" w:rsidR="001C6D3E" w:rsidRDefault="00172728">
      <w:pPr>
        <w:spacing w:after="0" w:line="259" w:lineRule="auto"/>
        <w:ind w:left="0" w:right="0" w:firstLine="0"/>
      </w:pPr>
      <w:r>
        <w:t xml:space="preserve"> </w:t>
      </w:r>
    </w:p>
    <w:p w14:paraId="2CD9FEA1" w14:textId="77777777" w:rsidR="001C6D3E" w:rsidRDefault="00172728">
      <w:pPr>
        <w:spacing w:after="0" w:line="259" w:lineRule="auto"/>
        <w:ind w:left="-5" w:right="0"/>
      </w:pPr>
      <w:r>
        <w:rPr>
          <w:b/>
        </w:rPr>
        <w:t xml:space="preserve">Model Fitting and optimization: </w:t>
      </w:r>
    </w:p>
    <w:p w14:paraId="420A2547" w14:textId="77777777" w:rsidR="001C6D3E" w:rsidRDefault="00172728">
      <w:pPr>
        <w:ind w:left="-5" w:right="234"/>
      </w:pPr>
      <w:r>
        <w:t xml:space="preserve">To optimize the Decision </w:t>
      </w:r>
      <w:proofErr w:type="gramStart"/>
      <w:r>
        <w:t>tree</w:t>
      </w:r>
      <w:proofErr w:type="gramEnd"/>
      <w:r>
        <w:t xml:space="preserve"> we use learning curve with different criteria. </w:t>
      </w:r>
    </w:p>
    <w:p w14:paraId="1A44F6E0" w14:textId="77777777" w:rsidR="001C6D3E" w:rsidRDefault="00172728">
      <w:pPr>
        <w:spacing w:after="0" w:line="259" w:lineRule="auto"/>
        <w:ind w:left="0" w:right="24" w:firstLine="0"/>
        <w:jc w:val="right"/>
      </w:pPr>
      <w:r>
        <w:rPr>
          <w:noProof/>
        </w:rPr>
        <w:drawing>
          <wp:inline distT="0" distB="0" distL="0" distR="0" wp14:anchorId="18946F17" wp14:editId="11769455">
            <wp:extent cx="3079750" cy="1480185"/>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3"/>
                    <a:stretch>
                      <a:fillRect/>
                    </a:stretch>
                  </pic:blipFill>
                  <pic:spPr>
                    <a:xfrm>
                      <a:off x="0" y="0"/>
                      <a:ext cx="3079750" cy="1480185"/>
                    </a:xfrm>
                    <a:prstGeom prst="rect">
                      <a:avLst/>
                    </a:prstGeom>
                  </pic:spPr>
                </pic:pic>
              </a:graphicData>
            </a:graphic>
          </wp:inline>
        </w:drawing>
      </w:r>
      <w:r>
        <w:t xml:space="preserve"> </w:t>
      </w:r>
    </w:p>
    <w:p w14:paraId="62BFC04C" w14:textId="77777777" w:rsidR="001C6D3E" w:rsidRDefault="00172728">
      <w:pPr>
        <w:spacing w:after="0" w:line="259" w:lineRule="auto"/>
        <w:ind w:left="0" w:right="0" w:firstLine="0"/>
      </w:pPr>
      <w:r>
        <w:rPr>
          <w:b/>
        </w:rPr>
        <w:t xml:space="preserve"> </w:t>
      </w:r>
    </w:p>
    <w:p w14:paraId="7141040A" w14:textId="77777777" w:rsidR="001C6D3E" w:rsidRDefault="00172728">
      <w:pPr>
        <w:ind w:left="-5" w:right="14"/>
      </w:pPr>
      <w:r>
        <w:t>In this curve</w:t>
      </w:r>
      <w:r>
        <w:t xml:space="preserve"> we are taking split criteria as random we can see that our tree provides approx. 99% accuracy at tree depth 6. But by changing this criterion we can see that if we choose split type best then our algorithm provides 99% accuracy at tree depth 4.  </w:t>
      </w:r>
    </w:p>
    <w:p w14:paraId="6644EB11" w14:textId="77777777" w:rsidR="001C6D3E" w:rsidRDefault="00172728">
      <w:pPr>
        <w:spacing w:after="0" w:line="259" w:lineRule="auto"/>
        <w:ind w:left="0" w:right="0" w:firstLine="0"/>
      </w:pPr>
      <w:r>
        <w:rPr>
          <w:b/>
        </w:rPr>
        <w:t xml:space="preserve"> </w:t>
      </w:r>
    </w:p>
    <w:p w14:paraId="7CFAD9B1" w14:textId="77777777" w:rsidR="001C6D3E" w:rsidRDefault="00172728">
      <w:pPr>
        <w:spacing w:after="0" w:line="259" w:lineRule="auto"/>
        <w:ind w:left="0" w:right="0" w:firstLine="0"/>
      </w:pPr>
      <w:r>
        <w:rPr>
          <w:b/>
        </w:rPr>
        <w:t xml:space="preserve"> </w:t>
      </w:r>
    </w:p>
    <w:p w14:paraId="3E7E586E" w14:textId="77777777" w:rsidR="001C6D3E" w:rsidRDefault="00172728">
      <w:pPr>
        <w:spacing w:after="0" w:line="259" w:lineRule="auto"/>
        <w:ind w:left="0" w:right="0" w:firstLine="0"/>
      </w:pPr>
      <w:r>
        <w:rPr>
          <w:b/>
        </w:rPr>
        <w:t xml:space="preserve"> </w:t>
      </w:r>
    </w:p>
    <w:p w14:paraId="10135AFE" w14:textId="77777777" w:rsidR="001C6D3E" w:rsidRDefault="00172728">
      <w:pPr>
        <w:spacing w:after="0" w:line="259" w:lineRule="auto"/>
        <w:ind w:left="0" w:right="0" w:firstLine="0"/>
      </w:pPr>
      <w:r>
        <w:rPr>
          <w:b/>
        </w:rPr>
        <w:t xml:space="preserve"> </w:t>
      </w:r>
    </w:p>
    <w:p w14:paraId="51966C62" w14:textId="77777777" w:rsidR="001C6D3E" w:rsidRDefault="00172728">
      <w:pPr>
        <w:spacing w:after="0" w:line="259" w:lineRule="auto"/>
        <w:ind w:left="0" w:right="597" w:firstLine="0"/>
        <w:jc w:val="right"/>
      </w:pPr>
      <w:r>
        <w:rPr>
          <w:noProof/>
        </w:rPr>
        <w:drawing>
          <wp:inline distT="0" distB="0" distL="0" distR="0" wp14:anchorId="0D254597" wp14:editId="69EB7AFC">
            <wp:extent cx="3079750" cy="1495425"/>
            <wp:effectExtent l="0" t="0" r="0" b="0"/>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14"/>
                    <a:stretch>
                      <a:fillRect/>
                    </a:stretch>
                  </pic:blipFill>
                  <pic:spPr>
                    <a:xfrm>
                      <a:off x="0" y="0"/>
                      <a:ext cx="3079750" cy="1495425"/>
                    </a:xfrm>
                    <a:prstGeom prst="rect">
                      <a:avLst/>
                    </a:prstGeom>
                  </pic:spPr>
                </pic:pic>
              </a:graphicData>
            </a:graphic>
          </wp:inline>
        </w:drawing>
      </w:r>
      <w:r>
        <w:t xml:space="preserve"> </w:t>
      </w:r>
    </w:p>
    <w:p w14:paraId="12C8C897" w14:textId="77777777" w:rsidR="001C6D3E" w:rsidRDefault="00172728">
      <w:pPr>
        <w:spacing w:after="0" w:line="259" w:lineRule="auto"/>
        <w:ind w:left="0" w:right="0" w:firstLine="0"/>
      </w:pPr>
      <w:r>
        <w:t xml:space="preserve"> </w:t>
      </w:r>
    </w:p>
    <w:p w14:paraId="3BC40C4B" w14:textId="77777777" w:rsidR="001C6D3E" w:rsidRDefault="00172728">
      <w:pPr>
        <w:ind w:left="-5" w:right="234"/>
      </w:pPr>
      <w:r>
        <w:t xml:space="preserve">We can see that our model is neither under nor over fit to the test data. This is a generalized model, it is performing very well on both seen and unseen data. </w:t>
      </w:r>
    </w:p>
    <w:p w14:paraId="6B185F01" w14:textId="77777777" w:rsidR="001C6D3E" w:rsidRDefault="00172728">
      <w:pPr>
        <w:spacing w:after="0" w:line="259" w:lineRule="auto"/>
        <w:ind w:left="0" w:right="0" w:firstLine="0"/>
      </w:pPr>
      <w:r>
        <w:rPr>
          <w:b/>
          <w:sz w:val="22"/>
        </w:rPr>
        <w:t xml:space="preserve"> </w:t>
      </w:r>
    </w:p>
    <w:p w14:paraId="21018753" w14:textId="77777777" w:rsidR="001C6D3E" w:rsidRDefault="00172728">
      <w:pPr>
        <w:spacing w:after="0" w:line="259" w:lineRule="auto"/>
        <w:ind w:left="0" w:right="0" w:firstLine="0"/>
      </w:pPr>
      <w:r>
        <w:rPr>
          <w:b/>
          <w:sz w:val="22"/>
        </w:rPr>
        <w:t xml:space="preserve"> </w:t>
      </w:r>
    </w:p>
    <w:p w14:paraId="52B14C99" w14:textId="77777777" w:rsidR="001C6D3E" w:rsidRDefault="00172728">
      <w:pPr>
        <w:pStyle w:val="Heading2"/>
        <w:ind w:left="-5"/>
      </w:pPr>
      <w:r>
        <w:t xml:space="preserve">3.2. Logistic Regression </w:t>
      </w:r>
    </w:p>
    <w:p w14:paraId="76D4746D" w14:textId="77777777" w:rsidR="001C6D3E" w:rsidRDefault="00172728">
      <w:pPr>
        <w:ind w:left="-5" w:right="234"/>
      </w:pPr>
      <w:r>
        <w:t xml:space="preserve">The logistic regression is very powerful algorithm in case of feature direction interpretation. I trained the logistic regression on train data and then predict the results on the test data. </w:t>
      </w:r>
    </w:p>
    <w:p w14:paraId="4F837A8C" w14:textId="77777777" w:rsidR="001C6D3E" w:rsidRDefault="00172728">
      <w:pPr>
        <w:spacing w:after="0" w:line="259" w:lineRule="auto"/>
        <w:ind w:left="0" w:right="0" w:firstLine="0"/>
      </w:pPr>
      <w:r>
        <w:t xml:space="preserve"> </w:t>
      </w:r>
    </w:p>
    <w:p w14:paraId="02013DEE" w14:textId="77777777" w:rsidR="001C6D3E" w:rsidRDefault="00172728">
      <w:pPr>
        <w:spacing w:after="0" w:line="259" w:lineRule="auto"/>
        <w:ind w:left="0" w:right="256" w:firstLine="0"/>
        <w:jc w:val="right"/>
      </w:pPr>
      <w:r>
        <w:rPr>
          <w:noProof/>
        </w:rPr>
        <w:drawing>
          <wp:inline distT="0" distB="0" distL="0" distR="0" wp14:anchorId="09D9FA2E" wp14:editId="0A5F6804">
            <wp:extent cx="2849880" cy="2167128"/>
            <wp:effectExtent l="0" t="0" r="0" b="0"/>
            <wp:docPr id="6486" name="Picture 6486"/>
            <wp:cNvGraphicFramePr/>
            <a:graphic xmlns:a="http://schemas.openxmlformats.org/drawingml/2006/main">
              <a:graphicData uri="http://schemas.openxmlformats.org/drawingml/2006/picture">
                <pic:pic xmlns:pic="http://schemas.openxmlformats.org/drawingml/2006/picture">
                  <pic:nvPicPr>
                    <pic:cNvPr id="6486" name="Picture 6486"/>
                    <pic:cNvPicPr/>
                  </pic:nvPicPr>
                  <pic:blipFill>
                    <a:blip r:embed="rId15"/>
                    <a:stretch>
                      <a:fillRect/>
                    </a:stretch>
                  </pic:blipFill>
                  <pic:spPr>
                    <a:xfrm>
                      <a:off x="0" y="0"/>
                      <a:ext cx="2849880" cy="2167128"/>
                    </a:xfrm>
                    <a:prstGeom prst="rect">
                      <a:avLst/>
                    </a:prstGeom>
                  </pic:spPr>
                </pic:pic>
              </a:graphicData>
            </a:graphic>
          </wp:inline>
        </w:drawing>
      </w:r>
      <w:r>
        <w:t xml:space="preserve"> </w:t>
      </w:r>
    </w:p>
    <w:p w14:paraId="04B18A9D" w14:textId="77777777" w:rsidR="001C6D3E" w:rsidRDefault="00172728">
      <w:pPr>
        <w:spacing w:after="0" w:line="259" w:lineRule="auto"/>
        <w:ind w:left="0" w:right="0" w:firstLine="0"/>
      </w:pPr>
      <w:r>
        <w:t xml:space="preserve"> </w:t>
      </w:r>
    </w:p>
    <w:p w14:paraId="2A1F5087" w14:textId="77777777" w:rsidR="001C6D3E" w:rsidRDefault="00172728">
      <w:pPr>
        <w:spacing w:after="0" w:line="259" w:lineRule="auto"/>
        <w:ind w:left="0" w:right="0" w:firstLine="0"/>
      </w:pPr>
      <w:r>
        <w:t xml:space="preserve"> </w:t>
      </w:r>
    </w:p>
    <w:p w14:paraId="0E610AF3" w14:textId="77777777" w:rsidR="001C6D3E" w:rsidRDefault="00172728">
      <w:pPr>
        <w:spacing w:after="0" w:line="259" w:lineRule="auto"/>
        <w:ind w:left="0" w:right="0" w:firstLine="0"/>
        <w:jc w:val="right"/>
      </w:pPr>
      <w:r>
        <w:rPr>
          <w:noProof/>
        </w:rPr>
        <w:drawing>
          <wp:inline distT="0" distB="0" distL="0" distR="0" wp14:anchorId="092628DD" wp14:editId="17FA5DBC">
            <wp:extent cx="2980944" cy="1002792"/>
            <wp:effectExtent l="0" t="0" r="0" b="0"/>
            <wp:docPr id="6487" name="Picture 6487"/>
            <wp:cNvGraphicFramePr/>
            <a:graphic xmlns:a="http://schemas.openxmlformats.org/drawingml/2006/main">
              <a:graphicData uri="http://schemas.openxmlformats.org/drawingml/2006/picture">
                <pic:pic xmlns:pic="http://schemas.openxmlformats.org/drawingml/2006/picture">
                  <pic:nvPicPr>
                    <pic:cNvPr id="6487" name="Picture 6487"/>
                    <pic:cNvPicPr/>
                  </pic:nvPicPr>
                  <pic:blipFill>
                    <a:blip r:embed="rId16"/>
                    <a:stretch>
                      <a:fillRect/>
                    </a:stretch>
                  </pic:blipFill>
                  <pic:spPr>
                    <a:xfrm>
                      <a:off x="0" y="0"/>
                      <a:ext cx="2980944" cy="1002792"/>
                    </a:xfrm>
                    <a:prstGeom prst="rect">
                      <a:avLst/>
                    </a:prstGeom>
                  </pic:spPr>
                </pic:pic>
              </a:graphicData>
            </a:graphic>
          </wp:inline>
        </w:drawing>
      </w:r>
      <w:r>
        <w:t xml:space="preserve">  </w:t>
      </w:r>
    </w:p>
    <w:p w14:paraId="3BEDD48C" w14:textId="77777777" w:rsidR="001C6D3E" w:rsidRDefault="00172728">
      <w:pPr>
        <w:spacing w:after="0" w:line="259" w:lineRule="auto"/>
        <w:ind w:left="370" w:right="0"/>
      </w:pPr>
      <w:r>
        <w:rPr>
          <w:b/>
        </w:rPr>
        <w:t>Interpretation of Logistic regression and feature d</w:t>
      </w:r>
      <w:r>
        <w:rPr>
          <w:b/>
        </w:rPr>
        <w:t xml:space="preserve">irectionality: </w:t>
      </w:r>
    </w:p>
    <w:p w14:paraId="2DFFCCE6" w14:textId="77777777" w:rsidR="001C6D3E" w:rsidRDefault="00172728">
      <w:pPr>
        <w:spacing w:after="44"/>
        <w:ind w:left="370" w:right="234"/>
      </w:pPr>
      <w:r>
        <w:t xml:space="preserve">With one unit of any feature increase the odds of obtaining label = 1 increase by exponential of </w:t>
      </w:r>
      <w:proofErr w:type="spellStart"/>
      <w:r>
        <w:t>coef</w:t>
      </w:r>
      <w:proofErr w:type="spellEnd"/>
      <w:r>
        <w:t xml:space="preserve"> of the feature. </w:t>
      </w:r>
    </w:p>
    <w:p w14:paraId="49646108" w14:textId="77777777" w:rsidR="001C6D3E" w:rsidRDefault="00172728">
      <w:pPr>
        <w:numPr>
          <w:ilvl w:val="0"/>
          <w:numId w:val="2"/>
        </w:numPr>
        <w:spacing w:after="44"/>
        <w:ind w:right="234" w:hanging="361"/>
      </w:pPr>
      <w:r>
        <w:t xml:space="preserve">With one unit increase in “v211”, the odds of obtaining label =1 increase by approx. 0.83   </w:t>
      </w:r>
    </w:p>
    <w:p w14:paraId="2AEB42B4" w14:textId="77777777" w:rsidR="001C6D3E" w:rsidRDefault="00172728">
      <w:pPr>
        <w:numPr>
          <w:ilvl w:val="0"/>
          <w:numId w:val="2"/>
        </w:numPr>
        <w:spacing w:after="44"/>
        <w:ind w:right="234" w:hanging="361"/>
      </w:pPr>
      <w:r>
        <w:t>With one unit increase in “v</w:t>
      </w:r>
      <w:r>
        <w:t xml:space="preserve">131”, the odds of obtaining label =1 increase by approx. 16.5  </w:t>
      </w:r>
    </w:p>
    <w:p w14:paraId="1E6AC238" w14:textId="77777777" w:rsidR="001C6D3E" w:rsidRDefault="00172728">
      <w:pPr>
        <w:numPr>
          <w:ilvl w:val="0"/>
          <w:numId w:val="2"/>
        </w:numPr>
        <w:spacing w:after="44"/>
        <w:ind w:right="234" w:hanging="361"/>
      </w:pPr>
      <w:r>
        <w:t xml:space="preserve">With one unit increase in “v406”, the odds of obtaining label =1 increase by approx. 0.3 </w:t>
      </w:r>
    </w:p>
    <w:p w14:paraId="00A9951F" w14:textId="77777777" w:rsidR="001C6D3E" w:rsidRDefault="00172728">
      <w:pPr>
        <w:numPr>
          <w:ilvl w:val="0"/>
          <w:numId w:val="2"/>
        </w:numPr>
        <w:spacing w:after="44"/>
        <w:ind w:right="234" w:hanging="361"/>
      </w:pPr>
      <w:r>
        <w:lastRenderedPageBreak/>
        <w:t xml:space="preserve">With one unit increase in “v115”, the odds of obtaining label =1 increase by approx. 0.8  </w:t>
      </w:r>
    </w:p>
    <w:p w14:paraId="04CA7146" w14:textId="77777777" w:rsidR="001C6D3E" w:rsidRDefault="00172728">
      <w:pPr>
        <w:numPr>
          <w:ilvl w:val="0"/>
          <w:numId w:val="2"/>
        </w:numPr>
        <w:spacing w:after="44"/>
        <w:ind w:right="234" w:hanging="361"/>
      </w:pPr>
      <w:r>
        <w:t>With one un</w:t>
      </w:r>
      <w:r>
        <w:t xml:space="preserve">it increase in “v413”, the odds of obtaining label =1 increase by approx. 0.7  </w:t>
      </w:r>
    </w:p>
    <w:p w14:paraId="656847F2" w14:textId="77777777" w:rsidR="001C6D3E" w:rsidRDefault="00172728">
      <w:pPr>
        <w:numPr>
          <w:ilvl w:val="0"/>
          <w:numId w:val="2"/>
        </w:numPr>
        <w:ind w:right="234" w:hanging="361"/>
      </w:pPr>
      <w:r>
        <w:t xml:space="preserve">With one unit increase in “v201”, the odds of obtaining label =1 increase by approx. 0.4  </w:t>
      </w:r>
    </w:p>
    <w:p w14:paraId="6C9CF91E" w14:textId="77777777" w:rsidR="001C6D3E" w:rsidRDefault="001C6D3E">
      <w:pPr>
        <w:sectPr w:rsidR="001C6D3E">
          <w:type w:val="continuous"/>
          <w:pgSz w:w="12240" w:h="15840"/>
          <w:pgMar w:top="1500" w:right="682" w:bottom="355" w:left="878" w:header="720" w:footer="720" w:gutter="0"/>
          <w:cols w:num="2" w:space="720" w:equalWidth="0">
            <w:col w:w="4969" w:space="275"/>
            <w:col w:w="5436"/>
          </w:cols>
        </w:sectPr>
      </w:pPr>
    </w:p>
    <w:p w14:paraId="5D0DEB8F" w14:textId="77777777" w:rsidR="001C6D3E" w:rsidRDefault="00172728">
      <w:pPr>
        <w:spacing w:after="0" w:line="259" w:lineRule="auto"/>
        <w:ind w:left="720" w:right="0" w:firstLine="0"/>
      </w:pPr>
      <w:r>
        <w:t xml:space="preserve"> </w:t>
      </w:r>
    </w:p>
    <w:p w14:paraId="7A12A9EF" w14:textId="77777777" w:rsidR="001C6D3E" w:rsidRDefault="00172728">
      <w:pPr>
        <w:spacing w:after="0" w:line="259" w:lineRule="auto"/>
        <w:ind w:left="0" w:right="0" w:firstLine="0"/>
      </w:pPr>
      <w:r>
        <w:t xml:space="preserve"> </w:t>
      </w:r>
    </w:p>
    <w:p w14:paraId="390E1FA0" w14:textId="77777777" w:rsidR="001C6D3E" w:rsidRDefault="00172728">
      <w:pPr>
        <w:spacing w:after="0" w:line="259" w:lineRule="auto"/>
        <w:ind w:left="-5" w:right="0"/>
      </w:pPr>
      <w:r>
        <w:rPr>
          <w:b/>
          <w:sz w:val="22"/>
        </w:rPr>
        <w:t xml:space="preserve">3.3. Model Comparison: </w:t>
      </w:r>
    </w:p>
    <w:p w14:paraId="6DE002E1" w14:textId="77777777" w:rsidR="001C6D3E" w:rsidRDefault="00172728">
      <w:pPr>
        <w:spacing w:after="0" w:line="259" w:lineRule="auto"/>
        <w:ind w:left="0" w:right="0" w:firstLine="0"/>
      </w:pPr>
      <w:r>
        <w:rPr>
          <w:b/>
          <w:sz w:val="22"/>
        </w:rPr>
        <w:t xml:space="preserve"> </w:t>
      </w:r>
    </w:p>
    <w:p w14:paraId="45DB7610" w14:textId="77777777" w:rsidR="001C6D3E" w:rsidRDefault="00172728">
      <w:pPr>
        <w:ind w:left="-5" w:right="0"/>
      </w:pPr>
      <w:r>
        <w:t>There are several ways to compare models, but we can see the accuracy on both the models are close to 99. In this exercise I used default version of Decision tree and logistic regression and they are showing very satisfying results, so I did not think of b</w:t>
      </w:r>
      <w:r>
        <w:t xml:space="preserve">oosting the trees or using gradient descends in logistic regression. </w:t>
      </w:r>
    </w:p>
    <w:p w14:paraId="0F4D1543" w14:textId="77777777" w:rsidR="001C6D3E" w:rsidRDefault="00172728">
      <w:pPr>
        <w:spacing w:after="0" w:line="259" w:lineRule="auto"/>
        <w:ind w:left="0" w:right="0" w:firstLine="0"/>
      </w:pPr>
      <w:r>
        <w:t xml:space="preserve">  </w:t>
      </w:r>
    </w:p>
    <w:p w14:paraId="1B356FD4" w14:textId="77777777" w:rsidR="001C6D3E" w:rsidRDefault="00172728">
      <w:pPr>
        <w:ind w:left="-5" w:right="0"/>
      </w:pPr>
      <w:r>
        <w:t>In the first step tree was showing 97% accuracy but after optimizing tree we can achieve up to 99% with tree depth 4 and split type best. So that tree will be equally accurate to logi</w:t>
      </w:r>
      <w:r>
        <w:t xml:space="preserve">stic regression. </w:t>
      </w:r>
    </w:p>
    <w:p w14:paraId="6C0FCC3D" w14:textId="77777777" w:rsidR="001C6D3E" w:rsidRDefault="00172728">
      <w:pPr>
        <w:ind w:left="-5" w:right="234"/>
      </w:pPr>
      <w:r>
        <w:t xml:space="preserve"> We can also compare their confusion matrix and see how they are similar and how they are different. </w:t>
      </w:r>
    </w:p>
    <w:p w14:paraId="351B3127" w14:textId="77777777" w:rsidR="001C6D3E" w:rsidRDefault="00172728">
      <w:pPr>
        <w:spacing w:after="0" w:line="230" w:lineRule="auto"/>
        <w:ind w:left="0" w:right="0" w:firstLine="0"/>
      </w:pPr>
      <w:r>
        <w:rPr>
          <w:sz w:val="22"/>
        </w:rPr>
        <w:t xml:space="preserve">More over in this case I can say that we can use any of these models to classify. </w:t>
      </w:r>
    </w:p>
    <w:p w14:paraId="6F397BB5" w14:textId="77777777" w:rsidR="001C6D3E" w:rsidRDefault="00172728">
      <w:pPr>
        <w:spacing w:after="0" w:line="259" w:lineRule="auto"/>
        <w:ind w:left="0" w:right="0" w:firstLine="0"/>
      </w:pPr>
      <w:r>
        <w:t xml:space="preserve"> </w:t>
      </w:r>
      <w:r>
        <w:tab/>
        <w:t xml:space="preserve">                                                   </w:t>
      </w:r>
      <w:r>
        <w:t xml:space="preserve">      </w:t>
      </w:r>
    </w:p>
    <w:p w14:paraId="0B4BC718" w14:textId="77777777" w:rsidR="001C6D3E" w:rsidRDefault="00172728">
      <w:pPr>
        <w:spacing w:after="0" w:line="259" w:lineRule="auto"/>
        <w:ind w:left="0" w:right="0" w:firstLine="0"/>
      </w:pPr>
      <w:r>
        <w:t xml:space="preserve"> </w:t>
      </w:r>
    </w:p>
    <w:p w14:paraId="75218C67" w14:textId="77777777" w:rsidR="001C6D3E" w:rsidRDefault="00172728">
      <w:pPr>
        <w:spacing w:after="0" w:line="259" w:lineRule="auto"/>
        <w:ind w:left="-5" w:right="0"/>
      </w:pPr>
      <w:r>
        <w:rPr>
          <w:b/>
          <w:sz w:val="22"/>
        </w:rPr>
        <w:t>4.</w:t>
      </w:r>
      <w:r>
        <w:t xml:space="preserve"> </w:t>
      </w:r>
      <w:r>
        <w:rPr>
          <w:b/>
          <w:sz w:val="22"/>
        </w:rPr>
        <w:t xml:space="preserve">Textual Data Association and importance: </w:t>
      </w:r>
    </w:p>
    <w:p w14:paraId="23143D76" w14:textId="77777777" w:rsidR="001C6D3E" w:rsidRDefault="00172728">
      <w:pPr>
        <w:spacing w:after="0" w:line="259" w:lineRule="auto"/>
        <w:ind w:left="0" w:right="0" w:firstLine="0"/>
      </w:pPr>
      <w:r>
        <w:rPr>
          <w:b/>
          <w:sz w:val="22"/>
        </w:rPr>
        <w:t xml:space="preserve"> </w:t>
      </w:r>
    </w:p>
    <w:p w14:paraId="5A869D06" w14:textId="77777777" w:rsidR="001C6D3E" w:rsidRDefault="00172728">
      <w:pPr>
        <w:ind w:left="-5" w:right="0"/>
      </w:pPr>
      <w:r>
        <w:t xml:space="preserve">There is one ‘text’ field associated with each entry, our goal is to check if the 'text' column could be helpful in classifying the 'target' variable. We cannot use this ‘text’ into any model </w:t>
      </w:r>
      <w:proofErr w:type="gramStart"/>
      <w:r>
        <w:t>and also</w:t>
      </w:r>
      <w:proofErr w:type="gramEnd"/>
      <w:r>
        <w:t xml:space="preserve"> cannot convert all of them to dummy variables because the unique number of ‘text’ records are around (31357), creating this much of dummy variable will not be a justice to the model. Otherwise to take this column into account we can convert this column te</w:t>
      </w:r>
      <w:r>
        <w:t xml:space="preserve">xt to numbers using </w:t>
      </w:r>
      <w:proofErr w:type="spellStart"/>
      <w:r>
        <w:t>TfidfVectorizer</w:t>
      </w:r>
      <w:proofErr w:type="spellEnd"/>
      <w:r>
        <w:t xml:space="preserve"> algorithm. I am not going to directly include this in my classification model, but we can see if there is some association between two fields i.e., ‘text’ and ‘target’ then we can say including this would be a better ste</w:t>
      </w:r>
      <w:r>
        <w:t xml:space="preserve">p. So, to see association if we use and </w:t>
      </w:r>
      <w:proofErr w:type="spellStart"/>
      <w:r>
        <w:t>MultinomialNB</w:t>
      </w:r>
      <w:proofErr w:type="spellEnd"/>
      <w:r>
        <w:t xml:space="preserve"> to predict the 'target' using those ‘text’ (after converting them to numbers) only and if we see a significant level of accuracy in the classification model then we can say that it is a useful field and</w:t>
      </w:r>
      <w:r>
        <w:t xml:space="preserve"> we can improve our previous model by adding this field into account. </w:t>
      </w:r>
    </w:p>
    <w:p w14:paraId="7942E21E" w14:textId="77777777" w:rsidR="001C6D3E" w:rsidRDefault="00172728">
      <w:pPr>
        <w:spacing w:after="0" w:line="259" w:lineRule="auto"/>
        <w:ind w:left="0" w:right="0" w:firstLine="0"/>
      </w:pPr>
      <w:r>
        <w:t xml:space="preserve"> </w:t>
      </w:r>
    </w:p>
    <w:p w14:paraId="15E98B2B" w14:textId="77777777" w:rsidR="001C6D3E" w:rsidRDefault="00172728">
      <w:pPr>
        <w:spacing w:after="0" w:line="259" w:lineRule="auto"/>
        <w:ind w:left="-5" w:right="0"/>
      </w:pPr>
      <w:r>
        <w:rPr>
          <w:b/>
        </w:rPr>
        <w:t xml:space="preserve">Model Fitting and optimization: </w:t>
      </w:r>
    </w:p>
    <w:p w14:paraId="3B8CA43F" w14:textId="77777777" w:rsidR="001C6D3E" w:rsidRDefault="00172728">
      <w:pPr>
        <w:spacing w:after="0" w:line="259" w:lineRule="auto"/>
        <w:ind w:left="2" w:right="0" w:firstLine="0"/>
        <w:jc w:val="center"/>
      </w:pPr>
      <w:r>
        <w:rPr>
          <w:noProof/>
        </w:rPr>
        <w:drawing>
          <wp:inline distT="0" distB="0" distL="0" distR="0" wp14:anchorId="7AEAB8A7" wp14:editId="19BAEA30">
            <wp:extent cx="3079159" cy="1235710"/>
            <wp:effectExtent l="0" t="0" r="0" b="0"/>
            <wp:docPr id="956" name="Picture 956"/>
            <wp:cNvGraphicFramePr/>
            <a:graphic xmlns:a="http://schemas.openxmlformats.org/drawingml/2006/main">
              <a:graphicData uri="http://schemas.openxmlformats.org/drawingml/2006/picture">
                <pic:pic xmlns:pic="http://schemas.openxmlformats.org/drawingml/2006/picture">
                  <pic:nvPicPr>
                    <pic:cNvPr id="956" name="Picture 956"/>
                    <pic:cNvPicPr/>
                  </pic:nvPicPr>
                  <pic:blipFill>
                    <a:blip r:embed="rId17"/>
                    <a:stretch>
                      <a:fillRect/>
                    </a:stretch>
                  </pic:blipFill>
                  <pic:spPr>
                    <a:xfrm>
                      <a:off x="0" y="0"/>
                      <a:ext cx="3079159" cy="1235710"/>
                    </a:xfrm>
                    <a:prstGeom prst="rect">
                      <a:avLst/>
                    </a:prstGeom>
                  </pic:spPr>
                </pic:pic>
              </a:graphicData>
            </a:graphic>
          </wp:inline>
        </w:drawing>
      </w:r>
      <w:r>
        <w:rPr>
          <w:b/>
        </w:rPr>
        <w:t xml:space="preserve"> </w:t>
      </w:r>
    </w:p>
    <w:p w14:paraId="1D85E47F" w14:textId="77777777" w:rsidR="001C6D3E" w:rsidRDefault="00172728">
      <w:pPr>
        <w:ind w:left="-5" w:right="0"/>
      </w:pPr>
      <w:r>
        <w:t xml:space="preserve">We can see </w:t>
      </w:r>
      <w:proofErr w:type="spellStart"/>
      <w:r>
        <w:t>Jupyter</w:t>
      </w:r>
      <w:proofErr w:type="spellEnd"/>
      <w:r>
        <w:t xml:space="preserve"> </w:t>
      </w:r>
      <w:r>
        <w:t xml:space="preserve">file for coding part but above results shows that out model is giving 84.5% accuracy, and this is a good number for justification. </w:t>
      </w:r>
    </w:p>
    <w:p w14:paraId="349BAD49" w14:textId="77777777" w:rsidR="001C6D3E" w:rsidRDefault="00172728">
      <w:pPr>
        <w:spacing w:after="25"/>
        <w:ind w:left="-5" w:right="234"/>
      </w:pPr>
      <w:proofErr w:type="gramStart"/>
      <w:r>
        <w:t>So</w:t>
      </w:r>
      <w:proofErr w:type="gramEnd"/>
      <w:r>
        <w:t xml:space="preserve"> we can say that adding this field will be a better step </w:t>
      </w:r>
    </w:p>
    <w:p w14:paraId="5353987E" w14:textId="77777777" w:rsidR="001C6D3E" w:rsidRDefault="00172728">
      <w:pPr>
        <w:spacing w:after="25"/>
        <w:ind w:left="-5" w:right="234"/>
      </w:pPr>
      <w:r>
        <w:t xml:space="preserve">towards classification of ‘target’                              </w:t>
      </w:r>
      <w:r>
        <w:t xml:space="preserve">                                                                                                                                       </w:t>
      </w:r>
    </w:p>
    <w:p w14:paraId="490E04D9" w14:textId="77777777" w:rsidR="001C6D3E" w:rsidRDefault="00172728">
      <w:pPr>
        <w:spacing w:after="0" w:line="259" w:lineRule="auto"/>
        <w:ind w:left="562" w:right="0" w:firstLine="0"/>
        <w:jc w:val="both"/>
      </w:pPr>
      <w:r>
        <w:rPr>
          <w:sz w:val="22"/>
        </w:rPr>
        <w:lastRenderedPageBreak/>
        <w:t xml:space="preserve"> </w:t>
      </w:r>
    </w:p>
    <w:sectPr w:rsidR="001C6D3E">
      <w:type w:val="continuous"/>
      <w:pgSz w:w="12240" w:h="15840"/>
      <w:pgMar w:top="1440" w:right="6463" w:bottom="1632" w:left="8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45414"/>
    <w:multiLevelType w:val="hybridMultilevel"/>
    <w:tmpl w:val="B322C488"/>
    <w:lvl w:ilvl="0" w:tplc="15B4D97E">
      <w:start w:val="1"/>
      <w:numFmt w:val="bullet"/>
      <w:lvlText w:val="•"/>
      <w:lvlJc w:val="left"/>
      <w:pPr>
        <w:ind w:left="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C8A738">
      <w:start w:val="1"/>
      <w:numFmt w:val="bullet"/>
      <w:lvlText w:val="o"/>
      <w:lvlJc w:val="left"/>
      <w:pPr>
        <w:ind w:left="1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C8246C">
      <w:start w:val="1"/>
      <w:numFmt w:val="bullet"/>
      <w:lvlText w:val="▪"/>
      <w:lvlJc w:val="left"/>
      <w:pPr>
        <w:ind w:left="22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400932">
      <w:start w:val="1"/>
      <w:numFmt w:val="bullet"/>
      <w:lvlText w:val="•"/>
      <w:lvlJc w:val="left"/>
      <w:pPr>
        <w:ind w:left="3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6E2804">
      <w:start w:val="1"/>
      <w:numFmt w:val="bullet"/>
      <w:lvlText w:val="o"/>
      <w:lvlJc w:val="left"/>
      <w:pPr>
        <w:ind w:left="3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6A5DC0">
      <w:start w:val="1"/>
      <w:numFmt w:val="bullet"/>
      <w:lvlText w:val="▪"/>
      <w:lvlJc w:val="left"/>
      <w:pPr>
        <w:ind w:left="4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84800E">
      <w:start w:val="1"/>
      <w:numFmt w:val="bullet"/>
      <w:lvlText w:val="•"/>
      <w:lvlJc w:val="left"/>
      <w:pPr>
        <w:ind w:left="5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C07420">
      <w:start w:val="1"/>
      <w:numFmt w:val="bullet"/>
      <w:lvlText w:val="o"/>
      <w:lvlJc w:val="left"/>
      <w:pPr>
        <w:ind w:left="5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EE360C">
      <w:start w:val="1"/>
      <w:numFmt w:val="bullet"/>
      <w:lvlText w:val="▪"/>
      <w:lvlJc w:val="left"/>
      <w:pPr>
        <w:ind w:left="6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C6C1D42"/>
    <w:multiLevelType w:val="hybridMultilevel"/>
    <w:tmpl w:val="5702803C"/>
    <w:lvl w:ilvl="0" w:tplc="F9AE0D68">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116D29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EECB59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5BE371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638EA6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188B13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FD0EE3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290595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E9A954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D3E"/>
    <w:rsid w:val="00172728"/>
    <w:rsid w:val="001C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3310"/>
  <w15:docId w15:val="{7A16401E-4583-4B7F-935E-75ECD4F9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29" w:lineRule="auto"/>
      <w:ind w:left="131" w:right="383"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78"/>
      <w:ind w:left="131"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31"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50.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Hallmark Report.docx</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Hallmark Report.docx</dc:title>
  <dc:subject/>
  <dc:creator>Nirlep Shah</dc:creator>
  <cp:keywords/>
  <cp:lastModifiedBy>Nirlep Shah</cp:lastModifiedBy>
  <cp:revision>2</cp:revision>
  <dcterms:created xsi:type="dcterms:W3CDTF">2019-02-18T22:14:00Z</dcterms:created>
  <dcterms:modified xsi:type="dcterms:W3CDTF">2019-02-18T22:14:00Z</dcterms:modified>
</cp:coreProperties>
</file>