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DC" w:rsidRPr="00DD7ADC" w:rsidRDefault="00DD7ADC" w:rsidP="00DD7ADC">
      <w:pPr>
        <w:pStyle w:val="Heading1"/>
        <w:spacing w:line="240" w:lineRule="auto"/>
        <w:rPr>
          <w:rFonts w:cstheme="minorHAnsi"/>
          <w:sz w:val="48"/>
          <w:szCs w:val="48"/>
          <w:lang w:val="en-GB"/>
        </w:rPr>
      </w:pPr>
      <w:r w:rsidRPr="00DD7ADC">
        <w:rPr>
          <w:rFonts w:cstheme="minorHAnsi"/>
          <w:sz w:val="48"/>
          <w:szCs w:val="48"/>
          <w:lang w:val="en-GB"/>
        </w:rPr>
        <w:t xml:space="preserve">Welcome to </w:t>
      </w:r>
      <w:proofErr w:type="spellStart"/>
      <w:r w:rsidRPr="00DD7ADC">
        <w:rPr>
          <w:rFonts w:cstheme="minorHAnsi"/>
          <w:sz w:val="48"/>
          <w:szCs w:val="48"/>
          <w:lang w:val="en-GB"/>
        </w:rPr>
        <w:t>Mushalpur</w:t>
      </w:r>
      <w:proofErr w:type="spellEnd"/>
    </w:p>
    <w:p w:rsidR="00DD7ADC" w:rsidRPr="00DD7ADC" w:rsidRDefault="00DD7ADC" w:rsidP="00DD7ADC">
      <w:pPr>
        <w:pStyle w:val="Heading1"/>
        <w:spacing w:line="240" w:lineRule="auto"/>
        <w:rPr>
          <w:rFonts w:cstheme="minorHAnsi"/>
          <w:b w:val="0"/>
          <w:sz w:val="32"/>
          <w:szCs w:val="32"/>
          <w:lang w:val="en-GB"/>
        </w:rPr>
      </w:pPr>
      <w:proofErr w:type="spellStart"/>
      <w:r w:rsidRPr="00DD7ADC">
        <w:rPr>
          <w:rFonts w:cstheme="minorHAnsi"/>
          <w:b w:val="0"/>
          <w:color w:val="333333"/>
          <w:sz w:val="32"/>
          <w:szCs w:val="32"/>
        </w:rPr>
        <w:t>Mushalpur</w:t>
      </w:r>
      <w:proofErr w:type="spellEnd"/>
      <w:r w:rsidRPr="00DD7ADC">
        <w:rPr>
          <w:rFonts w:cstheme="minorHAnsi"/>
          <w:b w:val="0"/>
          <w:color w:val="333333"/>
          <w:sz w:val="32"/>
          <w:szCs w:val="32"/>
        </w:rPr>
        <w:t xml:space="preserve"> Village, with population of 795 is </w:t>
      </w:r>
      <w:proofErr w:type="spellStart"/>
      <w:r w:rsidRPr="00DD7ADC">
        <w:rPr>
          <w:rFonts w:cstheme="minorHAnsi"/>
          <w:b w:val="0"/>
          <w:color w:val="333333"/>
          <w:sz w:val="32"/>
          <w:szCs w:val="32"/>
        </w:rPr>
        <w:fldChar w:fldCharType="begin"/>
      </w:r>
      <w:r w:rsidRPr="00DD7ADC">
        <w:rPr>
          <w:rFonts w:cstheme="minorHAnsi"/>
          <w:b w:val="0"/>
          <w:color w:val="333333"/>
          <w:sz w:val="32"/>
          <w:szCs w:val="32"/>
        </w:rPr>
        <w:instrText xml:space="preserve"> HYPERLINK "https://indikosh.com/subd/320299/baska" \o "Baska - Sub District" </w:instrText>
      </w:r>
      <w:r w:rsidRPr="00DD7ADC">
        <w:rPr>
          <w:rFonts w:cstheme="minorHAnsi"/>
          <w:b w:val="0"/>
          <w:color w:val="333333"/>
          <w:sz w:val="32"/>
          <w:szCs w:val="32"/>
        </w:rPr>
        <w:fldChar w:fldCharType="separate"/>
      </w:r>
      <w:r w:rsidRPr="00DD7ADC">
        <w:rPr>
          <w:rStyle w:val="Hyperlink"/>
          <w:rFonts w:cstheme="minorHAnsi"/>
          <w:b w:val="0"/>
          <w:color w:val="337AB7"/>
          <w:sz w:val="32"/>
          <w:szCs w:val="32"/>
        </w:rPr>
        <w:t>Baska</w:t>
      </w:r>
      <w:proofErr w:type="spellEnd"/>
      <w:r w:rsidRPr="00DD7ADC">
        <w:rPr>
          <w:rStyle w:val="Hyperlink"/>
          <w:rFonts w:cstheme="minorHAnsi"/>
          <w:b w:val="0"/>
          <w:color w:val="337AB7"/>
          <w:sz w:val="32"/>
          <w:szCs w:val="32"/>
        </w:rPr>
        <w:t xml:space="preserve"> sub district</w:t>
      </w:r>
      <w:r w:rsidRPr="00DD7ADC">
        <w:rPr>
          <w:rFonts w:cstheme="minorHAnsi"/>
          <w:b w:val="0"/>
          <w:color w:val="333333"/>
          <w:sz w:val="32"/>
          <w:szCs w:val="32"/>
        </w:rPr>
        <w:fldChar w:fldCharType="end"/>
      </w:r>
      <w:r w:rsidRPr="00DD7ADC">
        <w:rPr>
          <w:rFonts w:cstheme="minorHAnsi"/>
          <w:b w:val="0"/>
          <w:color w:val="333333"/>
          <w:sz w:val="32"/>
          <w:szCs w:val="32"/>
        </w:rPr>
        <w:t>'s the 18th least populous village, located in </w:t>
      </w:r>
      <w:proofErr w:type="spellStart"/>
      <w:r w:rsidRPr="00DD7ADC">
        <w:rPr>
          <w:rFonts w:cstheme="minorHAnsi"/>
          <w:b w:val="0"/>
          <w:color w:val="333333"/>
          <w:sz w:val="32"/>
          <w:szCs w:val="32"/>
        </w:rPr>
        <w:fldChar w:fldCharType="begin"/>
      </w:r>
      <w:r w:rsidRPr="00DD7ADC">
        <w:rPr>
          <w:rFonts w:cstheme="minorHAnsi"/>
          <w:b w:val="0"/>
          <w:color w:val="333333"/>
          <w:sz w:val="32"/>
          <w:szCs w:val="32"/>
        </w:rPr>
        <w:instrText xml:space="preserve"> HYPERLINK "https://indikosh.com/subd/320299/baska" \o "Baska - Sub District" </w:instrText>
      </w:r>
      <w:r w:rsidRPr="00DD7ADC">
        <w:rPr>
          <w:rFonts w:cstheme="minorHAnsi"/>
          <w:b w:val="0"/>
          <w:color w:val="333333"/>
          <w:sz w:val="32"/>
          <w:szCs w:val="32"/>
        </w:rPr>
        <w:fldChar w:fldCharType="separate"/>
      </w:r>
      <w:r w:rsidRPr="00DD7ADC">
        <w:rPr>
          <w:rStyle w:val="Hyperlink"/>
          <w:rFonts w:cstheme="minorHAnsi"/>
          <w:b w:val="0"/>
          <w:color w:val="337AB7"/>
          <w:sz w:val="32"/>
          <w:szCs w:val="32"/>
        </w:rPr>
        <w:t>Baska</w:t>
      </w:r>
      <w:proofErr w:type="spellEnd"/>
      <w:r w:rsidRPr="00DD7ADC">
        <w:rPr>
          <w:rFonts w:cstheme="minorHAnsi"/>
          <w:b w:val="0"/>
          <w:color w:val="333333"/>
          <w:sz w:val="32"/>
          <w:szCs w:val="32"/>
        </w:rPr>
        <w:fldChar w:fldCharType="end"/>
      </w:r>
      <w:r w:rsidRPr="00DD7ADC">
        <w:rPr>
          <w:rFonts w:cstheme="minorHAnsi"/>
          <w:b w:val="0"/>
          <w:color w:val="333333"/>
          <w:sz w:val="32"/>
          <w:szCs w:val="32"/>
        </w:rPr>
        <w:t> sub district of </w:t>
      </w:r>
      <w:proofErr w:type="spellStart"/>
      <w:r w:rsidRPr="00DD7ADC">
        <w:rPr>
          <w:rFonts w:cstheme="minorHAnsi"/>
          <w:b w:val="0"/>
          <w:color w:val="333333"/>
          <w:sz w:val="32"/>
          <w:szCs w:val="32"/>
        </w:rPr>
        <w:fldChar w:fldCharType="begin"/>
      </w:r>
      <w:r w:rsidRPr="00DD7ADC">
        <w:rPr>
          <w:rFonts w:cstheme="minorHAnsi"/>
          <w:b w:val="0"/>
          <w:color w:val="333333"/>
          <w:sz w:val="32"/>
          <w:szCs w:val="32"/>
        </w:rPr>
        <w:instrText xml:space="preserve"> HYPERLINK "https://indikosh.com/dist/319899/baksa" \o "Baksa - District" </w:instrText>
      </w:r>
      <w:r w:rsidRPr="00DD7ADC">
        <w:rPr>
          <w:rFonts w:cstheme="minorHAnsi"/>
          <w:b w:val="0"/>
          <w:color w:val="333333"/>
          <w:sz w:val="32"/>
          <w:szCs w:val="32"/>
        </w:rPr>
        <w:fldChar w:fldCharType="separate"/>
      </w:r>
      <w:r w:rsidRPr="00DD7ADC">
        <w:rPr>
          <w:rStyle w:val="Hyperlink"/>
          <w:rFonts w:cstheme="minorHAnsi"/>
          <w:b w:val="0"/>
          <w:color w:val="337AB7"/>
          <w:sz w:val="32"/>
          <w:szCs w:val="32"/>
        </w:rPr>
        <w:t>Baksa</w:t>
      </w:r>
      <w:proofErr w:type="spellEnd"/>
      <w:r w:rsidRPr="00DD7ADC">
        <w:rPr>
          <w:rFonts w:cstheme="minorHAnsi"/>
          <w:b w:val="0"/>
          <w:color w:val="333333"/>
          <w:sz w:val="32"/>
          <w:szCs w:val="32"/>
        </w:rPr>
        <w:fldChar w:fldCharType="end"/>
      </w:r>
      <w:r w:rsidRPr="00DD7ADC">
        <w:rPr>
          <w:rFonts w:cstheme="minorHAnsi"/>
          <w:b w:val="0"/>
          <w:color w:val="333333"/>
          <w:sz w:val="32"/>
          <w:szCs w:val="32"/>
        </w:rPr>
        <w:t> district in the state </w:t>
      </w:r>
      <w:hyperlink r:id="rId5" w:tooltip="Assam - State" w:history="1">
        <w:r w:rsidRPr="00DD7ADC">
          <w:rPr>
            <w:rStyle w:val="Hyperlink"/>
            <w:rFonts w:cstheme="minorHAnsi"/>
            <w:b w:val="0"/>
            <w:color w:val="337AB7"/>
            <w:sz w:val="32"/>
            <w:szCs w:val="32"/>
          </w:rPr>
          <w:t>Assam</w:t>
        </w:r>
      </w:hyperlink>
      <w:r w:rsidRPr="00DD7ADC">
        <w:rPr>
          <w:rFonts w:cstheme="minorHAnsi"/>
          <w:b w:val="0"/>
          <w:color w:val="333333"/>
          <w:sz w:val="32"/>
          <w:szCs w:val="32"/>
        </w:rPr>
        <w:t> in </w:t>
      </w:r>
      <w:hyperlink r:id="rId6" w:tooltip="India - Country" w:history="1">
        <w:r w:rsidRPr="00DD7ADC">
          <w:rPr>
            <w:rStyle w:val="Hyperlink"/>
            <w:rFonts w:cstheme="minorHAnsi"/>
            <w:b w:val="0"/>
            <w:color w:val="337AB7"/>
            <w:sz w:val="32"/>
            <w:szCs w:val="32"/>
          </w:rPr>
          <w:t>India</w:t>
        </w:r>
      </w:hyperlink>
      <w:r w:rsidRPr="00DD7ADC">
        <w:rPr>
          <w:rFonts w:cstheme="minorHAnsi"/>
          <w:b w:val="0"/>
          <w:color w:val="333333"/>
          <w:sz w:val="32"/>
          <w:szCs w:val="32"/>
        </w:rPr>
        <w:t xml:space="preserve">. Total geographical area of </w:t>
      </w:r>
      <w:proofErr w:type="spellStart"/>
      <w:r w:rsidRPr="00DD7ADC">
        <w:rPr>
          <w:rFonts w:cstheme="minorHAnsi"/>
          <w:b w:val="0"/>
          <w:color w:val="333333"/>
          <w:sz w:val="32"/>
          <w:szCs w:val="32"/>
        </w:rPr>
        <w:t>Mushalpur</w:t>
      </w:r>
      <w:proofErr w:type="spellEnd"/>
      <w:r w:rsidRPr="00DD7ADC">
        <w:rPr>
          <w:rFonts w:cstheme="minorHAnsi"/>
          <w:b w:val="0"/>
          <w:color w:val="333333"/>
          <w:sz w:val="32"/>
          <w:szCs w:val="32"/>
        </w:rPr>
        <w:t xml:space="preserve"> village is 2 km</w:t>
      </w:r>
      <w:r w:rsidRPr="00DD7ADC">
        <w:rPr>
          <w:rFonts w:cstheme="minorHAnsi"/>
          <w:b w:val="0"/>
          <w:color w:val="333333"/>
          <w:sz w:val="32"/>
          <w:szCs w:val="32"/>
          <w:vertAlign w:val="superscript"/>
        </w:rPr>
        <w:t>2</w:t>
      </w:r>
      <w:r w:rsidRPr="00DD7ADC">
        <w:rPr>
          <w:rFonts w:cstheme="minorHAnsi"/>
          <w:b w:val="0"/>
          <w:color w:val="333333"/>
          <w:sz w:val="32"/>
          <w:szCs w:val="32"/>
        </w:rPr>
        <w:t> and it is the 23rd smallest village by area in the sub district. Population density of the village is 386 persons per km</w:t>
      </w:r>
      <w:r w:rsidRPr="00DD7ADC">
        <w:rPr>
          <w:rFonts w:cstheme="minorHAnsi"/>
          <w:b w:val="0"/>
          <w:color w:val="333333"/>
          <w:sz w:val="32"/>
          <w:szCs w:val="32"/>
          <w:vertAlign w:val="superscript"/>
        </w:rPr>
        <w:t>2</w:t>
      </w:r>
      <w:r w:rsidRPr="00DD7ADC">
        <w:rPr>
          <w:rFonts w:cstheme="minorHAnsi"/>
          <w:b w:val="0"/>
          <w:color w:val="333333"/>
          <w:sz w:val="32"/>
          <w:szCs w:val="32"/>
        </w:rPr>
        <w:t>.</w:t>
      </w:r>
    </w:p>
    <w:p w:rsidR="00DD7ADC" w:rsidRPr="00DD7ADC" w:rsidRDefault="00DD7ADC" w:rsidP="00DD7A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Nearest town of the village is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Nalbari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and distance from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Mushalpur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village to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Nalbari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is 40 km.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Baksa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is the sub district head quarter and the distance from the village is 25 km. District head quarter of the village is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Mushalpur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which is 25 km away. 0.2 square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kilometer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(10%) of the total village's area is covered by forest.</w:t>
      </w:r>
    </w:p>
    <w:p w:rsidR="00DD7ADC" w:rsidRPr="00DD7ADC" w:rsidRDefault="00DD7ADC" w:rsidP="00DD7AD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bCs/>
          <w:color w:val="333333"/>
          <w:sz w:val="32"/>
          <w:szCs w:val="32"/>
        </w:rPr>
        <w:t>Demographics</w:t>
      </w:r>
    </w:p>
    <w:p w:rsidR="00DD7ADC" w:rsidRPr="00DD7ADC" w:rsidRDefault="00DD7ADC" w:rsidP="00DD7A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The village is home to 795 people, among them 429 (54%) are male and 366 (46%) are female. 30% of the whole population are from general caste, 2% are from schedule caste and 68% are schedule tribes. Child (aged under 6 years) population of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Mushalpur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village is 9%, among them 49% are boys and 51% are girls. There are 150 households in the village and an average 5 persons live in every family.</w:t>
      </w:r>
    </w:p>
    <w:p w:rsidR="00DD7ADC" w:rsidRPr="00DD7ADC" w:rsidRDefault="00DD7ADC" w:rsidP="00DD7AD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bCs/>
          <w:color w:val="333333"/>
          <w:sz w:val="32"/>
          <w:szCs w:val="32"/>
        </w:rPr>
        <w:t>Sex Ratio - Females per 1000 Male</w:t>
      </w:r>
    </w:p>
    <w:p w:rsidR="00DD7ADC" w:rsidRPr="00DD7ADC" w:rsidRDefault="00DD7ADC" w:rsidP="00DD7A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color w:val="333333"/>
          <w:sz w:val="32"/>
          <w:szCs w:val="32"/>
        </w:rPr>
        <w:t>As of 2011 census there are 853 females per 1000 male in the village. Sex ratio in general caste is 549, and in schedule tribe is 1076. There are 1029 girls under 6 years of age per 1000 boys of the same age in the village.</w:t>
      </w:r>
    </w:p>
    <w:p w:rsidR="00DD7ADC" w:rsidRPr="00DD7ADC" w:rsidRDefault="00DD7ADC" w:rsidP="00DD7AD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bCs/>
          <w:color w:val="333333"/>
          <w:sz w:val="32"/>
          <w:szCs w:val="32"/>
        </w:rPr>
        <w:lastRenderedPageBreak/>
        <w:t>Literacy</w:t>
      </w:r>
    </w:p>
    <w:p w:rsidR="00DD7ADC" w:rsidRPr="00DD7ADC" w:rsidRDefault="00DD7ADC" w:rsidP="00DD7A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Total 535 people in the village are literate, among them 326 are male and 209 are female. Literacy rate (children under 6 are excluded) of </w:t>
      </w: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Mushalpur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is 74%. 83% of male and 63% of female population are literate here.</w:t>
      </w:r>
    </w:p>
    <w:p w:rsidR="00DD7ADC" w:rsidRPr="00DD7ADC" w:rsidRDefault="00DD7ADC" w:rsidP="00DD7ADC">
      <w:pPr>
        <w:pStyle w:val="Heading2"/>
        <w:shd w:val="clear" w:color="auto" w:fill="FFFFFF"/>
        <w:spacing w:before="300" w:after="150"/>
        <w:rPr>
          <w:rFonts w:asciiTheme="minorHAnsi" w:hAnsiTheme="minorHAnsi" w:cstheme="minorHAnsi"/>
          <w:color w:val="333333"/>
          <w:sz w:val="32"/>
          <w:szCs w:val="32"/>
        </w:rPr>
      </w:pPr>
      <w:r w:rsidRPr="00DD7ADC">
        <w:rPr>
          <w:rFonts w:asciiTheme="minorHAnsi" w:hAnsiTheme="minorHAnsi" w:cstheme="minorHAnsi"/>
          <w:bCs/>
          <w:color w:val="333333"/>
          <w:sz w:val="32"/>
          <w:szCs w:val="32"/>
        </w:rPr>
        <w:t>Workers profile</w:t>
      </w:r>
    </w:p>
    <w:p w:rsidR="00DD7ADC" w:rsidRPr="00DD7ADC" w:rsidRDefault="00DD7ADC" w:rsidP="00DD7AD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</w:rPr>
      </w:pPr>
      <w:proofErr w:type="spellStart"/>
      <w:r w:rsidRPr="00DD7ADC">
        <w:rPr>
          <w:rFonts w:asciiTheme="minorHAnsi" w:hAnsiTheme="minorHAnsi" w:cstheme="minorHAnsi"/>
          <w:color w:val="333333"/>
          <w:sz w:val="32"/>
          <w:szCs w:val="32"/>
        </w:rPr>
        <w:t>Mushalpur</w:t>
      </w:r>
      <w:proofErr w:type="spellEnd"/>
      <w:r w:rsidRPr="00DD7ADC">
        <w:rPr>
          <w:rFonts w:asciiTheme="minorHAnsi" w:hAnsiTheme="minorHAnsi" w:cstheme="minorHAnsi"/>
          <w:color w:val="333333"/>
          <w:sz w:val="32"/>
          <w:szCs w:val="32"/>
        </w:rPr>
        <w:t xml:space="preserve"> has 36% (288) population engaged in either main or marginal works. 52% male and 18% female population are working population. 50% of total male population are main (full time) workers and 2% are marginal (part time) workers. For women 16% of total female population are main and 2% are marginal workers.</w:t>
      </w:r>
    </w:p>
    <w:p w:rsidR="00DD7ADC" w:rsidRPr="00DD7ADC" w:rsidRDefault="00DD7ADC" w:rsidP="00DD7ADC">
      <w:pPr>
        <w:rPr>
          <w:rFonts w:cstheme="minorHAnsi"/>
          <w:sz w:val="32"/>
          <w:szCs w:val="32"/>
          <w:lang w:val="en-GB"/>
        </w:rPr>
      </w:pPr>
      <w:bookmarkStart w:id="0" w:name="_GoBack"/>
      <w:bookmarkEnd w:id="0"/>
    </w:p>
    <w:sectPr w:rsidR="00DD7ADC" w:rsidRPr="00DD7A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82"/>
    <w:rsid w:val="000B5B82"/>
    <w:rsid w:val="00DD7ADC"/>
    <w:rsid w:val="01C2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EEE7"/>
  <w15:docId w15:val="{07B4F604-4023-4730-8402-E7CC74AF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7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D7A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DD7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D7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9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4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dikosh.com/ind/707629/india" TargetMode="External"/><Relationship Id="rId5" Type="http://schemas.openxmlformats.org/officeDocument/2006/relationships/hyperlink" Target="https://indikosh.com/st/294809/ass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</dc:creator>
  <cp:lastModifiedBy>N</cp:lastModifiedBy>
  <cp:revision>2</cp:revision>
  <dcterms:created xsi:type="dcterms:W3CDTF">2020-06-05T12:32:00Z</dcterms:created>
  <dcterms:modified xsi:type="dcterms:W3CDTF">2020-06-05T15:10:00Z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