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87BF5" w14:textId="77777777" w:rsidR="007D2BB5" w:rsidRDefault="007D2BB5" w:rsidP="007D2BB5">
      <w:pPr>
        <w:jc w:val="center"/>
      </w:pPr>
    </w:p>
    <w:p w14:paraId="253C6205" w14:textId="071CA437" w:rsidR="007D2BB5" w:rsidRPr="00D40EE9" w:rsidRDefault="007D2BB5" w:rsidP="007D2BB5">
      <w:pPr>
        <w:jc w:val="center"/>
        <w:rPr>
          <w:rFonts w:cs="Times New Roman"/>
        </w:rPr>
      </w:pPr>
      <w:r w:rsidRPr="00D40EE9">
        <w:rPr>
          <w:rFonts w:cs="Times New Roman"/>
          <w:noProof/>
          <w:color w:val="000000" w:themeColor="text1"/>
        </w:rPr>
        <w:drawing>
          <wp:inline distT="0" distB="0" distL="0" distR="0" wp14:anchorId="07FB4C79" wp14:editId="4EB16CB6">
            <wp:extent cx="110490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4" cy="1179024"/>
                    </a:xfrm>
                    <a:prstGeom prst="rect">
                      <a:avLst/>
                    </a:prstGeom>
                    <a:noFill/>
                    <a:ln>
                      <a:noFill/>
                    </a:ln>
                  </pic:spPr>
                </pic:pic>
              </a:graphicData>
            </a:graphic>
          </wp:inline>
        </w:drawing>
      </w:r>
    </w:p>
    <w:p w14:paraId="188925DF" w14:textId="77777777" w:rsidR="007D2BB5" w:rsidRPr="00D40EE9" w:rsidRDefault="007D2BB5" w:rsidP="007D2BB5">
      <w:pPr>
        <w:jc w:val="center"/>
        <w:rPr>
          <w:rFonts w:cs="Times New Roman"/>
          <w:b/>
          <w:sz w:val="32"/>
        </w:rPr>
      </w:pPr>
      <w:r w:rsidRPr="00D40EE9">
        <w:rPr>
          <w:rFonts w:cs="Times New Roman"/>
          <w:b/>
          <w:sz w:val="32"/>
        </w:rPr>
        <w:t xml:space="preserve">Tribhuvan University </w:t>
      </w:r>
    </w:p>
    <w:p w14:paraId="607E9D7F" w14:textId="77777777" w:rsidR="007D2BB5" w:rsidRDefault="007D2BB5" w:rsidP="007D2BB5">
      <w:pPr>
        <w:jc w:val="center"/>
        <w:rPr>
          <w:rFonts w:cs="Times New Roman"/>
          <w:b/>
          <w:sz w:val="32"/>
        </w:rPr>
      </w:pPr>
      <w:r w:rsidRPr="00D40EE9">
        <w:rPr>
          <w:rFonts w:cs="Times New Roman"/>
          <w:b/>
          <w:sz w:val="32"/>
        </w:rPr>
        <w:t>Faculty of Humanities and Social Science</w:t>
      </w:r>
    </w:p>
    <w:p w14:paraId="3E65B4DD" w14:textId="77777777" w:rsidR="000A3201" w:rsidRPr="00D40EE9" w:rsidRDefault="000A3201" w:rsidP="007D2BB5">
      <w:pPr>
        <w:jc w:val="center"/>
        <w:rPr>
          <w:rFonts w:cs="Times New Roman"/>
          <w:b/>
          <w:sz w:val="32"/>
        </w:rPr>
      </w:pPr>
    </w:p>
    <w:p w14:paraId="746D07E5" w14:textId="77777777" w:rsidR="007D2BB5" w:rsidRPr="00D40EE9" w:rsidRDefault="007D2BB5" w:rsidP="007D2BB5">
      <w:pPr>
        <w:jc w:val="center"/>
        <w:rPr>
          <w:rFonts w:cs="Times New Roman"/>
          <w:b/>
          <w:sz w:val="32"/>
        </w:rPr>
      </w:pPr>
      <w:r w:rsidRPr="00D40EE9">
        <w:rPr>
          <w:rFonts w:cs="Times New Roman"/>
          <w:b/>
          <w:sz w:val="32"/>
        </w:rPr>
        <w:t xml:space="preserve">Project Proposal on </w:t>
      </w:r>
    </w:p>
    <w:p w14:paraId="15D4D893" w14:textId="3F316183" w:rsidR="007D2BB5" w:rsidRDefault="007D2BB5" w:rsidP="007D2BB5">
      <w:pPr>
        <w:jc w:val="center"/>
        <w:rPr>
          <w:rFonts w:cs="Times New Roman"/>
          <w:b/>
          <w:sz w:val="32"/>
        </w:rPr>
      </w:pPr>
      <w:proofErr w:type="spellStart"/>
      <w:r>
        <w:rPr>
          <w:rFonts w:cs="Times New Roman"/>
          <w:b/>
          <w:sz w:val="32"/>
        </w:rPr>
        <w:t>EcoTrade</w:t>
      </w:r>
      <w:proofErr w:type="spellEnd"/>
    </w:p>
    <w:p w14:paraId="218546F6" w14:textId="6DE98F1B" w:rsidR="007D2BB5" w:rsidRDefault="007D2BB5" w:rsidP="007D2BB5">
      <w:pPr>
        <w:jc w:val="center"/>
        <w:rPr>
          <w:rFonts w:cs="Times New Roman"/>
          <w:b/>
          <w:sz w:val="32"/>
        </w:rPr>
      </w:pPr>
      <w:r>
        <w:rPr>
          <w:rFonts w:cs="Times New Roman"/>
          <w:b/>
          <w:sz w:val="32"/>
        </w:rPr>
        <w:t>(</w:t>
      </w:r>
      <w:r>
        <w:rPr>
          <w:rFonts w:cs="Times New Roman"/>
          <w:b/>
          <w:color w:val="000000" w:themeColor="text1"/>
          <w:sz w:val="28"/>
        </w:rPr>
        <w:t>Buy, Exchange and Giveaway Platform)</w:t>
      </w:r>
    </w:p>
    <w:p w14:paraId="110010C1" w14:textId="77777777" w:rsidR="007D2BB5" w:rsidRPr="00D40EE9" w:rsidRDefault="007D2BB5" w:rsidP="007D2BB5">
      <w:pPr>
        <w:jc w:val="center"/>
        <w:rPr>
          <w:rFonts w:cs="Times New Roman"/>
          <w:b/>
          <w:sz w:val="32"/>
        </w:rPr>
      </w:pPr>
    </w:p>
    <w:p w14:paraId="4A8F773B" w14:textId="77777777" w:rsidR="007D2BB5" w:rsidRPr="00D40EE9" w:rsidRDefault="007D2BB5" w:rsidP="007D2BB5">
      <w:pPr>
        <w:jc w:val="center"/>
        <w:rPr>
          <w:rFonts w:cs="Times New Roman"/>
          <w:b/>
          <w:sz w:val="28"/>
        </w:rPr>
      </w:pPr>
      <w:r w:rsidRPr="00D40EE9">
        <w:rPr>
          <w:rFonts w:cs="Times New Roman"/>
          <w:b/>
          <w:sz w:val="28"/>
        </w:rPr>
        <w:t xml:space="preserve">Submitted to </w:t>
      </w:r>
    </w:p>
    <w:p w14:paraId="7CDDF855" w14:textId="77777777" w:rsidR="007D2BB5" w:rsidRPr="00D40EE9" w:rsidRDefault="007D2BB5" w:rsidP="007D2BB5">
      <w:pPr>
        <w:jc w:val="center"/>
        <w:rPr>
          <w:rFonts w:cs="Times New Roman"/>
          <w:sz w:val="28"/>
        </w:rPr>
      </w:pPr>
      <w:r w:rsidRPr="00D40EE9">
        <w:rPr>
          <w:rFonts w:cs="Times New Roman"/>
          <w:sz w:val="28"/>
        </w:rPr>
        <w:t xml:space="preserve">Department of Computer Application </w:t>
      </w:r>
    </w:p>
    <w:p w14:paraId="6A8CD647" w14:textId="77777777" w:rsidR="007D2BB5" w:rsidRPr="00D40EE9" w:rsidRDefault="007D2BB5" w:rsidP="007D2BB5">
      <w:pPr>
        <w:jc w:val="center"/>
        <w:rPr>
          <w:rFonts w:cs="Times New Roman"/>
          <w:sz w:val="28"/>
        </w:rPr>
      </w:pPr>
      <w:r w:rsidRPr="00D40EE9">
        <w:rPr>
          <w:rFonts w:cs="Times New Roman"/>
          <w:sz w:val="28"/>
        </w:rPr>
        <w:t xml:space="preserve">Nepal </w:t>
      </w:r>
      <w:proofErr w:type="spellStart"/>
      <w:r w:rsidRPr="00D40EE9">
        <w:rPr>
          <w:rFonts w:cs="Times New Roman"/>
          <w:sz w:val="28"/>
        </w:rPr>
        <w:t>Kasthamandap</w:t>
      </w:r>
      <w:proofErr w:type="spellEnd"/>
      <w:r w:rsidRPr="00D40EE9">
        <w:rPr>
          <w:rFonts w:cs="Times New Roman"/>
          <w:sz w:val="28"/>
        </w:rPr>
        <w:t xml:space="preserve"> College </w:t>
      </w:r>
    </w:p>
    <w:p w14:paraId="3805564F" w14:textId="77777777" w:rsidR="007D2BB5" w:rsidRPr="00D40EE9" w:rsidRDefault="007D2BB5" w:rsidP="007D2BB5">
      <w:pPr>
        <w:jc w:val="center"/>
        <w:rPr>
          <w:rFonts w:cs="Times New Roman"/>
          <w:sz w:val="28"/>
        </w:rPr>
      </w:pPr>
      <w:proofErr w:type="spellStart"/>
      <w:r w:rsidRPr="00D40EE9">
        <w:rPr>
          <w:rFonts w:cs="Times New Roman"/>
          <w:sz w:val="28"/>
        </w:rPr>
        <w:t>Kalanki</w:t>
      </w:r>
      <w:proofErr w:type="spellEnd"/>
      <w:r w:rsidRPr="00D40EE9">
        <w:rPr>
          <w:rFonts w:cs="Times New Roman"/>
          <w:sz w:val="28"/>
        </w:rPr>
        <w:t>, Kathmandu</w:t>
      </w:r>
    </w:p>
    <w:p w14:paraId="3FCCD97C" w14:textId="77777777" w:rsidR="007D2BB5" w:rsidRPr="00D40EE9" w:rsidRDefault="007D2BB5" w:rsidP="007D2BB5">
      <w:pPr>
        <w:jc w:val="center"/>
        <w:rPr>
          <w:rFonts w:cs="Times New Roman"/>
        </w:rPr>
      </w:pPr>
    </w:p>
    <w:p w14:paraId="30C03A25" w14:textId="77777777" w:rsidR="007D2BB5" w:rsidRPr="00D40EE9" w:rsidRDefault="007D2BB5" w:rsidP="007D2BB5">
      <w:pPr>
        <w:jc w:val="center"/>
        <w:rPr>
          <w:rFonts w:cs="Times New Roman"/>
          <w:b/>
          <w:i/>
          <w:sz w:val="28"/>
        </w:rPr>
      </w:pPr>
      <w:r w:rsidRPr="00D40EE9">
        <w:rPr>
          <w:rFonts w:cs="Times New Roman"/>
          <w:b/>
          <w:i/>
          <w:sz w:val="28"/>
        </w:rPr>
        <w:t xml:space="preserve">In partial fulfilment of the requirements for the bachelor’s in computer </w:t>
      </w:r>
    </w:p>
    <w:p w14:paraId="59837DF3" w14:textId="77777777" w:rsidR="007D2BB5" w:rsidRPr="00F770E0" w:rsidRDefault="007D2BB5" w:rsidP="007D2BB5">
      <w:pPr>
        <w:jc w:val="center"/>
        <w:rPr>
          <w:rFonts w:cs="Times New Roman"/>
          <w:b/>
          <w:i/>
          <w:sz w:val="28"/>
        </w:rPr>
      </w:pPr>
      <w:r w:rsidRPr="00D40EE9">
        <w:rPr>
          <w:rFonts w:cs="Times New Roman"/>
          <w:b/>
          <w:i/>
          <w:sz w:val="28"/>
        </w:rPr>
        <w:t>Application</w:t>
      </w:r>
    </w:p>
    <w:p w14:paraId="2483AB52" w14:textId="77777777" w:rsidR="007D2BB5" w:rsidRPr="00D40EE9" w:rsidRDefault="007D2BB5" w:rsidP="007D2BB5">
      <w:pPr>
        <w:jc w:val="center"/>
        <w:rPr>
          <w:rFonts w:cs="Times New Roman"/>
          <w:b/>
          <w:sz w:val="28"/>
        </w:rPr>
      </w:pPr>
      <w:r w:rsidRPr="00D40EE9">
        <w:rPr>
          <w:rFonts w:cs="Times New Roman"/>
          <w:b/>
          <w:sz w:val="28"/>
        </w:rPr>
        <w:t>Submitted by</w:t>
      </w:r>
    </w:p>
    <w:p w14:paraId="6A502CAC" w14:textId="7B6A8F63" w:rsidR="007D2BB5" w:rsidRPr="00D40EE9" w:rsidRDefault="007D2BB5" w:rsidP="007D2BB5">
      <w:pPr>
        <w:jc w:val="center"/>
        <w:rPr>
          <w:rFonts w:cs="Times New Roman"/>
          <w:sz w:val="28"/>
        </w:rPr>
      </w:pPr>
      <w:r>
        <w:rPr>
          <w:rFonts w:cs="Times New Roman"/>
          <w:sz w:val="28"/>
        </w:rPr>
        <w:t>Nirmal Kharel (</w:t>
      </w:r>
      <w:r w:rsidRPr="003E4551">
        <w:rPr>
          <w:rFonts w:cs="Times New Roman"/>
          <w:sz w:val="28"/>
          <w:szCs w:val="28"/>
        </w:rPr>
        <w:t>Reg. no. 6-2-144-</w:t>
      </w:r>
      <w:r>
        <w:rPr>
          <w:rFonts w:cs="Times New Roman"/>
          <w:sz w:val="28"/>
          <w:szCs w:val="28"/>
        </w:rPr>
        <w:t xml:space="preserve">15 </w:t>
      </w:r>
      <w:r w:rsidRPr="003E4551">
        <w:rPr>
          <w:rFonts w:cs="Times New Roman"/>
          <w:sz w:val="28"/>
          <w:szCs w:val="28"/>
        </w:rPr>
        <w:t>-2020</w:t>
      </w:r>
      <w:r>
        <w:rPr>
          <w:rFonts w:cs="Times New Roman"/>
          <w:sz w:val="28"/>
        </w:rPr>
        <w:t>)</w:t>
      </w:r>
    </w:p>
    <w:p w14:paraId="20CEB20E" w14:textId="77777777" w:rsidR="007D2BB5" w:rsidRPr="00D40EE9" w:rsidRDefault="007D2BB5" w:rsidP="007D2BB5">
      <w:pPr>
        <w:jc w:val="center"/>
        <w:rPr>
          <w:rFonts w:cs="Times New Roman"/>
        </w:rPr>
      </w:pPr>
    </w:p>
    <w:p w14:paraId="34918852" w14:textId="77777777" w:rsidR="007D2BB5" w:rsidRDefault="007D2BB5" w:rsidP="007D2BB5">
      <w:pPr>
        <w:jc w:val="center"/>
        <w:rPr>
          <w:rFonts w:cs="Times New Roman"/>
          <w:b/>
          <w:sz w:val="28"/>
        </w:rPr>
      </w:pPr>
      <w:r w:rsidRPr="00D40EE9">
        <w:rPr>
          <w:rFonts w:cs="Times New Roman"/>
          <w:b/>
          <w:sz w:val="28"/>
        </w:rPr>
        <w:t>Under the Supervision of</w:t>
      </w:r>
    </w:p>
    <w:p w14:paraId="4E278555" w14:textId="77777777" w:rsidR="007D2BB5" w:rsidRDefault="007D2BB5" w:rsidP="007D2BB5">
      <w:pPr>
        <w:jc w:val="center"/>
        <w:rPr>
          <w:rFonts w:cs="Times New Roman"/>
          <w:b/>
          <w:sz w:val="28"/>
        </w:rPr>
      </w:pPr>
      <w:r>
        <w:rPr>
          <w:rFonts w:cs="Times New Roman"/>
          <w:b/>
          <w:sz w:val="28"/>
        </w:rPr>
        <w:t>_____________</w:t>
      </w:r>
    </w:p>
    <w:p w14:paraId="332344D8" w14:textId="77777777" w:rsidR="007D2BB5" w:rsidRDefault="007D2BB5" w:rsidP="00FD6AA2">
      <w:pPr>
        <w:pStyle w:val="Heading1"/>
        <w:sectPr w:rsidR="007D2BB5" w:rsidSect="00F17F2E">
          <w:footerReference w:type="default" r:id="rId9"/>
          <w:pgSz w:w="11906" w:h="16838" w:code="9"/>
          <w:pgMar w:top="1440" w:right="1440" w:bottom="1440" w:left="1800" w:header="0" w:footer="144" w:gutter="0"/>
          <w:cols w:space="720"/>
          <w:titlePg/>
          <w:docGrid w:linePitch="360"/>
        </w:sectPr>
      </w:pPr>
    </w:p>
    <w:p w14:paraId="1531B569" w14:textId="77777777" w:rsidR="00087C74" w:rsidRDefault="00087C74" w:rsidP="00087C74">
      <w:pPr>
        <w:spacing w:after="160" w:line="278" w:lineRule="auto"/>
        <w:contextualSpacing w:val="0"/>
        <w:jc w:val="center"/>
        <w:rPr>
          <w:rFonts w:cs="Times New Roman"/>
          <w:b/>
          <w:bCs/>
          <w:sz w:val="32"/>
          <w:szCs w:val="32"/>
        </w:rPr>
      </w:pPr>
      <w:r w:rsidRPr="00087C74">
        <w:rPr>
          <w:rFonts w:cs="Times New Roman"/>
          <w:b/>
          <w:bCs/>
          <w:sz w:val="32"/>
          <w:szCs w:val="32"/>
        </w:rPr>
        <w:lastRenderedPageBreak/>
        <w:t>Table of Contents</w:t>
      </w:r>
    </w:p>
    <w:sdt>
      <w:sdtPr>
        <w:rPr>
          <w:rFonts w:ascii="Times New Roman" w:eastAsiaTheme="minorHAnsi" w:hAnsi="Times New Roman" w:cstheme="minorBidi"/>
          <w:color w:val="auto"/>
          <w:kern w:val="2"/>
          <w:sz w:val="24"/>
          <w:szCs w:val="24"/>
          <w14:ligatures w14:val="standardContextual"/>
        </w:rPr>
        <w:id w:val="827324075"/>
        <w:docPartObj>
          <w:docPartGallery w:val="Table of Contents"/>
          <w:docPartUnique/>
        </w:docPartObj>
      </w:sdtPr>
      <w:sdtEndPr>
        <w:rPr>
          <w:b/>
          <w:bCs/>
          <w:noProof/>
        </w:rPr>
      </w:sdtEndPr>
      <w:sdtContent>
        <w:p w14:paraId="743657CC" w14:textId="3DFD922C" w:rsidR="00087C74" w:rsidRPr="00087C74" w:rsidRDefault="00087C74">
          <w:pPr>
            <w:pStyle w:val="TOCHeading"/>
            <w:rPr>
              <w:sz w:val="2"/>
              <w:szCs w:val="2"/>
            </w:rPr>
          </w:pPr>
        </w:p>
        <w:p w14:paraId="0ABADFD9" w14:textId="18A41629" w:rsidR="00087C74" w:rsidRDefault="00087C74">
          <w:pPr>
            <w:pStyle w:val="TOC1"/>
            <w:tabs>
              <w:tab w:val="right" w:leader="dot" w:pos="8990"/>
            </w:tabs>
            <w:rPr>
              <w:rFonts w:asciiTheme="minorHAnsi" w:eastAsiaTheme="minorEastAsia" w:hAnsiTheme="minorHAnsi"/>
              <w:noProof/>
            </w:rPr>
          </w:pPr>
          <w:r>
            <w:fldChar w:fldCharType="begin"/>
          </w:r>
          <w:r>
            <w:instrText xml:space="preserve"> TOC \o "1-3" \h \z \u </w:instrText>
          </w:r>
          <w:r>
            <w:fldChar w:fldCharType="separate"/>
          </w:r>
          <w:hyperlink w:anchor="_Toc200231659" w:history="1">
            <w:r w:rsidRPr="00FD04E5">
              <w:rPr>
                <w:rStyle w:val="Hyperlink"/>
                <w:noProof/>
              </w:rPr>
              <w:t>List of Figures</w:t>
            </w:r>
            <w:r>
              <w:rPr>
                <w:noProof/>
                <w:webHidden/>
              </w:rPr>
              <w:tab/>
            </w:r>
            <w:r>
              <w:rPr>
                <w:noProof/>
                <w:webHidden/>
              </w:rPr>
              <w:fldChar w:fldCharType="begin"/>
            </w:r>
            <w:r>
              <w:rPr>
                <w:noProof/>
                <w:webHidden/>
              </w:rPr>
              <w:instrText xml:space="preserve"> PAGEREF _Toc200231659 \h </w:instrText>
            </w:r>
            <w:r>
              <w:rPr>
                <w:noProof/>
                <w:webHidden/>
              </w:rPr>
            </w:r>
            <w:r>
              <w:rPr>
                <w:noProof/>
                <w:webHidden/>
              </w:rPr>
              <w:fldChar w:fldCharType="separate"/>
            </w:r>
            <w:r w:rsidR="001C045A">
              <w:rPr>
                <w:noProof/>
                <w:webHidden/>
              </w:rPr>
              <w:t>2</w:t>
            </w:r>
            <w:r>
              <w:rPr>
                <w:noProof/>
                <w:webHidden/>
              </w:rPr>
              <w:fldChar w:fldCharType="end"/>
            </w:r>
          </w:hyperlink>
        </w:p>
        <w:p w14:paraId="3E2A432D" w14:textId="742F7FDB" w:rsidR="00087C74" w:rsidRDefault="00087C74">
          <w:pPr>
            <w:pStyle w:val="TOC1"/>
            <w:tabs>
              <w:tab w:val="right" w:leader="dot" w:pos="8990"/>
            </w:tabs>
            <w:rPr>
              <w:rFonts w:asciiTheme="minorHAnsi" w:eastAsiaTheme="minorEastAsia" w:hAnsiTheme="minorHAnsi"/>
              <w:noProof/>
            </w:rPr>
          </w:pPr>
          <w:hyperlink w:anchor="_Toc200231660" w:history="1">
            <w:r w:rsidRPr="00FD04E5">
              <w:rPr>
                <w:rStyle w:val="Hyperlink"/>
                <w:noProof/>
              </w:rPr>
              <w:t>List of Table</w:t>
            </w:r>
            <w:r>
              <w:rPr>
                <w:noProof/>
                <w:webHidden/>
              </w:rPr>
              <w:tab/>
            </w:r>
            <w:r>
              <w:rPr>
                <w:noProof/>
                <w:webHidden/>
              </w:rPr>
              <w:fldChar w:fldCharType="begin"/>
            </w:r>
            <w:r>
              <w:rPr>
                <w:noProof/>
                <w:webHidden/>
              </w:rPr>
              <w:instrText xml:space="preserve"> PAGEREF _Toc200231660 \h </w:instrText>
            </w:r>
            <w:r>
              <w:rPr>
                <w:noProof/>
                <w:webHidden/>
              </w:rPr>
            </w:r>
            <w:r>
              <w:rPr>
                <w:noProof/>
                <w:webHidden/>
              </w:rPr>
              <w:fldChar w:fldCharType="separate"/>
            </w:r>
            <w:r w:rsidR="001C045A">
              <w:rPr>
                <w:noProof/>
                <w:webHidden/>
              </w:rPr>
              <w:t>3</w:t>
            </w:r>
            <w:r>
              <w:rPr>
                <w:noProof/>
                <w:webHidden/>
              </w:rPr>
              <w:fldChar w:fldCharType="end"/>
            </w:r>
          </w:hyperlink>
        </w:p>
        <w:p w14:paraId="765FE9CA" w14:textId="502DEDD4" w:rsidR="00087C74" w:rsidRDefault="00087C74">
          <w:pPr>
            <w:pStyle w:val="TOC1"/>
            <w:tabs>
              <w:tab w:val="right" w:leader="dot" w:pos="8990"/>
            </w:tabs>
            <w:rPr>
              <w:rFonts w:asciiTheme="minorHAnsi" w:eastAsiaTheme="minorEastAsia" w:hAnsiTheme="minorHAnsi"/>
              <w:noProof/>
            </w:rPr>
          </w:pPr>
          <w:hyperlink w:anchor="_Toc200231661" w:history="1">
            <w:r w:rsidRPr="00FD04E5">
              <w:rPr>
                <w:rStyle w:val="Hyperlink"/>
                <w:noProof/>
              </w:rPr>
              <w:t>List of Abbreviations Used</w:t>
            </w:r>
            <w:r>
              <w:rPr>
                <w:noProof/>
                <w:webHidden/>
              </w:rPr>
              <w:tab/>
            </w:r>
            <w:r>
              <w:rPr>
                <w:noProof/>
                <w:webHidden/>
              </w:rPr>
              <w:fldChar w:fldCharType="begin"/>
            </w:r>
            <w:r>
              <w:rPr>
                <w:noProof/>
                <w:webHidden/>
              </w:rPr>
              <w:instrText xml:space="preserve"> PAGEREF _Toc200231661 \h </w:instrText>
            </w:r>
            <w:r>
              <w:rPr>
                <w:noProof/>
                <w:webHidden/>
              </w:rPr>
            </w:r>
            <w:r>
              <w:rPr>
                <w:noProof/>
                <w:webHidden/>
              </w:rPr>
              <w:fldChar w:fldCharType="separate"/>
            </w:r>
            <w:r w:rsidR="001C045A">
              <w:rPr>
                <w:noProof/>
                <w:webHidden/>
              </w:rPr>
              <w:t>4</w:t>
            </w:r>
            <w:r>
              <w:rPr>
                <w:noProof/>
                <w:webHidden/>
              </w:rPr>
              <w:fldChar w:fldCharType="end"/>
            </w:r>
          </w:hyperlink>
        </w:p>
        <w:p w14:paraId="5898DF6B" w14:textId="4A40AE53" w:rsidR="00087C74" w:rsidRDefault="00087C74">
          <w:pPr>
            <w:pStyle w:val="TOC1"/>
            <w:tabs>
              <w:tab w:val="left" w:pos="480"/>
              <w:tab w:val="right" w:leader="dot" w:pos="8990"/>
            </w:tabs>
            <w:rPr>
              <w:rFonts w:asciiTheme="minorHAnsi" w:eastAsiaTheme="minorEastAsia" w:hAnsiTheme="minorHAnsi"/>
              <w:noProof/>
            </w:rPr>
          </w:pPr>
          <w:hyperlink w:anchor="_Toc200231662" w:history="1">
            <w:r w:rsidRPr="00FD04E5">
              <w:rPr>
                <w:rStyle w:val="Hyperlink"/>
                <w:noProof/>
              </w:rPr>
              <w:t>Chapter 1: Introduction</w:t>
            </w:r>
            <w:r>
              <w:rPr>
                <w:noProof/>
                <w:webHidden/>
              </w:rPr>
              <w:tab/>
            </w:r>
            <w:r>
              <w:rPr>
                <w:noProof/>
                <w:webHidden/>
              </w:rPr>
              <w:fldChar w:fldCharType="begin"/>
            </w:r>
            <w:r>
              <w:rPr>
                <w:noProof/>
                <w:webHidden/>
              </w:rPr>
              <w:instrText xml:space="preserve"> PAGEREF _Toc200231662 \h </w:instrText>
            </w:r>
            <w:r>
              <w:rPr>
                <w:noProof/>
                <w:webHidden/>
              </w:rPr>
            </w:r>
            <w:r>
              <w:rPr>
                <w:noProof/>
                <w:webHidden/>
              </w:rPr>
              <w:fldChar w:fldCharType="separate"/>
            </w:r>
            <w:r w:rsidR="001C045A">
              <w:rPr>
                <w:noProof/>
                <w:webHidden/>
              </w:rPr>
              <w:t>5</w:t>
            </w:r>
            <w:r>
              <w:rPr>
                <w:noProof/>
                <w:webHidden/>
              </w:rPr>
              <w:fldChar w:fldCharType="end"/>
            </w:r>
          </w:hyperlink>
        </w:p>
        <w:p w14:paraId="7BC00195" w14:textId="122C73D2" w:rsidR="00087C74" w:rsidRDefault="00087C74">
          <w:pPr>
            <w:pStyle w:val="TOC2"/>
            <w:tabs>
              <w:tab w:val="right" w:leader="dot" w:pos="8990"/>
            </w:tabs>
            <w:rPr>
              <w:rFonts w:asciiTheme="minorHAnsi" w:eastAsiaTheme="minorEastAsia" w:hAnsiTheme="minorHAnsi"/>
              <w:noProof/>
            </w:rPr>
          </w:pPr>
          <w:hyperlink w:anchor="_Toc200231663" w:history="1">
            <w:r w:rsidRPr="00FD04E5">
              <w:rPr>
                <w:rStyle w:val="Hyperlink"/>
                <w:noProof/>
              </w:rPr>
              <w:t>1.1 Introduction</w:t>
            </w:r>
            <w:r>
              <w:rPr>
                <w:noProof/>
                <w:webHidden/>
              </w:rPr>
              <w:tab/>
            </w:r>
            <w:r>
              <w:rPr>
                <w:noProof/>
                <w:webHidden/>
              </w:rPr>
              <w:fldChar w:fldCharType="begin"/>
            </w:r>
            <w:r>
              <w:rPr>
                <w:noProof/>
                <w:webHidden/>
              </w:rPr>
              <w:instrText xml:space="preserve"> PAGEREF _Toc200231663 \h </w:instrText>
            </w:r>
            <w:r>
              <w:rPr>
                <w:noProof/>
                <w:webHidden/>
              </w:rPr>
            </w:r>
            <w:r>
              <w:rPr>
                <w:noProof/>
                <w:webHidden/>
              </w:rPr>
              <w:fldChar w:fldCharType="separate"/>
            </w:r>
            <w:r w:rsidR="001C045A">
              <w:rPr>
                <w:noProof/>
                <w:webHidden/>
              </w:rPr>
              <w:t>5</w:t>
            </w:r>
            <w:r>
              <w:rPr>
                <w:noProof/>
                <w:webHidden/>
              </w:rPr>
              <w:fldChar w:fldCharType="end"/>
            </w:r>
          </w:hyperlink>
        </w:p>
        <w:p w14:paraId="100998AF" w14:textId="6D5C243E" w:rsidR="00087C74" w:rsidRDefault="00087C74">
          <w:pPr>
            <w:pStyle w:val="TOC2"/>
            <w:tabs>
              <w:tab w:val="right" w:leader="dot" w:pos="8990"/>
            </w:tabs>
            <w:rPr>
              <w:rFonts w:asciiTheme="minorHAnsi" w:eastAsiaTheme="minorEastAsia" w:hAnsiTheme="minorHAnsi"/>
              <w:noProof/>
            </w:rPr>
          </w:pPr>
          <w:hyperlink w:anchor="_Toc200231664" w:history="1">
            <w:r w:rsidRPr="00FD04E5">
              <w:rPr>
                <w:rStyle w:val="Hyperlink"/>
                <w:noProof/>
              </w:rPr>
              <w:t>1.2 Problem Statement</w:t>
            </w:r>
            <w:r>
              <w:rPr>
                <w:noProof/>
                <w:webHidden/>
              </w:rPr>
              <w:tab/>
            </w:r>
            <w:r>
              <w:rPr>
                <w:noProof/>
                <w:webHidden/>
              </w:rPr>
              <w:fldChar w:fldCharType="begin"/>
            </w:r>
            <w:r>
              <w:rPr>
                <w:noProof/>
                <w:webHidden/>
              </w:rPr>
              <w:instrText xml:space="preserve"> PAGEREF _Toc200231664 \h </w:instrText>
            </w:r>
            <w:r>
              <w:rPr>
                <w:noProof/>
                <w:webHidden/>
              </w:rPr>
            </w:r>
            <w:r>
              <w:rPr>
                <w:noProof/>
                <w:webHidden/>
              </w:rPr>
              <w:fldChar w:fldCharType="separate"/>
            </w:r>
            <w:r w:rsidR="001C045A">
              <w:rPr>
                <w:noProof/>
                <w:webHidden/>
              </w:rPr>
              <w:t>5</w:t>
            </w:r>
            <w:r>
              <w:rPr>
                <w:noProof/>
                <w:webHidden/>
              </w:rPr>
              <w:fldChar w:fldCharType="end"/>
            </w:r>
          </w:hyperlink>
        </w:p>
        <w:p w14:paraId="5B33263F" w14:textId="7C80ECE9" w:rsidR="00087C74" w:rsidRDefault="00087C74">
          <w:pPr>
            <w:pStyle w:val="TOC2"/>
            <w:tabs>
              <w:tab w:val="right" w:leader="dot" w:pos="8990"/>
            </w:tabs>
            <w:rPr>
              <w:rFonts w:asciiTheme="minorHAnsi" w:eastAsiaTheme="minorEastAsia" w:hAnsiTheme="minorHAnsi"/>
              <w:noProof/>
            </w:rPr>
          </w:pPr>
          <w:hyperlink w:anchor="_Toc200231665" w:history="1">
            <w:r w:rsidRPr="00FD04E5">
              <w:rPr>
                <w:rStyle w:val="Hyperlink"/>
                <w:noProof/>
              </w:rPr>
              <w:t>1.3 Objectives</w:t>
            </w:r>
            <w:r>
              <w:rPr>
                <w:noProof/>
                <w:webHidden/>
              </w:rPr>
              <w:tab/>
            </w:r>
            <w:r>
              <w:rPr>
                <w:noProof/>
                <w:webHidden/>
              </w:rPr>
              <w:fldChar w:fldCharType="begin"/>
            </w:r>
            <w:r>
              <w:rPr>
                <w:noProof/>
                <w:webHidden/>
              </w:rPr>
              <w:instrText xml:space="preserve"> PAGEREF _Toc200231665 \h </w:instrText>
            </w:r>
            <w:r>
              <w:rPr>
                <w:noProof/>
                <w:webHidden/>
              </w:rPr>
            </w:r>
            <w:r>
              <w:rPr>
                <w:noProof/>
                <w:webHidden/>
              </w:rPr>
              <w:fldChar w:fldCharType="separate"/>
            </w:r>
            <w:r w:rsidR="001C045A">
              <w:rPr>
                <w:noProof/>
                <w:webHidden/>
              </w:rPr>
              <w:t>6</w:t>
            </w:r>
            <w:r>
              <w:rPr>
                <w:noProof/>
                <w:webHidden/>
              </w:rPr>
              <w:fldChar w:fldCharType="end"/>
            </w:r>
          </w:hyperlink>
        </w:p>
        <w:p w14:paraId="544F3353" w14:textId="194B782A" w:rsidR="00087C74" w:rsidRDefault="00087C74">
          <w:pPr>
            <w:pStyle w:val="TOC2"/>
            <w:tabs>
              <w:tab w:val="right" w:leader="dot" w:pos="8990"/>
            </w:tabs>
            <w:rPr>
              <w:rFonts w:asciiTheme="minorHAnsi" w:eastAsiaTheme="minorEastAsia" w:hAnsiTheme="minorHAnsi"/>
              <w:noProof/>
            </w:rPr>
          </w:pPr>
          <w:hyperlink w:anchor="_Toc200231666" w:history="1">
            <w:r w:rsidRPr="00FD04E5">
              <w:rPr>
                <w:rStyle w:val="Hyperlink"/>
                <w:noProof/>
              </w:rPr>
              <w:t>1.4 Scope</w:t>
            </w:r>
            <w:r>
              <w:rPr>
                <w:noProof/>
                <w:webHidden/>
              </w:rPr>
              <w:tab/>
            </w:r>
            <w:r>
              <w:rPr>
                <w:noProof/>
                <w:webHidden/>
              </w:rPr>
              <w:fldChar w:fldCharType="begin"/>
            </w:r>
            <w:r>
              <w:rPr>
                <w:noProof/>
                <w:webHidden/>
              </w:rPr>
              <w:instrText xml:space="preserve"> PAGEREF _Toc200231666 \h </w:instrText>
            </w:r>
            <w:r>
              <w:rPr>
                <w:noProof/>
                <w:webHidden/>
              </w:rPr>
            </w:r>
            <w:r>
              <w:rPr>
                <w:noProof/>
                <w:webHidden/>
              </w:rPr>
              <w:fldChar w:fldCharType="separate"/>
            </w:r>
            <w:r w:rsidR="001C045A">
              <w:rPr>
                <w:noProof/>
                <w:webHidden/>
              </w:rPr>
              <w:t>6</w:t>
            </w:r>
            <w:r>
              <w:rPr>
                <w:noProof/>
                <w:webHidden/>
              </w:rPr>
              <w:fldChar w:fldCharType="end"/>
            </w:r>
          </w:hyperlink>
        </w:p>
        <w:p w14:paraId="7D70DB54" w14:textId="627F0F38" w:rsidR="00087C74" w:rsidRDefault="00087C74">
          <w:pPr>
            <w:pStyle w:val="TOC2"/>
            <w:tabs>
              <w:tab w:val="right" w:leader="dot" w:pos="8990"/>
            </w:tabs>
            <w:rPr>
              <w:rFonts w:asciiTheme="minorHAnsi" w:eastAsiaTheme="minorEastAsia" w:hAnsiTheme="minorHAnsi"/>
              <w:noProof/>
            </w:rPr>
          </w:pPr>
          <w:hyperlink w:anchor="_Toc200231667" w:history="1">
            <w:r w:rsidRPr="00FD04E5">
              <w:rPr>
                <w:rStyle w:val="Hyperlink"/>
                <w:noProof/>
              </w:rPr>
              <w:t>1.5 Limitations</w:t>
            </w:r>
            <w:r>
              <w:rPr>
                <w:noProof/>
                <w:webHidden/>
              </w:rPr>
              <w:tab/>
            </w:r>
            <w:r>
              <w:rPr>
                <w:noProof/>
                <w:webHidden/>
              </w:rPr>
              <w:fldChar w:fldCharType="begin"/>
            </w:r>
            <w:r>
              <w:rPr>
                <w:noProof/>
                <w:webHidden/>
              </w:rPr>
              <w:instrText xml:space="preserve"> PAGEREF _Toc200231667 \h </w:instrText>
            </w:r>
            <w:r>
              <w:rPr>
                <w:noProof/>
                <w:webHidden/>
              </w:rPr>
            </w:r>
            <w:r>
              <w:rPr>
                <w:noProof/>
                <w:webHidden/>
              </w:rPr>
              <w:fldChar w:fldCharType="separate"/>
            </w:r>
            <w:r w:rsidR="001C045A">
              <w:rPr>
                <w:noProof/>
                <w:webHidden/>
              </w:rPr>
              <w:t>6</w:t>
            </w:r>
            <w:r>
              <w:rPr>
                <w:noProof/>
                <w:webHidden/>
              </w:rPr>
              <w:fldChar w:fldCharType="end"/>
            </w:r>
          </w:hyperlink>
        </w:p>
        <w:p w14:paraId="6D9B2019" w14:textId="728C736D" w:rsidR="00087C74" w:rsidRDefault="00087C74">
          <w:pPr>
            <w:pStyle w:val="TOC1"/>
            <w:tabs>
              <w:tab w:val="left" w:pos="480"/>
              <w:tab w:val="right" w:leader="dot" w:pos="8990"/>
            </w:tabs>
            <w:rPr>
              <w:rFonts w:asciiTheme="minorHAnsi" w:eastAsiaTheme="minorEastAsia" w:hAnsiTheme="minorHAnsi"/>
              <w:noProof/>
            </w:rPr>
          </w:pPr>
          <w:hyperlink w:anchor="_Toc200231668" w:history="1">
            <w:r w:rsidRPr="00FD04E5">
              <w:rPr>
                <w:rStyle w:val="Hyperlink"/>
                <w:noProof/>
              </w:rPr>
              <w:t>Chapter 2: Background Study and Literature Review</w:t>
            </w:r>
            <w:r>
              <w:rPr>
                <w:noProof/>
                <w:webHidden/>
              </w:rPr>
              <w:tab/>
            </w:r>
            <w:r>
              <w:rPr>
                <w:noProof/>
                <w:webHidden/>
              </w:rPr>
              <w:fldChar w:fldCharType="begin"/>
            </w:r>
            <w:r>
              <w:rPr>
                <w:noProof/>
                <w:webHidden/>
              </w:rPr>
              <w:instrText xml:space="preserve"> PAGEREF _Toc200231668 \h </w:instrText>
            </w:r>
            <w:r>
              <w:rPr>
                <w:noProof/>
                <w:webHidden/>
              </w:rPr>
            </w:r>
            <w:r>
              <w:rPr>
                <w:noProof/>
                <w:webHidden/>
              </w:rPr>
              <w:fldChar w:fldCharType="separate"/>
            </w:r>
            <w:r w:rsidR="001C045A">
              <w:rPr>
                <w:noProof/>
                <w:webHidden/>
              </w:rPr>
              <w:t>8</w:t>
            </w:r>
            <w:r>
              <w:rPr>
                <w:noProof/>
                <w:webHidden/>
              </w:rPr>
              <w:fldChar w:fldCharType="end"/>
            </w:r>
          </w:hyperlink>
        </w:p>
        <w:p w14:paraId="732B3F36" w14:textId="3CE0FEC1" w:rsidR="00087C74" w:rsidRDefault="00087C74">
          <w:pPr>
            <w:pStyle w:val="TOC2"/>
            <w:tabs>
              <w:tab w:val="right" w:leader="dot" w:pos="8990"/>
            </w:tabs>
            <w:rPr>
              <w:rFonts w:asciiTheme="minorHAnsi" w:eastAsiaTheme="minorEastAsia" w:hAnsiTheme="minorHAnsi"/>
              <w:noProof/>
            </w:rPr>
          </w:pPr>
          <w:hyperlink w:anchor="_Toc200231669" w:history="1">
            <w:r w:rsidRPr="00FD04E5">
              <w:rPr>
                <w:rStyle w:val="Hyperlink"/>
                <w:noProof/>
              </w:rPr>
              <w:t>2.1 Background Study</w:t>
            </w:r>
            <w:r>
              <w:rPr>
                <w:noProof/>
                <w:webHidden/>
              </w:rPr>
              <w:tab/>
            </w:r>
            <w:r>
              <w:rPr>
                <w:noProof/>
                <w:webHidden/>
              </w:rPr>
              <w:fldChar w:fldCharType="begin"/>
            </w:r>
            <w:r>
              <w:rPr>
                <w:noProof/>
                <w:webHidden/>
              </w:rPr>
              <w:instrText xml:space="preserve"> PAGEREF _Toc200231669 \h </w:instrText>
            </w:r>
            <w:r>
              <w:rPr>
                <w:noProof/>
                <w:webHidden/>
              </w:rPr>
            </w:r>
            <w:r>
              <w:rPr>
                <w:noProof/>
                <w:webHidden/>
              </w:rPr>
              <w:fldChar w:fldCharType="separate"/>
            </w:r>
            <w:r w:rsidR="001C045A">
              <w:rPr>
                <w:noProof/>
                <w:webHidden/>
              </w:rPr>
              <w:t>8</w:t>
            </w:r>
            <w:r>
              <w:rPr>
                <w:noProof/>
                <w:webHidden/>
              </w:rPr>
              <w:fldChar w:fldCharType="end"/>
            </w:r>
          </w:hyperlink>
        </w:p>
        <w:p w14:paraId="5D24FC9E" w14:textId="1847B01D" w:rsidR="00087C74" w:rsidRDefault="00087C74">
          <w:pPr>
            <w:pStyle w:val="TOC2"/>
            <w:tabs>
              <w:tab w:val="right" w:leader="dot" w:pos="8990"/>
            </w:tabs>
            <w:rPr>
              <w:rFonts w:asciiTheme="minorHAnsi" w:eastAsiaTheme="minorEastAsia" w:hAnsiTheme="minorHAnsi"/>
              <w:noProof/>
            </w:rPr>
          </w:pPr>
          <w:hyperlink w:anchor="_Toc200231670" w:history="1">
            <w:r w:rsidRPr="00FD04E5">
              <w:rPr>
                <w:rStyle w:val="Hyperlink"/>
                <w:noProof/>
              </w:rPr>
              <w:t>2.2 Literature Review</w:t>
            </w:r>
            <w:r>
              <w:rPr>
                <w:noProof/>
                <w:webHidden/>
              </w:rPr>
              <w:tab/>
            </w:r>
            <w:r>
              <w:rPr>
                <w:noProof/>
                <w:webHidden/>
              </w:rPr>
              <w:fldChar w:fldCharType="begin"/>
            </w:r>
            <w:r>
              <w:rPr>
                <w:noProof/>
                <w:webHidden/>
              </w:rPr>
              <w:instrText xml:space="preserve"> PAGEREF _Toc200231670 \h </w:instrText>
            </w:r>
            <w:r>
              <w:rPr>
                <w:noProof/>
                <w:webHidden/>
              </w:rPr>
            </w:r>
            <w:r>
              <w:rPr>
                <w:noProof/>
                <w:webHidden/>
              </w:rPr>
              <w:fldChar w:fldCharType="separate"/>
            </w:r>
            <w:r w:rsidR="001C045A">
              <w:rPr>
                <w:noProof/>
                <w:webHidden/>
              </w:rPr>
              <w:t>9</w:t>
            </w:r>
            <w:r>
              <w:rPr>
                <w:noProof/>
                <w:webHidden/>
              </w:rPr>
              <w:fldChar w:fldCharType="end"/>
            </w:r>
          </w:hyperlink>
        </w:p>
        <w:p w14:paraId="6EFC18EE" w14:textId="4947C255" w:rsidR="00087C74" w:rsidRDefault="00087C74">
          <w:pPr>
            <w:pStyle w:val="TOC1"/>
            <w:tabs>
              <w:tab w:val="left" w:pos="480"/>
              <w:tab w:val="right" w:leader="dot" w:pos="8990"/>
            </w:tabs>
            <w:rPr>
              <w:rFonts w:asciiTheme="minorHAnsi" w:eastAsiaTheme="minorEastAsia" w:hAnsiTheme="minorHAnsi"/>
              <w:noProof/>
            </w:rPr>
          </w:pPr>
          <w:hyperlink w:anchor="_Toc200231671" w:history="1">
            <w:r w:rsidRPr="00FD04E5">
              <w:rPr>
                <w:rStyle w:val="Hyperlink"/>
                <w:noProof/>
              </w:rPr>
              <w:t>Chapter 3: Methodology</w:t>
            </w:r>
            <w:r>
              <w:rPr>
                <w:noProof/>
                <w:webHidden/>
              </w:rPr>
              <w:tab/>
            </w:r>
            <w:r>
              <w:rPr>
                <w:noProof/>
                <w:webHidden/>
              </w:rPr>
              <w:fldChar w:fldCharType="begin"/>
            </w:r>
            <w:r>
              <w:rPr>
                <w:noProof/>
                <w:webHidden/>
              </w:rPr>
              <w:instrText xml:space="preserve"> PAGEREF _Toc200231671 \h </w:instrText>
            </w:r>
            <w:r>
              <w:rPr>
                <w:noProof/>
                <w:webHidden/>
              </w:rPr>
            </w:r>
            <w:r>
              <w:rPr>
                <w:noProof/>
                <w:webHidden/>
              </w:rPr>
              <w:fldChar w:fldCharType="separate"/>
            </w:r>
            <w:r w:rsidR="001C045A">
              <w:rPr>
                <w:noProof/>
                <w:webHidden/>
              </w:rPr>
              <w:t>10</w:t>
            </w:r>
            <w:r>
              <w:rPr>
                <w:noProof/>
                <w:webHidden/>
              </w:rPr>
              <w:fldChar w:fldCharType="end"/>
            </w:r>
          </w:hyperlink>
        </w:p>
        <w:p w14:paraId="58555301" w14:textId="03B8F875" w:rsidR="00087C74" w:rsidRDefault="00087C74">
          <w:pPr>
            <w:pStyle w:val="TOC2"/>
            <w:tabs>
              <w:tab w:val="right" w:leader="dot" w:pos="8990"/>
            </w:tabs>
            <w:rPr>
              <w:rFonts w:asciiTheme="minorHAnsi" w:eastAsiaTheme="minorEastAsia" w:hAnsiTheme="minorHAnsi"/>
              <w:noProof/>
            </w:rPr>
          </w:pPr>
          <w:hyperlink w:anchor="_Toc200231672" w:history="1">
            <w:r w:rsidRPr="00FD04E5">
              <w:rPr>
                <w:rStyle w:val="Hyperlink"/>
                <w:noProof/>
              </w:rPr>
              <w:t>3.1 Overview</w:t>
            </w:r>
            <w:r>
              <w:rPr>
                <w:noProof/>
                <w:webHidden/>
              </w:rPr>
              <w:tab/>
            </w:r>
            <w:r>
              <w:rPr>
                <w:noProof/>
                <w:webHidden/>
              </w:rPr>
              <w:fldChar w:fldCharType="begin"/>
            </w:r>
            <w:r>
              <w:rPr>
                <w:noProof/>
                <w:webHidden/>
              </w:rPr>
              <w:instrText xml:space="preserve"> PAGEREF _Toc200231672 \h </w:instrText>
            </w:r>
            <w:r>
              <w:rPr>
                <w:noProof/>
                <w:webHidden/>
              </w:rPr>
            </w:r>
            <w:r>
              <w:rPr>
                <w:noProof/>
                <w:webHidden/>
              </w:rPr>
              <w:fldChar w:fldCharType="separate"/>
            </w:r>
            <w:r w:rsidR="001C045A">
              <w:rPr>
                <w:noProof/>
                <w:webHidden/>
              </w:rPr>
              <w:t>10</w:t>
            </w:r>
            <w:r>
              <w:rPr>
                <w:noProof/>
                <w:webHidden/>
              </w:rPr>
              <w:fldChar w:fldCharType="end"/>
            </w:r>
          </w:hyperlink>
        </w:p>
        <w:p w14:paraId="5C5E209B" w14:textId="73684B31" w:rsidR="00087C74" w:rsidRDefault="00087C74">
          <w:pPr>
            <w:pStyle w:val="TOC2"/>
            <w:tabs>
              <w:tab w:val="right" w:leader="dot" w:pos="8990"/>
            </w:tabs>
            <w:rPr>
              <w:rFonts w:asciiTheme="minorHAnsi" w:eastAsiaTheme="minorEastAsia" w:hAnsiTheme="minorHAnsi"/>
              <w:noProof/>
            </w:rPr>
          </w:pPr>
          <w:hyperlink w:anchor="_Toc200231673" w:history="1">
            <w:r w:rsidRPr="00FD04E5">
              <w:rPr>
                <w:rStyle w:val="Hyperlink"/>
                <w:noProof/>
              </w:rPr>
              <w:t>3.2 Methodology</w:t>
            </w:r>
            <w:r>
              <w:rPr>
                <w:noProof/>
                <w:webHidden/>
              </w:rPr>
              <w:tab/>
            </w:r>
            <w:r>
              <w:rPr>
                <w:noProof/>
                <w:webHidden/>
              </w:rPr>
              <w:fldChar w:fldCharType="begin"/>
            </w:r>
            <w:r>
              <w:rPr>
                <w:noProof/>
                <w:webHidden/>
              </w:rPr>
              <w:instrText xml:space="preserve"> PAGEREF _Toc200231673 \h </w:instrText>
            </w:r>
            <w:r>
              <w:rPr>
                <w:noProof/>
                <w:webHidden/>
              </w:rPr>
            </w:r>
            <w:r>
              <w:rPr>
                <w:noProof/>
                <w:webHidden/>
              </w:rPr>
              <w:fldChar w:fldCharType="separate"/>
            </w:r>
            <w:r w:rsidR="001C045A">
              <w:rPr>
                <w:noProof/>
                <w:webHidden/>
              </w:rPr>
              <w:t>10</w:t>
            </w:r>
            <w:r>
              <w:rPr>
                <w:noProof/>
                <w:webHidden/>
              </w:rPr>
              <w:fldChar w:fldCharType="end"/>
            </w:r>
          </w:hyperlink>
        </w:p>
        <w:p w14:paraId="2215D2F2" w14:textId="061C460D" w:rsidR="00087C74" w:rsidRDefault="00087C74">
          <w:pPr>
            <w:pStyle w:val="TOC2"/>
            <w:tabs>
              <w:tab w:val="right" w:leader="dot" w:pos="8990"/>
            </w:tabs>
            <w:rPr>
              <w:rFonts w:asciiTheme="minorHAnsi" w:eastAsiaTheme="minorEastAsia" w:hAnsiTheme="minorHAnsi"/>
              <w:noProof/>
            </w:rPr>
          </w:pPr>
          <w:hyperlink w:anchor="_Toc200231674" w:history="1">
            <w:r w:rsidRPr="00FD04E5">
              <w:rPr>
                <w:rStyle w:val="Hyperlink"/>
                <w:noProof/>
              </w:rPr>
              <w:t>3.3 System Analysis</w:t>
            </w:r>
            <w:r>
              <w:rPr>
                <w:noProof/>
                <w:webHidden/>
              </w:rPr>
              <w:tab/>
            </w:r>
            <w:r>
              <w:rPr>
                <w:noProof/>
                <w:webHidden/>
              </w:rPr>
              <w:fldChar w:fldCharType="begin"/>
            </w:r>
            <w:r>
              <w:rPr>
                <w:noProof/>
                <w:webHidden/>
              </w:rPr>
              <w:instrText xml:space="preserve"> PAGEREF _Toc200231674 \h </w:instrText>
            </w:r>
            <w:r>
              <w:rPr>
                <w:noProof/>
                <w:webHidden/>
              </w:rPr>
            </w:r>
            <w:r>
              <w:rPr>
                <w:noProof/>
                <w:webHidden/>
              </w:rPr>
              <w:fldChar w:fldCharType="separate"/>
            </w:r>
            <w:r w:rsidR="001C045A">
              <w:rPr>
                <w:noProof/>
                <w:webHidden/>
              </w:rPr>
              <w:t>10</w:t>
            </w:r>
            <w:r>
              <w:rPr>
                <w:noProof/>
                <w:webHidden/>
              </w:rPr>
              <w:fldChar w:fldCharType="end"/>
            </w:r>
          </w:hyperlink>
        </w:p>
        <w:p w14:paraId="3A4A5253" w14:textId="00A6FFD0" w:rsidR="00087C74" w:rsidRDefault="00087C74">
          <w:pPr>
            <w:pStyle w:val="TOC2"/>
            <w:tabs>
              <w:tab w:val="right" w:leader="dot" w:pos="8990"/>
            </w:tabs>
            <w:rPr>
              <w:rFonts w:asciiTheme="minorHAnsi" w:eastAsiaTheme="minorEastAsia" w:hAnsiTheme="minorHAnsi"/>
              <w:noProof/>
            </w:rPr>
          </w:pPr>
          <w:hyperlink w:anchor="_Toc200231675" w:history="1">
            <w:r w:rsidRPr="00FD04E5">
              <w:rPr>
                <w:rStyle w:val="Hyperlink"/>
                <w:noProof/>
              </w:rPr>
              <w:t>3.4 Flow Chart</w:t>
            </w:r>
            <w:r>
              <w:rPr>
                <w:noProof/>
                <w:webHidden/>
              </w:rPr>
              <w:tab/>
            </w:r>
            <w:r>
              <w:rPr>
                <w:noProof/>
                <w:webHidden/>
              </w:rPr>
              <w:fldChar w:fldCharType="begin"/>
            </w:r>
            <w:r>
              <w:rPr>
                <w:noProof/>
                <w:webHidden/>
              </w:rPr>
              <w:instrText xml:space="preserve"> PAGEREF _Toc200231675 \h </w:instrText>
            </w:r>
            <w:r>
              <w:rPr>
                <w:noProof/>
                <w:webHidden/>
              </w:rPr>
            </w:r>
            <w:r>
              <w:rPr>
                <w:noProof/>
                <w:webHidden/>
              </w:rPr>
              <w:fldChar w:fldCharType="separate"/>
            </w:r>
            <w:r w:rsidR="001C045A">
              <w:rPr>
                <w:noProof/>
                <w:webHidden/>
              </w:rPr>
              <w:t>11</w:t>
            </w:r>
            <w:r>
              <w:rPr>
                <w:noProof/>
                <w:webHidden/>
              </w:rPr>
              <w:fldChar w:fldCharType="end"/>
            </w:r>
          </w:hyperlink>
        </w:p>
        <w:p w14:paraId="50450DC6" w14:textId="088F40E3" w:rsidR="00087C74" w:rsidRDefault="00087C74">
          <w:pPr>
            <w:pStyle w:val="TOC2"/>
            <w:tabs>
              <w:tab w:val="right" w:leader="dot" w:pos="8990"/>
            </w:tabs>
            <w:rPr>
              <w:rFonts w:asciiTheme="minorHAnsi" w:eastAsiaTheme="minorEastAsia" w:hAnsiTheme="minorHAnsi"/>
              <w:noProof/>
            </w:rPr>
          </w:pPr>
          <w:hyperlink w:anchor="_Toc200231676" w:history="1">
            <w:r w:rsidRPr="00FD04E5">
              <w:rPr>
                <w:rStyle w:val="Hyperlink"/>
                <w:noProof/>
              </w:rPr>
              <w:t>3.5 Algorithm Used</w:t>
            </w:r>
            <w:r>
              <w:rPr>
                <w:noProof/>
                <w:webHidden/>
              </w:rPr>
              <w:tab/>
            </w:r>
            <w:r>
              <w:rPr>
                <w:noProof/>
                <w:webHidden/>
              </w:rPr>
              <w:fldChar w:fldCharType="begin"/>
            </w:r>
            <w:r>
              <w:rPr>
                <w:noProof/>
                <w:webHidden/>
              </w:rPr>
              <w:instrText xml:space="preserve"> PAGEREF _Toc200231676 \h </w:instrText>
            </w:r>
            <w:r>
              <w:rPr>
                <w:noProof/>
                <w:webHidden/>
              </w:rPr>
            </w:r>
            <w:r>
              <w:rPr>
                <w:noProof/>
                <w:webHidden/>
              </w:rPr>
              <w:fldChar w:fldCharType="separate"/>
            </w:r>
            <w:r w:rsidR="001C045A">
              <w:rPr>
                <w:noProof/>
                <w:webHidden/>
              </w:rPr>
              <w:t>12</w:t>
            </w:r>
            <w:r>
              <w:rPr>
                <w:noProof/>
                <w:webHidden/>
              </w:rPr>
              <w:fldChar w:fldCharType="end"/>
            </w:r>
          </w:hyperlink>
        </w:p>
        <w:p w14:paraId="042E33AF" w14:textId="23EA5749" w:rsidR="00087C74" w:rsidRDefault="00087C74">
          <w:pPr>
            <w:pStyle w:val="TOC2"/>
            <w:tabs>
              <w:tab w:val="right" w:leader="dot" w:pos="8990"/>
            </w:tabs>
            <w:rPr>
              <w:rFonts w:asciiTheme="minorHAnsi" w:eastAsiaTheme="minorEastAsia" w:hAnsiTheme="minorHAnsi"/>
              <w:noProof/>
            </w:rPr>
          </w:pPr>
          <w:hyperlink w:anchor="_Toc200231677" w:history="1">
            <w:r w:rsidRPr="00FD04E5">
              <w:rPr>
                <w:rStyle w:val="Hyperlink"/>
                <w:noProof/>
              </w:rPr>
              <w:t>3.6 Gantt Chart</w:t>
            </w:r>
            <w:r>
              <w:rPr>
                <w:noProof/>
                <w:webHidden/>
              </w:rPr>
              <w:tab/>
            </w:r>
            <w:r>
              <w:rPr>
                <w:noProof/>
                <w:webHidden/>
              </w:rPr>
              <w:fldChar w:fldCharType="begin"/>
            </w:r>
            <w:r>
              <w:rPr>
                <w:noProof/>
                <w:webHidden/>
              </w:rPr>
              <w:instrText xml:space="preserve"> PAGEREF _Toc200231677 \h </w:instrText>
            </w:r>
            <w:r>
              <w:rPr>
                <w:noProof/>
                <w:webHidden/>
              </w:rPr>
            </w:r>
            <w:r>
              <w:rPr>
                <w:noProof/>
                <w:webHidden/>
              </w:rPr>
              <w:fldChar w:fldCharType="separate"/>
            </w:r>
            <w:r w:rsidR="001C045A">
              <w:rPr>
                <w:noProof/>
                <w:webHidden/>
              </w:rPr>
              <w:t>13</w:t>
            </w:r>
            <w:r>
              <w:rPr>
                <w:noProof/>
                <w:webHidden/>
              </w:rPr>
              <w:fldChar w:fldCharType="end"/>
            </w:r>
          </w:hyperlink>
        </w:p>
        <w:p w14:paraId="7B817060" w14:textId="180896B4" w:rsidR="00087C74" w:rsidRDefault="00087C74">
          <w:pPr>
            <w:pStyle w:val="TOC1"/>
            <w:tabs>
              <w:tab w:val="left" w:pos="480"/>
              <w:tab w:val="right" w:leader="dot" w:pos="8990"/>
            </w:tabs>
            <w:rPr>
              <w:rFonts w:asciiTheme="minorHAnsi" w:eastAsiaTheme="minorEastAsia" w:hAnsiTheme="minorHAnsi"/>
              <w:noProof/>
            </w:rPr>
          </w:pPr>
          <w:hyperlink w:anchor="_Toc200231678" w:history="1">
            <w:r w:rsidRPr="00FD04E5">
              <w:rPr>
                <w:rStyle w:val="Hyperlink"/>
                <w:noProof/>
              </w:rPr>
              <w:t>Chapter 4: Conclusion</w:t>
            </w:r>
            <w:r>
              <w:rPr>
                <w:noProof/>
                <w:webHidden/>
              </w:rPr>
              <w:tab/>
            </w:r>
            <w:r>
              <w:rPr>
                <w:noProof/>
                <w:webHidden/>
              </w:rPr>
              <w:fldChar w:fldCharType="begin"/>
            </w:r>
            <w:r>
              <w:rPr>
                <w:noProof/>
                <w:webHidden/>
              </w:rPr>
              <w:instrText xml:space="preserve"> PAGEREF _Toc200231678 \h </w:instrText>
            </w:r>
            <w:r>
              <w:rPr>
                <w:noProof/>
                <w:webHidden/>
              </w:rPr>
            </w:r>
            <w:r>
              <w:rPr>
                <w:noProof/>
                <w:webHidden/>
              </w:rPr>
              <w:fldChar w:fldCharType="separate"/>
            </w:r>
            <w:r w:rsidR="001C045A">
              <w:rPr>
                <w:noProof/>
                <w:webHidden/>
              </w:rPr>
              <w:t>15</w:t>
            </w:r>
            <w:r>
              <w:rPr>
                <w:noProof/>
                <w:webHidden/>
              </w:rPr>
              <w:fldChar w:fldCharType="end"/>
            </w:r>
          </w:hyperlink>
        </w:p>
        <w:p w14:paraId="2FC10EBC" w14:textId="7A7065C4" w:rsidR="00087C74" w:rsidRDefault="00087C74">
          <w:pPr>
            <w:pStyle w:val="TOC2"/>
            <w:tabs>
              <w:tab w:val="right" w:leader="dot" w:pos="8990"/>
            </w:tabs>
            <w:rPr>
              <w:rFonts w:asciiTheme="minorHAnsi" w:eastAsiaTheme="minorEastAsia" w:hAnsiTheme="minorHAnsi"/>
              <w:noProof/>
            </w:rPr>
          </w:pPr>
          <w:hyperlink w:anchor="_Toc200231679" w:history="1">
            <w:r w:rsidRPr="00FD04E5">
              <w:rPr>
                <w:rStyle w:val="Hyperlink"/>
                <w:noProof/>
              </w:rPr>
              <w:t>4.1 Conclusion</w:t>
            </w:r>
            <w:r>
              <w:rPr>
                <w:noProof/>
                <w:webHidden/>
              </w:rPr>
              <w:tab/>
            </w:r>
            <w:r>
              <w:rPr>
                <w:noProof/>
                <w:webHidden/>
              </w:rPr>
              <w:fldChar w:fldCharType="begin"/>
            </w:r>
            <w:r>
              <w:rPr>
                <w:noProof/>
                <w:webHidden/>
              </w:rPr>
              <w:instrText xml:space="preserve"> PAGEREF _Toc200231679 \h </w:instrText>
            </w:r>
            <w:r>
              <w:rPr>
                <w:noProof/>
                <w:webHidden/>
              </w:rPr>
            </w:r>
            <w:r>
              <w:rPr>
                <w:noProof/>
                <w:webHidden/>
              </w:rPr>
              <w:fldChar w:fldCharType="separate"/>
            </w:r>
            <w:r w:rsidR="001C045A">
              <w:rPr>
                <w:noProof/>
                <w:webHidden/>
              </w:rPr>
              <w:t>15</w:t>
            </w:r>
            <w:r>
              <w:rPr>
                <w:noProof/>
                <w:webHidden/>
              </w:rPr>
              <w:fldChar w:fldCharType="end"/>
            </w:r>
          </w:hyperlink>
        </w:p>
        <w:p w14:paraId="1C5EFF84" w14:textId="3C56ECED" w:rsidR="00087C74" w:rsidRDefault="00087C74">
          <w:pPr>
            <w:pStyle w:val="TOC2"/>
            <w:tabs>
              <w:tab w:val="right" w:leader="dot" w:pos="8990"/>
            </w:tabs>
            <w:rPr>
              <w:rFonts w:asciiTheme="minorHAnsi" w:eastAsiaTheme="minorEastAsia" w:hAnsiTheme="minorHAnsi"/>
              <w:noProof/>
            </w:rPr>
          </w:pPr>
          <w:hyperlink w:anchor="_Toc200231680" w:history="1">
            <w:r w:rsidRPr="00FD04E5">
              <w:rPr>
                <w:rStyle w:val="Hyperlink"/>
                <w:noProof/>
              </w:rPr>
              <w:t>4.2 Expected Outcomes</w:t>
            </w:r>
            <w:r>
              <w:rPr>
                <w:noProof/>
                <w:webHidden/>
              </w:rPr>
              <w:tab/>
            </w:r>
            <w:r>
              <w:rPr>
                <w:noProof/>
                <w:webHidden/>
              </w:rPr>
              <w:fldChar w:fldCharType="begin"/>
            </w:r>
            <w:r>
              <w:rPr>
                <w:noProof/>
                <w:webHidden/>
              </w:rPr>
              <w:instrText xml:space="preserve"> PAGEREF _Toc200231680 \h </w:instrText>
            </w:r>
            <w:r>
              <w:rPr>
                <w:noProof/>
                <w:webHidden/>
              </w:rPr>
            </w:r>
            <w:r>
              <w:rPr>
                <w:noProof/>
                <w:webHidden/>
              </w:rPr>
              <w:fldChar w:fldCharType="separate"/>
            </w:r>
            <w:r w:rsidR="001C045A">
              <w:rPr>
                <w:noProof/>
                <w:webHidden/>
              </w:rPr>
              <w:t>15</w:t>
            </w:r>
            <w:r>
              <w:rPr>
                <w:noProof/>
                <w:webHidden/>
              </w:rPr>
              <w:fldChar w:fldCharType="end"/>
            </w:r>
          </w:hyperlink>
        </w:p>
        <w:p w14:paraId="037D2DCB" w14:textId="79D9E1A5" w:rsidR="00087C74" w:rsidRDefault="00087C74">
          <w:pPr>
            <w:pStyle w:val="TOC1"/>
            <w:tabs>
              <w:tab w:val="left" w:pos="480"/>
              <w:tab w:val="right" w:leader="dot" w:pos="8990"/>
            </w:tabs>
            <w:rPr>
              <w:rFonts w:asciiTheme="minorHAnsi" w:eastAsiaTheme="minorEastAsia" w:hAnsiTheme="minorHAnsi"/>
              <w:noProof/>
            </w:rPr>
          </w:pPr>
          <w:hyperlink w:anchor="_Toc200231681" w:history="1">
            <w:r w:rsidRPr="00FD04E5">
              <w:rPr>
                <w:rStyle w:val="Hyperlink"/>
                <w:noProof/>
              </w:rPr>
              <w:t>References</w:t>
            </w:r>
          </w:hyperlink>
        </w:p>
        <w:p w14:paraId="63D3108A" w14:textId="7452791E" w:rsidR="00087C74" w:rsidRDefault="00087C74">
          <w:r>
            <w:rPr>
              <w:b/>
              <w:bCs/>
              <w:noProof/>
            </w:rPr>
            <w:fldChar w:fldCharType="end"/>
          </w:r>
        </w:p>
      </w:sdtContent>
    </w:sdt>
    <w:p w14:paraId="0B65DDE8" w14:textId="7BDAD531" w:rsidR="00087C74" w:rsidRPr="00087C74" w:rsidRDefault="00087C74" w:rsidP="00087C74">
      <w:pPr>
        <w:spacing w:after="160" w:line="278" w:lineRule="auto"/>
        <w:contextualSpacing w:val="0"/>
        <w:jc w:val="center"/>
        <w:rPr>
          <w:rFonts w:cs="Times New Roman"/>
          <w:b/>
          <w:bCs/>
          <w:sz w:val="32"/>
          <w:szCs w:val="32"/>
        </w:rPr>
      </w:pPr>
      <w:r w:rsidRPr="00087C74">
        <w:rPr>
          <w:rFonts w:cs="Times New Roman"/>
          <w:b/>
          <w:bCs/>
          <w:sz w:val="32"/>
          <w:szCs w:val="32"/>
        </w:rPr>
        <w:br w:type="page"/>
      </w:r>
    </w:p>
    <w:p w14:paraId="02225448" w14:textId="798556F5" w:rsidR="00087C74" w:rsidRPr="00087C74" w:rsidRDefault="00087C74" w:rsidP="00087C74">
      <w:pPr>
        <w:pStyle w:val="Heading1"/>
        <w:numPr>
          <w:ilvl w:val="0"/>
          <w:numId w:val="0"/>
        </w:numPr>
      </w:pPr>
      <w:bookmarkStart w:id="0" w:name="_Toc200231659"/>
      <w:r w:rsidRPr="00087C74">
        <w:lastRenderedPageBreak/>
        <w:t>List of Figures</w:t>
      </w:r>
      <w:bookmarkEnd w:id="0"/>
    </w:p>
    <w:p w14:paraId="37BD87A1" w14:textId="5B05EF9F" w:rsidR="00087C74" w:rsidRPr="00087C74" w:rsidRDefault="00087C74">
      <w:pPr>
        <w:pStyle w:val="TableofFigures"/>
        <w:tabs>
          <w:tab w:val="right" w:leader="dot" w:pos="8990"/>
        </w:tabs>
        <w:rPr>
          <w:rFonts w:ascii="Times New Roman" w:eastAsiaTheme="minorEastAsia" w:hAnsi="Times New Roman" w:cs="Times New Roman"/>
          <w:b w:val="0"/>
          <w:bCs w:val="0"/>
          <w:noProof/>
          <w:sz w:val="24"/>
          <w:szCs w:val="24"/>
        </w:rPr>
      </w:pPr>
      <w:r w:rsidRPr="00087C74">
        <w:rPr>
          <w:rFonts w:ascii="Times New Roman" w:hAnsi="Times New Roman" w:cs="Times New Roman"/>
          <w:b w:val="0"/>
          <w:bCs w:val="0"/>
          <w:sz w:val="24"/>
          <w:szCs w:val="24"/>
        </w:rPr>
        <w:fldChar w:fldCharType="begin"/>
      </w:r>
      <w:r w:rsidRPr="00087C74">
        <w:rPr>
          <w:rFonts w:ascii="Times New Roman" w:hAnsi="Times New Roman" w:cs="Times New Roman"/>
          <w:b w:val="0"/>
          <w:bCs w:val="0"/>
          <w:sz w:val="24"/>
          <w:szCs w:val="24"/>
        </w:rPr>
        <w:instrText xml:space="preserve"> TOC \h \z \c "Figure" </w:instrText>
      </w:r>
      <w:r w:rsidRPr="00087C74">
        <w:rPr>
          <w:rFonts w:ascii="Times New Roman" w:hAnsi="Times New Roman" w:cs="Times New Roman"/>
          <w:b w:val="0"/>
          <w:bCs w:val="0"/>
          <w:sz w:val="24"/>
          <w:szCs w:val="24"/>
        </w:rPr>
        <w:fldChar w:fldCharType="separate"/>
      </w:r>
      <w:hyperlink w:anchor="_Toc200231173" w:history="1">
        <w:r w:rsidRPr="00087C74">
          <w:rPr>
            <w:rStyle w:val="Hyperlink"/>
            <w:rFonts w:ascii="Times New Roman" w:hAnsi="Times New Roman" w:cs="Times New Roman"/>
            <w:b w:val="0"/>
            <w:bCs w:val="0"/>
            <w:noProof/>
            <w:sz w:val="24"/>
            <w:szCs w:val="24"/>
          </w:rPr>
          <w:t>Figure 3.1: Agile Methodology</w:t>
        </w:r>
        <w:r w:rsidRPr="00087C74">
          <w:rPr>
            <w:rFonts w:ascii="Times New Roman" w:hAnsi="Times New Roman" w:cs="Times New Roman"/>
            <w:b w:val="0"/>
            <w:bCs w:val="0"/>
            <w:noProof/>
            <w:webHidden/>
            <w:sz w:val="24"/>
            <w:szCs w:val="24"/>
          </w:rPr>
          <w:tab/>
        </w:r>
        <w:r w:rsidRPr="00087C74">
          <w:rPr>
            <w:rFonts w:ascii="Times New Roman" w:hAnsi="Times New Roman" w:cs="Times New Roman"/>
            <w:b w:val="0"/>
            <w:bCs w:val="0"/>
            <w:noProof/>
            <w:webHidden/>
            <w:sz w:val="24"/>
            <w:szCs w:val="24"/>
          </w:rPr>
          <w:fldChar w:fldCharType="begin"/>
        </w:r>
        <w:r w:rsidRPr="00087C74">
          <w:rPr>
            <w:rFonts w:ascii="Times New Roman" w:hAnsi="Times New Roman" w:cs="Times New Roman"/>
            <w:b w:val="0"/>
            <w:bCs w:val="0"/>
            <w:noProof/>
            <w:webHidden/>
            <w:sz w:val="24"/>
            <w:szCs w:val="24"/>
          </w:rPr>
          <w:instrText xml:space="preserve"> PAGEREF _Toc200231173 \h </w:instrText>
        </w:r>
        <w:r w:rsidRPr="00087C74">
          <w:rPr>
            <w:rFonts w:ascii="Times New Roman" w:hAnsi="Times New Roman" w:cs="Times New Roman"/>
            <w:b w:val="0"/>
            <w:bCs w:val="0"/>
            <w:noProof/>
            <w:webHidden/>
            <w:sz w:val="24"/>
            <w:szCs w:val="24"/>
          </w:rPr>
        </w:r>
        <w:r w:rsidRPr="00087C74">
          <w:rPr>
            <w:rFonts w:ascii="Times New Roman" w:hAnsi="Times New Roman" w:cs="Times New Roman"/>
            <w:b w:val="0"/>
            <w:bCs w:val="0"/>
            <w:noProof/>
            <w:webHidden/>
            <w:sz w:val="24"/>
            <w:szCs w:val="24"/>
          </w:rPr>
          <w:fldChar w:fldCharType="separate"/>
        </w:r>
        <w:r w:rsidR="001C045A">
          <w:rPr>
            <w:rFonts w:ascii="Times New Roman" w:hAnsi="Times New Roman" w:cs="Times New Roman"/>
            <w:b w:val="0"/>
            <w:bCs w:val="0"/>
            <w:noProof/>
            <w:webHidden/>
            <w:sz w:val="24"/>
            <w:szCs w:val="24"/>
          </w:rPr>
          <w:t>10</w:t>
        </w:r>
        <w:r w:rsidRPr="00087C74">
          <w:rPr>
            <w:rFonts w:ascii="Times New Roman" w:hAnsi="Times New Roman" w:cs="Times New Roman"/>
            <w:b w:val="0"/>
            <w:bCs w:val="0"/>
            <w:noProof/>
            <w:webHidden/>
            <w:sz w:val="24"/>
            <w:szCs w:val="24"/>
          </w:rPr>
          <w:fldChar w:fldCharType="end"/>
        </w:r>
      </w:hyperlink>
    </w:p>
    <w:p w14:paraId="7D08F118" w14:textId="1268CF52" w:rsidR="00087C74" w:rsidRPr="00087C74" w:rsidRDefault="00087C74">
      <w:pPr>
        <w:pStyle w:val="TableofFigures"/>
        <w:tabs>
          <w:tab w:val="right" w:leader="dot" w:pos="8990"/>
        </w:tabs>
        <w:rPr>
          <w:rFonts w:ascii="Times New Roman" w:eastAsiaTheme="minorEastAsia" w:hAnsi="Times New Roman" w:cs="Times New Roman"/>
          <w:b w:val="0"/>
          <w:bCs w:val="0"/>
          <w:noProof/>
          <w:sz w:val="24"/>
          <w:szCs w:val="24"/>
        </w:rPr>
      </w:pPr>
      <w:hyperlink w:anchor="_Toc200231174" w:history="1">
        <w:r w:rsidRPr="00087C74">
          <w:rPr>
            <w:rStyle w:val="Hyperlink"/>
            <w:rFonts w:ascii="Times New Roman" w:hAnsi="Times New Roman" w:cs="Times New Roman"/>
            <w:b w:val="0"/>
            <w:bCs w:val="0"/>
            <w:noProof/>
            <w:sz w:val="24"/>
            <w:szCs w:val="24"/>
          </w:rPr>
          <w:t>Figure 3.2: Flow Chart of EcoTrade</w:t>
        </w:r>
        <w:r w:rsidRPr="00087C74">
          <w:rPr>
            <w:rFonts w:ascii="Times New Roman" w:hAnsi="Times New Roman" w:cs="Times New Roman"/>
            <w:b w:val="0"/>
            <w:bCs w:val="0"/>
            <w:noProof/>
            <w:webHidden/>
            <w:sz w:val="24"/>
            <w:szCs w:val="24"/>
          </w:rPr>
          <w:tab/>
        </w:r>
        <w:r w:rsidRPr="00087C74">
          <w:rPr>
            <w:rFonts w:ascii="Times New Roman" w:hAnsi="Times New Roman" w:cs="Times New Roman"/>
            <w:b w:val="0"/>
            <w:bCs w:val="0"/>
            <w:noProof/>
            <w:webHidden/>
            <w:sz w:val="24"/>
            <w:szCs w:val="24"/>
          </w:rPr>
          <w:fldChar w:fldCharType="begin"/>
        </w:r>
        <w:r w:rsidRPr="00087C74">
          <w:rPr>
            <w:rFonts w:ascii="Times New Roman" w:hAnsi="Times New Roman" w:cs="Times New Roman"/>
            <w:b w:val="0"/>
            <w:bCs w:val="0"/>
            <w:noProof/>
            <w:webHidden/>
            <w:sz w:val="24"/>
            <w:szCs w:val="24"/>
          </w:rPr>
          <w:instrText xml:space="preserve"> PAGEREF _Toc200231174 \h </w:instrText>
        </w:r>
        <w:r w:rsidRPr="00087C74">
          <w:rPr>
            <w:rFonts w:ascii="Times New Roman" w:hAnsi="Times New Roman" w:cs="Times New Roman"/>
            <w:b w:val="0"/>
            <w:bCs w:val="0"/>
            <w:noProof/>
            <w:webHidden/>
            <w:sz w:val="24"/>
            <w:szCs w:val="24"/>
          </w:rPr>
        </w:r>
        <w:r w:rsidRPr="00087C74">
          <w:rPr>
            <w:rFonts w:ascii="Times New Roman" w:hAnsi="Times New Roman" w:cs="Times New Roman"/>
            <w:b w:val="0"/>
            <w:bCs w:val="0"/>
            <w:noProof/>
            <w:webHidden/>
            <w:sz w:val="24"/>
            <w:szCs w:val="24"/>
          </w:rPr>
          <w:fldChar w:fldCharType="separate"/>
        </w:r>
        <w:r w:rsidR="001C045A">
          <w:rPr>
            <w:rFonts w:ascii="Times New Roman" w:hAnsi="Times New Roman" w:cs="Times New Roman"/>
            <w:b w:val="0"/>
            <w:bCs w:val="0"/>
            <w:noProof/>
            <w:webHidden/>
            <w:sz w:val="24"/>
            <w:szCs w:val="24"/>
          </w:rPr>
          <w:t>12</w:t>
        </w:r>
        <w:r w:rsidRPr="00087C74">
          <w:rPr>
            <w:rFonts w:ascii="Times New Roman" w:hAnsi="Times New Roman" w:cs="Times New Roman"/>
            <w:b w:val="0"/>
            <w:bCs w:val="0"/>
            <w:noProof/>
            <w:webHidden/>
            <w:sz w:val="24"/>
            <w:szCs w:val="24"/>
          </w:rPr>
          <w:fldChar w:fldCharType="end"/>
        </w:r>
      </w:hyperlink>
    </w:p>
    <w:p w14:paraId="41F1E2D9" w14:textId="5B161C1B" w:rsidR="00244936" w:rsidRDefault="00087C74">
      <w:pPr>
        <w:spacing w:after="160" w:line="278" w:lineRule="auto"/>
        <w:contextualSpacing w:val="0"/>
        <w:jc w:val="left"/>
      </w:pPr>
      <w:r w:rsidRPr="00087C74">
        <w:rPr>
          <w:rFonts w:cs="Times New Roman"/>
        </w:rPr>
        <w:fldChar w:fldCharType="end"/>
      </w:r>
    </w:p>
    <w:p w14:paraId="30CFDF58" w14:textId="77777777" w:rsidR="00244936" w:rsidRDefault="00244936">
      <w:pPr>
        <w:spacing w:after="160" w:line="278" w:lineRule="auto"/>
        <w:contextualSpacing w:val="0"/>
        <w:jc w:val="left"/>
      </w:pPr>
      <w:r>
        <w:br w:type="page"/>
      </w:r>
    </w:p>
    <w:p w14:paraId="1F628A6C" w14:textId="77777777" w:rsidR="00087C74" w:rsidRPr="00087C74" w:rsidRDefault="00087C74" w:rsidP="00087C74">
      <w:pPr>
        <w:pStyle w:val="Heading1"/>
        <w:numPr>
          <w:ilvl w:val="0"/>
          <w:numId w:val="0"/>
        </w:numPr>
      </w:pPr>
      <w:bookmarkStart w:id="1" w:name="_Toc200231660"/>
      <w:r w:rsidRPr="00087C74">
        <w:lastRenderedPageBreak/>
        <w:t>List of Table</w:t>
      </w:r>
      <w:bookmarkEnd w:id="1"/>
    </w:p>
    <w:p w14:paraId="1ACA1584" w14:textId="6F188F66" w:rsidR="00087C74" w:rsidRDefault="00244936">
      <w:pPr>
        <w:pStyle w:val="TableofFigures"/>
        <w:tabs>
          <w:tab w:val="right" w:leader="dot" w:pos="8990"/>
        </w:tabs>
        <w:rPr>
          <w:rStyle w:val="Hyperlink"/>
          <w:rFonts w:ascii="Times New Roman" w:hAnsi="Times New Roman" w:cs="Times New Roman"/>
          <w:b w:val="0"/>
          <w:bCs w:val="0"/>
          <w:noProof/>
        </w:rPr>
      </w:pPr>
      <w:r w:rsidRPr="00244936">
        <w:rPr>
          <w:rFonts w:ascii="Times New Roman" w:hAnsi="Times New Roman" w:cs="Times New Roman"/>
          <w:b w:val="0"/>
          <w:bCs w:val="0"/>
        </w:rPr>
        <w:fldChar w:fldCharType="begin"/>
      </w:r>
      <w:r w:rsidRPr="00244936">
        <w:rPr>
          <w:rFonts w:ascii="Times New Roman" w:hAnsi="Times New Roman" w:cs="Times New Roman"/>
          <w:b w:val="0"/>
          <w:bCs w:val="0"/>
        </w:rPr>
        <w:instrText xml:space="preserve"> TOC \h \z \c "Table" </w:instrText>
      </w:r>
      <w:r w:rsidRPr="00244936">
        <w:rPr>
          <w:rFonts w:ascii="Times New Roman" w:hAnsi="Times New Roman" w:cs="Times New Roman"/>
          <w:b w:val="0"/>
          <w:bCs w:val="0"/>
        </w:rPr>
        <w:fldChar w:fldCharType="separate"/>
      </w:r>
      <w:hyperlink w:anchor="_Toc200231042" w:history="1">
        <w:r w:rsidRPr="00244936">
          <w:rPr>
            <w:rStyle w:val="Hyperlink"/>
            <w:rFonts w:ascii="Times New Roman" w:hAnsi="Times New Roman" w:cs="Times New Roman"/>
            <w:b w:val="0"/>
            <w:bCs w:val="0"/>
            <w:noProof/>
          </w:rPr>
          <w:t>Table 3.1: Project Schedule</w:t>
        </w:r>
        <w:r w:rsidRPr="00244936">
          <w:rPr>
            <w:rFonts w:ascii="Times New Roman" w:hAnsi="Times New Roman" w:cs="Times New Roman"/>
            <w:b w:val="0"/>
            <w:bCs w:val="0"/>
            <w:noProof/>
            <w:webHidden/>
          </w:rPr>
          <w:tab/>
        </w:r>
        <w:r w:rsidRPr="00244936">
          <w:rPr>
            <w:rFonts w:ascii="Times New Roman" w:hAnsi="Times New Roman" w:cs="Times New Roman"/>
            <w:b w:val="0"/>
            <w:bCs w:val="0"/>
            <w:noProof/>
            <w:webHidden/>
          </w:rPr>
          <w:fldChar w:fldCharType="begin"/>
        </w:r>
        <w:r w:rsidRPr="00244936">
          <w:rPr>
            <w:rFonts w:ascii="Times New Roman" w:hAnsi="Times New Roman" w:cs="Times New Roman"/>
            <w:b w:val="0"/>
            <w:bCs w:val="0"/>
            <w:noProof/>
            <w:webHidden/>
          </w:rPr>
          <w:instrText xml:space="preserve"> PAGEREF _Toc200231042 \h </w:instrText>
        </w:r>
        <w:r w:rsidRPr="00244936">
          <w:rPr>
            <w:rFonts w:ascii="Times New Roman" w:hAnsi="Times New Roman" w:cs="Times New Roman"/>
            <w:b w:val="0"/>
            <w:bCs w:val="0"/>
            <w:noProof/>
            <w:webHidden/>
          </w:rPr>
        </w:r>
        <w:r w:rsidRPr="00244936">
          <w:rPr>
            <w:rFonts w:ascii="Times New Roman" w:hAnsi="Times New Roman" w:cs="Times New Roman"/>
            <w:b w:val="0"/>
            <w:bCs w:val="0"/>
            <w:noProof/>
            <w:webHidden/>
          </w:rPr>
          <w:fldChar w:fldCharType="separate"/>
        </w:r>
        <w:r w:rsidR="001C045A">
          <w:rPr>
            <w:rFonts w:ascii="Times New Roman" w:hAnsi="Times New Roman" w:cs="Times New Roman"/>
            <w:b w:val="0"/>
            <w:bCs w:val="0"/>
            <w:noProof/>
            <w:webHidden/>
          </w:rPr>
          <w:t>13</w:t>
        </w:r>
        <w:r w:rsidRPr="00244936">
          <w:rPr>
            <w:rFonts w:ascii="Times New Roman" w:hAnsi="Times New Roman" w:cs="Times New Roman"/>
            <w:b w:val="0"/>
            <w:bCs w:val="0"/>
            <w:noProof/>
            <w:webHidden/>
          </w:rPr>
          <w:fldChar w:fldCharType="end"/>
        </w:r>
      </w:hyperlink>
    </w:p>
    <w:p w14:paraId="21D84C73" w14:textId="77777777" w:rsidR="00087C74" w:rsidRDefault="00087C74">
      <w:pPr>
        <w:spacing w:after="160" w:line="278" w:lineRule="auto"/>
        <w:contextualSpacing w:val="0"/>
        <w:jc w:val="left"/>
        <w:rPr>
          <w:rStyle w:val="Hyperlink"/>
          <w:rFonts w:cs="Times New Roman"/>
          <w:noProof/>
          <w:sz w:val="20"/>
          <w:szCs w:val="20"/>
        </w:rPr>
      </w:pPr>
      <w:r>
        <w:rPr>
          <w:rStyle w:val="Hyperlink"/>
          <w:rFonts w:cs="Times New Roman"/>
          <w:b/>
          <w:bCs/>
          <w:noProof/>
        </w:rPr>
        <w:br w:type="page"/>
      </w:r>
    </w:p>
    <w:p w14:paraId="53246818" w14:textId="47DFEB18" w:rsidR="00244936" w:rsidRDefault="00087C74" w:rsidP="00087C74">
      <w:pPr>
        <w:pStyle w:val="Heading1"/>
        <w:numPr>
          <w:ilvl w:val="0"/>
          <w:numId w:val="0"/>
        </w:numPr>
        <w:rPr>
          <w:noProof/>
        </w:rPr>
      </w:pPr>
      <w:bookmarkStart w:id="2" w:name="_Toc200231661"/>
      <w:r>
        <w:rPr>
          <w:noProof/>
        </w:rPr>
        <w:lastRenderedPageBreak/>
        <w:t>List of Abbreviations Used</w:t>
      </w:r>
      <w:bookmarkEnd w:id="2"/>
    </w:p>
    <w:p w14:paraId="037A4CCA" w14:textId="29DCAE8A" w:rsidR="00087C74" w:rsidRDefault="00087C74" w:rsidP="00087C74">
      <w:pPr>
        <w:rPr>
          <w:noProof/>
        </w:rPr>
      </w:pPr>
      <w:r>
        <w:rPr>
          <w:noProof/>
        </w:rPr>
        <w:t xml:space="preserve">CSS : </w:t>
      </w:r>
      <w:r>
        <w:rPr>
          <w:noProof/>
        </w:rPr>
        <w:tab/>
      </w:r>
      <w:r>
        <w:rPr>
          <w:noProof/>
        </w:rPr>
        <w:tab/>
        <w:t>Cascading Style Sheet</w:t>
      </w:r>
    </w:p>
    <w:p w14:paraId="05E098E9" w14:textId="1220AED7" w:rsidR="00087C74" w:rsidRDefault="00087C74" w:rsidP="00087C74">
      <w:pPr>
        <w:rPr>
          <w:noProof/>
        </w:rPr>
      </w:pPr>
      <w:r>
        <w:rPr>
          <w:noProof/>
        </w:rPr>
        <w:t>HTML :</w:t>
      </w:r>
      <w:r>
        <w:rPr>
          <w:noProof/>
        </w:rPr>
        <w:tab/>
        <w:t xml:space="preserve"> Hypertext Markup Language</w:t>
      </w:r>
    </w:p>
    <w:p w14:paraId="1456C69D" w14:textId="5401FC76" w:rsidR="00087C74" w:rsidRDefault="00087C74" w:rsidP="00087C74">
      <w:pPr>
        <w:rPr>
          <w:noProof/>
        </w:rPr>
      </w:pPr>
      <w:r>
        <w:rPr>
          <w:noProof/>
        </w:rPr>
        <w:t>JS :</w:t>
      </w:r>
      <w:r>
        <w:rPr>
          <w:noProof/>
        </w:rPr>
        <w:tab/>
      </w:r>
      <w:r>
        <w:rPr>
          <w:noProof/>
        </w:rPr>
        <w:tab/>
        <w:t xml:space="preserve"> JavaScript</w:t>
      </w:r>
    </w:p>
    <w:p w14:paraId="600E2FB4" w14:textId="6B3F3081" w:rsidR="00087C74" w:rsidRDefault="00087C74" w:rsidP="00087C74">
      <w:pPr>
        <w:rPr>
          <w:noProof/>
        </w:rPr>
      </w:pPr>
      <w:r>
        <w:rPr>
          <w:noProof/>
        </w:rPr>
        <w:t>MERN :</w:t>
      </w:r>
      <w:r>
        <w:rPr>
          <w:noProof/>
        </w:rPr>
        <w:tab/>
        <w:t xml:space="preserve"> Mongodb Express js React js Node js</w:t>
      </w:r>
    </w:p>
    <w:p w14:paraId="7824CC49" w14:textId="77777777" w:rsidR="00087C74" w:rsidRPr="00087C74" w:rsidRDefault="00087C74" w:rsidP="00087C74">
      <w:pPr>
        <w:rPr>
          <w:noProof/>
        </w:rPr>
      </w:pPr>
    </w:p>
    <w:p w14:paraId="2A335FFD" w14:textId="55A81C6E" w:rsidR="00244936" w:rsidRDefault="00244936">
      <w:pPr>
        <w:spacing w:after="160" w:line="278" w:lineRule="auto"/>
        <w:contextualSpacing w:val="0"/>
        <w:jc w:val="left"/>
        <w:rPr>
          <w:b/>
          <w:bCs/>
          <w:sz w:val="32"/>
          <w:szCs w:val="32"/>
        </w:rPr>
      </w:pPr>
      <w:r w:rsidRPr="00244936">
        <w:rPr>
          <w:rFonts w:cs="Times New Roman"/>
        </w:rPr>
        <w:fldChar w:fldCharType="end"/>
      </w:r>
      <w:r>
        <w:br w:type="page"/>
      </w:r>
    </w:p>
    <w:p w14:paraId="494D9E5F" w14:textId="2C6E9ABF" w:rsidR="00590ED0" w:rsidRPr="00FD6AA2" w:rsidRDefault="00FD6AA2" w:rsidP="00FD6AA2">
      <w:pPr>
        <w:pStyle w:val="Heading1"/>
      </w:pPr>
      <w:bookmarkStart w:id="3" w:name="_Toc200231662"/>
      <w:r>
        <w:lastRenderedPageBreak/>
        <w:t xml:space="preserve">Chapter 1: </w:t>
      </w:r>
      <w:r w:rsidR="004717D6" w:rsidRPr="00FD6AA2">
        <w:t>Introduction</w:t>
      </w:r>
      <w:bookmarkEnd w:id="3"/>
    </w:p>
    <w:p w14:paraId="17392EFE" w14:textId="7348AC62" w:rsidR="00FD6AA2" w:rsidRPr="00FD6AA2" w:rsidRDefault="00FD6AA2" w:rsidP="00FD6AA2">
      <w:pPr>
        <w:pStyle w:val="Heading2"/>
      </w:pPr>
      <w:bookmarkStart w:id="4" w:name="_Toc200231663"/>
      <w:r w:rsidRPr="00FD6AA2">
        <w:t>1.1 Introduction</w:t>
      </w:r>
      <w:bookmarkEnd w:id="4"/>
    </w:p>
    <w:p w14:paraId="0CD62822" w14:textId="4DBAED94" w:rsidR="004717D6" w:rsidRDefault="004717D6" w:rsidP="004717D6">
      <w:proofErr w:type="spellStart"/>
      <w:r w:rsidRPr="006B0D75">
        <w:rPr>
          <w:b/>
          <w:bCs/>
        </w:rPr>
        <w:t>EcoTrade</w:t>
      </w:r>
      <w:proofErr w:type="spellEnd"/>
      <w:r>
        <w:t xml:space="preserve"> is a web-based platform designed to enable users to buy, exchange, or give away books within their selected geographical area. Focused on promoting sustainability and community engagement, the platform encourages the reuse of books, reducing waste and offering value for money through cost-effective access to reading materials.</w:t>
      </w:r>
    </w:p>
    <w:p w14:paraId="491E61FD" w14:textId="73D22836" w:rsidR="004717D6" w:rsidRDefault="004717D6" w:rsidP="004717D6">
      <w:r>
        <w:t>The system features a single-login interface that allows users to seamlessly manage all trading activities. With location-based filtering, users can view relevant listings within their area, simplifying local transactions and fostering community connections.</w:t>
      </w:r>
      <w:r w:rsidRPr="004717D6">
        <w:t xml:space="preserve"> </w:t>
      </w:r>
      <w:r>
        <w:t xml:space="preserve">Built using the MERN stack (MongoDB, Express.js, React.js, Node.js), </w:t>
      </w:r>
      <w:proofErr w:type="spellStart"/>
      <w:r>
        <w:t>EcoTrade</w:t>
      </w:r>
      <w:proofErr w:type="spellEnd"/>
      <w:r>
        <w:t xml:space="preserve"> is scalable, responsive, and ready for future expansions such as payment integration, recommendation algorithms, and mobile support.</w:t>
      </w:r>
    </w:p>
    <w:p w14:paraId="335CEF4A" w14:textId="637387F2" w:rsidR="004717D6" w:rsidRDefault="004717D6" w:rsidP="004717D6">
      <w:r>
        <w:t xml:space="preserve">In essence, </w:t>
      </w:r>
      <w:proofErr w:type="spellStart"/>
      <w:r>
        <w:t>EcoTrade</w:t>
      </w:r>
      <w:proofErr w:type="spellEnd"/>
      <w:r>
        <w:t xml:space="preserve"> is more than just a marketplace</w:t>
      </w:r>
      <w:r w:rsidR="000A3201">
        <w:t xml:space="preserve"> </w:t>
      </w:r>
      <w:r>
        <w:t>it is a community-driven solution that promotes affordability, accessibility, and environmental responsibility in book sharing.</w:t>
      </w:r>
    </w:p>
    <w:p w14:paraId="3812156F" w14:textId="64572E01" w:rsidR="004717D6" w:rsidRPr="00FD6AA2" w:rsidRDefault="00FD6AA2" w:rsidP="00FD6AA2">
      <w:pPr>
        <w:pStyle w:val="Heading2"/>
      </w:pPr>
      <w:bookmarkStart w:id="5" w:name="_Toc200231664"/>
      <w:r>
        <w:t xml:space="preserve">1.2 </w:t>
      </w:r>
      <w:r w:rsidR="004717D6" w:rsidRPr="00FD6AA2">
        <w:t>Problem Statement</w:t>
      </w:r>
      <w:bookmarkEnd w:id="5"/>
    </w:p>
    <w:p w14:paraId="51A2748D" w14:textId="6193EC5E" w:rsidR="004717D6" w:rsidRPr="004717D6" w:rsidRDefault="004717D6" w:rsidP="004717D6">
      <w:r w:rsidRPr="004717D6">
        <w:t>Access to educational and leisure books remains a challenge for many individuals due to high prices, limited availability, and lack of organized platforms for second-hand or free book sharing. Simultaneously, many books are left unused in households and institutions, contributing to waste and missed opportunities for reuse.</w:t>
      </w:r>
      <w:r>
        <w:t xml:space="preserve"> </w:t>
      </w:r>
    </w:p>
    <w:p w14:paraId="605E2162" w14:textId="77777777" w:rsidR="004717D6" w:rsidRPr="004717D6" w:rsidRDefault="004717D6" w:rsidP="004717D6">
      <w:pPr>
        <w:rPr>
          <w:b/>
          <w:bCs/>
        </w:rPr>
      </w:pPr>
      <w:r w:rsidRPr="004717D6">
        <w:rPr>
          <w:b/>
          <w:bCs/>
        </w:rPr>
        <w:t>Identified Problems:</w:t>
      </w:r>
    </w:p>
    <w:p w14:paraId="1633967A" w14:textId="02DFCC23" w:rsidR="004717D6" w:rsidRPr="004717D6" w:rsidRDefault="004717D6" w:rsidP="004717D6">
      <w:pPr>
        <w:numPr>
          <w:ilvl w:val="0"/>
          <w:numId w:val="1"/>
        </w:numPr>
      </w:pPr>
      <w:r w:rsidRPr="004717D6">
        <w:t>New books are often expensive, making them unaffordable for students and low-income readers.</w:t>
      </w:r>
    </w:p>
    <w:p w14:paraId="5420930C" w14:textId="5EA7031A" w:rsidR="004717D6" w:rsidRPr="004717D6" w:rsidRDefault="004717D6" w:rsidP="004717D6">
      <w:pPr>
        <w:numPr>
          <w:ilvl w:val="0"/>
          <w:numId w:val="1"/>
        </w:numPr>
      </w:pPr>
      <w:r w:rsidRPr="004717D6">
        <w:t>Countless usable books are sitting idle in homes and libraries with no efficient way to redistribute them.</w:t>
      </w:r>
    </w:p>
    <w:p w14:paraId="00B60D34" w14:textId="482ED29D" w:rsidR="004717D6" w:rsidRPr="004717D6" w:rsidRDefault="004717D6" w:rsidP="004717D6">
      <w:pPr>
        <w:numPr>
          <w:ilvl w:val="0"/>
          <w:numId w:val="1"/>
        </w:numPr>
      </w:pPr>
      <w:r w:rsidRPr="004717D6">
        <w:t>Existing platforms are primarily profit-driven and do not focus on local book sharing or community engagement.</w:t>
      </w:r>
    </w:p>
    <w:p w14:paraId="63252F33" w14:textId="4752BD88" w:rsidR="004717D6" w:rsidRPr="004717D6" w:rsidRDefault="004717D6" w:rsidP="004717D6">
      <w:pPr>
        <w:numPr>
          <w:ilvl w:val="0"/>
          <w:numId w:val="1"/>
        </w:numPr>
      </w:pPr>
      <w:r w:rsidRPr="004717D6">
        <w:t>Current solutions rarely support direct exchange or giveaways, which could make access easier and more inclusive.</w:t>
      </w:r>
    </w:p>
    <w:p w14:paraId="249090EC" w14:textId="0A1A99F5" w:rsidR="004717D6" w:rsidRPr="004717D6" w:rsidRDefault="004717D6" w:rsidP="004717D6">
      <w:pPr>
        <w:numPr>
          <w:ilvl w:val="0"/>
          <w:numId w:val="1"/>
        </w:numPr>
      </w:pPr>
      <w:r w:rsidRPr="004717D6">
        <w:t>Users cannot easily find books near their geographical area, leading to higher delivery costs and logistical challenges.</w:t>
      </w:r>
    </w:p>
    <w:p w14:paraId="7DDC668B" w14:textId="0BFED3D7" w:rsidR="004717D6" w:rsidRPr="004717D6" w:rsidRDefault="004717D6" w:rsidP="004717D6">
      <w:pPr>
        <w:numPr>
          <w:ilvl w:val="0"/>
          <w:numId w:val="1"/>
        </w:numPr>
      </w:pPr>
      <w:r w:rsidRPr="004717D6">
        <w:t>Most platforms do not consider or highlight the environmental benefits of reusing books.</w:t>
      </w:r>
    </w:p>
    <w:p w14:paraId="68156E6F" w14:textId="397BD85D" w:rsidR="004717D6" w:rsidRDefault="00FD6AA2" w:rsidP="00FD6AA2">
      <w:pPr>
        <w:pStyle w:val="Heading2"/>
      </w:pPr>
      <w:bookmarkStart w:id="6" w:name="_Toc200231665"/>
      <w:r>
        <w:lastRenderedPageBreak/>
        <w:t xml:space="preserve">1.3 </w:t>
      </w:r>
      <w:r w:rsidR="004717D6">
        <w:t>Objectives</w:t>
      </w:r>
      <w:bookmarkEnd w:id="6"/>
    </w:p>
    <w:p w14:paraId="68D89442" w14:textId="35E5DF65" w:rsidR="004717D6" w:rsidRPr="004717D6" w:rsidRDefault="004717D6" w:rsidP="004717D6">
      <w:r w:rsidRPr="004717D6">
        <w:t>The increasing demand for affordable educational and leisure resources, coupled with growing environmental concerns, has highlighted the need for platforms that support sustainable sharing practices. Books, in particular, are often underutilized</w:t>
      </w:r>
      <w:r>
        <w:t xml:space="preserve"> </w:t>
      </w:r>
      <w:r w:rsidRPr="004717D6">
        <w:t xml:space="preserve">purchased once and left unused, despite retaining value. Traditional online marketplaces focus on sales and lack features for community-oriented book exchange or giveaways. </w:t>
      </w:r>
      <w:proofErr w:type="spellStart"/>
      <w:r w:rsidRPr="004717D6">
        <w:t>EcoTrade</w:t>
      </w:r>
      <w:proofErr w:type="spellEnd"/>
      <w:r w:rsidRPr="004717D6">
        <w:t xml:space="preserve"> addresses this gap by aiming to create a user-friendly, location-aware platform where individuals can buy, exchange, or give away books easily. The following objectives have been formulated to guide the development of this platform, ensuring it aligns with both user needs and sustainable practices.</w:t>
      </w:r>
    </w:p>
    <w:p w14:paraId="630B3B09" w14:textId="235C1BA2" w:rsidR="004717D6" w:rsidRPr="004717D6" w:rsidRDefault="004717D6" w:rsidP="004717D6">
      <w:pPr>
        <w:pStyle w:val="ListParagraph"/>
        <w:numPr>
          <w:ilvl w:val="0"/>
          <w:numId w:val="3"/>
        </w:numPr>
      </w:pPr>
      <w:r w:rsidRPr="004717D6">
        <w:t>To develop a web-based platform that allows users to buy, exchange, or give away books within their local area, promoting affordable and accessible reading.</w:t>
      </w:r>
    </w:p>
    <w:p w14:paraId="40E4C3C0" w14:textId="7BE9ADF5" w:rsidR="004717D6" w:rsidRPr="004717D6" w:rsidRDefault="004717D6" w:rsidP="004717D6">
      <w:pPr>
        <w:pStyle w:val="ListParagraph"/>
        <w:numPr>
          <w:ilvl w:val="0"/>
          <w:numId w:val="3"/>
        </w:numPr>
      </w:pPr>
      <w:r w:rsidRPr="004717D6">
        <w:t>To implement a single-login system enabling users to manage all functionalities</w:t>
      </w:r>
      <w:r>
        <w:t xml:space="preserve">: </w:t>
      </w:r>
      <w:r w:rsidRPr="004717D6">
        <w:t>posting, browsing, and messaging—through one account for a seamless experience.</w:t>
      </w:r>
    </w:p>
    <w:p w14:paraId="233683C7" w14:textId="60B2E158" w:rsidR="004717D6" w:rsidRDefault="004717D6" w:rsidP="004717D6">
      <w:pPr>
        <w:pStyle w:val="ListParagraph"/>
        <w:numPr>
          <w:ilvl w:val="0"/>
          <w:numId w:val="3"/>
        </w:numPr>
      </w:pPr>
      <w:r w:rsidRPr="004717D6">
        <w:t>To allow users to create and post listings for books they want to sell, exchange, or give away, ensuring active participation in the platform.</w:t>
      </w:r>
    </w:p>
    <w:p w14:paraId="4165F426" w14:textId="30608536" w:rsidR="004717D6" w:rsidRPr="004717D6" w:rsidRDefault="004717D6" w:rsidP="004717D6">
      <w:pPr>
        <w:pStyle w:val="ListParagraph"/>
        <w:numPr>
          <w:ilvl w:val="0"/>
          <w:numId w:val="3"/>
        </w:numPr>
      </w:pPr>
      <w:r w:rsidRPr="004717D6">
        <w:t>To promote value for money and sustainability by encouraging the reuse of books and optionally tracking users' environmental contributions</w:t>
      </w:r>
    </w:p>
    <w:p w14:paraId="02190E50" w14:textId="4D01B3FE" w:rsidR="00087423" w:rsidRPr="00087423" w:rsidRDefault="00FD6AA2" w:rsidP="00FD6AA2">
      <w:pPr>
        <w:pStyle w:val="Heading2"/>
      </w:pPr>
      <w:bookmarkStart w:id="7" w:name="_Toc200231666"/>
      <w:r>
        <w:t xml:space="preserve">1.4 </w:t>
      </w:r>
      <w:r w:rsidR="00087423" w:rsidRPr="00087423">
        <w:t>Scope</w:t>
      </w:r>
      <w:bookmarkEnd w:id="7"/>
    </w:p>
    <w:p w14:paraId="48FDB482" w14:textId="6940BE9A" w:rsidR="00087423" w:rsidRPr="00087423" w:rsidRDefault="00087423" w:rsidP="00087423">
      <w:proofErr w:type="spellStart"/>
      <w:r w:rsidRPr="00087423">
        <w:t>EcoTrade</w:t>
      </w:r>
      <w:proofErr w:type="spellEnd"/>
      <w:r w:rsidRPr="00087423">
        <w:t xml:space="preserve"> is designed to create a focused and community-driven platform that encourages the reuse and sharing of books. By concentrating on a single product category and supporting location-based interactions, the platform aims to provide a manageable, user-friendly environment that promotes sustainability and value for money. </w:t>
      </w:r>
    </w:p>
    <w:p w14:paraId="2BE72E53" w14:textId="77777777" w:rsidR="00087423" w:rsidRPr="00087423" w:rsidRDefault="00087423" w:rsidP="00087423">
      <w:pPr>
        <w:numPr>
          <w:ilvl w:val="0"/>
          <w:numId w:val="4"/>
        </w:numPr>
      </w:pPr>
      <w:r w:rsidRPr="00087423">
        <w:t>The platform facilitates buying, exchanging, and giving away books specifically within user-selected geographic areas.</w:t>
      </w:r>
    </w:p>
    <w:p w14:paraId="5EE8E265" w14:textId="77777777" w:rsidR="00087423" w:rsidRPr="00087423" w:rsidRDefault="00087423" w:rsidP="00087423">
      <w:pPr>
        <w:numPr>
          <w:ilvl w:val="0"/>
          <w:numId w:val="4"/>
        </w:numPr>
      </w:pPr>
      <w:r w:rsidRPr="00087423">
        <w:t>A unified login system allows users to manage all their activities smoothly.</w:t>
      </w:r>
    </w:p>
    <w:p w14:paraId="27421808" w14:textId="77777777" w:rsidR="00087423" w:rsidRPr="00087423" w:rsidRDefault="00087423" w:rsidP="00087423">
      <w:pPr>
        <w:numPr>
          <w:ilvl w:val="0"/>
          <w:numId w:val="4"/>
        </w:numPr>
      </w:pPr>
      <w:r w:rsidRPr="00087423">
        <w:t>Listings are automatically moderated to maintain community trust and content quality.</w:t>
      </w:r>
    </w:p>
    <w:p w14:paraId="2DA0AE7E" w14:textId="77777777" w:rsidR="00087423" w:rsidRDefault="00087423" w:rsidP="00087423">
      <w:pPr>
        <w:numPr>
          <w:ilvl w:val="0"/>
          <w:numId w:val="4"/>
        </w:numPr>
      </w:pPr>
      <w:r w:rsidRPr="00087423">
        <w:t>Developed as a responsive web application using the MERN stack to ensure scalability and accessibility.</w:t>
      </w:r>
    </w:p>
    <w:p w14:paraId="24FE6B83" w14:textId="633EB091" w:rsidR="00087423" w:rsidRPr="00087423" w:rsidRDefault="00FD6AA2" w:rsidP="00FD6AA2">
      <w:pPr>
        <w:pStyle w:val="Heading2"/>
      </w:pPr>
      <w:bookmarkStart w:id="8" w:name="_Toc200231667"/>
      <w:r>
        <w:t xml:space="preserve">1.5 </w:t>
      </w:r>
      <w:r w:rsidR="00087423" w:rsidRPr="00087423">
        <w:t>Limitations</w:t>
      </w:r>
      <w:bookmarkEnd w:id="8"/>
    </w:p>
    <w:p w14:paraId="15EF1961" w14:textId="7748C941" w:rsidR="00087423" w:rsidRPr="00087423" w:rsidRDefault="00087423" w:rsidP="00087423">
      <w:proofErr w:type="spellStart"/>
      <w:r w:rsidRPr="00087423">
        <w:lastRenderedPageBreak/>
        <w:t>EcoTrade</w:t>
      </w:r>
      <w:proofErr w:type="spellEnd"/>
      <w:r w:rsidRPr="00087423">
        <w:t xml:space="preserve"> is designed to provide a streamlined and community-focused platform for book trading, there are inherent limitations that impact its initial functionality and user experience. The project’s current scope excludes certain features like payment integration and a mobile app, which may affect convenience for some users. Additionally, reliance on automated moderation and user engagement introduces challenges in maintaining content quality and activity levels. Recognizing these limitations is essential for setting realistic expectations and planning future enhancements.</w:t>
      </w:r>
    </w:p>
    <w:p w14:paraId="64A04597" w14:textId="77777777" w:rsidR="00087423" w:rsidRPr="00087423" w:rsidRDefault="00087423" w:rsidP="00087423">
      <w:pPr>
        <w:numPr>
          <w:ilvl w:val="0"/>
          <w:numId w:val="5"/>
        </w:numPr>
      </w:pPr>
      <w:r w:rsidRPr="00087423">
        <w:t>The platform supports only books, excluding other product categories.</w:t>
      </w:r>
    </w:p>
    <w:p w14:paraId="739A99DA" w14:textId="77777777" w:rsidR="00087423" w:rsidRPr="00087423" w:rsidRDefault="00087423" w:rsidP="00087423">
      <w:pPr>
        <w:numPr>
          <w:ilvl w:val="0"/>
          <w:numId w:val="5"/>
        </w:numPr>
      </w:pPr>
      <w:r w:rsidRPr="00087423">
        <w:t>No payment gateway integration is available, requiring users to handle transactions offline.</w:t>
      </w:r>
    </w:p>
    <w:p w14:paraId="0D0D44E6" w14:textId="77777777" w:rsidR="00087423" w:rsidRPr="00087423" w:rsidRDefault="00087423" w:rsidP="00087423">
      <w:pPr>
        <w:numPr>
          <w:ilvl w:val="0"/>
          <w:numId w:val="5"/>
        </w:numPr>
      </w:pPr>
      <w:r w:rsidRPr="00087423">
        <w:t>Automated moderation may not catch all inappropriate content immediately.</w:t>
      </w:r>
    </w:p>
    <w:p w14:paraId="5118D30B" w14:textId="77777777" w:rsidR="00087423" w:rsidRDefault="00087423" w:rsidP="00087423">
      <w:pPr>
        <w:numPr>
          <w:ilvl w:val="0"/>
          <w:numId w:val="5"/>
        </w:numPr>
      </w:pPr>
      <w:r w:rsidRPr="00087423">
        <w:t>The success of the platform depends heavily on active user participation.</w:t>
      </w:r>
    </w:p>
    <w:p w14:paraId="6F6C7EBB" w14:textId="77777777" w:rsidR="007D2BB5" w:rsidRDefault="007D2BB5">
      <w:pPr>
        <w:spacing w:after="160" w:line="278" w:lineRule="auto"/>
        <w:contextualSpacing w:val="0"/>
        <w:jc w:val="left"/>
      </w:pPr>
      <w:r>
        <w:br w:type="page"/>
      </w:r>
    </w:p>
    <w:p w14:paraId="7BEAC3D4" w14:textId="77777777" w:rsidR="007D2BB5" w:rsidRDefault="007D2BB5" w:rsidP="007D2BB5">
      <w:pPr>
        <w:pStyle w:val="Heading1"/>
      </w:pPr>
      <w:bookmarkStart w:id="9" w:name="_Toc200231668"/>
      <w:r>
        <w:lastRenderedPageBreak/>
        <w:t>Chapter 2: Background Study and Literature Review</w:t>
      </w:r>
      <w:bookmarkEnd w:id="9"/>
    </w:p>
    <w:p w14:paraId="03931A11" w14:textId="77777777" w:rsidR="007D2BB5" w:rsidRDefault="007D2BB5" w:rsidP="007D2BB5">
      <w:pPr>
        <w:pStyle w:val="Heading2"/>
      </w:pPr>
      <w:bookmarkStart w:id="10" w:name="_Toc200231669"/>
      <w:r>
        <w:t>2.1 Background Study</w:t>
      </w:r>
      <w:bookmarkEnd w:id="10"/>
    </w:p>
    <w:p w14:paraId="303D1CEE" w14:textId="44EF663C" w:rsidR="00244936" w:rsidRPr="00244936" w:rsidRDefault="00244936" w:rsidP="00244936">
      <w:r w:rsidRPr="00244936">
        <w:t xml:space="preserve">The increasing cost of books and limited access to affordable reading materials have become significant barriers for many readers worldwide, especially in developing regions. Books often remain underutilized after purchase, contributing to waste and missed opportunities for knowledge sharing. As digital transformation accelerates, online platforms that enable the reuse and sharing of physical books have gained importance in fostering sustainable consumption and community engagement. </w:t>
      </w:r>
      <w:proofErr w:type="spellStart"/>
      <w:r w:rsidRPr="00244936">
        <w:t>EcoTrade</w:t>
      </w:r>
      <w:proofErr w:type="spellEnd"/>
      <w:r w:rsidRPr="00244936">
        <w:t xml:space="preserve"> aims to address these issues by facilitating the localized exchange, sale, and giveaway of books through a user-friendly web </w:t>
      </w:r>
      <w:proofErr w:type="spellStart"/>
      <w:proofErr w:type="gramStart"/>
      <w:r w:rsidRPr="00244936">
        <w:t>application.In</w:t>
      </w:r>
      <w:proofErr w:type="spellEnd"/>
      <w:proofErr w:type="gramEnd"/>
      <w:r w:rsidRPr="00244936">
        <w:t xml:space="preserve"> recent years, the concept of the sharing economy has expanded beyond traditional sectors such as transportation and accommodation to include goods like books </w:t>
      </w:r>
      <w:sdt>
        <w:sdtPr>
          <w:id w:val="-1252887770"/>
          <w:citation/>
        </w:sdtPr>
        <w:sdtContent>
          <w:r>
            <w:fldChar w:fldCharType="begin"/>
          </w:r>
          <w:r>
            <w:instrText xml:space="preserve"> CITATION Sun16 \l 1033 </w:instrText>
          </w:r>
          <w:r>
            <w:fldChar w:fldCharType="separate"/>
          </w:r>
          <w:r w:rsidRPr="00244936">
            <w:rPr>
              <w:noProof/>
            </w:rPr>
            <w:t>[1]</w:t>
          </w:r>
          <w:r>
            <w:fldChar w:fldCharType="end"/>
          </w:r>
        </w:sdtContent>
      </w:sdt>
      <w:r w:rsidRPr="00244936">
        <w:t xml:space="preserve">. This movement encourages users to share, lend, or exchange items to maximize resource utilization and reduce environmental </w:t>
      </w:r>
      <w:proofErr w:type="gramStart"/>
      <w:r w:rsidRPr="00244936">
        <w:t>impact .</w:t>
      </w:r>
      <w:proofErr w:type="gramEnd"/>
      <w:r w:rsidRPr="00244936">
        <w:t xml:space="preserve"> However, many existing platforms focus mainly on sales or donations without integrating comprehensive exchange features or geographical relevance, which can limit community involvement and the overall efficiency of book reuse.</w:t>
      </w:r>
      <w:sdt>
        <w:sdtPr>
          <w:id w:val="159589010"/>
          <w:citation/>
        </w:sdtPr>
        <w:sdtContent>
          <w:r>
            <w:fldChar w:fldCharType="begin"/>
          </w:r>
          <w:r>
            <w:instrText xml:space="preserve"> CITATION ham16 \l 1033 </w:instrText>
          </w:r>
          <w:r>
            <w:fldChar w:fldCharType="separate"/>
          </w:r>
          <w:r>
            <w:rPr>
              <w:noProof/>
            </w:rPr>
            <w:t xml:space="preserve"> </w:t>
          </w:r>
          <w:r w:rsidRPr="00244936">
            <w:rPr>
              <w:noProof/>
            </w:rPr>
            <w:t>[2]</w:t>
          </w:r>
          <w:r>
            <w:fldChar w:fldCharType="end"/>
          </w:r>
        </w:sdtContent>
      </w:sdt>
    </w:p>
    <w:p w14:paraId="338BB5B2" w14:textId="58F19BA9" w:rsidR="00244936" w:rsidRPr="00244936" w:rsidRDefault="00244936" w:rsidP="00244936">
      <w:proofErr w:type="spellStart"/>
      <w:r w:rsidRPr="00244936">
        <w:t>EcoTrade’s</w:t>
      </w:r>
      <w:proofErr w:type="spellEnd"/>
      <w:r w:rsidRPr="00244936">
        <w:t xml:space="preserve"> focus on location-based interactions aligns with research indicating that proximity plays a critical role in peer-to-peer </w:t>
      </w:r>
      <w:proofErr w:type="gramStart"/>
      <w:r w:rsidRPr="00244936">
        <w:t>exchanges .</w:t>
      </w:r>
      <w:proofErr w:type="gramEnd"/>
      <w:r w:rsidRPr="00244936">
        <w:t xml:space="preserve"> Localized marketplaces reduce transportation costs and carbon footprints while encouraging stronger community ties. By restricting the scope to books, the platform simplifies the user experience and leverages niche expertise, allowing for better matching of supply and demand and more effective moderation.</w:t>
      </w:r>
    </w:p>
    <w:p w14:paraId="11C64256" w14:textId="2BF3D12F" w:rsidR="00244936" w:rsidRPr="00244936" w:rsidRDefault="00244936" w:rsidP="00244936">
      <w:r w:rsidRPr="00244936">
        <w:t xml:space="preserve">Sustainability considerations are central to </w:t>
      </w:r>
      <w:proofErr w:type="spellStart"/>
      <w:r w:rsidRPr="00244936">
        <w:t>EcoTrade’s</w:t>
      </w:r>
      <w:proofErr w:type="spellEnd"/>
      <w:r w:rsidRPr="00244936">
        <w:t xml:space="preserve"> design. Beyond simply facilitating transactions, the platform incorporates environmental impact awareness by estimating the positive effects of book reuse, such as carbon emission </w:t>
      </w:r>
      <w:proofErr w:type="gramStart"/>
      <w:r w:rsidRPr="00244936">
        <w:t>reductions .</w:t>
      </w:r>
      <w:proofErr w:type="gramEnd"/>
      <w:r w:rsidRPr="00244936">
        <w:t xml:space="preserve"> This feature serves to motivate users by making the benefits of their </w:t>
      </w:r>
      <w:proofErr w:type="gramStart"/>
      <w:r w:rsidRPr="00244936">
        <w:t>actions</w:t>
      </w:r>
      <w:proofErr w:type="gramEnd"/>
      <w:r w:rsidRPr="00244936">
        <w:t xml:space="preserve"> tangible, supporting wider goals of environmental responsibility and resource conservation.</w:t>
      </w:r>
      <w:sdt>
        <w:sdtPr>
          <w:id w:val="-1784885460"/>
          <w:citation/>
        </w:sdtPr>
        <w:sdtContent>
          <w:r>
            <w:fldChar w:fldCharType="begin"/>
          </w:r>
          <w:r>
            <w:instrText xml:space="preserve"> CITATION Zen20 \l 1033 </w:instrText>
          </w:r>
          <w:r>
            <w:fldChar w:fldCharType="separate"/>
          </w:r>
          <w:r>
            <w:rPr>
              <w:noProof/>
            </w:rPr>
            <w:t xml:space="preserve"> </w:t>
          </w:r>
          <w:r w:rsidRPr="00244936">
            <w:rPr>
              <w:noProof/>
            </w:rPr>
            <w:t>[3]</w:t>
          </w:r>
          <w:r>
            <w:fldChar w:fldCharType="end"/>
          </w:r>
        </w:sdtContent>
      </w:sdt>
    </w:p>
    <w:p w14:paraId="7DEB9A75" w14:textId="61C9E021" w:rsidR="00244936" w:rsidRPr="00244936" w:rsidRDefault="00244936" w:rsidP="00244936">
      <w:r w:rsidRPr="00244936">
        <w:t xml:space="preserve">Technologically, </w:t>
      </w:r>
      <w:proofErr w:type="spellStart"/>
      <w:r w:rsidRPr="00244936">
        <w:t>EcoTrade</w:t>
      </w:r>
      <w:proofErr w:type="spellEnd"/>
      <w:r w:rsidRPr="00244936">
        <w:t xml:space="preserve"> leverages the MERN stack (MongoDB, Express.js, React.js, Node.js), a modern and flexible development environment suitable for building scalable and maintainable web applications. The choice of this stack ensures that the platform can efficiently handle real-time updates, user interactions, and data management, essential for providing a smooth and responsive user experience.</w:t>
      </w:r>
      <w:sdt>
        <w:sdtPr>
          <w:id w:val="-446777108"/>
          <w:citation/>
        </w:sdtPr>
        <w:sdtContent>
          <w:r>
            <w:fldChar w:fldCharType="begin"/>
          </w:r>
          <w:r>
            <w:instrText xml:space="preserve"> CITATION Mon25 \l 1033 </w:instrText>
          </w:r>
          <w:r>
            <w:fldChar w:fldCharType="separate"/>
          </w:r>
          <w:r>
            <w:rPr>
              <w:noProof/>
            </w:rPr>
            <w:t xml:space="preserve"> </w:t>
          </w:r>
          <w:r w:rsidRPr="00244936">
            <w:rPr>
              <w:noProof/>
            </w:rPr>
            <w:t>[4]</w:t>
          </w:r>
          <w:r>
            <w:fldChar w:fldCharType="end"/>
          </w:r>
        </w:sdtContent>
      </w:sdt>
    </w:p>
    <w:p w14:paraId="41BF3969" w14:textId="77777777" w:rsidR="00244936" w:rsidRDefault="007D2BB5" w:rsidP="007D2BB5">
      <w:pPr>
        <w:pStyle w:val="Heading2"/>
      </w:pPr>
      <w:bookmarkStart w:id="11" w:name="_Toc200231670"/>
      <w:r>
        <w:lastRenderedPageBreak/>
        <w:t>2.2 Literature Review</w:t>
      </w:r>
      <w:bookmarkEnd w:id="11"/>
    </w:p>
    <w:p w14:paraId="24148938" w14:textId="7F3E8E88" w:rsidR="00244936" w:rsidRPr="00244936" w:rsidRDefault="00244936" w:rsidP="00244936">
      <w:r w:rsidRPr="00244936">
        <w:t xml:space="preserve">Online marketplaces and peer-to-peer platforms have been widely studied as mechanisms for resource sharing and community engagement. Platforms like eBay and OLX pioneered the buying and selling of second-hand goods, but their broad focus often results in less tailored experiences for specific user needs such as book trading. Research suggests that specialized platforms can offer superior user satisfaction by addressing domain-specific challenges and fostering stronger communities </w:t>
      </w:r>
      <w:sdt>
        <w:sdtPr>
          <w:id w:val="1668437674"/>
          <w:citation/>
        </w:sdtPr>
        <w:sdtContent>
          <w:r>
            <w:fldChar w:fldCharType="begin"/>
          </w:r>
          <w:r>
            <w:instrText xml:space="preserve"> CITATION Bot10 \l 1033 </w:instrText>
          </w:r>
          <w:r>
            <w:fldChar w:fldCharType="separate"/>
          </w:r>
          <w:r w:rsidRPr="00244936">
            <w:rPr>
              <w:noProof/>
            </w:rPr>
            <w:t>[5]</w:t>
          </w:r>
          <w:r>
            <w:fldChar w:fldCharType="end"/>
          </w:r>
        </w:sdtContent>
      </w:sdt>
      <w:r w:rsidRPr="00244936">
        <w:t>.</w:t>
      </w:r>
    </w:p>
    <w:p w14:paraId="42E0EF8D" w14:textId="116D2AC7" w:rsidR="00244936" w:rsidRPr="00244936" w:rsidRDefault="00244936" w:rsidP="00244936">
      <w:r w:rsidRPr="00244936">
        <w:t xml:space="preserve">Studies on sharing economy applications highlight the importance of trust and safety in encouraging participation. Automated moderation systems and user rating mechanisms have been identified as key factors that help maintain platform </w:t>
      </w:r>
      <w:proofErr w:type="gramStart"/>
      <w:r w:rsidRPr="00244936">
        <w:t>integrity .</w:t>
      </w:r>
      <w:proofErr w:type="gramEnd"/>
      <w:r w:rsidRPr="00244936">
        <w:t xml:space="preserve"> </w:t>
      </w:r>
      <w:proofErr w:type="spellStart"/>
      <w:r w:rsidRPr="00244936">
        <w:t>EcoTrade’s</w:t>
      </w:r>
      <w:proofErr w:type="spellEnd"/>
      <w:r w:rsidRPr="00244936">
        <w:t xml:space="preserve"> approach to automated content moderation aligns with these findings, aiming to minimize manual intervention while preserving quality and user trust.</w:t>
      </w:r>
      <w:sdt>
        <w:sdtPr>
          <w:id w:val="-2074036393"/>
          <w:citation/>
        </w:sdtPr>
        <w:sdtContent>
          <w:r>
            <w:fldChar w:fldCharType="begin"/>
          </w:r>
          <w:r>
            <w:instrText xml:space="preserve"> CITATION ham16 \l 1033 </w:instrText>
          </w:r>
          <w:r>
            <w:fldChar w:fldCharType="separate"/>
          </w:r>
          <w:r>
            <w:rPr>
              <w:noProof/>
            </w:rPr>
            <w:t xml:space="preserve"> </w:t>
          </w:r>
          <w:r w:rsidRPr="00244936">
            <w:rPr>
              <w:noProof/>
            </w:rPr>
            <w:t>[2]</w:t>
          </w:r>
          <w:r>
            <w:fldChar w:fldCharType="end"/>
          </w:r>
        </w:sdtContent>
      </w:sdt>
    </w:p>
    <w:p w14:paraId="4A52D5A1" w14:textId="6EB368ED" w:rsidR="00244936" w:rsidRPr="00244936" w:rsidRDefault="00244936" w:rsidP="00244936">
      <w:r w:rsidRPr="00244936">
        <w:t xml:space="preserve">Location-based services (LBS) have been increasingly integrated into sharing platforms to improve relevance and user convenience. Literature shows that proximity not only reduces logistical challenges but also enhances social connections among users, fostering community </w:t>
      </w:r>
      <w:proofErr w:type="gramStart"/>
      <w:r w:rsidRPr="00244936">
        <w:t>cohesion .</w:t>
      </w:r>
      <w:proofErr w:type="gramEnd"/>
      <w:r w:rsidRPr="00244936">
        <w:t xml:space="preserve"> By incorporating location filtering, </w:t>
      </w:r>
      <w:proofErr w:type="spellStart"/>
      <w:r w:rsidRPr="00244936">
        <w:t>EcoTrade</w:t>
      </w:r>
      <w:proofErr w:type="spellEnd"/>
      <w:r w:rsidRPr="00244936">
        <w:t xml:space="preserve"> follows best practices that have been shown to increase platform engagement and transaction success rates.</w:t>
      </w:r>
      <w:sdt>
        <w:sdtPr>
          <w:id w:val="-262456145"/>
          <w:citation/>
        </w:sdtPr>
        <w:sdtContent>
          <w:r>
            <w:fldChar w:fldCharType="begin"/>
          </w:r>
          <w:r>
            <w:instrText xml:space="preserve"> CITATION Mil18 \l 1033 </w:instrText>
          </w:r>
          <w:r>
            <w:fldChar w:fldCharType="separate"/>
          </w:r>
          <w:r>
            <w:rPr>
              <w:noProof/>
            </w:rPr>
            <w:t xml:space="preserve"> </w:t>
          </w:r>
          <w:r w:rsidRPr="00244936">
            <w:rPr>
              <w:noProof/>
            </w:rPr>
            <w:t>[6]</w:t>
          </w:r>
          <w:r>
            <w:fldChar w:fldCharType="end"/>
          </w:r>
        </w:sdtContent>
      </w:sdt>
    </w:p>
    <w:p w14:paraId="28464FC2" w14:textId="77777777" w:rsidR="00244936" w:rsidRDefault="00244936" w:rsidP="00244936">
      <w:r w:rsidRPr="00244936">
        <w:t xml:space="preserve">Environmental sustainability is a growing area of interest in the literature on digital marketplaces. Several studies demonstrate that platforms enabling the reuse of goods contribute significantly to waste reduction and resource </w:t>
      </w:r>
      <w:proofErr w:type="gramStart"/>
      <w:r w:rsidRPr="00244936">
        <w:t>efficiency .</w:t>
      </w:r>
      <w:proofErr w:type="gramEnd"/>
      <w:r w:rsidRPr="00244936">
        <w:t xml:space="preserve"> However, few platforms actively communicate this impact to users. </w:t>
      </w:r>
    </w:p>
    <w:p w14:paraId="62B1EE64" w14:textId="2F31E5B6" w:rsidR="00244936" w:rsidRPr="00244936" w:rsidRDefault="00244936" w:rsidP="00244936">
      <w:proofErr w:type="spellStart"/>
      <w:r w:rsidRPr="00244936">
        <w:t>EcoTrade’s</w:t>
      </w:r>
      <w:proofErr w:type="spellEnd"/>
      <w:r w:rsidRPr="00244936">
        <w:t xml:space="preserve"> environmental impact calculator is inspired by research advocating for real-time feedback as a motivator for sustainable behavior change</w:t>
      </w:r>
      <w:r>
        <w:t xml:space="preserve">. </w:t>
      </w:r>
      <w:r w:rsidRPr="00244936">
        <w:t xml:space="preserve">Finally, technology stack choices play a critical role in platform performance and scalability. The MERN stack is recognized for its full-stack JavaScript environment, allowing for efficient development and real-time data handling and case studies on MERN-based applications show advantages in flexibility and community support, making it a fitting choice for </w:t>
      </w:r>
      <w:proofErr w:type="spellStart"/>
      <w:r w:rsidRPr="00244936">
        <w:t>EcoTrade’s</w:t>
      </w:r>
      <w:proofErr w:type="spellEnd"/>
      <w:r w:rsidRPr="00244936">
        <w:t xml:space="preserve"> evolving needs </w:t>
      </w:r>
      <w:sdt>
        <w:sdtPr>
          <w:id w:val="1850668382"/>
          <w:citation/>
        </w:sdtPr>
        <w:sdtContent>
          <w:r>
            <w:fldChar w:fldCharType="begin"/>
          </w:r>
          <w:r>
            <w:instrText xml:space="preserve"> CITATION Coh14 \l 1033 </w:instrText>
          </w:r>
          <w:r>
            <w:fldChar w:fldCharType="separate"/>
          </w:r>
          <w:r w:rsidRPr="00244936">
            <w:rPr>
              <w:noProof/>
            </w:rPr>
            <w:t>[7]</w:t>
          </w:r>
          <w:r>
            <w:fldChar w:fldCharType="end"/>
          </w:r>
        </w:sdtContent>
      </w:sdt>
      <w:r w:rsidRPr="00244936">
        <w:t>.</w:t>
      </w:r>
    </w:p>
    <w:p w14:paraId="3B734FFC" w14:textId="5D0FC9D8" w:rsidR="007D2BB5" w:rsidRDefault="007D2BB5" w:rsidP="00244936">
      <w:pPr>
        <w:rPr>
          <w:sz w:val="32"/>
          <w:szCs w:val="32"/>
        </w:rPr>
      </w:pPr>
      <w:r>
        <w:br w:type="page"/>
      </w:r>
    </w:p>
    <w:p w14:paraId="27937B80" w14:textId="77777777" w:rsidR="00D22607" w:rsidRDefault="00FD6AA2" w:rsidP="00FD6AA2">
      <w:pPr>
        <w:pStyle w:val="Heading1"/>
      </w:pPr>
      <w:bookmarkStart w:id="12" w:name="_Toc200231671"/>
      <w:r>
        <w:lastRenderedPageBreak/>
        <w:t xml:space="preserve">Chapter </w:t>
      </w:r>
      <w:r w:rsidR="007D2BB5">
        <w:t>3</w:t>
      </w:r>
      <w:r>
        <w:t xml:space="preserve">: </w:t>
      </w:r>
      <w:r w:rsidR="00724370">
        <w:t>Methodology</w:t>
      </w:r>
      <w:bookmarkEnd w:id="12"/>
    </w:p>
    <w:p w14:paraId="5674E026" w14:textId="0890AED4" w:rsidR="00724370" w:rsidRDefault="00D22607" w:rsidP="00D22607">
      <w:pPr>
        <w:pStyle w:val="Heading2"/>
      </w:pPr>
      <w:bookmarkStart w:id="13" w:name="_Toc200231672"/>
      <w:r>
        <w:t>3</w:t>
      </w:r>
      <w:r w:rsidR="00FD6AA2">
        <w:t xml:space="preserve">.1 </w:t>
      </w:r>
      <w:r w:rsidR="00724370">
        <w:t>Overview</w:t>
      </w:r>
      <w:bookmarkEnd w:id="13"/>
    </w:p>
    <w:p w14:paraId="6876D84D" w14:textId="77777777" w:rsidR="00E72120" w:rsidRPr="00E72120" w:rsidRDefault="00E72120" w:rsidP="00E72120">
      <w:proofErr w:type="spellStart"/>
      <w:r w:rsidRPr="00E72120">
        <w:t>EcoTrade</w:t>
      </w:r>
      <w:proofErr w:type="spellEnd"/>
      <w:r w:rsidRPr="00E72120">
        <w:t xml:space="preserve"> is developed as a responsive web application using the MERN stack (MongoDB, Express.js, React.js, and Node.js), following the Agile development approach. The system supports a user-centric design with features including book listings, location-based filtering, and environmental impact tracking. Through continuous iteration and sprint-based cycles, the application evolves in response to stakeholder feedback. Backend APIs manage data operations, and the frontend ensures seamless interactions, while automated moderation and messaging enhance trust and usability.</w:t>
      </w:r>
    </w:p>
    <w:p w14:paraId="0056FCD4" w14:textId="733C65E1" w:rsidR="00724370" w:rsidRDefault="00D22607" w:rsidP="00FD6AA2">
      <w:pPr>
        <w:pStyle w:val="Heading2"/>
      </w:pPr>
      <w:bookmarkStart w:id="14" w:name="_Toc200231673"/>
      <w:r>
        <w:t>3</w:t>
      </w:r>
      <w:r w:rsidR="00FD6AA2">
        <w:t xml:space="preserve">.2 </w:t>
      </w:r>
      <w:r w:rsidR="00724370">
        <w:t>Methodology</w:t>
      </w:r>
      <w:bookmarkEnd w:id="14"/>
    </w:p>
    <w:p w14:paraId="0B768223" w14:textId="2335DF66" w:rsidR="00E72120" w:rsidRDefault="00E72120" w:rsidP="00724370">
      <w:r w:rsidRPr="00E72120">
        <w:t xml:space="preserve">The </w:t>
      </w:r>
      <w:proofErr w:type="spellStart"/>
      <w:r w:rsidRPr="00E72120">
        <w:t>EcoTrade</w:t>
      </w:r>
      <w:proofErr w:type="spellEnd"/>
      <w:r w:rsidRPr="00E72120">
        <w:t xml:space="preserve"> project employs the Agile methodology, which is well-suited for dynamic and evolving environments. Agile promotes flexibility, iterative development, early and continuous delivery, and active user engagement. In the context of </w:t>
      </w:r>
      <w:proofErr w:type="spellStart"/>
      <w:r w:rsidRPr="00E72120">
        <w:t>EcoTrade</w:t>
      </w:r>
      <w:proofErr w:type="spellEnd"/>
      <w:r w:rsidRPr="00E72120">
        <w:t xml:space="preserve">, where feedback loops and requirement adaptations are essential, Agile offers a systematic yet adaptable approach. </w:t>
      </w:r>
    </w:p>
    <w:p w14:paraId="20DEC58D" w14:textId="711909C2" w:rsidR="00FD6AA2" w:rsidRDefault="00E72120" w:rsidP="00FD6AA2">
      <w:pPr>
        <w:keepNext/>
        <w:jc w:val="center"/>
      </w:pPr>
      <w:r>
        <w:rPr>
          <w:noProof/>
        </w:rPr>
        <w:drawing>
          <wp:inline distT="0" distB="0" distL="0" distR="0" wp14:anchorId="0C51CA6B" wp14:editId="1D94F71F">
            <wp:extent cx="4176719"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0">
                      <a:extLst>
                        <a:ext uri="{28A0092B-C50C-407E-A947-70E740481C1C}">
                          <a14:useLocalDpi xmlns:a14="http://schemas.microsoft.com/office/drawing/2010/main" val="0"/>
                        </a:ext>
                      </a:extLst>
                    </a:blip>
                    <a:srcRect t="5535" r="6812" b="6734"/>
                    <a:stretch>
                      <a:fillRect/>
                    </a:stretch>
                  </pic:blipFill>
                  <pic:spPr bwMode="auto">
                    <a:xfrm>
                      <a:off x="0" y="0"/>
                      <a:ext cx="4190237" cy="2376216"/>
                    </a:xfrm>
                    <a:prstGeom prst="rect">
                      <a:avLst/>
                    </a:prstGeom>
                    <a:ln>
                      <a:noFill/>
                    </a:ln>
                    <a:extLst>
                      <a:ext uri="{53640926-AAD7-44D8-BBD7-CCE9431645EC}">
                        <a14:shadowObscured xmlns:a14="http://schemas.microsoft.com/office/drawing/2010/main"/>
                      </a:ext>
                    </a:extLst>
                  </pic:spPr>
                </pic:pic>
              </a:graphicData>
            </a:graphic>
          </wp:inline>
        </w:drawing>
      </w:r>
    </w:p>
    <w:p w14:paraId="6B79E9D9" w14:textId="3BEEF21F" w:rsidR="00E72120" w:rsidRPr="00FD6AA2" w:rsidRDefault="00FD6AA2" w:rsidP="00FD6AA2">
      <w:pPr>
        <w:jc w:val="center"/>
        <w:rPr>
          <w:b/>
          <w:bCs/>
          <w:sz w:val="20"/>
          <w:szCs w:val="20"/>
        </w:rPr>
      </w:pPr>
      <w:bookmarkStart w:id="15" w:name="_Toc200231173"/>
      <w:r w:rsidRPr="00FD6AA2">
        <w:rPr>
          <w:b/>
          <w:bCs/>
          <w:sz w:val="20"/>
          <w:szCs w:val="20"/>
        </w:rPr>
        <w:t xml:space="preserve">Figure </w:t>
      </w:r>
      <w:r>
        <w:rPr>
          <w:b/>
          <w:bCs/>
          <w:sz w:val="20"/>
          <w:szCs w:val="20"/>
        </w:rPr>
        <w:fldChar w:fldCharType="begin"/>
      </w:r>
      <w:r>
        <w:rPr>
          <w:b/>
          <w:bCs/>
          <w:sz w:val="20"/>
          <w:szCs w:val="20"/>
        </w:rPr>
        <w:instrText xml:space="preserve"> STYLEREF 1 \s </w:instrText>
      </w:r>
      <w:r>
        <w:rPr>
          <w:b/>
          <w:bCs/>
          <w:sz w:val="20"/>
          <w:szCs w:val="20"/>
        </w:rPr>
        <w:fldChar w:fldCharType="separate"/>
      </w:r>
      <w:r w:rsidR="001C045A">
        <w:rPr>
          <w:b/>
          <w:bCs/>
          <w:noProof/>
          <w:sz w:val="20"/>
          <w:szCs w:val="20"/>
        </w:rPr>
        <w:t>3</w:t>
      </w:r>
      <w:r>
        <w:rPr>
          <w:b/>
          <w:bCs/>
          <w:sz w:val="20"/>
          <w:szCs w:val="20"/>
        </w:rPr>
        <w:fldChar w:fldCharType="end"/>
      </w:r>
      <w:r>
        <w:rPr>
          <w:b/>
          <w:bCs/>
          <w:sz w:val="20"/>
          <w:szCs w:val="20"/>
        </w:rPr>
        <w:t>.</w:t>
      </w:r>
      <w:r>
        <w:rPr>
          <w:b/>
          <w:bCs/>
          <w:sz w:val="20"/>
          <w:szCs w:val="20"/>
        </w:rPr>
        <w:fldChar w:fldCharType="begin"/>
      </w:r>
      <w:r>
        <w:rPr>
          <w:b/>
          <w:bCs/>
          <w:sz w:val="20"/>
          <w:szCs w:val="20"/>
        </w:rPr>
        <w:instrText xml:space="preserve"> SEQ Figure \* ARABIC \s 1 </w:instrText>
      </w:r>
      <w:r>
        <w:rPr>
          <w:b/>
          <w:bCs/>
          <w:sz w:val="20"/>
          <w:szCs w:val="20"/>
        </w:rPr>
        <w:fldChar w:fldCharType="separate"/>
      </w:r>
      <w:r w:rsidR="001C045A">
        <w:rPr>
          <w:b/>
          <w:bCs/>
          <w:noProof/>
          <w:sz w:val="20"/>
          <w:szCs w:val="20"/>
        </w:rPr>
        <w:t>1</w:t>
      </w:r>
      <w:r>
        <w:rPr>
          <w:b/>
          <w:bCs/>
          <w:sz w:val="20"/>
          <w:szCs w:val="20"/>
        </w:rPr>
        <w:fldChar w:fldCharType="end"/>
      </w:r>
      <w:r w:rsidRPr="00FD6AA2">
        <w:rPr>
          <w:b/>
          <w:bCs/>
          <w:sz w:val="20"/>
          <w:szCs w:val="20"/>
        </w:rPr>
        <w:t>: Agile Methodology</w:t>
      </w:r>
      <w:bookmarkEnd w:id="15"/>
    </w:p>
    <w:p w14:paraId="79A3FF0A" w14:textId="52D54DBD" w:rsidR="00FD6AA2" w:rsidRDefault="00D22607" w:rsidP="00FD6AA2">
      <w:pPr>
        <w:pStyle w:val="Heading2"/>
      </w:pPr>
      <w:bookmarkStart w:id="16" w:name="_Toc200231674"/>
      <w:r>
        <w:t>3</w:t>
      </w:r>
      <w:r w:rsidR="00FD6AA2">
        <w:t xml:space="preserve">.3 </w:t>
      </w:r>
      <w:r w:rsidR="00724370">
        <w:t>System Analysis</w:t>
      </w:r>
      <w:bookmarkEnd w:id="16"/>
    </w:p>
    <w:p w14:paraId="3F3081D6" w14:textId="23E7408C" w:rsidR="00E72120" w:rsidRDefault="00E72120" w:rsidP="00FD6AA2">
      <w:r w:rsidRPr="00E72120">
        <w:t xml:space="preserve">System analysis focuses on thoroughly understanding the current problems and determining how </w:t>
      </w:r>
      <w:proofErr w:type="spellStart"/>
      <w:r w:rsidRPr="00E72120">
        <w:t>EcoTrade</w:t>
      </w:r>
      <w:proofErr w:type="spellEnd"/>
      <w:r w:rsidRPr="00E72120">
        <w:t xml:space="preserve"> can address them effectively. This includes requirement identification, feasibility study, and high-level system modeling.</w:t>
      </w:r>
    </w:p>
    <w:p w14:paraId="3B7F572B" w14:textId="0D84BEF1" w:rsidR="00724370" w:rsidRPr="00FD6AA2" w:rsidRDefault="00D22607" w:rsidP="00E72120">
      <w:pPr>
        <w:rPr>
          <w:b/>
          <w:bCs/>
        </w:rPr>
      </w:pPr>
      <w:r>
        <w:rPr>
          <w:b/>
          <w:bCs/>
        </w:rPr>
        <w:t>3</w:t>
      </w:r>
      <w:r w:rsidR="00FD6AA2" w:rsidRPr="00FD6AA2">
        <w:rPr>
          <w:b/>
          <w:bCs/>
        </w:rPr>
        <w:t xml:space="preserve">.3.1 </w:t>
      </w:r>
      <w:r w:rsidR="00724370" w:rsidRPr="00FD6AA2">
        <w:rPr>
          <w:b/>
          <w:bCs/>
        </w:rPr>
        <w:t>Requirement Analysis</w:t>
      </w:r>
    </w:p>
    <w:p w14:paraId="0258B012" w14:textId="77777777" w:rsidR="00E72120" w:rsidRPr="00E72120" w:rsidRDefault="00E72120" w:rsidP="00FD6AA2">
      <w:pPr>
        <w:spacing w:line="336" w:lineRule="auto"/>
      </w:pPr>
      <w:r w:rsidRPr="00E72120">
        <w:lastRenderedPageBreak/>
        <w:t>Requirement analysis involves collecting detailed information on what the system should do from users, developers, and other stakeholders</w:t>
      </w:r>
    </w:p>
    <w:p w14:paraId="6428D8A8" w14:textId="6E2E71B3" w:rsidR="00724370" w:rsidRPr="00FD6AA2" w:rsidRDefault="00724370" w:rsidP="00FD6AA2">
      <w:pPr>
        <w:spacing w:line="336" w:lineRule="auto"/>
        <w:rPr>
          <w:b/>
          <w:bCs/>
        </w:rPr>
      </w:pPr>
      <w:r w:rsidRPr="00FD6AA2">
        <w:rPr>
          <w:b/>
          <w:bCs/>
        </w:rPr>
        <w:t>Functional Requirements</w:t>
      </w:r>
    </w:p>
    <w:p w14:paraId="368AD1A0" w14:textId="401AFDC4" w:rsidR="00E72120" w:rsidRDefault="00E72120" w:rsidP="00FD6AA2">
      <w:pPr>
        <w:spacing w:line="336" w:lineRule="auto"/>
      </w:pPr>
      <w:r>
        <w:t>Functional Requirements define the core functionalities the system must support. Some key functional requirements of the project are as below:</w:t>
      </w:r>
    </w:p>
    <w:p w14:paraId="0E54825B" w14:textId="77777777" w:rsidR="00E72120" w:rsidRPr="00E72120" w:rsidRDefault="00E72120" w:rsidP="00FD6AA2">
      <w:pPr>
        <w:numPr>
          <w:ilvl w:val="0"/>
          <w:numId w:val="7"/>
        </w:numPr>
        <w:spacing w:line="336" w:lineRule="auto"/>
      </w:pPr>
      <w:r w:rsidRPr="00E72120">
        <w:t>User Registration/Login (Single Sign-On)</w:t>
      </w:r>
    </w:p>
    <w:p w14:paraId="5B199F25" w14:textId="77777777" w:rsidR="00E72120" w:rsidRPr="00E72120" w:rsidRDefault="00E72120" w:rsidP="00FD6AA2">
      <w:pPr>
        <w:numPr>
          <w:ilvl w:val="0"/>
          <w:numId w:val="7"/>
        </w:numPr>
        <w:spacing w:line="336" w:lineRule="auto"/>
      </w:pPr>
      <w:r w:rsidRPr="00E72120">
        <w:t>Create and Post Book Listings</w:t>
      </w:r>
    </w:p>
    <w:p w14:paraId="00FB303A" w14:textId="77777777" w:rsidR="00E72120" w:rsidRPr="00E72120" w:rsidRDefault="00E72120" w:rsidP="00FD6AA2">
      <w:pPr>
        <w:numPr>
          <w:ilvl w:val="0"/>
          <w:numId w:val="7"/>
        </w:numPr>
        <w:spacing w:line="336" w:lineRule="auto"/>
      </w:pPr>
      <w:r w:rsidRPr="00E72120">
        <w:t>Filter Books by Category and Location</w:t>
      </w:r>
    </w:p>
    <w:p w14:paraId="3F75D61F" w14:textId="77777777" w:rsidR="00E72120" w:rsidRPr="00E72120" w:rsidRDefault="00E72120" w:rsidP="00FD6AA2">
      <w:pPr>
        <w:numPr>
          <w:ilvl w:val="0"/>
          <w:numId w:val="7"/>
        </w:numPr>
        <w:spacing w:line="336" w:lineRule="auto"/>
      </w:pPr>
      <w:r w:rsidRPr="00E72120">
        <w:t>Book Trading Options (Buy/Exchange/Giveaway)</w:t>
      </w:r>
    </w:p>
    <w:p w14:paraId="26A42DD2" w14:textId="77777777" w:rsidR="00E72120" w:rsidRPr="00E72120" w:rsidRDefault="00E72120" w:rsidP="00FD6AA2">
      <w:pPr>
        <w:numPr>
          <w:ilvl w:val="0"/>
          <w:numId w:val="7"/>
        </w:numPr>
        <w:spacing w:line="336" w:lineRule="auto"/>
      </w:pPr>
      <w:r w:rsidRPr="00E72120">
        <w:t>In-app Messaging</w:t>
      </w:r>
    </w:p>
    <w:p w14:paraId="6594C64E" w14:textId="799AFA31" w:rsidR="00724370" w:rsidRPr="00FD6AA2" w:rsidRDefault="00724370" w:rsidP="00FD6AA2">
      <w:pPr>
        <w:spacing w:line="336" w:lineRule="auto"/>
        <w:rPr>
          <w:b/>
          <w:bCs/>
        </w:rPr>
      </w:pPr>
      <w:proofErr w:type="gramStart"/>
      <w:r w:rsidRPr="00FD6AA2">
        <w:rPr>
          <w:b/>
          <w:bCs/>
        </w:rPr>
        <w:t>Non Functional</w:t>
      </w:r>
      <w:proofErr w:type="gramEnd"/>
      <w:r w:rsidRPr="00FD6AA2">
        <w:rPr>
          <w:b/>
          <w:bCs/>
        </w:rPr>
        <w:t xml:space="preserve"> Requirements</w:t>
      </w:r>
    </w:p>
    <w:p w14:paraId="386DE874" w14:textId="2F9C95EF" w:rsidR="00E72120" w:rsidRDefault="00E72120" w:rsidP="00FD6AA2">
      <w:pPr>
        <w:spacing w:after="0" w:line="336" w:lineRule="auto"/>
      </w:pPr>
      <w:r>
        <w:t>Non-Functional Requirements define how the system should perform:</w:t>
      </w:r>
    </w:p>
    <w:p w14:paraId="5F2C4099" w14:textId="77777777" w:rsidR="00A54A21" w:rsidRDefault="00A54A21" w:rsidP="00FD6AA2">
      <w:pPr>
        <w:pStyle w:val="ListParagraph"/>
        <w:numPr>
          <w:ilvl w:val="0"/>
          <w:numId w:val="14"/>
        </w:numPr>
        <w:spacing w:line="336" w:lineRule="auto"/>
      </w:pPr>
      <w:r w:rsidRPr="00A54A21">
        <w:t>application should offer a responsive interface that adjusts layout across screen sizes for improved web usability.</w:t>
      </w:r>
    </w:p>
    <w:p w14:paraId="5E2B6CC1" w14:textId="77777777" w:rsidR="00A54A21" w:rsidRDefault="00A54A21" w:rsidP="00FD6AA2">
      <w:pPr>
        <w:pStyle w:val="ListParagraph"/>
        <w:numPr>
          <w:ilvl w:val="0"/>
          <w:numId w:val="14"/>
        </w:numPr>
        <w:spacing w:line="336" w:lineRule="auto"/>
      </w:pPr>
      <w:r>
        <w:t>provide low-latency responses for smooth user experience during interactions.</w:t>
      </w:r>
    </w:p>
    <w:p w14:paraId="05DAD576" w14:textId="57BC95AB" w:rsidR="00A54A21" w:rsidRDefault="00A54A21" w:rsidP="00FD6AA2">
      <w:pPr>
        <w:pStyle w:val="ListParagraph"/>
        <w:numPr>
          <w:ilvl w:val="0"/>
          <w:numId w:val="14"/>
        </w:numPr>
        <w:spacing w:line="336" w:lineRule="auto"/>
      </w:pPr>
      <w:r>
        <w:t>Automated keyword-based moderation should flag inappropriate content without human input during posting.</w:t>
      </w:r>
    </w:p>
    <w:p w14:paraId="4A1CE0C7" w14:textId="77777777" w:rsidR="00A54A21" w:rsidRDefault="00A54A21" w:rsidP="00FD6AA2">
      <w:pPr>
        <w:pStyle w:val="ListParagraph"/>
        <w:numPr>
          <w:ilvl w:val="0"/>
          <w:numId w:val="14"/>
        </w:numPr>
        <w:spacing w:line="336" w:lineRule="auto"/>
      </w:pPr>
      <w:r>
        <w:t>must provide low-latency responses for smooth user experience during interactions.</w:t>
      </w:r>
    </w:p>
    <w:p w14:paraId="28DE9379" w14:textId="196623B1" w:rsidR="00A54A21" w:rsidRPr="00FD6AA2" w:rsidRDefault="00D22607" w:rsidP="00FD6AA2">
      <w:pPr>
        <w:spacing w:line="336" w:lineRule="auto"/>
        <w:rPr>
          <w:b/>
          <w:bCs/>
        </w:rPr>
      </w:pPr>
      <w:r>
        <w:rPr>
          <w:b/>
          <w:bCs/>
        </w:rPr>
        <w:t>3</w:t>
      </w:r>
      <w:r w:rsidR="00FD6AA2" w:rsidRPr="00FD6AA2">
        <w:rPr>
          <w:b/>
          <w:bCs/>
        </w:rPr>
        <w:t xml:space="preserve">.3.2 </w:t>
      </w:r>
      <w:r w:rsidR="00724370" w:rsidRPr="00FD6AA2">
        <w:rPr>
          <w:b/>
          <w:bCs/>
        </w:rPr>
        <w:t>Feasibility Analysis</w:t>
      </w:r>
    </w:p>
    <w:p w14:paraId="7175EEAA" w14:textId="0FA09B65" w:rsidR="00A54A21" w:rsidRDefault="00A54A21" w:rsidP="00FD6AA2">
      <w:pPr>
        <w:spacing w:line="336" w:lineRule="auto"/>
      </w:pPr>
      <w:r>
        <w:t>Feasibility analysis evaluates whether the project is viable in terms of technology, operation, and economy.</w:t>
      </w:r>
    </w:p>
    <w:p w14:paraId="67C35591" w14:textId="42393413" w:rsidR="00724370" w:rsidRPr="00FD6AA2" w:rsidRDefault="00724370" w:rsidP="00FD6AA2">
      <w:pPr>
        <w:spacing w:line="336" w:lineRule="auto"/>
        <w:rPr>
          <w:b/>
          <w:bCs/>
        </w:rPr>
      </w:pPr>
      <w:r w:rsidRPr="00FD6AA2">
        <w:rPr>
          <w:b/>
          <w:bCs/>
        </w:rPr>
        <w:t>Technical Feasibility</w:t>
      </w:r>
    </w:p>
    <w:p w14:paraId="0D6870CD" w14:textId="77777777" w:rsidR="00A54A21" w:rsidRPr="00A54A21" w:rsidRDefault="00A54A21" w:rsidP="00FD6AA2">
      <w:pPr>
        <w:spacing w:line="336" w:lineRule="auto"/>
      </w:pPr>
      <w:proofErr w:type="spellStart"/>
      <w:r w:rsidRPr="00A54A21">
        <w:t>EcoTrade</w:t>
      </w:r>
      <w:proofErr w:type="spellEnd"/>
      <w:r w:rsidRPr="00A54A21">
        <w:t xml:space="preserve"> leverages the MERN stack (MongoDB, Express.js, React, Node.js), which provides a modern, scalable, and efficient development framework. Cloud services and containerization also enhance deployment and maintainability.</w:t>
      </w:r>
    </w:p>
    <w:p w14:paraId="47D0C8A3" w14:textId="5B1023E0" w:rsidR="00724370" w:rsidRPr="00FD6AA2" w:rsidRDefault="00724370" w:rsidP="00FD6AA2">
      <w:pPr>
        <w:spacing w:line="336" w:lineRule="auto"/>
        <w:rPr>
          <w:b/>
          <w:bCs/>
        </w:rPr>
      </w:pPr>
      <w:r w:rsidRPr="00FD6AA2">
        <w:rPr>
          <w:b/>
          <w:bCs/>
        </w:rPr>
        <w:t>Operational Feasibility</w:t>
      </w:r>
    </w:p>
    <w:p w14:paraId="08902E25" w14:textId="77777777" w:rsidR="00A54A21" w:rsidRPr="00A54A21" w:rsidRDefault="00A54A21" w:rsidP="00FD6AA2">
      <w:pPr>
        <w:spacing w:line="336" w:lineRule="auto"/>
      </w:pPr>
      <w:r w:rsidRPr="00A54A21">
        <w:t>The system aims to deliver user-friendly interfaces, intuitive flows, and automated features, making operations seamless. Admin tools further ensure smooth backend management.</w:t>
      </w:r>
    </w:p>
    <w:p w14:paraId="6495D251" w14:textId="1793D506" w:rsidR="00724370" w:rsidRPr="00FD6AA2" w:rsidRDefault="00724370" w:rsidP="00FD6AA2">
      <w:pPr>
        <w:spacing w:line="336" w:lineRule="auto"/>
        <w:rPr>
          <w:b/>
          <w:bCs/>
        </w:rPr>
      </w:pPr>
      <w:r w:rsidRPr="00FD6AA2">
        <w:rPr>
          <w:b/>
          <w:bCs/>
        </w:rPr>
        <w:t>Economic Feasibility</w:t>
      </w:r>
    </w:p>
    <w:p w14:paraId="01A24E44" w14:textId="77777777" w:rsidR="00A54A21" w:rsidRPr="00A54A21" w:rsidRDefault="00A54A21" w:rsidP="00FD6AA2">
      <w:pPr>
        <w:spacing w:line="336" w:lineRule="auto"/>
      </w:pPr>
      <w:r w:rsidRPr="00A54A21">
        <w:t>Open-source technologies reduce initial costs. The sustainable model of book reuse ensures long-term benefits with minimal recurring expenses.</w:t>
      </w:r>
    </w:p>
    <w:p w14:paraId="5DADF888" w14:textId="44DF8650" w:rsidR="00E72120" w:rsidRDefault="00D22607" w:rsidP="00FD6AA2">
      <w:pPr>
        <w:pStyle w:val="Heading2"/>
      </w:pPr>
      <w:bookmarkStart w:id="17" w:name="_Toc200231675"/>
      <w:r>
        <w:t>3</w:t>
      </w:r>
      <w:r w:rsidR="00FD6AA2">
        <w:t xml:space="preserve">.4 </w:t>
      </w:r>
      <w:r w:rsidR="00E72120">
        <w:t>Flow Chart</w:t>
      </w:r>
      <w:bookmarkEnd w:id="17"/>
    </w:p>
    <w:p w14:paraId="162172D7" w14:textId="31652C63" w:rsidR="00E72120" w:rsidRDefault="00A54A21" w:rsidP="00FD6AA2">
      <w:pPr>
        <w:rPr>
          <w:noProof/>
        </w:rPr>
      </w:pPr>
      <w:r w:rsidRPr="00A54A21">
        <w:t xml:space="preserve">The system flowchart provides a visual representation of the core application flow. It outlines how users interact with the system from logging in to completing a book trade. </w:t>
      </w:r>
      <w:r w:rsidRPr="00A54A21">
        <w:lastRenderedPageBreak/>
        <w:t>This ensures clarity in navigation and helps developers and stakeholders understand how the system processes data and user actions at each step</w:t>
      </w:r>
      <w:r>
        <w:t>.</w:t>
      </w:r>
      <w:r w:rsidR="006511A6" w:rsidRPr="006511A6">
        <w:rPr>
          <w:noProof/>
        </w:rPr>
        <w:t xml:space="preserve"> </w:t>
      </w:r>
    </w:p>
    <w:p w14:paraId="12A04DE9" w14:textId="77777777" w:rsidR="00FD6AA2" w:rsidRDefault="00A23BF8" w:rsidP="00FD6AA2">
      <w:pPr>
        <w:keepNext/>
        <w:ind w:left="720"/>
        <w:jc w:val="center"/>
      </w:pPr>
      <w:r w:rsidRPr="00A23BF8">
        <w:rPr>
          <w:noProof/>
        </w:rPr>
        <w:drawing>
          <wp:inline distT="0" distB="0" distL="0" distR="0" wp14:anchorId="778E36E1" wp14:editId="76D92891">
            <wp:extent cx="1508992" cy="6273800"/>
            <wp:effectExtent l="0" t="0" r="0" b="0"/>
            <wp:docPr id="79514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5554" cy="6301082"/>
                    </a:xfrm>
                    <a:prstGeom prst="rect">
                      <a:avLst/>
                    </a:prstGeom>
                    <a:noFill/>
                    <a:ln>
                      <a:noFill/>
                    </a:ln>
                  </pic:spPr>
                </pic:pic>
              </a:graphicData>
            </a:graphic>
          </wp:inline>
        </w:drawing>
      </w:r>
    </w:p>
    <w:p w14:paraId="25DC4A8E" w14:textId="5F5F11D4" w:rsidR="00A23BF8" w:rsidRPr="00FD6AA2" w:rsidRDefault="00FD6AA2" w:rsidP="00FD6AA2">
      <w:pPr>
        <w:jc w:val="center"/>
        <w:rPr>
          <w:b/>
          <w:bCs/>
          <w:sz w:val="20"/>
          <w:szCs w:val="20"/>
        </w:rPr>
      </w:pPr>
      <w:bookmarkStart w:id="18" w:name="_Toc200231174"/>
      <w:r w:rsidRPr="00FD6AA2">
        <w:rPr>
          <w:b/>
          <w:bCs/>
          <w:sz w:val="20"/>
          <w:szCs w:val="20"/>
        </w:rPr>
        <w:t xml:space="preserve">Figure </w:t>
      </w:r>
      <w:r w:rsidRPr="00FD6AA2">
        <w:rPr>
          <w:b/>
          <w:bCs/>
          <w:sz w:val="20"/>
          <w:szCs w:val="20"/>
        </w:rPr>
        <w:fldChar w:fldCharType="begin"/>
      </w:r>
      <w:r w:rsidRPr="00FD6AA2">
        <w:rPr>
          <w:b/>
          <w:bCs/>
          <w:sz w:val="20"/>
          <w:szCs w:val="20"/>
        </w:rPr>
        <w:instrText xml:space="preserve"> STYLEREF 1 \s </w:instrText>
      </w:r>
      <w:r w:rsidRPr="00FD6AA2">
        <w:rPr>
          <w:b/>
          <w:bCs/>
          <w:sz w:val="20"/>
          <w:szCs w:val="20"/>
        </w:rPr>
        <w:fldChar w:fldCharType="separate"/>
      </w:r>
      <w:r w:rsidR="001C045A">
        <w:rPr>
          <w:b/>
          <w:bCs/>
          <w:noProof/>
          <w:sz w:val="20"/>
          <w:szCs w:val="20"/>
        </w:rPr>
        <w:t>3</w:t>
      </w:r>
      <w:r w:rsidRPr="00FD6AA2">
        <w:rPr>
          <w:b/>
          <w:bCs/>
          <w:sz w:val="20"/>
          <w:szCs w:val="20"/>
        </w:rPr>
        <w:fldChar w:fldCharType="end"/>
      </w:r>
      <w:r w:rsidRPr="00FD6AA2">
        <w:rPr>
          <w:b/>
          <w:bCs/>
          <w:sz w:val="20"/>
          <w:szCs w:val="20"/>
        </w:rPr>
        <w:t>.</w:t>
      </w:r>
      <w:r w:rsidRPr="00FD6AA2">
        <w:rPr>
          <w:b/>
          <w:bCs/>
          <w:sz w:val="20"/>
          <w:szCs w:val="20"/>
        </w:rPr>
        <w:fldChar w:fldCharType="begin"/>
      </w:r>
      <w:r w:rsidRPr="00FD6AA2">
        <w:rPr>
          <w:b/>
          <w:bCs/>
          <w:sz w:val="20"/>
          <w:szCs w:val="20"/>
        </w:rPr>
        <w:instrText xml:space="preserve"> SEQ Figure \* ARABIC \s 1 </w:instrText>
      </w:r>
      <w:r w:rsidRPr="00FD6AA2">
        <w:rPr>
          <w:b/>
          <w:bCs/>
          <w:sz w:val="20"/>
          <w:szCs w:val="20"/>
        </w:rPr>
        <w:fldChar w:fldCharType="separate"/>
      </w:r>
      <w:r w:rsidR="001C045A">
        <w:rPr>
          <w:b/>
          <w:bCs/>
          <w:noProof/>
          <w:sz w:val="20"/>
          <w:szCs w:val="20"/>
        </w:rPr>
        <w:t>2</w:t>
      </w:r>
      <w:r w:rsidRPr="00FD6AA2">
        <w:rPr>
          <w:b/>
          <w:bCs/>
          <w:sz w:val="20"/>
          <w:szCs w:val="20"/>
        </w:rPr>
        <w:fldChar w:fldCharType="end"/>
      </w:r>
      <w:r w:rsidRPr="00FD6AA2">
        <w:rPr>
          <w:b/>
          <w:bCs/>
          <w:sz w:val="20"/>
          <w:szCs w:val="20"/>
        </w:rPr>
        <w:t xml:space="preserve">: Flow Chart of </w:t>
      </w:r>
      <w:proofErr w:type="spellStart"/>
      <w:r w:rsidRPr="00FD6AA2">
        <w:rPr>
          <w:b/>
          <w:bCs/>
          <w:sz w:val="20"/>
          <w:szCs w:val="20"/>
        </w:rPr>
        <w:t>EcoTrade</w:t>
      </w:r>
      <w:bookmarkEnd w:id="18"/>
      <w:proofErr w:type="spellEnd"/>
    </w:p>
    <w:p w14:paraId="0313D89E" w14:textId="43784CF2" w:rsidR="00A23BF8" w:rsidRPr="00A23BF8" w:rsidRDefault="00D22607" w:rsidP="006B0D75">
      <w:pPr>
        <w:pStyle w:val="Heading2"/>
      </w:pPr>
      <w:bookmarkStart w:id="19" w:name="_Toc200231676"/>
      <w:r>
        <w:t>3</w:t>
      </w:r>
      <w:r w:rsidR="006B0D75">
        <w:t>.5 Algorithm Used</w:t>
      </w:r>
      <w:bookmarkEnd w:id="19"/>
    </w:p>
    <w:p w14:paraId="22622C13" w14:textId="7606A0E8" w:rsidR="00FC657A" w:rsidRPr="00FC657A" w:rsidRDefault="00A23BF8" w:rsidP="006B0D75">
      <w:pPr>
        <w:spacing w:after="160"/>
      </w:pPr>
      <w:r w:rsidRPr="00A23BF8">
        <w:t xml:space="preserve">To deliver personalized recommendations, </w:t>
      </w:r>
      <w:proofErr w:type="spellStart"/>
      <w:r w:rsidRPr="00A23BF8">
        <w:t>EcoTrade</w:t>
      </w:r>
      <w:proofErr w:type="spellEnd"/>
      <w:r w:rsidRPr="00A23BF8">
        <w:t xml:space="preserve"> can implement filtering algorithm</w:t>
      </w:r>
      <w:r w:rsidR="006B0D75">
        <w:t xml:space="preserve"> whose d</w:t>
      </w:r>
      <w:r w:rsidR="00FC657A" w:rsidRPr="00FC657A">
        <w:t xml:space="preserve">etailed </w:t>
      </w:r>
      <w:r w:rsidR="006B0D75">
        <w:t>e</w:t>
      </w:r>
      <w:r w:rsidR="00FC657A" w:rsidRPr="00FC657A">
        <w:t xml:space="preserve">xplanation </w:t>
      </w:r>
      <w:r w:rsidR="006B0D75">
        <w:t>is as below:</w:t>
      </w:r>
    </w:p>
    <w:p w14:paraId="776DCAF0" w14:textId="0231DD5C" w:rsidR="00FC657A" w:rsidRPr="00FC657A" w:rsidRDefault="00FC657A" w:rsidP="00FC657A">
      <w:pPr>
        <w:spacing w:after="160" w:line="278" w:lineRule="auto"/>
      </w:pPr>
      <w:r w:rsidRPr="00FC657A">
        <w:rPr>
          <w:b/>
          <w:bCs/>
        </w:rPr>
        <w:t>Activity-Based Filtering</w:t>
      </w:r>
    </w:p>
    <w:p w14:paraId="4A0F4D1A" w14:textId="77777777" w:rsidR="00FC657A" w:rsidRPr="00FC657A" w:rsidRDefault="00FC657A" w:rsidP="006B0D75">
      <w:pPr>
        <w:spacing w:after="160"/>
      </w:pPr>
      <w:r w:rsidRPr="00FC657A">
        <w:rPr>
          <w:b/>
          <w:bCs/>
        </w:rPr>
        <w:lastRenderedPageBreak/>
        <w:t>Concept</w:t>
      </w:r>
      <w:r w:rsidRPr="00FC657A">
        <w:t>:</w:t>
      </w:r>
      <w:r w:rsidRPr="00FC657A">
        <w:br/>
        <w:t>Recommends books based on aggregate implicit interactions (views, clicks, requests) across all users. Prioritizes items with high engagement, weighted by action importance.</w:t>
      </w:r>
    </w:p>
    <w:p w14:paraId="480DB849" w14:textId="77777777" w:rsidR="00FC657A" w:rsidRPr="00FC657A" w:rsidRDefault="00FC657A" w:rsidP="006B0D75">
      <w:pPr>
        <w:spacing w:after="160"/>
      </w:pPr>
      <w:r w:rsidRPr="00FC657A">
        <w:rPr>
          <w:b/>
          <w:bCs/>
        </w:rPr>
        <w:t>Mechanics</w:t>
      </w:r>
      <w:r w:rsidRPr="00FC657A">
        <w:t>:</w:t>
      </w:r>
    </w:p>
    <w:p w14:paraId="51639A31" w14:textId="65FBDACC" w:rsidR="00FC657A" w:rsidRPr="00FC657A" w:rsidRDefault="00FC657A" w:rsidP="006B0D75">
      <w:pPr>
        <w:numPr>
          <w:ilvl w:val="0"/>
          <w:numId w:val="22"/>
        </w:numPr>
        <w:spacing w:after="160"/>
      </w:pPr>
      <w:r w:rsidRPr="00FC657A">
        <w:rPr>
          <w:b/>
          <w:bCs/>
        </w:rPr>
        <w:t>Track Activities</w:t>
      </w:r>
      <w:r w:rsidRPr="00FC657A">
        <w:t>:</w:t>
      </w:r>
      <w:r w:rsidR="007D2BB5">
        <w:t xml:space="preserve"> </w:t>
      </w:r>
      <w:r w:rsidRPr="00FC657A">
        <w:t>Log user actions:</w:t>
      </w:r>
    </w:p>
    <w:p w14:paraId="751F2330" w14:textId="77777777" w:rsidR="00FC657A" w:rsidRPr="00FC657A" w:rsidRDefault="00FC657A" w:rsidP="006B0D75">
      <w:pPr>
        <w:numPr>
          <w:ilvl w:val="1"/>
          <w:numId w:val="22"/>
        </w:numPr>
        <w:spacing w:after="160"/>
      </w:pPr>
      <w:r w:rsidRPr="00FC657A">
        <w:rPr>
          <w:b/>
          <w:bCs/>
        </w:rPr>
        <w:t>Views</w:t>
      </w:r>
      <w:r w:rsidRPr="00FC657A">
        <w:t>: User sees a book listing.</w:t>
      </w:r>
    </w:p>
    <w:p w14:paraId="4695DD07" w14:textId="77777777" w:rsidR="00FC657A" w:rsidRPr="00FC657A" w:rsidRDefault="00FC657A" w:rsidP="006B0D75">
      <w:pPr>
        <w:numPr>
          <w:ilvl w:val="1"/>
          <w:numId w:val="22"/>
        </w:numPr>
        <w:spacing w:after="160"/>
      </w:pPr>
      <w:r w:rsidRPr="00FC657A">
        <w:rPr>
          <w:b/>
          <w:bCs/>
        </w:rPr>
        <w:t>Clicks</w:t>
      </w:r>
      <w:r w:rsidRPr="00FC657A">
        <w:t>: User clicks for details.</w:t>
      </w:r>
    </w:p>
    <w:p w14:paraId="7E4D214B" w14:textId="77777777" w:rsidR="00FC657A" w:rsidRPr="00FC657A" w:rsidRDefault="00FC657A" w:rsidP="006B0D75">
      <w:pPr>
        <w:numPr>
          <w:ilvl w:val="1"/>
          <w:numId w:val="22"/>
        </w:numPr>
        <w:spacing w:after="160"/>
      </w:pPr>
      <w:r w:rsidRPr="00FC657A">
        <w:rPr>
          <w:b/>
          <w:bCs/>
        </w:rPr>
        <w:t>Requests</w:t>
      </w:r>
      <w:r w:rsidRPr="00FC657A">
        <w:t>: User initiates a swap/purchase.</w:t>
      </w:r>
    </w:p>
    <w:p w14:paraId="1142CB16" w14:textId="15161E9D" w:rsidR="00BC5487" w:rsidRDefault="00FC657A" w:rsidP="006B0D75">
      <w:pPr>
        <w:numPr>
          <w:ilvl w:val="0"/>
          <w:numId w:val="22"/>
        </w:numPr>
        <w:spacing w:after="160"/>
      </w:pPr>
      <w:r w:rsidRPr="00FC657A">
        <w:rPr>
          <w:b/>
          <w:bCs/>
        </w:rPr>
        <w:t>Calculate Relevance Scores</w:t>
      </w:r>
      <w:r w:rsidRPr="00FC657A">
        <w:t>:</w:t>
      </w:r>
      <w:r w:rsidR="007D2BB5">
        <w:t xml:space="preserve"> </w:t>
      </w:r>
      <w:r w:rsidRPr="00FC657A">
        <w:t xml:space="preserve">Assign weights to actions (e.g., request &gt; click &gt; view). </w:t>
      </w:r>
    </w:p>
    <w:p w14:paraId="70032C96" w14:textId="2B6D0AC4" w:rsidR="00FC657A" w:rsidRPr="00FC657A" w:rsidRDefault="00FC657A" w:rsidP="006B0D75">
      <w:pPr>
        <w:numPr>
          <w:ilvl w:val="0"/>
          <w:numId w:val="22"/>
        </w:numPr>
        <w:spacing w:after="160"/>
        <w:rPr>
          <w:b/>
          <w:bCs/>
        </w:rPr>
      </w:pPr>
      <w:r w:rsidRPr="00FC657A">
        <w:rPr>
          <w:b/>
          <w:bCs/>
        </w:rPr>
        <w:t>Compute for each book:</w:t>
      </w:r>
    </w:p>
    <w:p w14:paraId="22A88CCD" w14:textId="77777777" w:rsidR="00BC5487" w:rsidRDefault="00FC657A" w:rsidP="006B0D75">
      <w:pPr>
        <w:spacing w:after="160"/>
        <w:ind w:firstLine="720"/>
      </w:pPr>
      <w:r w:rsidRPr="00FC657A">
        <w:t>Score=(w</w:t>
      </w:r>
      <w:r w:rsidRPr="00FC657A">
        <w:rPr>
          <w:vertAlign w:val="subscript"/>
        </w:rPr>
        <w:t>v</w:t>
      </w:r>
      <w:r w:rsidRPr="00FC657A">
        <w:t>×</w:t>
      </w:r>
      <w:proofErr w:type="gramStart"/>
      <w:r w:rsidRPr="00FC657A">
        <w:t>views)+</w:t>
      </w:r>
      <w:proofErr w:type="gramEnd"/>
      <w:r w:rsidRPr="00FC657A">
        <w:t>(w</w:t>
      </w:r>
      <w:r w:rsidRPr="00FC657A">
        <w:rPr>
          <w:vertAlign w:val="subscript"/>
        </w:rPr>
        <w:t>c</w:t>
      </w:r>
      <w:r w:rsidRPr="00FC657A">
        <w:t>×</w:t>
      </w:r>
      <w:proofErr w:type="gramStart"/>
      <w:r w:rsidRPr="00FC657A">
        <w:t>clicks)+</w:t>
      </w:r>
      <w:proofErr w:type="gramEnd"/>
      <w:r w:rsidRPr="00FC657A">
        <w:t>(w</w:t>
      </w:r>
      <w:r w:rsidRPr="00FC657A">
        <w:rPr>
          <w:vertAlign w:val="subscript"/>
        </w:rPr>
        <w:t>r</w:t>
      </w:r>
      <w:r w:rsidRPr="00FC657A">
        <w:t>×requests)</w:t>
      </w:r>
    </w:p>
    <w:p w14:paraId="54749236" w14:textId="48346959" w:rsidR="00FC657A" w:rsidRPr="00FC657A" w:rsidRDefault="00FC657A" w:rsidP="006B0D75">
      <w:pPr>
        <w:numPr>
          <w:ilvl w:val="1"/>
          <w:numId w:val="22"/>
        </w:numPr>
        <w:spacing w:after="160"/>
      </w:pPr>
      <w:proofErr w:type="spellStart"/>
      <w:proofErr w:type="gramStart"/>
      <w:r w:rsidRPr="00FC657A">
        <w:t>w</w:t>
      </w:r>
      <w:r w:rsidRPr="00FC657A">
        <w:rPr>
          <w:vertAlign w:val="subscript"/>
        </w:rPr>
        <w:t>v</w:t>
      </w:r>
      <w:r w:rsidRPr="00FC657A">
        <w:t>,w</w:t>
      </w:r>
      <w:r w:rsidRPr="00FC657A">
        <w:rPr>
          <w:vertAlign w:val="subscript"/>
        </w:rPr>
        <w:t>c</w:t>
      </w:r>
      <w:proofErr w:type="gramEnd"/>
      <w:r w:rsidRPr="00FC657A">
        <w:t>,w</w:t>
      </w:r>
      <w:r w:rsidRPr="00FC657A">
        <w:rPr>
          <w:vertAlign w:val="subscript"/>
        </w:rPr>
        <w:t>r</w:t>
      </w:r>
      <w:proofErr w:type="spellEnd"/>
      <w:r w:rsidRPr="00FC657A">
        <w:t xml:space="preserve"> Predefined weights (e.g., 0.1,0.3,0.6).</w:t>
      </w:r>
    </w:p>
    <w:p w14:paraId="1719F5FD" w14:textId="77777777" w:rsidR="00FC657A" w:rsidRPr="00FC657A" w:rsidRDefault="00FC657A" w:rsidP="006B0D75">
      <w:pPr>
        <w:numPr>
          <w:ilvl w:val="1"/>
          <w:numId w:val="22"/>
        </w:numPr>
        <w:spacing w:after="160"/>
      </w:pPr>
      <w:r w:rsidRPr="00FC657A">
        <w:t>Weights reflect action intent (e.g., a request signals stronger interest than a view).</w:t>
      </w:r>
    </w:p>
    <w:p w14:paraId="59FEB29E" w14:textId="20938349" w:rsidR="00FC657A" w:rsidRPr="00FC657A" w:rsidRDefault="00FC657A" w:rsidP="006B0D75">
      <w:pPr>
        <w:numPr>
          <w:ilvl w:val="0"/>
          <w:numId w:val="22"/>
        </w:numPr>
        <w:spacing w:after="160"/>
      </w:pPr>
      <w:r w:rsidRPr="00FC657A">
        <w:rPr>
          <w:b/>
          <w:bCs/>
        </w:rPr>
        <w:t>Recommend Top-Scoring Books</w:t>
      </w:r>
      <w:r w:rsidRPr="00FC657A">
        <w:t>:</w:t>
      </w:r>
      <w:r w:rsidR="007D2BB5">
        <w:t xml:space="preserve"> </w:t>
      </w:r>
      <w:r w:rsidRPr="00FC657A">
        <w:t>Rank books by their scores and suggest the highest to users.</w:t>
      </w:r>
    </w:p>
    <w:p w14:paraId="1B172AB9" w14:textId="77777777" w:rsidR="00FC657A" w:rsidRPr="00FC657A" w:rsidRDefault="00FC657A" w:rsidP="006B0D75">
      <w:pPr>
        <w:spacing w:after="160"/>
      </w:pPr>
      <w:r w:rsidRPr="00FC657A">
        <w:rPr>
          <w:b/>
          <w:bCs/>
        </w:rPr>
        <w:t>Example</w:t>
      </w:r>
      <w:r w:rsidRPr="00FC657A">
        <w:t>:</w:t>
      </w:r>
    </w:p>
    <w:p w14:paraId="62CEAE15" w14:textId="77777777" w:rsidR="00FC657A" w:rsidRPr="00FC657A" w:rsidRDefault="00FC657A" w:rsidP="006B0D75">
      <w:pPr>
        <w:numPr>
          <w:ilvl w:val="0"/>
          <w:numId w:val="23"/>
        </w:numPr>
        <w:spacing w:after="160"/>
      </w:pPr>
      <w:r w:rsidRPr="00FC657A">
        <w:rPr>
          <w:b/>
          <w:bCs/>
        </w:rPr>
        <w:t>Books</w:t>
      </w:r>
      <w:r w:rsidRPr="00FC657A">
        <w:t>: </w:t>
      </w:r>
      <w:r w:rsidRPr="00FC657A">
        <w:rPr>
          <w:i/>
          <w:iCs/>
        </w:rPr>
        <w:t>Book A</w:t>
      </w:r>
      <w:r w:rsidRPr="00FC657A">
        <w:t>, </w:t>
      </w:r>
      <w:r w:rsidRPr="00FC657A">
        <w:rPr>
          <w:i/>
          <w:iCs/>
        </w:rPr>
        <w:t>Book B</w:t>
      </w:r>
      <w:r w:rsidRPr="00FC657A">
        <w:t>.</w:t>
      </w:r>
    </w:p>
    <w:p w14:paraId="2DF94248" w14:textId="77777777" w:rsidR="00FC657A" w:rsidRPr="00FC657A" w:rsidRDefault="00FC657A" w:rsidP="006B0D75">
      <w:pPr>
        <w:numPr>
          <w:ilvl w:val="0"/>
          <w:numId w:val="23"/>
        </w:numPr>
        <w:spacing w:after="160"/>
      </w:pPr>
      <w:r w:rsidRPr="00FC657A">
        <w:rPr>
          <w:b/>
          <w:bCs/>
        </w:rPr>
        <w:t>Activity Counts</w:t>
      </w:r>
      <w:r w:rsidRPr="00FC657A">
        <w:t>:</w:t>
      </w:r>
    </w:p>
    <w:p w14:paraId="4E709826" w14:textId="77777777" w:rsidR="00FC657A" w:rsidRPr="00FC657A" w:rsidRDefault="00FC657A" w:rsidP="006B0D75">
      <w:pPr>
        <w:numPr>
          <w:ilvl w:val="1"/>
          <w:numId w:val="23"/>
        </w:numPr>
        <w:spacing w:after="160"/>
      </w:pPr>
      <w:r w:rsidRPr="00FC657A">
        <w:rPr>
          <w:i/>
          <w:iCs/>
        </w:rPr>
        <w:t>Book A</w:t>
      </w:r>
      <w:r w:rsidRPr="00FC657A">
        <w:t>: 100 views, 60 clicks, 20 requests.</w:t>
      </w:r>
    </w:p>
    <w:p w14:paraId="5089DB65" w14:textId="77777777" w:rsidR="00FC657A" w:rsidRPr="00FC657A" w:rsidRDefault="00FC657A" w:rsidP="006B0D75">
      <w:pPr>
        <w:numPr>
          <w:ilvl w:val="1"/>
          <w:numId w:val="23"/>
        </w:numPr>
        <w:spacing w:after="160"/>
      </w:pPr>
      <w:r w:rsidRPr="00FC657A">
        <w:rPr>
          <w:i/>
          <w:iCs/>
        </w:rPr>
        <w:t>Book B</w:t>
      </w:r>
      <w:r w:rsidRPr="00FC657A">
        <w:t>: 200 views, 40 clicks, 10 requests.</w:t>
      </w:r>
    </w:p>
    <w:p w14:paraId="53B2999E" w14:textId="0F6FD35E" w:rsidR="00FC657A" w:rsidRPr="00FC657A" w:rsidRDefault="00FC657A" w:rsidP="006B0D75">
      <w:pPr>
        <w:numPr>
          <w:ilvl w:val="0"/>
          <w:numId w:val="23"/>
        </w:numPr>
        <w:spacing w:after="160"/>
      </w:pPr>
      <w:r w:rsidRPr="00FC657A">
        <w:rPr>
          <w:b/>
          <w:bCs/>
        </w:rPr>
        <w:t>Weights</w:t>
      </w:r>
      <w:r w:rsidRPr="00FC657A">
        <w:t>: </w:t>
      </w:r>
      <w:proofErr w:type="spellStart"/>
      <w:r w:rsidRPr="00FC657A">
        <w:t>w</w:t>
      </w:r>
      <w:r w:rsidRPr="00FC657A">
        <w:rPr>
          <w:vertAlign w:val="subscript"/>
        </w:rPr>
        <w:t>v</w:t>
      </w:r>
      <w:proofErr w:type="spellEnd"/>
      <w:r w:rsidRPr="00FC657A">
        <w:t>=0.1</w:t>
      </w:r>
      <w:r w:rsidR="006B0D75">
        <w:rPr>
          <w:i/>
          <w:iCs/>
        </w:rPr>
        <w:t xml:space="preserve">, </w:t>
      </w:r>
      <w:proofErr w:type="spellStart"/>
      <w:r w:rsidRPr="00FC657A">
        <w:t>w</w:t>
      </w:r>
      <w:r w:rsidRPr="00FC657A">
        <w:rPr>
          <w:vertAlign w:val="subscript"/>
        </w:rPr>
        <w:t>c</w:t>
      </w:r>
      <w:proofErr w:type="spellEnd"/>
      <w:r w:rsidRPr="00FC657A">
        <w:t>=0.3, </w:t>
      </w:r>
      <w:proofErr w:type="spellStart"/>
      <w:r w:rsidRPr="00FC657A">
        <w:t>w</w:t>
      </w:r>
      <w:r w:rsidRPr="00FC657A">
        <w:rPr>
          <w:vertAlign w:val="subscript"/>
        </w:rPr>
        <w:t>r</w:t>
      </w:r>
      <w:proofErr w:type="spellEnd"/>
      <w:r w:rsidRPr="00FC657A">
        <w:t>=0.6.</w:t>
      </w:r>
    </w:p>
    <w:p w14:paraId="05BC19C5" w14:textId="77777777" w:rsidR="00FC657A" w:rsidRPr="00FC657A" w:rsidRDefault="00FC657A" w:rsidP="006B0D75">
      <w:pPr>
        <w:spacing w:after="160"/>
      </w:pPr>
      <w:r w:rsidRPr="00FC657A">
        <w:rPr>
          <w:b/>
          <w:bCs/>
        </w:rPr>
        <w:t>Calculate Scores</w:t>
      </w:r>
      <w:r w:rsidRPr="00FC657A">
        <w:t>:</w:t>
      </w:r>
    </w:p>
    <w:p w14:paraId="42CF1B60" w14:textId="3C1A40CB" w:rsidR="00FC657A" w:rsidRPr="00FC657A" w:rsidRDefault="00FC657A" w:rsidP="006B0D75">
      <w:pPr>
        <w:spacing w:after="160"/>
      </w:pPr>
      <w:r w:rsidRPr="00FC657A">
        <w:rPr>
          <w:b/>
          <w:bCs/>
        </w:rPr>
        <w:t>Book A</w:t>
      </w:r>
      <w:r w:rsidRPr="00FC657A">
        <w:t>:</w:t>
      </w:r>
      <w:r w:rsidR="006B0D75">
        <w:t xml:space="preserve"> </w:t>
      </w:r>
      <w:r w:rsidRPr="00FC657A">
        <w:t>(0.1×</w:t>
      </w:r>
      <w:proofErr w:type="gramStart"/>
      <w:r w:rsidRPr="00FC657A">
        <w:t>100)+(</w:t>
      </w:r>
      <w:proofErr w:type="gramEnd"/>
      <w:r w:rsidRPr="00FC657A">
        <w:t>0.3×</w:t>
      </w:r>
      <w:proofErr w:type="gramStart"/>
      <w:r w:rsidRPr="00FC657A">
        <w:t>60)+(</w:t>
      </w:r>
      <w:proofErr w:type="gramEnd"/>
      <w:r w:rsidRPr="00FC657A">
        <w:t>0.6×20)</w:t>
      </w:r>
      <w:r w:rsidR="006B0D75">
        <w:t xml:space="preserve"> </w:t>
      </w:r>
      <w:r w:rsidRPr="00FC657A">
        <w:t>=</w:t>
      </w:r>
      <w:r w:rsidR="006B0D75">
        <w:t xml:space="preserve"> </w:t>
      </w:r>
      <w:r w:rsidRPr="00FC657A">
        <w:t>10+18+12</w:t>
      </w:r>
      <w:r w:rsidR="006B0D75">
        <w:t xml:space="preserve"> </w:t>
      </w:r>
      <w:r w:rsidRPr="00FC657A">
        <w:t>=</w:t>
      </w:r>
      <w:r w:rsidR="006B0D75">
        <w:t xml:space="preserve"> </w:t>
      </w:r>
      <w:r w:rsidRPr="00FC657A">
        <w:t>40</w:t>
      </w:r>
    </w:p>
    <w:p w14:paraId="01A82453" w14:textId="4E4949AC" w:rsidR="00FC657A" w:rsidRPr="00FC657A" w:rsidRDefault="00FC657A" w:rsidP="006B0D75">
      <w:pPr>
        <w:spacing w:after="160"/>
      </w:pPr>
      <w:r w:rsidRPr="00FC657A">
        <w:rPr>
          <w:b/>
          <w:bCs/>
        </w:rPr>
        <w:t>Book B</w:t>
      </w:r>
      <w:r w:rsidRPr="00FC657A">
        <w:t>:</w:t>
      </w:r>
      <w:r w:rsidR="006B0D75">
        <w:t xml:space="preserve"> </w:t>
      </w:r>
      <w:r w:rsidRPr="00FC657A">
        <w:t>(0.1×</w:t>
      </w:r>
      <w:proofErr w:type="gramStart"/>
      <w:r w:rsidRPr="00FC657A">
        <w:t>200)+(</w:t>
      </w:r>
      <w:proofErr w:type="gramEnd"/>
      <w:r w:rsidRPr="00FC657A">
        <w:t>0.3×</w:t>
      </w:r>
      <w:proofErr w:type="gramStart"/>
      <w:r w:rsidRPr="00FC657A">
        <w:t>40)+(</w:t>
      </w:r>
      <w:proofErr w:type="gramEnd"/>
      <w:r w:rsidRPr="00FC657A">
        <w:t>0.6×10)</w:t>
      </w:r>
      <w:r w:rsidR="006B0D75">
        <w:t xml:space="preserve"> </w:t>
      </w:r>
      <w:r w:rsidRPr="00FC657A">
        <w:t>=</w:t>
      </w:r>
      <w:r w:rsidR="006B0D75">
        <w:t xml:space="preserve"> </w:t>
      </w:r>
      <w:r w:rsidRPr="00FC657A">
        <w:t>20+12+6</w:t>
      </w:r>
      <w:r w:rsidR="006B0D75">
        <w:t xml:space="preserve"> </w:t>
      </w:r>
      <w:r w:rsidRPr="00FC657A">
        <w:t>=</w:t>
      </w:r>
      <w:r w:rsidR="006B0D75">
        <w:t xml:space="preserve"> </w:t>
      </w:r>
      <w:r w:rsidRPr="00FC657A">
        <w:t>38</w:t>
      </w:r>
    </w:p>
    <w:p w14:paraId="2A864591" w14:textId="77777777" w:rsidR="00FC657A" w:rsidRPr="00FC657A" w:rsidRDefault="00FC657A" w:rsidP="006B0D75">
      <w:pPr>
        <w:spacing w:after="160"/>
      </w:pPr>
      <w:r w:rsidRPr="00FC657A">
        <w:rPr>
          <w:b/>
          <w:bCs/>
        </w:rPr>
        <w:t>Result</w:t>
      </w:r>
      <w:r w:rsidRPr="00FC657A">
        <w:t>: </w:t>
      </w:r>
      <w:r w:rsidRPr="00FC657A">
        <w:rPr>
          <w:i/>
          <w:iCs/>
        </w:rPr>
        <w:t>Book A</w:t>
      </w:r>
      <w:r w:rsidRPr="00FC657A">
        <w:t> (score 40) &gt; </w:t>
      </w:r>
      <w:r w:rsidRPr="00FC657A">
        <w:rPr>
          <w:i/>
          <w:iCs/>
        </w:rPr>
        <w:t>Book B</w:t>
      </w:r>
      <w:r w:rsidRPr="00FC657A">
        <w:t> (score 38). Recommend </w:t>
      </w:r>
      <w:r w:rsidRPr="00FC657A">
        <w:rPr>
          <w:i/>
          <w:iCs/>
        </w:rPr>
        <w:t>Book A</w:t>
      </w:r>
      <w:r w:rsidRPr="00FC657A">
        <w:t> more prominently.</w:t>
      </w:r>
    </w:p>
    <w:p w14:paraId="55832BFC" w14:textId="41BFAB3A" w:rsidR="00E72120" w:rsidRDefault="00D22607" w:rsidP="006B0D75">
      <w:pPr>
        <w:pStyle w:val="Heading2"/>
      </w:pPr>
      <w:bookmarkStart w:id="20" w:name="_Toc200231677"/>
      <w:r>
        <w:t>3</w:t>
      </w:r>
      <w:r w:rsidR="006B0D75">
        <w:t xml:space="preserve">.6 </w:t>
      </w:r>
      <w:r w:rsidR="00E72120">
        <w:t>Gantt Chart</w:t>
      </w:r>
      <w:bookmarkEnd w:id="20"/>
    </w:p>
    <w:p w14:paraId="5073B44E" w14:textId="3ABC8C0E" w:rsidR="00E72120" w:rsidRDefault="006511A6" w:rsidP="006511A6">
      <w:r w:rsidRPr="006511A6">
        <w:t>The Gantt Chart outlines the project timeline, ensuring transparency and tracking progress across five months. It helps the development team monitor task durations and dependencies effectively.</w:t>
      </w:r>
    </w:p>
    <w:p w14:paraId="4CB2755F" w14:textId="6272F52A" w:rsidR="006B0D75" w:rsidRPr="006B0D75" w:rsidRDefault="006B0D75" w:rsidP="006B0D75">
      <w:pPr>
        <w:jc w:val="center"/>
        <w:rPr>
          <w:b/>
          <w:bCs/>
          <w:sz w:val="20"/>
          <w:szCs w:val="20"/>
        </w:rPr>
      </w:pPr>
      <w:bookmarkStart w:id="21" w:name="_Toc200231042"/>
      <w:r w:rsidRPr="006B0D75">
        <w:rPr>
          <w:b/>
          <w:bCs/>
          <w:sz w:val="20"/>
          <w:szCs w:val="20"/>
        </w:rPr>
        <w:t xml:space="preserve">Table </w:t>
      </w:r>
      <w:r w:rsidRPr="006B0D75">
        <w:rPr>
          <w:b/>
          <w:bCs/>
          <w:sz w:val="20"/>
          <w:szCs w:val="20"/>
        </w:rPr>
        <w:fldChar w:fldCharType="begin"/>
      </w:r>
      <w:r w:rsidRPr="006B0D75">
        <w:rPr>
          <w:b/>
          <w:bCs/>
          <w:sz w:val="20"/>
          <w:szCs w:val="20"/>
        </w:rPr>
        <w:instrText xml:space="preserve"> STYLEREF 1 \s </w:instrText>
      </w:r>
      <w:r w:rsidRPr="006B0D75">
        <w:rPr>
          <w:b/>
          <w:bCs/>
          <w:sz w:val="20"/>
          <w:szCs w:val="20"/>
        </w:rPr>
        <w:fldChar w:fldCharType="separate"/>
      </w:r>
      <w:r w:rsidR="001C045A">
        <w:rPr>
          <w:b/>
          <w:bCs/>
          <w:noProof/>
          <w:sz w:val="20"/>
          <w:szCs w:val="20"/>
        </w:rPr>
        <w:t>3</w:t>
      </w:r>
      <w:r w:rsidRPr="006B0D75">
        <w:rPr>
          <w:b/>
          <w:bCs/>
          <w:sz w:val="20"/>
          <w:szCs w:val="20"/>
        </w:rPr>
        <w:fldChar w:fldCharType="end"/>
      </w:r>
      <w:r w:rsidRPr="006B0D75">
        <w:rPr>
          <w:b/>
          <w:bCs/>
          <w:sz w:val="20"/>
          <w:szCs w:val="20"/>
        </w:rPr>
        <w:t>.</w:t>
      </w:r>
      <w:r w:rsidRPr="006B0D75">
        <w:rPr>
          <w:b/>
          <w:bCs/>
          <w:sz w:val="20"/>
          <w:szCs w:val="20"/>
        </w:rPr>
        <w:fldChar w:fldCharType="begin"/>
      </w:r>
      <w:r w:rsidRPr="006B0D75">
        <w:rPr>
          <w:b/>
          <w:bCs/>
          <w:sz w:val="20"/>
          <w:szCs w:val="20"/>
        </w:rPr>
        <w:instrText xml:space="preserve"> SEQ Table \* ARABIC \s 1 </w:instrText>
      </w:r>
      <w:r w:rsidRPr="006B0D75">
        <w:rPr>
          <w:b/>
          <w:bCs/>
          <w:sz w:val="20"/>
          <w:szCs w:val="20"/>
        </w:rPr>
        <w:fldChar w:fldCharType="separate"/>
      </w:r>
      <w:r w:rsidR="001C045A">
        <w:rPr>
          <w:b/>
          <w:bCs/>
          <w:noProof/>
          <w:sz w:val="20"/>
          <w:szCs w:val="20"/>
        </w:rPr>
        <w:t>1</w:t>
      </w:r>
      <w:r w:rsidRPr="006B0D75">
        <w:rPr>
          <w:b/>
          <w:bCs/>
          <w:sz w:val="20"/>
          <w:szCs w:val="20"/>
        </w:rPr>
        <w:fldChar w:fldCharType="end"/>
      </w:r>
      <w:r w:rsidRPr="006B0D75">
        <w:rPr>
          <w:b/>
          <w:bCs/>
          <w:sz w:val="20"/>
          <w:szCs w:val="20"/>
        </w:rPr>
        <w:t>: Project Schedule</w:t>
      </w:r>
      <w:bookmarkEnd w:id="21"/>
    </w:p>
    <w:tbl>
      <w:tblPr>
        <w:tblStyle w:val="TableGrid"/>
        <w:tblW w:w="8887" w:type="dxa"/>
        <w:tblInd w:w="108" w:type="dxa"/>
        <w:tblLayout w:type="fixed"/>
        <w:tblLook w:val="04A0" w:firstRow="1" w:lastRow="0" w:firstColumn="1" w:lastColumn="0" w:noHBand="0" w:noVBand="1"/>
      </w:tblPr>
      <w:tblGrid>
        <w:gridCol w:w="1663"/>
        <w:gridCol w:w="1194"/>
        <w:gridCol w:w="1080"/>
        <w:gridCol w:w="1080"/>
        <w:gridCol w:w="1170"/>
        <w:gridCol w:w="1170"/>
        <w:gridCol w:w="1530"/>
      </w:tblGrid>
      <w:tr w:rsidR="006511A6" w:rsidRPr="00C72160" w14:paraId="11F5EA31" w14:textId="77777777">
        <w:trPr>
          <w:trHeight w:val="415"/>
        </w:trPr>
        <w:tc>
          <w:tcPr>
            <w:tcW w:w="1663" w:type="dxa"/>
          </w:tcPr>
          <w:p w14:paraId="26D22CB2" w14:textId="77777777" w:rsidR="006511A6" w:rsidRPr="00C72160" w:rsidRDefault="006511A6">
            <w:pPr>
              <w:jc w:val="center"/>
              <w:rPr>
                <w:color w:val="000000" w:themeColor="text1"/>
              </w:rPr>
            </w:pPr>
            <w:r>
              <w:rPr>
                <w:color w:val="000000" w:themeColor="text1"/>
              </w:rPr>
              <w:lastRenderedPageBreak/>
              <w:t>Task Name</w:t>
            </w:r>
          </w:p>
        </w:tc>
        <w:tc>
          <w:tcPr>
            <w:tcW w:w="1194" w:type="dxa"/>
          </w:tcPr>
          <w:p w14:paraId="68096EA6" w14:textId="77777777" w:rsidR="006511A6" w:rsidRPr="00C72160" w:rsidRDefault="006511A6">
            <w:pPr>
              <w:jc w:val="center"/>
              <w:rPr>
                <w:color w:val="000000" w:themeColor="text1"/>
                <w:vertAlign w:val="superscript"/>
              </w:rPr>
            </w:pPr>
            <w:r>
              <w:rPr>
                <w:color w:val="000000" w:themeColor="text1"/>
              </w:rPr>
              <w:t>May 10</w:t>
            </w:r>
            <w:r w:rsidRPr="00A432EC">
              <w:rPr>
                <w:color w:val="000000" w:themeColor="text1"/>
                <w:vertAlign w:val="superscript"/>
              </w:rPr>
              <w:t>th</w:t>
            </w:r>
            <w:r>
              <w:rPr>
                <w:color w:val="000000" w:themeColor="text1"/>
              </w:rPr>
              <w:t xml:space="preserve"> </w:t>
            </w:r>
          </w:p>
        </w:tc>
        <w:tc>
          <w:tcPr>
            <w:tcW w:w="1080" w:type="dxa"/>
          </w:tcPr>
          <w:p w14:paraId="4CE6B9CF" w14:textId="77777777" w:rsidR="006511A6" w:rsidRPr="00C72160" w:rsidRDefault="006511A6">
            <w:pPr>
              <w:jc w:val="center"/>
              <w:rPr>
                <w:color w:val="000000" w:themeColor="text1"/>
              </w:rPr>
            </w:pPr>
            <w:r>
              <w:rPr>
                <w:color w:val="000000" w:themeColor="text1"/>
              </w:rPr>
              <w:t>May 25</w:t>
            </w:r>
            <w:r w:rsidRPr="00C72160">
              <w:rPr>
                <w:color w:val="000000" w:themeColor="text1"/>
                <w:vertAlign w:val="superscript"/>
              </w:rPr>
              <w:t>th</w:t>
            </w:r>
          </w:p>
        </w:tc>
        <w:tc>
          <w:tcPr>
            <w:tcW w:w="1080" w:type="dxa"/>
          </w:tcPr>
          <w:p w14:paraId="4A731C6E" w14:textId="77777777" w:rsidR="006511A6" w:rsidRPr="00C72160" w:rsidRDefault="006511A6">
            <w:pPr>
              <w:jc w:val="center"/>
              <w:rPr>
                <w:color w:val="000000" w:themeColor="text1"/>
              </w:rPr>
            </w:pPr>
            <w:r>
              <w:rPr>
                <w:color w:val="000000" w:themeColor="text1"/>
              </w:rPr>
              <w:t>June 10</w:t>
            </w:r>
            <w:r w:rsidRPr="00C72160">
              <w:rPr>
                <w:color w:val="000000" w:themeColor="text1"/>
                <w:vertAlign w:val="superscript"/>
              </w:rPr>
              <w:t>th</w:t>
            </w:r>
          </w:p>
        </w:tc>
        <w:tc>
          <w:tcPr>
            <w:tcW w:w="1170" w:type="dxa"/>
          </w:tcPr>
          <w:p w14:paraId="3D1686D2" w14:textId="77777777" w:rsidR="006511A6" w:rsidRPr="00C72160" w:rsidRDefault="006511A6">
            <w:pPr>
              <w:jc w:val="center"/>
              <w:rPr>
                <w:color w:val="000000" w:themeColor="text1"/>
              </w:rPr>
            </w:pPr>
            <w:r>
              <w:rPr>
                <w:color w:val="000000" w:themeColor="text1"/>
              </w:rPr>
              <w:t>July</w:t>
            </w:r>
            <w:r w:rsidRPr="00C72160">
              <w:rPr>
                <w:color w:val="000000" w:themeColor="text1"/>
              </w:rPr>
              <w:t xml:space="preserve"> 24</w:t>
            </w:r>
            <w:r w:rsidRPr="00C72160">
              <w:rPr>
                <w:color w:val="000000" w:themeColor="text1"/>
                <w:vertAlign w:val="superscript"/>
              </w:rPr>
              <w:t>th</w:t>
            </w:r>
          </w:p>
        </w:tc>
        <w:tc>
          <w:tcPr>
            <w:tcW w:w="1170" w:type="dxa"/>
          </w:tcPr>
          <w:p w14:paraId="243EFE7B" w14:textId="77777777" w:rsidR="006511A6" w:rsidRPr="00C72160" w:rsidRDefault="006511A6">
            <w:pPr>
              <w:jc w:val="center"/>
              <w:rPr>
                <w:color w:val="000000" w:themeColor="text1"/>
                <w:vertAlign w:val="superscript"/>
              </w:rPr>
            </w:pPr>
            <w:r>
              <w:rPr>
                <w:color w:val="000000" w:themeColor="text1"/>
              </w:rPr>
              <w:t xml:space="preserve">Aug </w:t>
            </w:r>
            <w:r w:rsidRPr="00C72160">
              <w:rPr>
                <w:color w:val="000000" w:themeColor="text1"/>
              </w:rPr>
              <w:t>20</w:t>
            </w:r>
            <w:r w:rsidRPr="00C72160">
              <w:rPr>
                <w:color w:val="000000" w:themeColor="text1"/>
                <w:vertAlign w:val="superscript"/>
              </w:rPr>
              <w:t>th</w:t>
            </w:r>
          </w:p>
        </w:tc>
        <w:tc>
          <w:tcPr>
            <w:tcW w:w="1530" w:type="dxa"/>
          </w:tcPr>
          <w:p w14:paraId="1FB58682" w14:textId="77777777" w:rsidR="006511A6" w:rsidRPr="00C72160" w:rsidRDefault="006511A6">
            <w:pPr>
              <w:jc w:val="center"/>
              <w:rPr>
                <w:color w:val="000000" w:themeColor="text1"/>
              </w:rPr>
            </w:pPr>
            <w:r w:rsidRPr="00C72160">
              <w:rPr>
                <w:color w:val="000000" w:themeColor="text1"/>
              </w:rPr>
              <w:t>Estimation</w:t>
            </w:r>
          </w:p>
        </w:tc>
      </w:tr>
      <w:tr w:rsidR="006511A6" w:rsidRPr="00C72160" w14:paraId="57145570" w14:textId="77777777">
        <w:trPr>
          <w:trHeight w:val="415"/>
        </w:trPr>
        <w:tc>
          <w:tcPr>
            <w:tcW w:w="1663" w:type="dxa"/>
          </w:tcPr>
          <w:p w14:paraId="22261FC9" w14:textId="77777777" w:rsidR="006511A6" w:rsidRPr="00C72160" w:rsidRDefault="006511A6">
            <w:pPr>
              <w:jc w:val="center"/>
              <w:rPr>
                <w:color w:val="000000" w:themeColor="text1"/>
              </w:rPr>
            </w:pPr>
            <w:r w:rsidRPr="00C72160">
              <w:rPr>
                <w:color w:val="000000" w:themeColor="text1"/>
              </w:rPr>
              <w:t>Planning</w:t>
            </w:r>
          </w:p>
        </w:tc>
        <w:tc>
          <w:tcPr>
            <w:tcW w:w="1194" w:type="dxa"/>
            <w:shd w:val="clear" w:color="auto" w:fill="595959" w:themeFill="text1" w:themeFillTint="A6"/>
          </w:tcPr>
          <w:p w14:paraId="2B9E2E86" w14:textId="77777777" w:rsidR="006511A6" w:rsidRPr="00C72160" w:rsidRDefault="006511A6">
            <w:pPr>
              <w:jc w:val="center"/>
              <w:rPr>
                <w:color w:val="000000" w:themeColor="text1"/>
              </w:rPr>
            </w:pPr>
          </w:p>
        </w:tc>
        <w:tc>
          <w:tcPr>
            <w:tcW w:w="1080" w:type="dxa"/>
          </w:tcPr>
          <w:p w14:paraId="6E6B8F9C" w14:textId="77777777" w:rsidR="006511A6" w:rsidRPr="00C72160" w:rsidRDefault="006511A6">
            <w:pPr>
              <w:jc w:val="center"/>
              <w:rPr>
                <w:color w:val="000000" w:themeColor="text1"/>
              </w:rPr>
            </w:pPr>
          </w:p>
        </w:tc>
        <w:tc>
          <w:tcPr>
            <w:tcW w:w="1080" w:type="dxa"/>
          </w:tcPr>
          <w:p w14:paraId="2F715812" w14:textId="77777777" w:rsidR="006511A6" w:rsidRPr="00C72160" w:rsidRDefault="006511A6">
            <w:pPr>
              <w:jc w:val="center"/>
              <w:rPr>
                <w:color w:val="000000" w:themeColor="text1"/>
              </w:rPr>
            </w:pPr>
          </w:p>
        </w:tc>
        <w:tc>
          <w:tcPr>
            <w:tcW w:w="1170" w:type="dxa"/>
          </w:tcPr>
          <w:p w14:paraId="2A4C82E2" w14:textId="77777777" w:rsidR="006511A6" w:rsidRPr="00C72160" w:rsidRDefault="006511A6">
            <w:pPr>
              <w:jc w:val="center"/>
              <w:rPr>
                <w:color w:val="000000" w:themeColor="text1"/>
              </w:rPr>
            </w:pPr>
          </w:p>
        </w:tc>
        <w:tc>
          <w:tcPr>
            <w:tcW w:w="1170" w:type="dxa"/>
          </w:tcPr>
          <w:p w14:paraId="5445D17F" w14:textId="77777777" w:rsidR="006511A6" w:rsidRPr="00C72160" w:rsidRDefault="006511A6">
            <w:pPr>
              <w:jc w:val="center"/>
              <w:rPr>
                <w:color w:val="000000" w:themeColor="text1"/>
              </w:rPr>
            </w:pPr>
          </w:p>
        </w:tc>
        <w:tc>
          <w:tcPr>
            <w:tcW w:w="1530" w:type="dxa"/>
          </w:tcPr>
          <w:p w14:paraId="1582D439" w14:textId="77777777" w:rsidR="006511A6" w:rsidRPr="00C72160" w:rsidRDefault="006511A6">
            <w:pPr>
              <w:jc w:val="center"/>
              <w:rPr>
                <w:color w:val="000000" w:themeColor="text1"/>
              </w:rPr>
            </w:pPr>
            <w:r w:rsidRPr="00C72160">
              <w:rPr>
                <w:color w:val="000000" w:themeColor="text1"/>
              </w:rPr>
              <w:t>15 days</w:t>
            </w:r>
          </w:p>
        </w:tc>
      </w:tr>
      <w:tr w:rsidR="006511A6" w:rsidRPr="00C72160" w14:paraId="723F7DC3" w14:textId="77777777">
        <w:trPr>
          <w:trHeight w:val="415"/>
        </w:trPr>
        <w:tc>
          <w:tcPr>
            <w:tcW w:w="1663" w:type="dxa"/>
          </w:tcPr>
          <w:p w14:paraId="421E9582" w14:textId="77777777" w:rsidR="006511A6" w:rsidRPr="00C72160" w:rsidRDefault="006511A6">
            <w:pPr>
              <w:jc w:val="center"/>
              <w:rPr>
                <w:color w:val="000000" w:themeColor="text1"/>
              </w:rPr>
            </w:pPr>
            <w:r w:rsidRPr="00C72160">
              <w:rPr>
                <w:color w:val="000000" w:themeColor="text1"/>
              </w:rPr>
              <w:t>Research</w:t>
            </w:r>
          </w:p>
        </w:tc>
        <w:tc>
          <w:tcPr>
            <w:tcW w:w="1194" w:type="dxa"/>
          </w:tcPr>
          <w:p w14:paraId="2A5A84AE" w14:textId="77777777" w:rsidR="006511A6" w:rsidRPr="00C72160" w:rsidRDefault="006511A6">
            <w:pPr>
              <w:jc w:val="center"/>
              <w:rPr>
                <w:color w:val="000000" w:themeColor="text1"/>
              </w:rPr>
            </w:pPr>
          </w:p>
        </w:tc>
        <w:tc>
          <w:tcPr>
            <w:tcW w:w="1080" w:type="dxa"/>
            <w:shd w:val="clear" w:color="auto" w:fill="595959" w:themeFill="text1" w:themeFillTint="A6"/>
          </w:tcPr>
          <w:p w14:paraId="6DA0C2A0" w14:textId="77777777" w:rsidR="006511A6" w:rsidRPr="00C72160" w:rsidRDefault="006511A6">
            <w:pPr>
              <w:jc w:val="center"/>
              <w:rPr>
                <w:color w:val="000000" w:themeColor="text1"/>
              </w:rPr>
            </w:pPr>
          </w:p>
        </w:tc>
        <w:tc>
          <w:tcPr>
            <w:tcW w:w="1080" w:type="dxa"/>
          </w:tcPr>
          <w:p w14:paraId="4B5775E7" w14:textId="77777777" w:rsidR="006511A6" w:rsidRPr="00C72160" w:rsidRDefault="006511A6">
            <w:pPr>
              <w:jc w:val="center"/>
              <w:rPr>
                <w:color w:val="000000" w:themeColor="text1"/>
              </w:rPr>
            </w:pPr>
          </w:p>
        </w:tc>
        <w:tc>
          <w:tcPr>
            <w:tcW w:w="1170" w:type="dxa"/>
          </w:tcPr>
          <w:p w14:paraId="7552E978" w14:textId="77777777" w:rsidR="006511A6" w:rsidRPr="00C72160" w:rsidRDefault="006511A6">
            <w:pPr>
              <w:jc w:val="center"/>
              <w:rPr>
                <w:color w:val="000000" w:themeColor="text1"/>
              </w:rPr>
            </w:pPr>
          </w:p>
        </w:tc>
        <w:tc>
          <w:tcPr>
            <w:tcW w:w="1170" w:type="dxa"/>
          </w:tcPr>
          <w:p w14:paraId="08D39689" w14:textId="77777777" w:rsidR="006511A6" w:rsidRPr="00C72160" w:rsidRDefault="006511A6">
            <w:pPr>
              <w:jc w:val="center"/>
              <w:rPr>
                <w:color w:val="000000" w:themeColor="text1"/>
              </w:rPr>
            </w:pPr>
          </w:p>
        </w:tc>
        <w:tc>
          <w:tcPr>
            <w:tcW w:w="1530" w:type="dxa"/>
          </w:tcPr>
          <w:p w14:paraId="3842B5A6" w14:textId="77777777" w:rsidR="006511A6" w:rsidRPr="00C72160" w:rsidRDefault="006511A6">
            <w:pPr>
              <w:jc w:val="center"/>
              <w:rPr>
                <w:color w:val="000000" w:themeColor="text1"/>
              </w:rPr>
            </w:pPr>
            <w:r w:rsidRPr="00C72160">
              <w:rPr>
                <w:color w:val="000000" w:themeColor="text1"/>
              </w:rPr>
              <w:t>15 days</w:t>
            </w:r>
          </w:p>
        </w:tc>
      </w:tr>
      <w:tr w:rsidR="006511A6" w:rsidRPr="00C72160" w14:paraId="728399C5" w14:textId="77777777">
        <w:trPr>
          <w:trHeight w:val="431"/>
        </w:trPr>
        <w:tc>
          <w:tcPr>
            <w:tcW w:w="1663" w:type="dxa"/>
          </w:tcPr>
          <w:p w14:paraId="08C8A797" w14:textId="77777777" w:rsidR="006511A6" w:rsidRPr="00C72160" w:rsidRDefault="006511A6">
            <w:pPr>
              <w:jc w:val="center"/>
              <w:rPr>
                <w:color w:val="000000" w:themeColor="text1"/>
              </w:rPr>
            </w:pPr>
            <w:r w:rsidRPr="00C72160">
              <w:rPr>
                <w:color w:val="000000" w:themeColor="text1"/>
              </w:rPr>
              <w:t>Design</w:t>
            </w:r>
          </w:p>
        </w:tc>
        <w:tc>
          <w:tcPr>
            <w:tcW w:w="1194" w:type="dxa"/>
          </w:tcPr>
          <w:p w14:paraId="14D2082D" w14:textId="77777777" w:rsidR="006511A6" w:rsidRPr="00C72160" w:rsidRDefault="006511A6">
            <w:pPr>
              <w:jc w:val="center"/>
              <w:rPr>
                <w:color w:val="000000" w:themeColor="text1"/>
              </w:rPr>
            </w:pPr>
          </w:p>
        </w:tc>
        <w:tc>
          <w:tcPr>
            <w:tcW w:w="1080" w:type="dxa"/>
          </w:tcPr>
          <w:p w14:paraId="5890624A" w14:textId="77777777" w:rsidR="006511A6" w:rsidRPr="00C72160" w:rsidRDefault="006511A6">
            <w:pPr>
              <w:jc w:val="center"/>
              <w:rPr>
                <w:color w:val="000000" w:themeColor="text1"/>
              </w:rPr>
            </w:pPr>
          </w:p>
        </w:tc>
        <w:tc>
          <w:tcPr>
            <w:tcW w:w="1080" w:type="dxa"/>
            <w:shd w:val="clear" w:color="auto" w:fill="595959" w:themeFill="text1" w:themeFillTint="A6"/>
          </w:tcPr>
          <w:p w14:paraId="361796B6" w14:textId="77777777" w:rsidR="006511A6" w:rsidRPr="00C72160" w:rsidRDefault="006511A6">
            <w:pPr>
              <w:jc w:val="center"/>
              <w:rPr>
                <w:color w:val="000000" w:themeColor="text1"/>
              </w:rPr>
            </w:pPr>
          </w:p>
        </w:tc>
        <w:tc>
          <w:tcPr>
            <w:tcW w:w="1170" w:type="dxa"/>
          </w:tcPr>
          <w:p w14:paraId="41FD9830" w14:textId="77777777" w:rsidR="006511A6" w:rsidRPr="00C72160" w:rsidRDefault="006511A6">
            <w:pPr>
              <w:jc w:val="center"/>
              <w:rPr>
                <w:color w:val="000000" w:themeColor="text1"/>
              </w:rPr>
            </w:pPr>
          </w:p>
        </w:tc>
        <w:tc>
          <w:tcPr>
            <w:tcW w:w="1170" w:type="dxa"/>
          </w:tcPr>
          <w:p w14:paraId="38C43BA2" w14:textId="77777777" w:rsidR="006511A6" w:rsidRPr="00C72160" w:rsidRDefault="006511A6">
            <w:pPr>
              <w:jc w:val="center"/>
              <w:rPr>
                <w:color w:val="000000" w:themeColor="text1"/>
              </w:rPr>
            </w:pPr>
          </w:p>
        </w:tc>
        <w:tc>
          <w:tcPr>
            <w:tcW w:w="1530" w:type="dxa"/>
          </w:tcPr>
          <w:p w14:paraId="5B3099A8" w14:textId="77777777" w:rsidR="006511A6" w:rsidRPr="00C72160" w:rsidRDefault="006511A6">
            <w:pPr>
              <w:jc w:val="center"/>
              <w:rPr>
                <w:color w:val="000000" w:themeColor="text1"/>
              </w:rPr>
            </w:pPr>
            <w:r w:rsidRPr="00C72160">
              <w:rPr>
                <w:color w:val="000000" w:themeColor="text1"/>
              </w:rPr>
              <w:t>35 days</w:t>
            </w:r>
          </w:p>
        </w:tc>
      </w:tr>
      <w:tr w:rsidR="006511A6" w:rsidRPr="00C72160" w14:paraId="0C6950A9" w14:textId="77777777">
        <w:trPr>
          <w:trHeight w:val="415"/>
        </w:trPr>
        <w:tc>
          <w:tcPr>
            <w:tcW w:w="1663" w:type="dxa"/>
          </w:tcPr>
          <w:p w14:paraId="3DAF0F4E" w14:textId="77777777" w:rsidR="006511A6" w:rsidRPr="00C72160" w:rsidRDefault="006511A6">
            <w:pPr>
              <w:jc w:val="center"/>
              <w:rPr>
                <w:color w:val="000000" w:themeColor="text1"/>
              </w:rPr>
            </w:pPr>
            <w:r w:rsidRPr="00C72160">
              <w:rPr>
                <w:color w:val="000000" w:themeColor="text1"/>
              </w:rPr>
              <w:t>Implementation</w:t>
            </w:r>
          </w:p>
        </w:tc>
        <w:tc>
          <w:tcPr>
            <w:tcW w:w="1194" w:type="dxa"/>
            <w:shd w:val="clear" w:color="auto" w:fill="FFFFFF" w:themeFill="background1"/>
          </w:tcPr>
          <w:p w14:paraId="7FEAFD2C" w14:textId="77777777" w:rsidR="006511A6" w:rsidRPr="00C72160" w:rsidRDefault="006511A6">
            <w:pPr>
              <w:jc w:val="center"/>
              <w:rPr>
                <w:color w:val="000000" w:themeColor="text1"/>
              </w:rPr>
            </w:pPr>
          </w:p>
        </w:tc>
        <w:tc>
          <w:tcPr>
            <w:tcW w:w="1080" w:type="dxa"/>
          </w:tcPr>
          <w:p w14:paraId="74FF7904" w14:textId="77777777" w:rsidR="006511A6" w:rsidRPr="00C72160" w:rsidRDefault="006511A6">
            <w:pPr>
              <w:jc w:val="center"/>
              <w:rPr>
                <w:color w:val="000000" w:themeColor="text1"/>
              </w:rPr>
            </w:pPr>
          </w:p>
        </w:tc>
        <w:tc>
          <w:tcPr>
            <w:tcW w:w="1080" w:type="dxa"/>
          </w:tcPr>
          <w:p w14:paraId="07D28E5C" w14:textId="77777777" w:rsidR="006511A6" w:rsidRPr="00C72160" w:rsidRDefault="006511A6">
            <w:pPr>
              <w:jc w:val="center"/>
              <w:rPr>
                <w:color w:val="000000" w:themeColor="text1"/>
              </w:rPr>
            </w:pPr>
          </w:p>
        </w:tc>
        <w:tc>
          <w:tcPr>
            <w:tcW w:w="1170" w:type="dxa"/>
            <w:shd w:val="clear" w:color="auto" w:fill="595959" w:themeFill="text1" w:themeFillTint="A6"/>
          </w:tcPr>
          <w:p w14:paraId="33AC154C" w14:textId="77777777" w:rsidR="006511A6" w:rsidRPr="00C72160" w:rsidRDefault="006511A6">
            <w:pPr>
              <w:jc w:val="center"/>
              <w:rPr>
                <w:color w:val="000000" w:themeColor="text1"/>
              </w:rPr>
            </w:pPr>
          </w:p>
        </w:tc>
        <w:tc>
          <w:tcPr>
            <w:tcW w:w="1170" w:type="dxa"/>
          </w:tcPr>
          <w:p w14:paraId="6BB9CF16" w14:textId="77777777" w:rsidR="006511A6" w:rsidRPr="00C72160" w:rsidRDefault="006511A6">
            <w:pPr>
              <w:jc w:val="center"/>
              <w:rPr>
                <w:color w:val="000000" w:themeColor="text1"/>
              </w:rPr>
            </w:pPr>
          </w:p>
        </w:tc>
        <w:tc>
          <w:tcPr>
            <w:tcW w:w="1530" w:type="dxa"/>
          </w:tcPr>
          <w:p w14:paraId="524A6DF6" w14:textId="77777777" w:rsidR="006511A6" w:rsidRPr="00C72160" w:rsidRDefault="006511A6">
            <w:pPr>
              <w:jc w:val="center"/>
              <w:rPr>
                <w:color w:val="000000" w:themeColor="text1"/>
              </w:rPr>
            </w:pPr>
            <w:r w:rsidRPr="00C72160">
              <w:rPr>
                <w:color w:val="000000" w:themeColor="text1"/>
              </w:rPr>
              <w:t>45 days</w:t>
            </w:r>
          </w:p>
        </w:tc>
      </w:tr>
      <w:tr w:rsidR="006511A6" w:rsidRPr="00C72160" w14:paraId="778D508A" w14:textId="77777777">
        <w:trPr>
          <w:trHeight w:val="415"/>
        </w:trPr>
        <w:tc>
          <w:tcPr>
            <w:tcW w:w="1663" w:type="dxa"/>
          </w:tcPr>
          <w:p w14:paraId="3F481226" w14:textId="77777777" w:rsidR="006511A6" w:rsidRPr="00C72160" w:rsidRDefault="006511A6">
            <w:pPr>
              <w:jc w:val="center"/>
              <w:rPr>
                <w:color w:val="000000" w:themeColor="text1"/>
              </w:rPr>
            </w:pPr>
            <w:r w:rsidRPr="00C72160">
              <w:rPr>
                <w:color w:val="000000" w:themeColor="text1"/>
              </w:rPr>
              <w:t>Testing</w:t>
            </w:r>
          </w:p>
        </w:tc>
        <w:tc>
          <w:tcPr>
            <w:tcW w:w="1194" w:type="dxa"/>
          </w:tcPr>
          <w:p w14:paraId="4AED22D5" w14:textId="77777777" w:rsidR="006511A6" w:rsidRPr="00C72160" w:rsidRDefault="006511A6">
            <w:pPr>
              <w:jc w:val="center"/>
              <w:rPr>
                <w:color w:val="000000" w:themeColor="text1"/>
              </w:rPr>
            </w:pPr>
          </w:p>
        </w:tc>
        <w:tc>
          <w:tcPr>
            <w:tcW w:w="1080" w:type="dxa"/>
          </w:tcPr>
          <w:p w14:paraId="065E15DB" w14:textId="77777777" w:rsidR="006511A6" w:rsidRPr="00C72160" w:rsidRDefault="006511A6">
            <w:pPr>
              <w:jc w:val="center"/>
              <w:rPr>
                <w:color w:val="000000" w:themeColor="text1"/>
              </w:rPr>
            </w:pPr>
          </w:p>
        </w:tc>
        <w:tc>
          <w:tcPr>
            <w:tcW w:w="1080" w:type="dxa"/>
          </w:tcPr>
          <w:p w14:paraId="6279292E" w14:textId="77777777" w:rsidR="006511A6" w:rsidRPr="00C72160" w:rsidRDefault="006511A6">
            <w:pPr>
              <w:jc w:val="center"/>
              <w:rPr>
                <w:color w:val="000000" w:themeColor="text1"/>
              </w:rPr>
            </w:pPr>
          </w:p>
        </w:tc>
        <w:tc>
          <w:tcPr>
            <w:tcW w:w="1170" w:type="dxa"/>
          </w:tcPr>
          <w:p w14:paraId="5D2DB382" w14:textId="77777777" w:rsidR="006511A6" w:rsidRPr="00C72160" w:rsidRDefault="006511A6">
            <w:pPr>
              <w:jc w:val="center"/>
              <w:rPr>
                <w:color w:val="000000" w:themeColor="text1"/>
              </w:rPr>
            </w:pPr>
          </w:p>
        </w:tc>
        <w:tc>
          <w:tcPr>
            <w:tcW w:w="1170" w:type="dxa"/>
            <w:shd w:val="clear" w:color="auto" w:fill="595959" w:themeFill="text1" w:themeFillTint="A6"/>
          </w:tcPr>
          <w:p w14:paraId="3D4C6E59" w14:textId="77777777" w:rsidR="006511A6" w:rsidRPr="00C72160" w:rsidRDefault="006511A6">
            <w:pPr>
              <w:jc w:val="center"/>
              <w:rPr>
                <w:color w:val="000000" w:themeColor="text1"/>
              </w:rPr>
            </w:pPr>
          </w:p>
        </w:tc>
        <w:tc>
          <w:tcPr>
            <w:tcW w:w="1530" w:type="dxa"/>
          </w:tcPr>
          <w:p w14:paraId="38322A4B" w14:textId="77777777" w:rsidR="006511A6" w:rsidRPr="00C72160" w:rsidRDefault="006511A6">
            <w:pPr>
              <w:jc w:val="center"/>
              <w:rPr>
                <w:color w:val="000000" w:themeColor="text1"/>
              </w:rPr>
            </w:pPr>
            <w:r w:rsidRPr="00C72160">
              <w:rPr>
                <w:color w:val="000000" w:themeColor="text1"/>
              </w:rPr>
              <w:t>25 days</w:t>
            </w:r>
          </w:p>
        </w:tc>
      </w:tr>
      <w:tr w:rsidR="006511A6" w:rsidRPr="00C72160" w14:paraId="63B1FB97" w14:textId="77777777">
        <w:trPr>
          <w:trHeight w:val="415"/>
        </w:trPr>
        <w:tc>
          <w:tcPr>
            <w:tcW w:w="1663" w:type="dxa"/>
          </w:tcPr>
          <w:p w14:paraId="0357C169" w14:textId="77777777" w:rsidR="006511A6" w:rsidRPr="00C72160" w:rsidRDefault="006511A6">
            <w:pPr>
              <w:jc w:val="center"/>
              <w:rPr>
                <w:color w:val="000000" w:themeColor="text1"/>
              </w:rPr>
            </w:pPr>
            <w:r w:rsidRPr="00C72160">
              <w:rPr>
                <w:color w:val="000000" w:themeColor="text1"/>
              </w:rPr>
              <w:t>Documentation</w:t>
            </w:r>
          </w:p>
        </w:tc>
        <w:tc>
          <w:tcPr>
            <w:tcW w:w="5694" w:type="dxa"/>
            <w:gridSpan w:val="5"/>
            <w:shd w:val="clear" w:color="auto" w:fill="595959" w:themeFill="text1" w:themeFillTint="A6"/>
          </w:tcPr>
          <w:p w14:paraId="58A3959C" w14:textId="77777777" w:rsidR="006511A6" w:rsidRPr="00C72160" w:rsidRDefault="006511A6">
            <w:pPr>
              <w:jc w:val="center"/>
              <w:rPr>
                <w:color w:val="000000" w:themeColor="text1"/>
              </w:rPr>
            </w:pPr>
          </w:p>
        </w:tc>
        <w:tc>
          <w:tcPr>
            <w:tcW w:w="1530" w:type="dxa"/>
          </w:tcPr>
          <w:p w14:paraId="16AF71EB" w14:textId="77777777" w:rsidR="006511A6" w:rsidRPr="00C72160" w:rsidRDefault="006511A6">
            <w:pPr>
              <w:keepNext/>
              <w:jc w:val="center"/>
              <w:rPr>
                <w:color w:val="000000" w:themeColor="text1"/>
              </w:rPr>
            </w:pPr>
            <w:r w:rsidRPr="00C72160">
              <w:rPr>
                <w:color w:val="000000" w:themeColor="text1"/>
              </w:rPr>
              <w:t>1</w:t>
            </w:r>
            <w:r>
              <w:rPr>
                <w:color w:val="000000" w:themeColor="text1"/>
              </w:rPr>
              <w:t>30</w:t>
            </w:r>
            <w:r w:rsidRPr="00C72160">
              <w:rPr>
                <w:color w:val="000000" w:themeColor="text1"/>
              </w:rPr>
              <w:t xml:space="preserve"> days</w:t>
            </w:r>
          </w:p>
        </w:tc>
      </w:tr>
    </w:tbl>
    <w:p w14:paraId="2E4A7163" w14:textId="43AE6AC3" w:rsidR="007D2BB5" w:rsidRDefault="007D2BB5" w:rsidP="007D2BB5">
      <w:pPr>
        <w:spacing w:after="160" w:line="278" w:lineRule="auto"/>
        <w:contextualSpacing w:val="0"/>
        <w:jc w:val="left"/>
      </w:pPr>
    </w:p>
    <w:p w14:paraId="15428F96" w14:textId="77777777" w:rsidR="007D2BB5" w:rsidRDefault="007D2BB5">
      <w:pPr>
        <w:spacing w:after="160" w:line="278" w:lineRule="auto"/>
        <w:contextualSpacing w:val="0"/>
        <w:jc w:val="left"/>
      </w:pPr>
      <w:r>
        <w:br w:type="page"/>
      </w:r>
    </w:p>
    <w:p w14:paraId="61DF0422" w14:textId="7E1456FB" w:rsidR="00087423" w:rsidRDefault="007D2BB5" w:rsidP="007D2BB5">
      <w:pPr>
        <w:pStyle w:val="Heading1"/>
      </w:pPr>
      <w:bookmarkStart w:id="22" w:name="_Toc200231678"/>
      <w:r>
        <w:lastRenderedPageBreak/>
        <w:t xml:space="preserve">Chapter </w:t>
      </w:r>
      <w:r w:rsidR="00D22607">
        <w:t>4</w:t>
      </w:r>
      <w:r>
        <w:t>: Conclusion</w:t>
      </w:r>
      <w:bookmarkEnd w:id="22"/>
    </w:p>
    <w:p w14:paraId="72505971" w14:textId="2B9872D5" w:rsidR="007D2BB5" w:rsidRDefault="00D22607" w:rsidP="007D2BB5">
      <w:pPr>
        <w:pStyle w:val="Heading2"/>
      </w:pPr>
      <w:bookmarkStart w:id="23" w:name="_Toc200231679"/>
      <w:r>
        <w:t>4</w:t>
      </w:r>
      <w:r w:rsidR="007D2BB5">
        <w:t>.1 Conclusion</w:t>
      </w:r>
      <w:bookmarkEnd w:id="23"/>
    </w:p>
    <w:p w14:paraId="7B310B00" w14:textId="323A52A2" w:rsidR="007D2BB5" w:rsidRDefault="007D2BB5" w:rsidP="007D2BB5">
      <w:proofErr w:type="spellStart"/>
      <w:r w:rsidRPr="007D2BB5">
        <w:t>EcoTrade</w:t>
      </w:r>
      <w:proofErr w:type="spellEnd"/>
      <w:r w:rsidRPr="007D2BB5">
        <w:t xml:space="preserve"> addresses the growing need for sustainable and community-driven book sharing by offering a responsive, location-aware web platform where users can buy, exchange, or give away books. Developed using the MERN stack and Agile methodology, the system ensures continuous improvement and adaptability based on user feedback. Its automated moderation, recommendation engine, and secure architecture contribute to a user-friendly and trustworthy environment. Through iterative development, </w:t>
      </w:r>
      <w:proofErr w:type="spellStart"/>
      <w:r w:rsidRPr="007D2BB5">
        <w:t>EcoTrade</w:t>
      </w:r>
      <w:proofErr w:type="spellEnd"/>
      <w:r w:rsidRPr="007D2BB5">
        <w:t xml:space="preserve"> not only facilitates efficient book trading but also promotes environmental consciousness by encouraging reuse and reducing waste.</w:t>
      </w:r>
      <w:r>
        <w:t xml:space="preserve"> </w:t>
      </w:r>
    </w:p>
    <w:p w14:paraId="72AFF0A4" w14:textId="74278C60" w:rsidR="007D2BB5" w:rsidRDefault="00D22607" w:rsidP="007D2BB5">
      <w:pPr>
        <w:pStyle w:val="Heading2"/>
      </w:pPr>
      <w:bookmarkStart w:id="24" w:name="_Toc200231680"/>
      <w:r>
        <w:t>4</w:t>
      </w:r>
      <w:r w:rsidR="007D2BB5">
        <w:t>.2 Expected Outcomes</w:t>
      </w:r>
      <w:bookmarkEnd w:id="24"/>
    </w:p>
    <w:p w14:paraId="2AA9BD2F" w14:textId="77777777" w:rsidR="007D2BB5" w:rsidRPr="007D2BB5" w:rsidRDefault="007D2BB5" w:rsidP="007D2BB5">
      <w:r w:rsidRPr="007D2BB5">
        <w:t xml:space="preserve">With the implementation of </w:t>
      </w:r>
      <w:proofErr w:type="spellStart"/>
      <w:r w:rsidRPr="007D2BB5">
        <w:t>EcoTrade</w:t>
      </w:r>
      <w:proofErr w:type="spellEnd"/>
      <w:r w:rsidRPr="007D2BB5">
        <w:t xml:space="preserve">, users can expect a more efficient and environmentally friendly way to exchange books within their communities. The platform not only simplifies access to books but also promotes sustainability, collaboration, and digital inclusion. By integrating smart features and user-centric design, </w:t>
      </w:r>
      <w:proofErr w:type="spellStart"/>
      <w:r w:rsidRPr="007D2BB5">
        <w:t>EcoTrade</w:t>
      </w:r>
      <w:proofErr w:type="spellEnd"/>
      <w:r w:rsidRPr="007D2BB5">
        <w:t xml:space="preserve"> aims to create a meaningful impact on both literacy and eco-conscious behavior.</w:t>
      </w:r>
    </w:p>
    <w:p w14:paraId="4CCB7988" w14:textId="77777777" w:rsidR="007D2BB5" w:rsidRPr="007D2BB5" w:rsidRDefault="007D2BB5" w:rsidP="007D2BB5">
      <w:pPr>
        <w:numPr>
          <w:ilvl w:val="0"/>
          <w:numId w:val="29"/>
        </w:numPr>
      </w:pPr>
      <w:r w:rsidRPr="007D2BB5">
        <w:t>Improved access to books through categorized listings</w:t>
      </w:r>
    </w:p>
    <w:p w14:paraId="35023EDB" w14:textId="77777777" w:rsidR="007D2BB5" w:rsidRPr="007D2BB5" w:rsidRDefault="007D2BB5" w:rsidP="007D2BB5">
      <w:pPr>
        <w:numPr>
          <w:ilvl w:val="0"/>
          <w:numId w:val="29"/>
        </w:numPr>
      </w:pPr>
      <w:r w:rsidRPr="007D2BB5">
        <w:t>Increased community interaction via direct messaging</w:t>
      </w:r>
    </w:p>
    <w:p w14:paraId="32323957" w14:textId="77777777" w:rsidR="007D2BB5" w:rsidRPr="007D2BB5" w:rsidRDefault="007D2BB5" w:rsidP="007D2BB5">
      <w:pPr>
        <w:numPr>
          <w:ilvl w:val="0"/>
          <w:numId w:val="29"/>
        </w:numPr>
      </w:pPr>
      <w:r w:rsidRPr="007D2BB5">
        <w:t>Personalized suggestions using collaborative filtering</w:t>
      </w:r>
    </w:p>
    <w:p w14:paraId="4BCE9A05" w14:textId="77777777" w:rsidR="007D2BB5" w:rsidRPr="007D2BB5" w:rsidRDefault="007D2BB5" w:rsidP="007D2BB5">
      <w:pPr>
        <w:numPr>
          <w:ilvl w:val="0"/>
          <w:numId w:val="29"/>
        </w:numPr>
      </w:pPr>
      <w:r w:rsidRPr="007D2BB5">
        <w:t>Reduced book waste through reuse and sharing</w:t>
      </w:r>
    </w:p>
    <w:p w14:paraId="4FF77C5F" w14:textId="77777777" w:rsidR="007D2BB5" w:rsidRPr="007D2BB5" w:rsidRDefault="007D2BB5" w:rsidP="007D2BB5">
      <w:pPr>
        <w:numPr>
          <w:ilvl w:val="0"/>
          <w:numId w:val="29"/>
        </w:numPr>
      </w:pPr>
      <w:r w:rsidRPr="007D2BB5">
        <w:t>Secure, scalable, and user-friendly web interface</w:t>
      </w:r>
    </w:p>
    <w:p w14:paraId="646B1815" w14:textId="698DDA0D" w:rsidR="00087C74" w:rsidRDefault="007D2BB5" w:rsidP="007D2BB5">
      <w:pPr>
        <w:numPr>
          <w:ilvl w:val="0"/>
          <w:numId w:val="29"/>
        </w:numPr>
      </w:pPr>
      <w:r w:rsidRPr="007D2BB5">
        <w:t>Encouragement of sustainable digital practices</w:t>
      </w:r>
    </w:p>
    <w:p w14:paraId="2CA16E76" w14:textId="77777777" w:rsidR="00087C74" w:rsidRDefault="00087C74">
      <w:pPr>
        <w:spacing w:after="160" w:line="278" w:lineRule="auto"/>
        <w:contextualSpacing w:val="0"/>
        <w:jc w:val="left"/>
        <w:sectPr w:rsidR="00087C74" w:rsidSect="001C045A">
          <w:footerReference w:type="default" r:id="rId12"/>
          <w:pgSz w:w="11906" w:h="16838" w:code="9"/>
          <w:pgMar w:top="1440" w:right="1440" w:bottom="1440" w:left="1800" w:header="0" w:footer="144" w:gutter="0"/>
          <w:pgNumType w:start="1"/>
          <w:cols w:space="720"/>
          <w:docGrid w:linePitch="360"/>
        </w:sectPr>
      </w:pPr>
    </w:p>
    <w:bookmarkStart w:id="25" w:name="_Toc200231681" w:displacedByCustomXml="next"/>
    <w:sdt>
      <w:sdtPr>
        <w:rPr>
          <w:b w:val="0"/>
          <w:bCs w:val="0"/>
          <w:sz w:val="24"/>
          <w:szCs w:val="24"/>
        </w:rPr>
        <w:id w:val="-635024439"/>
        <w:docPartObj>
          <w:docPartGallery w:val="Bibliographies"/>
          <w:docPartUnique/>
        </w:docPartObj>
      </w:sdtPr>
      <w:sdtContent>
        <w:p w14:paraId="57519AC5" w14:textId="5BE14B53" w:rsidR="00087C74" w:rsidRDefault="00087C74">
          <w:pPr>
            <w:pStyle w:val="Heading1"/>
          </w:pPr>
          <w:r>
            <w:t>References</w:t>
          </w:r>
          <w:bookmarkEnd w:id="25"/>
        </w:p>
        <w:sdt>
          <w:sdtPr>
            <w:id w:val="-573587230"/>
            <w:bibliography/>
          </w:sdtPr>
          <w:sdtContent>
            <w:p w14:paraId="34A3DCF8" w14:textId="77777777" w:rsidR="00087C74" w:rsidRDefault="00087C74">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45"/>
              </w:tblGrid>
              <w:tr w:rsidR="00087C74" w14:paraId="7B51A3E2" w14:textId="77777777">
                <w:trPr>
                  <w:divId w:val="93093169"/>
                  <w:tblCellSpacing w:w="15" w:type="dxa"/>
                </w:trPr>
                <w:tc>
                  <w:tcPr>
                    <w:tcW w:w="50" w:type="pct"/>
                    <w:hideMark/>
                  </w:tcPr>
                  <w:p w14:paraId="015E7903" w14:textId="11EFB949" w:rsidR="00087C74" w:rsidRDefault="00087C74">
                    <w:pPr>
                      <w:pStyle w:val="Bibliography"/>
                      <w:rPr>
                        <w:noProof/>
                        <w:kern w:val="0"/>
                        <w14:ligatures w14:val="none"/>
                      </w:rPr>
                    </w:pPr>
                    <w:r>
                      <w:rPr>
                        <w:noProof/>
                      </w:rPr>
                      <w:t xml:space="preserve">[1] </w:t>
                    </w:r>
                  </w:p>
                </w:tc>
                <w:tc>
                  <w:tcPr>
                    <w:tcW w:w="0" w:type="auto"/>
                    <w:hideMark/>
                  </w:tcPr>
                  <w:p w14:paraId="2055169F" w14:textId="77777777" w:rsidR="00087C74" w:rsidRDefault="00087C74">
                    <w:pPr>
                      <w:pStyle w:val="Bibliography"/>
                      <w:rPr>
                        <w:noProof/>
                      </w:rPr>
                    </w:pPr>
                    <w:r>
                      <w:rPr>
                        <w:noProof/>
                      </w:rPr>
                      <w:t xml:space="preserve">A. Sundararajan, The Sharing Economy: The End of Employment and the Rise of Crowd-Based Capitalism, Cambridge: MIT Press, 2016. </w:t>
                    </w:r>
                  </w:p>
                </w:tc>
              </w:tr>
              <w:tr w:rsidR="00087C74" w14:paraId="004C6EC0" w14:textId="77777777">
                <w:trPr>
                  <w:divId w:val="93093169"/>
                  <w:tblCellSpacing w:w="15" w:type="dxa"/>
                </w:trPr>
                <w:tc>
                  <w:tcPr>
                    <w:tcW w:w="50" w:type="pct"/>
                    <w:hideMark/>
                  </w:tcPr>
                  <w:p w14:paraId="0608FD71" w14:textId="77777777" w:rsidR="00087C74" w:rsidRDefault="00087C74">
                    <w:pPr>
                      <w:pStyle w:val="Bibliography"/>
                      <w:rPr>
                        <w:noProof/>
                      </w:rPr>
                    </w:pPr>
                    <w:r>
                      <w:rPr>
                        <w:noProof/>
                      </w:rPr>
                      <w:t xml:space="preserve">[2] </w:t>
                    </w:r>
                  </w:p>
                </w:tc>
                <w:tc>
                  <w:tcPr>
                    <w:tcW w:w="0" w:type="auto"/>
                    <w:hideMark/>
                  </w:tcPr>
                  <w:p w14:paraId="21EF9C50" w14:textId="77777777" w:rsidR="00087C74" w:rsidRDefault="00087C74">
                    <w:pPr>
                      <w:pStyle w:val="Bibliography"/>
                      <w:rPr>
                        <w:noProof/>
                      </w:rPr>
                    </w:pPr>
                    <w:r>
                      <w:rPr>
                        <w:noProof/>
                      </w:rPr>
                      <w:t xml:space="preserve">J. hamari, S. Mimmi and A. Ukkonen, "The Sharing Economy: Why People Participate in Collaborative Consumption," </w:t>
                    </w:r>
                    <w:r>
                      <w:rPr>
                        <w:i/>
                        <w:iCs/>
                        <w:noProof/>
                      </w:rPr>
                      <w:t xml:space="preserve">Journal of the Association for Information Science and Technology, </w:t>
                    </w:r>
                    <w:r>
                      <w:rPr>
                        <w:noProof/>
                      </w:rPr>
                      <w:t xml:space="preserve">vol. 67, no. 09, pp. 2047-2059, 2016. </w:t>
                    </w:r>
                  </w:p>
                </w:tc>
              </w:tr>
              <w:tr w:rsidR="00087C74" w14:paraId="5F2509EF" w14:textId="77777777">
                <w:trPr>
                  <w:divId w:val="93093169"/>
                  <w:tblCellSpacing w:w="15" w:type="dxa"/>
                </w:trPr>
                <w:tc>
                  <w:tcPr>
                    <w:tcW w:w="50" w:type="pct"/>
                    <w:hideMark/>
                  </w:tcPr>
                  <w:p w14:paraId="0F416C62" w14:textId="77777777" w:rsidR="00087C74" w:rsidRDefault="00087C74">
                    <w:pPr>
                      <w:pStyle w:val="Bibliography"/>
                      <w:rPr>
                        <w:noProof/>
                      </w:rPr>
                    </w:pPr>
                    <w:r>
                      <w:rPr>
                        <w:noProof/>
                      </w:rPr>
                      <w:t xml:space="preserve">[3] </w:t>
                    </w:r>
                  </w:p>
                </w:tc>
                <w:tc>
                  <w:tcPr>
                    <w:tcW w:w="0" w:type="auto"/>
                    <w:hideMark/>
                  </w:tcPr>
                  <w:p w14:paraId="5BE79AA8" w14:textId="77777777" w:rsidR="00087C74" w:rsidRDefault="00087C74">
                    <w:pPr>
                      <w:pStyle w:val="Bibliography"/>
                      <w:rPr>
                        <w:noProof/>
                      </w:rPr>
                    </w:pPr>
                    <w:r>
                      <w:rPr>
                        <w:noProof/>
                      </w:rPr>
                      <w:t xml:space="preserve">M. Zeng and J. Wei, "Sustainable consumption and sharing economy in the digital era," </w:t>
                    </w:r>
                    <w:r>
                      <w:rPr>
                        <w:i/>
                        <w:iCs/>
                        <w:noProof/>
                      </w:rPr>
                      <w:t xml:space="preserve">Journal of Cleaner Production, </w:t>
                    </w:r>
                    <w:r>
                      <w:rPr>
                        <w:noProof/>
                      </w:rPr>
                      <w:t xml:space="preserve">vol. 270, no. 12, pp. 122-217, Jan 2020. </w:t>
                    </w:r>
                  </w:p>
                </w:tc>
              </w:tr>
              <w:tr w:rsidR="00087C74" w14:paraId="12D7449D" w14:textId="77777777">
                <w:trPr>
                  <w:divId w:val="93093169"/>
                  <w:tblCellSpacing w:w="15" w:type="dxa"/>
                </w:trPr>
                <w:tc>
                  <w:tcPr>
                    <w:tcW w:w="50" w:type="pct"/>
                    <w:hideMark/>
                  </w:tcPr>
                  <w:p w14:paraId="2AFAFF40" w14:textId="77777777" w:rsidR="00087C74" w:rsidRDefault="00087C74">
                    <w:pPr>
                      <w:pStyle w:val="Bibliography"/>
                      <w:rPr>
                        <w:noProof/>
                      </w:rPr>
                    </w:pPr>
                    <w:r>
                      <w:rPr>
                        <w:noProof/>
                      </w:rPr>
                      <w:t xml:space="preserve">[4] </w:t>
                    </w:r>
                  </w:p>
                </w:tc>
                <w:tc>
                  <w:tcPr>
                    <w:tcW w:w="0" w:type="auto"/>
                    <w:hideMark/>
                  </w:tcPr>
                  <w:p w14:paraId="7A1F0387" w14:textId="77777777" w:rsidR="00087C74" w:rsidRDefault="00087C74">
                    <w:pPr>
                      <w:pStyle w:val="Bibliography"/>
                      <w:rPr>
                        <w:noProof/>
                      </w:rPr>
                    </w:pPr>
                    <w:r>
                      <w:rPr>
                        <w:noProof/>
                      </w:rPr>
                      <w:t>M. Inc, "MongoDB Inc," [Online]. Available: https://www.mongodb.com/docs/. [Accessed 5 June 2025].</w:t>
                    </w:r>
                  </w:p>
                </w:tc>
              </w:tr>
              <w:tr w:rsidR="00087C74" w14:paraId="409573D1" w14:textId="77777777">
                <w:trPr>
                  <w:divId w:val="93093169"/>
                  <w:tblCellSpacing w:w="15" w:type="dxa"/>
                </w:trPr>
                <w:tc>
                  <w:tcPr>
                    <w:tcW w:w="50" w:type="pct"/>
                    <w:hideMark/>
                  </w:tcPr>
                  <w:p w14:paraId="676FE42B" w14:textId="77777777" w:rsidR="00087C74" w:rsidRDefault="00087C74">
                    <w:pPr>
                      <w:pStyle w:val="Bibliography"/>
                      <w:rPr>
                        <w:noProof/>
                      </w:rPr>
                    </w:pPr>
                    <w:r>
                      <w:rPr>
                        <w:noProof/>
                      </w:rPr>
                      <w:t xml:space="preserve">[5] </w:t>
                    </w:r>
                  </w:p>
                </w:tc>
                <w:tc>
                  <w:tcPr>
                    <w:tcW w:w="0" w:type="auto"/>
                    <w:hideMark/>
                  </w:tcPr>
                  <w:p w14:paraId="4A913B1C" w14:textId="77777777" w:rsidR="00087C74" w:rsidRDefault="00087C74">
                    <w:pPr>
                      <w:pStyle w:val="Bibliography"/>
                      <w:rPr>
                        <w:noProof/>
                      </w:rPr>
                    </w:pPr>
                    <w:r>
                      <w:rPr>
                        <w:noProof/>
                      </w:rPr>
                      <w:t xml:space="preserve">R. Botsman and R. Rogers, What’s Mine Is Yours: The Rise of Collaborative Consumption, New York: HarperBusiness, 2010. </w:t>
                    </w:r>
                  </w:p>
                </w:tc>
              </w:tr>
              <w:tr w:rsidR="00087C74" w14:paraId="2C0DE732" w14:textId="77777777">
                <w:trPr>
                  <w:divId w:val="93093169"/>
                  <w:tblCellSpacing w:w="15" w:type="dxa"/>
                </w:trPr>
                <w:tc>
                  <w:tcPr>
                    <w:tcW w:w="50" w:type="pct"/>
                    <w:hideMark/>
                  </w:tcPr>
                  <w:p w14:paraId="4089002D" w14:textId="77777777" w:rsidR="00087C74" w:rsidRDefault="00087C74">
                    <w:pPr>
                      <w:pStyle w:val="Bibliography"/>
                      <w:rPr>
                        <w:noProof/>
                      </w:rPr>
                    </w:pPr>
                    <w:r>
                      <w:rPr>
                        <w:noProof/>
                      </w:rPr>
                      <w:t xml:space="preserve">[6] </w:t>
                    </w:r>
                  </w:p>
                </w:tc>
                <w:tc>
                  <w:tcPr>
                    <w:tcW w:w="0" w:type="auto"/>
                    <w:hideMark/>
                  </w:tcPr>
                  <w:p w14:paraId="62D8A3B9" w14:textId="77777777" w:rsidR="00087C74" w:rsidRDefault="00087C74">
                    <w:pPr>
                      <w:pStyle w:val="Bibliography"/>
                      <w:rPr>
                        <w:noProof/>
                      </w:rPr>
                    </w:pPr>
                    <w:r>
                      <w:rPr>
                        <w:noProof/>
                      </w:rPr>
                      <w:t xml:space="preserve">E. Miller and L. Buys, "“A sustainability assessment of urban residential water consumption: Toward a resource conservation framework," </w:t>
                    </w:r>
                    <w:r>
                      <w:rPr>
                        <w:i/>
                        <w:iCs/>
                        <w:noProof/>
                      </w:rPr>
                      <w:t xml:space="preserve">Sustainability Science, </w:t>
                    </w:r>
                    <w:r>
                      <w:rPr>
                        <w:noProof/>
                      </w:rPr>
                      <w:t xml:space="preserve">vol. 3, no. 1, pp. 55-66, 2018. </w:t>
                    </w:r>
                  </w:p>
                </w:tc>
              </w:tr>
              <w:tr w:rsidR="00087C74" w14:paraId="13256CB7" w14:textId="77777777">
                <w:trPr>
                  <w:divId w:val="93093169"/>
                  <w:tblCellSpacing w:w="15" w:type="dxa"/>
                </w:trPr>
                <w:tc>
                  <w:tcPr>
                    <w:tcW w:w="50" w:type="pct"/>
                    <w:hideMark/>
                  </w:tcPr>
                  <w:p w14:paraId="2C6B2DBA" w14:textId="77777777" w:rsidR="00087C74" w:rsidRDefault="00087C74">
                    <w:pPr>
                      <w:pStyle w:val="Bibliography"/>
                      <w:rPr>
                        <w:noProof/>
                      </w:rPr>
                    </w:pPr>
                    <w:r>
                      <w:rPr>
                        <w:noProof/>
                      </w:rPr>
                      <w:t xml:space="preserve">[7] </w:t>
                    </w:r>
                  </w:p>
                </w:tc>
                <w:tc>
                  <w:tcPr>
                    <w:tcW w:w="0" w:type="auto"/>
                    <w:hideMark/>
                  </w:tcPr>
                  <w:p w14:paraId="26C5F3C4" w14:textId="77777777" w:rsidR="00087C74" w:rsidRDefault="00087C74">
                    <w:pPr>
                      <w:pStyle w:val="Bibliography"/>
                      <w:rPr>
                        <w:noProof/>
                      </w:rPr>
                    </w:pPr>
                    <w:r>
                      <w:rPr>
                        <w:noProof/>
                      </w:rPr>
                      <w:t xml:space="preserve">B. Cohen and J. Kietzmann, "Ride On! Mobility Business Models for the Sharing Economy," </w:t>
                    </w:r>
                    <w:r>
                      <w:rPr>
                        <w:i/>
                        <w:iCs/>
                        <w:noProof/>
                      </w:rPr>
                      <w:t xml:space="preserve">Organization &amp; Environment, </w:t>
                    </w:r>
                    <w:r>
                      <w:rPr>
                        <w:noProof/>
                      </w:rPr>
                      <w:t xml:space="preserve">vol. 27, no. 3, pp. 279-296, 2014. </w:t>
                    </w:r>
                  </w:p>
                </w:tc>
              </w:tr>
              <w:tr w:rsidR="00087C74" w14:paraId="3C197F80" w14:textId="77777777">
                <w:trPr>
                  <w:divId w:val="93093169"/>
                  <w:tblCellSpacing w:w="15" w:type="dxa"/>
                </w:trPr>
                <w:tc>
                  <w:tcPr>
                    <w:tcW w:w="50" w:type="pct"/>
                    <w:hideMark/>
                  </w:tcPr>
                  <w:p w14:paraId="1DC85909" w14:textId="77777777" w:rsidR="00087C74" w:rsidRDefault="00087C74">
                    <w:pPr>
                      <w:pStyle w:val="Bibliography"/>
                      <w:rPr>
                        <w:noProof/>
                      </w:rPr>
                    </w:pPr>
                    <w:r>
                      <w:rPr>
                        <w:noProof/>
                      </w:rPr>
                      <w:t xml:space="preserve">[8] </w:t>
                    </w:r>
                  </w:p>
                </w:tc>
                <w:tc>
                  <w:tcPr>
                    <w:tcW w:w="0" w:type="auto"/>
                    <w:hideMark/>
                  </w:tcPr>
                  <w:p w14:paraId="2A0C7CB9" w14:textId="77777777" w:rsidR="00087C74" w:rsidRDefault="00087C74">
                    <w:pPr>
                      <w:pStyle w:val="Bibliography"/>
                      <w:rPr>
                        <w:noProof/>
                      </w:rPr>
                    </w:pPr>
                    <w:r>
                      <w:rPr>
                        <w:noProof/>
                      </w:rPr>
                      <w:t xml:space="preserve">Y. Benkler, "Sharing Nicely: On Shareable Goods and the Emergence of Sharing as a Modality of Economic Production," </w:t>
                    </w:r>
                    <w:r>
                      <w:rPr>
                        <w:i/>
                        <w:iCs/>
                        <w:noProof/>
                      </w:rPr>
                      <w:t xml:space="preserve">Yale Law Journal, </w:t>
                    </w:r>
                    <w:r>
                      <w:rPr>
                        <w:noProof/>
                      </w:rPr>
                      <w:t xml:space="preserve">vol. 114, no. 2, pp. 273-358, 2004. </w:t>
                    </w:r>
                  </w:p>
                </w:tc>
              </w:tr>
              <w:tr w:rsidR="00087C74" w14:paraId="4152D178" w14:textId="77777777">
                <w:trPr>
                  <w:divId w:val="93093169"/>
                  <w:tblCellSpacing w:w="15" w:type="dxa"/>
                </w:trPr>
                <w:tc>
                  <w:tcPr>
                    <w:tcW w:w="50" w:type="pct"/>
                    <w:hideMark/>
                  </w:tcPr>
                  <w:p w14:paraId="393D377A" w14:textId="77777777" w:rsidR="00087C74" w:rsidRDefault="00087C74">
                    <w:pPr>
                      <w:pStyle w:val="Bibliography"/>
                      <w:rPr>
                        <w:noProof/>
                      </w:rPr>
                    </w:pPr>
                    <w:r>
                      <w:rPr>
                        <w:noProof/>
                      </w:rPr>
                      <w:t xml:space="preserve">[9] </w:t>
                    </w:r>
                  </w:p>
                </w:tc>
                <w:tc>
                  <w:tcPr>
                    <w:tcW w:w="0" w:type="auto"/>
                    <w:hideMark/>
                  </w:tcPr>
                  <w:p w14:paraId="7C862553" w14:textId="77777777" w:rsidR="00087C74" w:rsidRDefault="00087C74">
                    <w:pPr>
                      <w:pStyle w:val="Bibliography"/>
                      <w:rPr>
                        <w:noProof/>
                      </w:rPr>
                    </w:pPr>
                    <w:r>
                      <w:rPr>
                        <w:noProof/>
                      </w:rPr>
                      <w:t>M. S. TUTORIAL, "MERN Stack Tuitorial," 2023. [Online]. Available: https://www.mern.io/. [Accessed 07 June 2025].</w:t>
                    </w:r>
                  </w:p>
                </w:tc>
              </w:tr>
            </w:tbl>
            <w:p w14:paraId="213ACD3A" w14:textId="77777777" w:rsidR="00087C74" w:rsidRDefault="00087C74">
              <w:pPr>
                <w:divId w:val="93093169"/>
                <w:rPr>
                  <w:rFonts w:eastAsia="Times New Roman"/>
                  <w:noProof/>
                </w:rPr>
              </w:pPr>
            </w:p>
            <w:p w14:paraId="70AB4FC1" w14:textId="57831C4B" w:rsidR="00087C74" w:rsidRDefault="00087C74">
              <w:r>
                <w:rPr>
                  <w:b/>
                  <w:bCs/>
                  <w:noProof/>
                </w:rPr>
                <w:fldChar w:fldCharType="end"/>
              </w:r>
            </w:p>
          </w:sdtContent>
        </w:sdt>
      </w:sdtContent>
    </w:sdt>
    <w:p w14:paraId="41FEDDC0" w14:textId="14E52BAB" w:rsidR="007D2BB5" w:rsidRPr="007D2BB5" w:rsidRDefault="007D2BB5" w:rsidP="00087C74">
      <w:pPr>
        <w:pStyle w:val="Heading1"/>
        <w:numPr>
          <w:ilvl w:val="0"/>
          <w:numId w:val="0"/>
        </w:numPr>
      </w:pPr>
    </w:p>
    <w:sectPr w:rsidR="007D2BB5" w:rsidRPr="007D2BB5" w:rsidSect="00087C74">
      <w:footerReference w:type="default" r:id="rId13"/>
      <w:pgSz w:w="12240" w:h="15840"/>
      <w:pgMar w:top="1440" w:right="1440" w:bottom="1440" w:left="1800" w:header="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7B099" w14:textId="77777777" w:rsidR="00224E31" w:rsidRDefault="00224E31" w:rsidP="00FD6AA2">
      <w:pPr>
        <w:spacing w:after="0" w:line="240" w:lineRule="auto"/>
      </w:pPr>
      <w:r>
        <w:separator/>
      </w:r>
    </w:p>
  </w:endnote>
  <w:endnote w:type="continuationSeparator" w:id="0">
    <w:p w14:paraId="3E0F09EE" w14:textId="77777777" w:rsidR="00224E31" w:rsidRDefault="00224E31" w:rsidP="00FD6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5745377"/>
      <w:docPartObj>
        <w:docPartGallery w:val="Page Numbers (Bottom of Page)"/>
        <w:docPartUnique/>
      </w:docPartObj>
    </w:sdtPr>
    <w:sdtEndPr>
      <w:rPr>
        <w:noProof/>
      </w:rPr>
    </w:sdtEndPr>
    <w:sdtContent>
      <w:p w14:paraId="18A36399" w14:textId="1A378398" w:rsidR="00087C74" w:rsidRDefault="00087C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072178" w14:textId="77777777" w:rsidR="00087C74" w:rsidRDefault="00087C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4156699"/>
      <w:docPartObj>
        <w:docPartGallery w:val="Page Numbers (Bottom of Page)"/>
        <w:docPartUnique/>
      </w:docPartObj>
    </w:sdtPr>
    <w:sdtEndPr>
      <w:rPr>
        <w:noProof/>
      </w:rPr>
    </w:sdtEndPr>
    <w:sdtContent>
      <w:p w14:paraId="43A76240" w14:textId="77777777" w:rsidR="00087C74" w:rsidRDefault="00087C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1167B" w14:textId="77777777" w:rsidR="00087C74" w:rsidRDefault="00087C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712E2" w14:textId="0538ED26" w:rsidR="00087C74" w:rsidRDefault="00087C74">
    <w:pPr>
      <w:pStyle w:val="Footer"/>
      <w:jc w:val="center"/>
    </w:pPr>
  </w:p>
  <w:p w14:paraId="478C5F63" w14:textId="77777777" w:rsidR="00087C74" w:rsidRDefault="00087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4092E" w14:textId="77777777" w:rsidR="00224E31" w:rsidRDefault="00224E31" w:rsidP="00FD6AA2">
      <w:pPr>
        <w:spacing w:after="0" w:line="240" w:lineRule="auto"/>
      </w:pPr>
      <w:r>
        <w:separator/>
      </w:r>
    </w:p>
  </w:footnote>
  <w:footnote w:type="continuationSeparator" w:id="0">
    <w:p w14:paraId="19E71D80" w14:textId="77777777" w:rsidR="00224E31" w:rsidRDefault="00224E31" w:rsidP="00FD6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2100D"/>
    <w:multiLevelType w:val="multilevel"/>
    <w:tmpl w:val="F3D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27CD5"/>
    <w:multiLevelType w:val="hybridMultilevel"/>
    <w:tmpl w:val="4E3E2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26FF2"/>
    <w:multiLevelType w:val="multilevel"/>
    <w:tmpl w:val="D866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82753"/>
    <w:multiLevelType w:val="multilevel"/>
    <w:tmpl w:val="A70AC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9707D"/>
    <w:multiLevelType w:val="multilevel"/>
    <w:tmpl w:val="7D8E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04D5B"/>
    <w:multiLevelType w:val="hybridMultilevel"/>
    <w:tmpl w:val="9D0EC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A90677"/>
    <w:multiLevelType w:val="multilevel"/>
    <w:tmpl w:val="83DC0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D017B"/>
    <w:multiLevelType w:val="multilevel"/>
    <w:tmpl w:val="0DA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A1E07"/>
    <w:multiLevelType w:val="multilevel"/>
    <w:tmpl w:val="78A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4028F"/>
    <w:multiLevelType w:val="multilevel"/>
    <w:tmpl w:val="DBE801CE"/>
    <w:lvl w:ilvl="0">
      <w:start w:val="1"/>
      <w:numFmt w:val="decimal"/>
      <w:pStyle w:val="Heading1"/>
      <w:lvlText w:val="%1."/>
      <w:lvlJc w:val="left"/>
      <w:pPr>
        <w:ind w:left="720" w:hanging="360"/>
      </w:pPr>
      <w:rPr>
        <w:color w:val="FFFFFF" w:themeColor="background1"/>
        <w:sz w:val="4"/>
        <w:szCs w:val="4"/>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ECC4B21"/>
    <w:multiLevelType w:val="multilevel"/>
    <w:tmpl w:val="EDECF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B1A30"/>
    <w:multiLevelType w:val="multilevel"/>
    <w:tmpl w:val="9F76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06409"/>
    <w:multiLevelType w:val="hybridMultilevel"/>
    <w:tmpl w:val="FD38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3A0136"/>
    <w:multiLevelType w:val="multilevel"/>
    <w:tmpl w:val="5870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D33BE"/>
    <w:multiLevelType w:val="hybridMultilevel"/>
    <w:tmpl w:val="590E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9236C"/>
    <w:multiLevelType w:val="multilevel"/>
    <w:tmpl w:val="2C00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3568B"/>
    <w:multiLevelType w:val="multilevel"/>
    <w:tmpl w:val="C7B2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54065"/>
    <w:multiLevelType w:val="multilevel"/>
    <w:tmpl w:val="5C1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C2A40"/>
    <w:multiLevelType w:val="multilevel"/>
    <w:tmpl w:val="0784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4422B"/>
    <w:multiLevelType w:val="multilevel"/>
    <w:tmpl w:val="60147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64EF1"/>
    <w:multiLevelType w:val="multilevel"/>
    <w:tmpl w:val="6188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2351A"/>
    <w:multiLevelType w:val="multilevel"/>
    <w:tmpl w:val="E510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70FF2"/>
    <w:multiLevelType w:val="multilevel"/>
    <w:tmpl w:val="CAF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A6171"/>
    <w:multiLevelType w:val="multilevel"/>
    <w:tmpl w:val="F1B6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868C8"/>
    <w:multiLevelType w:val="multilevel"/>
    <w:tmpl w:val="0A7E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64783"/>
    <w:multiLevelType w:val="hybridMultilevel"/>
    <w:tmpl w:val="60B0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71489"/>
    <w:multiLevelType w:val="multilevel"/>
    <w:tmpl w:val="215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782218">
    <w:abstractNumId w:val="18"/>
  </w:num>
  <w:num w:numId="2" w16cid:durableId="1820806175">
    <w:abstractNumId w:val="25"/>
  </w:num>
  <w:num w:numId="3" w16cid:durableId="696542222">
    <w:abstractNumId w:val="12"/>
  </w:num>
  <w:num w:numId="4" w16cid:durableId="1261526245">
    <w:abstractNumId w:val="24"/>
  </w:num>
  <w:num w:numId="5" w16cid:durableId="1150516099">
    <w:abstractNumId w:val="4"/>
  </w:num>
  <w:num w:numId="6" w16cid:durableId="870924563">
    <w:abstractNumId w:val="1"/>
  </w:num>
  <w:num w:numId="7" w16cid:durableId="451439178">
    <w:abstractNumId w:val="26"/>
  </w:num>
  <w:num w:numId="8" w16cid:durableId="1056859490">
    <w:abstractNumId w:val="5"/>
  </w:num>
  <w:num w:numId="9" w16cid:durableId="360277843">
    <w:abstractNumId w:val="11"/>
  </w:num>
  <w:num w:numId="10" w16cid:durableId="527108819">
    <w:abstractNumId w:val="2"/>
  </w:num>
  <w:num w:numId="11" w16cid:durableId="1720469724">
    <w:abstractNumId w:val="20"/>
  </w:num>
  <w:num w:numId="12" w16cid:durableId="1027098925">
    <w:abstractNumId w:val="16"/>
  </w:num>
  <w:num w:numId="13" w16cid:durableId="780102731">
    <w:abstractNumId w:val="9"/>
  </w:num>
  <w:num w:numId="14" w16cid:durableId="371416942">
    <w:abstractNumId w:val="14"/>
  </w:num>
  <w:num w:numId="15" w16cid:durableId="2005821082">
    <w:abstractNumId w:val="9"/>
    <w:lvlOverride w:ilvl="0">
      <w:startOverride w:val="2"/>
    </w:lvlOverride>
    <w:lvlOverride w:ilvl="1">
      <w:startOverride w:val="3"/>
    </w:lvlOverride>
    <w:lvlOverride w:ilvl="2">
      <w:startOverride w:val="2"/>
    </w:lvlOverride>
  </w:num>
  <w:num w:numId="16" w16cid:durableId="175734530">
    <w:abstractNumId w:val="9"/>
    <w:lvlOverride w:ilvl="0">
      <w:startOverride w:val="2"/>
    </w:lvlOverride>
    <w:lvlOverride w:ilvl="1">
      <w:startOverride w:val="4"/>
    </w:lvlOverride>
  </w:num>
  <w:num w:numId="17" w16cid:durableId="962150866">
    <w:abstractNumId w:val="6"/>
  </w:num>
  <w:num w:numId="18" w16cid:durableId="408237939">
    <w:abstractNumId w:val="23"/>
  </w:num>
  <w:num w:numId="19" w16cid:durableId="101610811">
    <w:abstractNumId w:val="0"/>
  </w:num>
  <w:num w:numId="20" w16cid:durableId="960308284">
    <w:abstractNumId w:val="8"/>
  </w:num>
  <w:num w:numId="21" w16cid:durableId="630550837">
    <w:abstractNumId w:val="7"/>
  </w:num>
  <w:num w:numId="22" w16cid:durableId="1751779627">
    <w:abstractNumId w:val="10"/>
  </w:num>
  <w:num w:numId="23" w16cid:durableId="1083069604">
    <w:abstractNumId w:val="19"/>
  </w:num>
  <w:num w:numId="24" w16cid:durableId="170145333">
    <w:abstractNumId w:val="21"/>
  </w:num>
  <w:num w:numId="25" w16cid:durableId="278344439">
    <w:abstractNumId w:val="15"/>
  </w:num>
  <w:num w:numId="26" w16cid:durableId="1538005611">
    <w:abstractNumId w:val="22"/>
  </w:num>
  <w:num w:numId="27" w16cid:durableId="1721517382">
    <w:abstractNumId w:val="3"/>
  </w:num>
  <w:num w:numId="28" w16cid:durableId="1593010679">
    <w:abstractNumId w:val="13"/>
  </w:num>
  <w:num w:numId="29" w16cid:durableId="9641924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D6"/>
    <w:rsid w:val="00053C07"/>
    <w:rsid w:val="00087423"/>
    <w:rsid w:val="00087C74"/>
    <w:rsid w:val="00095D8E"/>
    <w:rsid w:val="000A3201"/>
    <w:rsid w:val="001B1160"/>
    <w:rsid w:val="001C045A"/>
    <w:rsid w:val="00224E31"/>
    <w:rsid w:val="00244936"/>
    <w:rsid w:val="002C3B2F"/>
    <w:rsid w:val="004717D6"/>
    <w:rsid w:val="00476BC4"/>
    <w:rsid w:val="00590ED0"/>
    <w:rsid w:val="00604347"/>
    <w:rsid w:val="006511A6"/>
    <w:rsid w:val="006B0D75"/>
    <w:rsid w:val="00724370"/>
    <w:rsid w:val="007D2BB5"/>
    <w:rsid w:val="00A23BF8"/>
    <w:rsid w:val="00A54A21"/>
    <w:rsid w:val="00BC5487"/>
    <w:rsid w:val="00BD7DD1"/>
    <w:rsid w:val="00CA661C"/>
    <w:rsid w:val="00D22607"/>
    <w:rsid w:val="00DE08F1"/>
    <w:rsid w:val="00E72120"/>
    <w:rsid w:val="00EA1E8C"/>
    <w:rsid w:val="00F17F2E"/>
    <w:rsid w:val="00FC657A"/>
    <w:rsid w:val="00FD5D7C"/>
    <w:rsid w:val="00FD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CB5D"/>
  <w15:chartTrackingRefBased/>
  <w15:docId w15:val="{CFF070E3-2CF3-4047-B226-51EF5B07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D75"/>
    <w:pPr>
      <w:spacing w:after="120" w:line="360" w:lineRule="auto"/>
      <w:contextualSpacing/>
      <w:jc w:val="both"/>
    </w:pPr>
    <w:rPr>
      <w:rFonts w:ascii="Times New Roman" w:hAnsi="Times New Roman"/>
    </w:rPr>
  </w:style>
  <w:style w:type="paragraph" w:styleId="Heading1">
    <w:name w:val="heading 1"/>
    <w:basedOn w:val="Normal"/>
    <w:next w:val="Normal"/>
    <w:link w:val="Heading1Char"/>
    <w:uiPriority w:val="9"/>
    <w:qFormat/>
    <w:rsid w:val="00FD6AA2"/>
    <w:pPr>
      <w:numPr>
        <w:numId w:val="13"/>
      </w:numPr>
      <w:jc w:val="center"/>
      <w:outlineLvl w:val="0"/>
    </w:pPr>
    <w:rPr>
      <w:b/>
      <w:bCs/>
      <w:sz w:val="32"/>
      <w:szCs w:val="32"/>
    </w:rPr>
  </w:style>
  <w:style w:type="paragraph" w:styleId="Heading2">
    <w:name w:val="heading 2"/>
    <w:basedOn w:val="Normal"/>
    <w:next w:val="Normal"/>
    <w:link w:val="Heading2Char"/>
    <w:uiPriority w:val="9"/>
    <w:unhideWhenUsed/>
    <w:qFormat/>
    <w:rsid w:val="00FD6AA2"/>
    <w:pPr>
      <w:outlineLvl w:val="1"/>
    </w:pPr>
    <w:rPr>
      <w:b/>
      <w:bCs/>
      <w:sz w:val="28"/>
      <w:szCs w:val="28"/>
    </w:rPr>
  </w:style>
  <w:style w:type="paragraph" w:styleId="Heading3">
    <w:name w:val="heading 3"/>
    <w:basedOn w:val="Normal"/>
    <w:next w:val="Normal"/>
    <w:link w:val="Heading3Char"/>
    <w:uiPriority w:val="9"/>
    <w:semiHidden/>
    <w:unhideWhenUsed/>
    <w:qFormat/>
    <w:rsid w:val="004717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17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17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1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A2"/>
    <w:rPr>
      <w:rFonts w:ascii="Times New Roman" w:hAnsi="Times New Roman"/>
      <w:b/>
      <w:bCs/>
      <w:sz w:val="32"/>
      <w:szCs w:val="32"/>
    </w:rPr>
  </w:style>
  <w:style w:type="character" w:customStyle="1" w:styleId="Heading2Char">
    <w:name w:val="Heading 2 Char"/>
    <w:basedOn w:val="DefaultParagraphFont"/>
    <w:link w:val="Heading2"/>
    <w:uiPriority w:val="9"/>
    <w:rsid w:val="00FD6AA2"/>
    <w:rPr>
      <w:rFonts w:ascii="Times New Roman" w:hAnsi="Times New Roman"/>
      <w:b/>
      <w:bCs/>
      <w:sz w:val="28"/>
      <w:szCs w:val="28"/>
    </w:rPr>
  </w:style>
  <w:style w:type="character" w:customStyle="1" w:styleId="Heading3Char">
    <w:name w:val="Heading 3 Char"/>
    <w:basedOn w:val="DefaultParagraphFont"/>
    <w:link w:val="Heading3"/>
    <w:uiPriority w:val="9"/>
    <w:semiHidden/>
    <w:rsid w:val="004717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17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17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1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7D6"/>
    <w:rPr>
      <w:rFonts w:eastAsiaTheme="majorEastAsia" w:cstheme="majorBidi"/>
      <w:color w:val="272727" w:themeColor="text1" w:themeTint="D8"/>
    </w:rPr>
  </w:style>
  <w:style w:type="paragraph" w:styleId="Title">
    <w:name w:val="Title"/>
    <w:basedOn w:val="Normal"/>
    <w:next w:val="Normal"/>
    <w:link w:val="TitleChar"/>
    <w:uiPriority w:val="10"/>
    <w:qFormat/>
    <w:rsid w:val="004717D6"/>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7D6"/>
    <w:pPr>
      <w:spacing w:before="160"/>
      <w:jc w:val="center"/>
    </w:pPr>
    <w:rPr>
      <w:i/>
      <w:iCs/>
      <w:color w:val="404040" w:themeColor="text1" w:themeTint="BF"/>
    </w:rPr>
  </w:style>
  <w:style w:type="character" w:customStyle="1" w:styleId="QuoteChar">
    <w:name w:val="Quote Char"/>
    <w:basedOn w:val="DefaultParagraphFont"/>
    <w:link w:val="Quote"/>
    <w:uiPriority w:val="29"/>
    <w:rsid w:val="004717D6"/>
    <w:rPr>
      <w:i/>
      <w:iCs/>
      <w:color w:val="404040" w:themeColor="text1" w:themeTint="BF"/>
    </w:rPr>
  </w:style>
  <w:style w:type="paragraph" w:styleId="ListParagraph">
    <w:name w:val="List Paragraph"/>
    <w:basedOn w:val="Normal"/>
    <w:uiPriority w:val="34"/>
    <w:qFormat/>
    <w:rsid w:val="004717D6"/>
    <w:pPr>
      <w:ind w:left="720"/>
    </w:pPr>
  </w:style>
  <w:style w:type="character" w:styleId="IntenseEmphasis">
    <w:name w:val="Intense Emphasis"/>
    <w:basedOn w:val="DefaultParagraphFont"/>
    <w:uiPriority w:val="21"/>
    <w:qFormat/>
    <w:rsid w:val="004717D6"/>
    <w:rPr>
      <w:i/>
      <w:iCs/>
      <w:color w:val="2F5496" w:themeColor="accent1" w:themeShade="BF"/>
    </w:rPr>
  </w:style>
  <w:style w:type="paragraph" w:styleId="IntenseQuote">
    <w:name w:val="Intense Quote"/>
    <w:basedOn w:val="Normal"/>
    <w:next w:val="Normal"/>
    <w:link w:val="IntenseQuoteChar"/>
    <w:uiPriority w:val="30"/>
    <w:qFormat/>
    <w:rsid w:val="004717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17D6"/>
    <w:rPr>
      <w:i/>
      <w:iCs/>
      <w:color w:val="2F5496" w:themeColor="accent1" w:themeShade="BF"/>
    </w:rPr>
  </w:style>
  <w:style w:type="character" w:styleId="IntenseReference">
    <w:name w:val="Intense Reference"/>
    <w:basedOn w:val="DefaultParagraphFont"/>
    <w:uiPriority w:val="32"/>
    <w:qFormat/>
    <w:rsid w:val="004717D6"/>
    <w:rPr>
      <w:b/>
      <w:bCs/>
      <w:smallCaps/>
      <w:color w:val="2F5496" w:themeColor="accent1" w:themeShade="BF"/>
      <w:spacing w:val="5"/>
    </w:rPr>
  </w:style>
  <w:style w:type="paragraph" w:styleId="NormalWeb">
    <w:name w:val="Normal (Web)"/>
    <w:basedOn w:val="Normal"/>
    <w:uiPriority w:val="99"/>
    <w:semiHidden/>
    <w:unhideWhenUsed/>
    <w:rsid w:val="00A54A21"/>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59"/>
    <w:rsid w:val="006511A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6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AA2"/>
    <w:rPr>
      <w:rFonts w:ascii="Times New Roman" w:hAnsi="Times New Roman"/>
    </w:rPr>
  </w:style>
  <w:style w:type="paragraph" w:styleId="Footer">
    <w:name w:val="footer"/>
    <w:basedOn w:val="Normal"/>
    <w:link w:val="FooterChar"/>
    <w:uiPriority w:val="99"/>
    <w:unhideWhenUsed/>
    <w:rsid w:val="00FD6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AA2"/>
    <w:rPr>
      <w:rFonts w:ascii="Times New Roman" w:hAnsi="Times New Roman"/>
    </w:rPr>
  </w:style>
  <w:style w:type="paragraph" w:styleId="Caption">
    <w:name w:val="caption"/>
    <w:basedOn w:val="Normal"/>
    <w:next w:val="Normal"/>
    <w:uiPriority w:val="35"/>
    <w:unhideWhenUsed/>
    <w:qFormat/>
    <w:rsid w:val="00FD6AA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C657A"/>
    <w:rPr>
      <w:color w:val="666666"/>
    </w:rPr>
  </w:style>
  <w:style w:type="paragraph" w:styleId="TableofFigures">
    <w:name w:val="table of figures"/>
    <w:basedOn w:val="Normal"/>
    <w:next w:val="Normal"/>
    <w:uiPriority w:val="99"/>
    <w:unhideWhenUsed/>
    <w:rsid w:val="00244936"/>
    <w:pPr>
      <w:spacing w:after="0"/>
      <w:ind w:left="480" w:hanging="480"/>
      <w:jc w:val="left"/>
    </w:pPr>
    <w:rPr>
      <w:rFonts w:asciiTheme="minorHAnsi" w:hAnsiTheme="minorHAnsi" w:cstheme="minorHAnsi"/>
      <w:b/>
      <w:bCs/>
      <w:sz w:val="20"/>
      <w:szCs w:val="20"/>
    </w:rPr>
  </w:style>
  <w:style w:type="character" w:styleId="Hyperlink">
    <w:name w:val="Hyperlink"/>
    <w:basedOn w:val="DefaultParagraphFont"/>
    <w:uiPriority w:val="99"/>
    <w:unhideWhenUsed/>
    <w:rsid w:val="00244936"/>
    <w:rPr>
      <w:color w:val="0563C1" w:themeColor="hyperlink"/>
      <w:u w:val="single"/>
    </w:rPr>
  </w:style>
  <w:style w:type="paragraph" w:styleId="TOCHeading">
    <w:name w:val="TOC Heading"/>
    <w:basedOn w:val="Heading1"/>
    <w:next w:val="Normal"/>
    <w:uiPriority w:val="39"/>
    <w:unhideWhenUsed/>
    <w:qFormat/>
    <w:rsid w:val="00087C74"/>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14:ligatures w14:val="none"/>
    </w:rPr>
  </w:style>
  <w:style w:type="paragraph" w:styleId="TOC1">
    <w:name w:val="toc 1"/>
    <w:basedOn w:val="Normal"/>
    <w:next w:val="Normal"/>
    <w:autoRedefine/>
    <w:uiPriority w:val="39"/>
    <w:unhideWhenUsed/>
    <w:rsid w:val="00087C74"/>
    <w:pPr>
      <w:spacing w:after="100"/>
    </w:pPr>
  </w:style>
  <w:style w:type="paragraph" w:styleId="TOC2">
    <w:name w:val="toc 2"/>
    <w:basedOn w:val="Normal"/>
    <w:next w:val="Normal"/>
    <w:autoRedefine/>
    <w:uiPriority w:val="39"/>
    <w:unhideWhenUsed/>
    <w:rsid w:val="00087C74"/>
    <w:pPr>
      <w:spacing w:after="100"/>
      <w:ind w:left="240"/>
    </w:pPr>
  </w:style>
  <w:style w:type="paragraph" w:styleId="Bibliography">
    <w:name w:val="Bibliography"/>
    <w:basedOn w:val="Normal"/>
    <w:next w:val="Normal"/>
    <w:uiPriority w:val="37"/>
    <w:unhideWhenUsed/>
    <w:rsid w:val="00087C74"/>
  </w:style>
  <w:style w:type="character" w:styleId="CommentReference">
    <w:name w:val="annotation reference"/>
    <w:basedOn w:val="DefaultParagraphFont"/>
    <w:uiPriority w:val="99"/>
    <w:semiHidden/>
    <w:unhideWhenUsed/>
    <w:rsid w:val="00087C74"/>
    <w:rPr>
      <w:sz w:val="16"/>
      <w:szCs w:val="16"/>
    </w:rPr>
  </w:style>
  <w:style w:type="paragraph" w:styleId="CommentText">
    <w:name w:val="annotation text"/>
    <w:basedOn w:val="Normal"/>
    <w:link w:val="CommentTextChar"/>
    <w:uiPriority w:val="99"/>
    <w:semiHidden/>
    <w:unhideWhenUsed/>
    <w:rsid w:val="00087C74"/>
    <w:pPr>
      <w:spacing w:line="240" w:lineRule="auto"/>
    </w:pPr>
    <w:rPr>
      <w:sz w:val="20"/>
      <w:szCs w:val="20"/>
    </w:rPr>
  </w:style>
  <w:style w:type="character" w:customStyle="1" w:styleId="CommentTextChar">
    <w:name w:val="Comment Text Char"/>
    <w:basedOn w:val="DefaultParagraphFont"/>
    <w:link w:val="CommentText"/>
    <w:uiPriority w:val="99"/>
    <w:semiHidden/>
    <w:rsid w:val="00087C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87C74"/>
    <w:rPr>
      <w:b/>
      <w:bCs/>
    </w:rPr>
  </w:style>
  <w:style w:type="character" w:customStyle="1" w:styleId="CommentSubjectChar">
    <w:name w:val="Comment Subject Char"/>
    <w:basedOn w:val="CommentTextChar"/>
    <w:link w:val="CommentSubject"/>
    <w:uiPriority w:val="99"/>
    <w:semiHidden/>
    <w:rsid w:val="00087C7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266">
      <w:bodyDiv w:val="1"/>
      <w:marLeft w:val="0"/>
      <w:marRight w:val="0"/>
      <w:marTop w:val="0"/>
      <w:marBottom w:val="0"/>
      <w:divBdr>
        <w:top w:val="none" w:sz="0" w:space="0" w:color="auto"/>
        <w:left w:val="none" w:sz="0" w:space="0" w:color="auto"/>
        <w:bottom w:val="none" w:sz="0" w:space="0" w:color="auto"/>
        <w:right w:val="none" w:sz="0" w:space="0" w:color="auto"/>
      </w:divBdr>
    </w:div>
    <w:div w:id="15810483">
      <w:bodyDiv w:val="1"/>
      <w:marLeft w:val="0"/>
      <w:marRight w:val="0"/>
      <w:marTop w:val="0"/>
      <w:marBottom w:val="0"/>
      <w:divBdr>
        <w:top w:val="none" w:sz="0" w:space="0" w:color="auto"/>
        <w:left w:val="none" w:sz="0" w:space="0" w:color="auto"/>
        <w:bottom w:val="none" w:sz="0" w:space="0" w:color="auto"/>
        <w:right w:val="none" w:sz="0" w:space="0" w:color="auto"/>
      </w:divBdr>
    </w:div>
    <w:div w:id="25182955">
      <w:bodyDiv w:val="1"/>
      <w:marLeft w:val="0"/>
      <w:marRight w:val="0"/>
      <w:marTop w:val="0"/>
      <w:marBottom w:val="0"/>
      <w:divBdr>
        <w:top w:val="none" w:sz="0" w:space="0" w:color="auto"/>
        <w:left w:val="none" w:sz="0" w:space="0" w:color="auto"/>
        <w:bottom w:val="none" w:sz="0" w:space="0" w:color="auto"/>
        <w:right w:val="none" w:sz="0" w:space="0" w:color="auto"/>
      </w:divBdr>
    </w:div>
    <w:div w:id="31150629">
      <w:bodyDiv w:val="1"/>
      <w:marLeft w:val="0"/>
      <w:marRight w:val="0"/>
      <w:marTop w:val="0"/>
      <w:marBottom w:val="0"/>
      <w:divBdr>
        <w:top w:val="none" w:sz="0" w:space="0" w:color="auto"/>
        <w:left w:val="none" w:sz="0" w:space="0" w:color="auto"/>
        <w:bottom w:val="none" w:sz="0" w:space="0" w:color="auto"/>
        <w:right w:val="none" w:sz="0" w:space="0" w:color="auto"/>
      </w:divBdr>
    </w:div>
    <w:div w:id="51271911">
      <w:bodyDiv w:val="1"/>
      <w:marLeft w:val="0"/>
      <w:marRight w:val="0"/>
      <w:marTop w:val="0"/>
      <w:marBottom w:val="0"/>
      <w:divBdr>
        <w:top w:val="none" w:sz="0" w:space="0" w:color="auto"/>
        <w:left w:val="none" w:sz="0" w:space="0" w:color="auto"/>
        <w:bottom w:val="none" w:sz="0" w:space="0" w:color="auto"/>
        <w:right w:val="none" w:sz="0" w:space="0" w:color="auto"/>
      </w:divBdr>
    </w:div>
    <w:div w:id="65080583">
      <w:bodyDiv w:val="1"/>
      <w:marLeft w:val="0"/>
      <w:marRight w:val="0"/>
      <w:marTop w:val="0"/>
      <w:marBottom w:val="0"/>
      <w:divBdr>
        <w:top w:val="none" w:sz="0" w:space="0" w:color="auto"/>
        <w:left w:val="none" w:sz="0" w:space="0" w:color="auto"/>
        <w:bottom w:val="none" w:sz="0" w:space="0" w:color="auto"/>
        <w:right w:val="none" w:sz="0" w:space="0" w:color="auto"/>
      </w:divBdr>
    </w:div>
    <w:div w:id="91046820">
      <w:bodyDiv w:val="1"/>
      <w:marLeft w:val="0"/>
      <w:marRight w:val="0"/>
      <w:marTop w:val="0"/>
      <w:marBottom w:val="0"/>
      <w:divBdr>
        <w:top w:val="none" w:sz="0" w:space="0" w:color="auto"/>
        <w:left w:val="none" w:sz="0" w:space="0" w:color="auto"/>
        <w:bottom w:val="none" w:sz="0" w:space="0" w:color="auto"/>
        <w:right w:val="none" w:sz="0" w:space="0" w:color="auto"/>
      </w:divBdr>
    </w:div>
    <w:div w:id="93093169">
      <w:bodyDiv w:val="1"/>
      <w:marLeft w:val="0"/>
      <w:marRight w:val="0"/>
      <w:marTop w:val="0"/>
      <w:marBottom w:val="0"/>
      <w:divBdr>
        <w:top w:val="none" w:sz="0" w:space="0" w:color="auto"/>
        <w:left w:val="none" w:sz="0" w:space="0" w:color="auto"/>
        <w:bottom w:val="none" w:sz="0" w:space="0" w:color="auto"/>
        <w:right w:val="none" w:sz="0" w:space="0" w:color="auto"/>
      </w:divBdr>
    </w:div>
    <w:div w:id="112404834">
      <w:bodyDiv w:val="1"/>
      <w:marLeft w:val="0"/>
      <w:marRight w:val="0"/>
      <w:marTop w:val="0"/>
      <w:marBottom w:val="0"/>
      <w:divBdr>
        <w:top w:val="none" w:sz="0" w:space="0" w:color="auto"/>
        <w:left w:val="none" w:sz="0" w:space="0" w:color="auto"/>
        <w:bottom w:val="none" w:sz="0" w:space="0" w:color="auto"/>
        <w:right w:val="none" w:sz="0" w:space="0" w:color="auto"/>
      </w:divBdr>
    </w:div>
    <w:div w:id="143939482">
      <w:bodyDiv w:val="1"/>
      <w:marLeft w:val="0"/>
      <w:marRight w:val="0"/>
      <w:marTop w:val="0"/>
      <w:marBottom w:val="0"/>
      <w:divBdr>
        <w:top w:val="none" w:sz="0" w:space="0" w:color="auto"/>
        <w:left w:val="none" w:sz="0" w:space="0" w:color="auto"/>
        <w:bottom w:val="none" w:sz="0" w:space="0" w:color="auto"/>
        <w:right w:val="none" w:sz="0" w:space="0" w:color="auto"/>
      </w:divBdr>
    </w:div>
    <w:div w:id="148641064">
      <w:bodyDiv w:val="1"/>
      <w:marLeft w:val="0"/>
      <w:marRight w:val="0"/>
      <w:marTop w:val="0"/>
      <w:marBottom w:val="0"/>
      <w:divBdr>
        <w:top w:val="none" w:sz="0" w:space="0" w:color="auto"/>
        <w:left w:val="none" w:sz="0" w:space="0" w:color="auto"/>
        <w:bottom w:val="none" w:sz="0" w:space="0" w:color="auto"/>
        <w:right w:val="none" w:sz="0" w:space="0" w:color="auto"/>
      </w:divBdr>
    </w:div>
    <w:div w:id="151339131">
      <w:bodyDiv w:val="1"/>
      <w:marLeft w:val="0"/>
      <w:marRight w:val="0"/>
      <w:marTop w:val="0"/>
      <w:marBottom w:val="0"/>
      <w:divBdr>
        <w:top w:val="none" w:sz="0" w:space="0" w:color="auto"/>
        <w:left w:val="none" w:sz="0" w:space="0" w:color="auto"/>
        <w:bottom w:val="none" w:sz="0" w:space="0" w:color="auto"/>
        <w:right w:val="none" w:sz="0" w:space="0" w:color="auto"/>
      </w:divBdr>
      <w:divsChild>
        <w:div w:id="1944721286">
          <w:marLeft w:val="0"/>
          <w:marRight w:val="0"/>
          <w:marTop w:val="0"/>
          <w:marBottom w:val="0"/>
          <w:divBdr>
            <w:top w:val="none" w:sz="0" w:space="0" w:color="auto"/>
            <w:left w:val="none" w:sz="0" w:space="0" w:color="auto"/>
            <w:bottom w:val="none" w:sz="0" w:space="0" w:color="auto"/>
            <w:right w:val="none" w:sz="0" w:space="0" w:color="auto"/>
          </w:divBdr>
        </w:div>
      </w:divsChild>
    </w:div>
    <w:div w:id="166139299">
      <w:bodyDiv w:val="1"/>
      <w:marLeft w:val="0"/>
      <w:marRight w:val="0"/>
      <w:marTop w:val="0"/>
      <w:marBottom w:val="0"/>
      <w:divBdr>
        <w:top w:val="none" w:sz="0" w:space="0" w:color="auto"/>
        <w:left w:val="none" w:sz="0" w:space="0" w:color="auto"/>
        <w:bottom w:val="none" w:sz="0" w:space="0" w:color="auto"/>
        <w:right w:val="none" w:sz="0" w:space="0" w:color="auto"/>
      </w:divBdr>
    </w:div>
    <w:div w:id="181826868">
      <w:bodyDiv w:val="1"/>
      <w:marLeft w:val="0"/>
      <w:marRight w:val="0"/>
      <w:marTop w:val="0"/>
      <w:marBottom w:val="0"/>
      <w:divBdr>
        <w:top w:val="none" w:sz="0" w:space="0" w:color="auto"/>
        <w:left w:val="none" w:sz="0" w:space="0" w:color="auto"/>
        <w:bottom w:val="none" w:sz="0" w:space="0" w:color="auto"/>
        <w:right w:val="none" w:sz="0" w:space="0" w:color="auto"/>
      </w:divBdr>
    </w:div>
    <w:div w:id="245261653">
      <w:bodyDiv w:val="1"/>
      <w:marLeft w:val="0"/>
      <w:marRight w:val="0"/>
      <w:marTop w:val="0"/>
      <w:marBottom w:val="0"/>
      <w:divBdr>
        <w:top w:val="none" w:sz="0" w:space="0" w:color="auto"/>
        <w:left w:val="none" w:sz="0" w:space="0" w:color="auto"/>
        <w:bottom w:val="none" w:sz="0" w:space="0" w:color="auto"/>
        <w:right w:val="none" w:sz="0" w:space="0" w:color="auto"/>
      </w:divBdr>
    </w:div>
    <w:div w:id="260266548">
      <w:bodyDiv w:val="1"/>
      <w:marLeft w:val="0"/>
      <w:marRight w:val="0"/>
      <w:marTop w:val="0"/>
      <w:marBottom w:val="0"/>
      <w:divBdr>
        <w:top w:val="none" w:sz="0" w:space="0" w:color="auto"/>
        <w:left w:val="none" w:sz="0" w:space="0" w:color="auto"/>
        <w:bottom w:val="none" w:sz="0" w:space="0" w:color="auto"/>
        <w:right w:val="none" w:sz="0" w:space="0" w:color="auto"/>
      </w:divBdr>
    </w:div>
    <w:div w:id="268316386">
      <w:bodyDiv w:val="1"/>
      <w:marLeft w:val="0"/>
      <w:marRight w:val="0"/>
      <w:marTop w:val="0"/>
      <w:marBottom w:val="0"/>
      <w:divBdr>
        <w:top w:val="none" w:sz="0" w:space="0" w:color="auto"/>
        <w:left w:val="none" w:sz="0" w:space="0" w:color="auto"/>
        <w:bottom w:val="none" w:sz="0" w:space="0" w:color="auto"/>
        <w:right w:val="none" w:sz="0" w:space="0" w:color="auto"/>
      </w:divBdr>
    </w:div>
    <w:div w:id="287781879">
      <w:bodyDiv w:val="1"/>
      <w:marLeft w:val="0"/>
      <w:marRight w:val="0"/>
      <w:marTop w:val="0"/>
      <w:marBottom w:val="0"/>
      <w:divBdr>
        <w:top w:val="none" w:sz="0" w:space="0" w:color="auto"/>
        <w:left w:val="none" w:sz="0" w:space="0" w:color="auto"/>
        <w:bottom w:val="none" w:sz="0" w:space="0" w:color="auto"/>
        <w:right w:val="none" w:sz="0" w:space="0" w:color="auto"/>
      </w:divBdr>
    </w:div>
    <w:div w:id="392896469">
      <w:bodyDiv w:val="1"/>
      <w:marLeft w:val="0"/>
      <w:marRight w:val="0"/>
      <w:marTop w:val="0"/>
      <w:marBottom w:val="0"/>
      <w:divBdr>
        <w:top w:val="none" w:sz="0" w:space="0" w:color="auto"/>
        <w:left w:val="none" w:sz="0" w:space="0" w:color="auto"/>
        <w:bottom w:val="none" w:sz="0" w:space="0" w:color="auto"/>
        <w:right w:val="none" w:sz="0" w:space="0" w:color="auto"/>
      </w:divBdr>
    </w:div>
    <w:div w:id="395588084">
      <w:bodyDiv w:val="1"/>
      <w:marLeft w:val="0"/>
      <w:marRight w:val="0"/>
      <w:marTop w:val="0"/>
      <w:marBottom w:val="0"/>
      <w:divBdr>
        <w:top w:val="none" w:sz="0" w:space="0" w:color="auto"/>
        <w:left w:val="none" w:sz="0" w:space="0" w:color="auto"/>
        <w:bottom w:val="none" w:sz="0" w:space="0" w:color="auto"/>
        <w:right w:val="none" w:sz="0" w:space="0" w:color="auto"/>
      </w:divBdr>
    </w:div>
    <w:div w:id="410086456">
      <w:bodyDiv w:val="1"/>
      <w:marLeft w:val="0"/>
      <w:marRight w:val="0"/>
      <w:marTop w:val="0"/>
      <w:marBottom w:val="0"/>
      <w:divBdr>
        <w:top w:val="none" w:sz="0" w:space="0" w:color="auto"/>
        <w:left w:val="none" w:sz="0" w:space="0" w:color="auto"/>
        <w:bottom w:val="none" w:sz="0" w:space="0" w:color="auto"/>
        <w:right w:val="none" w:sz="0" w:space="0" w:color="auto"/>
      </w:divBdr>
    </w:div>
    <w:div w:id="444738042">
      <w:bodyDiv w:val="1"/>
      <w:marLeft w:val="0"/>
      <w:marRight w:val="0"/>
      <w:marTop w:val="0"/>
      <w:marBottom w:val="0"/>
      <w:divBdr>
        <w:top w:val="none" w:sz="0" w:space="0" w:color="auto"/>
        <w:left w:val="none" w:sz="0" w:space="0" w:color="auto"/>
        <w:bottom w:val="none" w:sz="0" w:space="0" w:color="auto"/>
        <w:right w:val="none" w:sz="0" w:space="0" w:color="auto"/>
      </w:divBdr>
    </w:div>
    <w:div w:id="508519035">
      <w:bodyDiv w:val="1"/>
      <w:marLeft w:val="0"/>
      <w:marRight w:val="0"/>
      <w:marTop w:val="0"/>
      <w:marBottom w:val="0"/>
      <w:divBdr>
        <w:top w:val="none" w:sz="0" w:space="0" w:color="auto"/>
        <w:left w:val="none" w:sz="0" w:space="0" w:color="auto"/>
        <w:bottom w:val="none" w:sz="0" w:space="0" w:color="auto"/>
        <w:right w:val="none" w:sz="0" w:space="0" w:color="auto"/>
      </w:divBdr>
    </w:div>
    <w:div w:id="516886563">
      <w:bodyDiv w:val="1"/>
      <w:marLeft w:val="0"/>
      <w:marRight w:val="0"/>
      <w:marTop w:val="0"/>
      <w:marBottom w:val="0"/>
      <w:divBdr>
        <w:top w:val="none" w:sz="0" w:space="0" w:color="auto"/>
        <w:left w:val="none" w:sz="0" w:space="0" w:color="auto"/>
        <w:bottom w:val="none" w:sz="0" w:space="0" w:color="auto"/>
        <w:right w:val="none" w:sz="0" w:space="0" w:color="auto"/>
      </w:divBdr>
    </w:div>
    <w:div w:id="541871719">
      <w:bodyDiv w:val="1"/>
      <w:marLeft w:val="0"/>
      <w:marRight w:val="0"/>
      <w:marTop w:val="0"/>
      <w:marBottom w:val="0"/>
      <w:divBdr>
        <w:top w:val="none" w:sz="0" w:space="0" w:color="auto"/>
        <w:left w:val="none" w:sz="0" w:space="0" w:color="auto"/>
        <w:bottom w:val="none" w:sz="0" w:space="0" w:color="auto"/>
        <w:right w:val="none" w:sz="0" w:space="0" w:color="auto"/>
      </w:divBdr>
    </w:div>
    <w:div w:id="585462877">
      <w:bodyDiv w:val="1"/>
      <w:marLeft w:val="0"/>
      <w:marRight w:val="0"/>
      <w:marTop w:val="0"/>
      <w:marBottom w:val="0"/>
      <w:divBdr>
        <w:top w:val="none" w:sz="0" w:space="0" w:color="auto"/>
        <w:left w:val="none" w:sz="0" w:space="0" w:color="auto"/>
        <w:bottom w:val="none" w:sz="0" w:space="0" w:color="auto"/>
        <w:right w:val="none" w:sz="0" w:space="0" w:color="auto"/>
      </w:divBdr>
    </w:div>
    <w:div w:id="600182516">
      <w:bodyDiv w:val="1"/>
      <w:marLeft w:val="0"/>
      <w:marRight w:val="0"/>
      <w:marTop w:val="0"/>
      <w:marBottom w:val="0"/>
      <w:divBdr>
        <w:top w:val="none" w:sz="0" w:space="0" w:color="auto"/>
        <w:left w:val="none" w:sz="0" w:space="0" w:color="auto"/>
        <w:bottom w:val="none" w:sz="0" w:space="0" w:color="auto"/>
        <w:right w:val="none" w:sz="0" w:space="0" w:color="auto"/>
      </w:divBdr>
    </w:div>
    <w:div w:id="636836823">
      <w:bodyDiv w:val="1"/>
      <w:marLeft w:val="0"/>
      <w:marRight w:val="0"/>
      <w:marTop w:val="0"/>
      <w:marBottom w:val="0"/>
      <w:divBdr>
        <w:top w:val="none" w:sz="0" w:space="0" w:color="auto"/>
        <w:left w:val="none" w:sz="0" w:space="0" w:color="auto"/>
        <w:bottom w:val="none" w:sz="0" w:space="0" w:color="auto"/>
        <w:right w:val="none" w:sz="0" w:space="0" w:color="auto"/>
      </w:divBdr>
      <w:divsChild>
        <w:div w:id="1184827967">
          <w:marLeft w:val="0"/>
          <w:marRight w:val="0"/>
          <w:marTop w:val="0"/>
          <w:marBottom w:val="0"/>
          <w:divBdr>
            <w:top w:val="none" w:sz="0" w:space="0" w:color="auto"/>
            <w:left w:val="none" w:sz="0" w:space="0" w:color="auto"/>
            <w:bottom w:val="none" w:sz="0" w:space="0" w:color="auto"/>
            <w:right w:val="none" w:sz="0" w:space="0" w:color="auto"/>
          </w:divBdr>
        </w:div>
      </w:divsChild>
    </w:div>
    <w:div w:id="699091084">
      <w:bodyDiv w:val="1"/>
      <w:marLeft w:val="0"/>
      <w:marRight w:val="0"/>
      <w:marTop w:val="0"/>
      <w:marBottom w:val="0"/>
      <w:divBdr>
        <w:top w:val="none" w:sz="0" w:space="0" w:color="auto"/>
        <w:left w:val="none" w:sz="0" w:space="0" w:color="auto"/>
        <w:bottom w:val="none" w:sz="0" w:space="0" w:color="auto"/>
        <w:right w:val="none" w:sz="0" w:space="0" w:color="auto"/>
      </w:divBdr>
    </w:div>
    <w:div w:id="718624690">
      <w:bodyDiv w:val="1"/>
      <w:marLeft w:val="0"/>
      <w:marRight w:val="0"/>
      <w:marTop w:val="0"/>
      <w:marBottom w:val="0"/>
      <w:divBdr>
        <w:top w:val="none" w:sz="0" w:space="0" w:color="auto"/>
        <w:left w:val="none" w:sz="0" w:space="0" w:color="auto"/>
        <w:bottom w:val="none" w:sz="0" w:space="0" w:color="auto"/>
        <w:right w:val="none" w:sz="0" w:space="0" w:color="auto"/>
      </w:divBdr>
    </w:div>
    <w:div w:id="790128389">
      <w:bodyDiv w:val="1"/>
      <w:marLeft w:val="0"/>
      <w:marRight w:val="0"/>
      <w:marTop w:val="0"/>
      <w:marBottom w:val="0"/>
      <w:divBdr>
        <w:top w:val="none" w:sz="0" w:space="0" w:color="auto"/>
        <w:left w:val="none" w:sz="0" w:space="0" w:color="auto"/>
        <w:bottom w:val="none" w:sz="0" w:space="0" w:color="auto"/>
        <w:right w:val="none" w:sz="0" w:space="0" w:color="auto"/>
      </w:divBdr>
    </w:div>
    <w:div w:id="792410243">
      <w:bodyDiv w:val="1"/>
      <w:marLeft w:val="0"/>
      <w:marRight w:val="0"/>
      <w:marTop w:val="0"/>
      <w:marBottom w:val="0"/>
      <w:divBdr>
        <w:top w:val="none" w:sz="0" w:space="0" w:color="auto"/>
        <w:left w:val="none" w:sz="0" w:space="0" w:color="auto"/>
        <w:bottom w:val="none" w:sz="0" w:space="0" w:color="auto"/>
        <w:right w:val="none" w:sz="0" w:space="0" w:color="auto"/>
      </w:divBdr>
    </w:div>
    <w:div w:id="799881167">
      <w:bodyDiv w:val="1"/>
      <w:marLeft w:val="0"/>
      <w:marRight w:val="0"/>
      <w:marTop w:val="0"/>
      <w:marBottom w:val="0"/>
      <w:divBdr>
        <w:top w:val="none" w:sz="0" w:space="0" w:color="auto"/>
        <w:left w:val="none" w:sz="0" w:space="0" w:color="auto"/>
        <w:bottom w:val="none" w:sz="0" w:space="0" w:color="auto"/>
        <w:right w:val="none" w:sz="0" w:space="0" w:color="auto"/>
      </w:divBdr>
    </w:div>
    <w:div w:id="831531402">
      <w:bodyDiv w:val="1"/>
      <w:marLeft w:val="0"/>
      <w:marRight w:val="0"/>
      <w:marTop w:val="0"/>
      <w:marBottom w:val="0"/>
      <w:divBdr>
        <w:top w:val="none" w:sz="0" w:space="0" w:color="auto"/>
        <w:left w:val="none" w:sz="0" w:space="0" w:color="auto"/>
        <w:bottom w:val="none" w:sz="0" w:space="0" w:color="auto"/>
        <w:right w:val="none" w:sz="0" w:space="0" w:color="auto"/>
      </w:divBdr>
    </w:div>
    <w:div w:id="878204859">
      <w:bodyDiv w:val="1"/>
      <w:marLeft w:val="0"/>
      <w:marRight w:val="0"/>
      <w:marTop w:val="0"/>
      <w:marBottom w:val="0"/>
      <w:divBdr>
        <w:top w:val="none" w:sz="0" w:space="0" w:color="auto"/>
        <w:left w:val="none" w:sz="0" w:space="0" w:color="auto"/>
        <w:bottom w:val="none" w:sz="0" w:space="0" w:color="auto"/>
        <w:right w:val="none" w:sz="0" w:space="0" w:color="auto"/>
      </w:divBdr>
    </w:div>
    <w:div w:id="883296982">
      <w:bodyDiv w:val="1"/>
      <w:marLeft w:val="0"/>
      <w:marRight w:val="0"/>
      <w:marTop w:val="0"/>
      <w:marBottom w:val="0"/>
      <w:divBdr>
        <w:top w:val="none" w:sz="0" w:space="0" w:color="auto"/>
        <w:left w:val="none" w:sz="0" w:space="0" w:color="auto"/>
        <w:bottom w:val="none" w:sz="0" w:space="0" w:color="auto"/>
        <w:right w:val="none" w:sz="0" w:space="0" w:color="auto"/>
      </w:divBdr>
    </w:div>
    <w:div w:id="898251577">
      <w:bodyDiv w:val="1"/>
      <w:marLeft w:val="0"/>
      <w:marRight w:val="0"/>
      <w:marTop w:val="0"/>
      <w:marBottom w:val="0"/>
      <w:divBdr>
        <w:top w:val="none" w:sz="0" w:space="0" w:color="auto"/>
        <w:left w:val="none" w:sz="0" w:space="0" w:color="auto"/>
        <w:bottom w:val="none" w:sz="0" w:space="0" w:color="auto"/>
        <w:right w:val="none" w:sz="0" w:space="0" w:color="auto"/>
      </w:divBdr>
    </w:div>
    <w:div w:id="901908377">
      <w:bodyDiv w:val="1"/>
      <w:marLeft w:val="0"/>
      <w:marRight w:val="0"/>
      <w:marTop w:val="0"/>
      <w:marBottom w:val="0"/>
      <w:divBdr>
        <w:top w:val="none" w:sz="0" w:space="0" w:color="auto"/>
        <w:left w:val="none" w:sz="0" w:space="0" w:color="auto"/>
        <w:bottom w:val="none" w:sz="0" w:space="0" w:color="auto"/>
        <w:right w:val="none" w:sz="0" w:space="0" w:color="auto"/>
      </w:divBdr>
    </w:div>
    <w:div w:id="977416449">
      <w:bodyDiv w:val="1"/>
      <w:marLeft w:val="0"/>
      <w:marRight w:val="0"/>
      <w:marTop w:val="0"/>
      <w:marBottom w:val="0"/>
      <w:divBdr>
        <w:top w:val="none" w:sz="0" w:space="0" w:color="auto"/>
        <w:left w:val="none" w:sz="0" w:space="0" w:color="auto"/>
        <w:bottom w:val="none" w:sz="0" w:space="0" w:color="auto"/>
        <w:right w:val="none" w:sz="0" w:space="0" w:color="auto"/>
      </w:divBdr>
    </w:div>
    <w:div w:id="1054933908">
      <w:bodyDiv w:val="1"/>
      <w:marLeft w:val="0"/>
      <w:marRight w:val="0"/>
      <w:marTop w:val="0"/>
      <w:marBottom w:val="0"/>
      <w:divBdr>
        <w:top w:val="none" w:sz="0" w:space="0" w:color="auto"/>
        <w:left w:val="none" w:sz="0" w:space="0" w:color="auto"/>
        <w:bottom w:val="none" w:sz="0" w:space="0" w:color="auto"/>
        <w:right w:val="none" w:sz="0" w:space="0" w:color="auto"/>
      </w:divBdr>
    </w:div>
    <w:div w:id="1090005545">
      <w:bodyDiv w:val="1"/>
      <w:marLeft w:val="0"/>
      <w:marRight w:val="0"/>
      <w:marTop w:val="0"/>
      <w:marBottom w:val="0"/>
      <w:divBdr>
        <w:top w:val="none" w:sz="0" w:space="0" w:color="auto"/>
        <w:left w:val="none" w:sz="0" w:space="0" w:color="auto"/>
        <w:bottom w:val="none" w:sz="0" w:space="0" w:color="auto"/>
        <w:right w:val="none" w:sz="0" w:space="0" w:color="auto"/>
      </w:divBdr>
      <w:divsChild>
        <w:div w:id="1596865520">
          <w:marLeft w:val="0"/>
          <w:marRight w:val="0"/>
          <w:marTop w:val="0"/>
          <w:marBottom w:val="0"/>
          <w:divBdr>
            <w:top w:val="none" w:sz="0" w:space="0" w:color="auto"/>
            <w:left w:val="none" w:sz="0" w:space="0" w:color="auto"/>
            <w:bottom w:val="none" w:sz="0" w:space="0" w:color="auto"/>
            <w:right w:val="none" w:sz="0" w:space="0" w:color="auto"/>
          </w:divBdr>
        </w:div>
      </w:divsChild>
    </w:div>
    <w:div w:id="1091245646">
      <w:bodyDiv w:val="1"/>
      <w:marLeft w:val="0"/>
      <w:marRight w:val="0"/>
      <w:marTop w:val="0"/>
      <w:marBottom w:val="0"/>
      <w:divBdr>
        <w:top w:val="none" w:sz="0" w:space="0" w:color="auto"/>
        <w:left w:val="none" w:sz="0" w:space="0" w:color="auto"/>
        <w:bottom w:val="none" w:sz="0" w:space="0" w:color="auto"/>
        <w:right w:val="none" w:sz="0" w:space="0" w:color="auto"/>
      </w:divBdr>
    </w:div>
    <w:div w:id="1096632808">
      <w:bodyDiv w:val="1"/>
      <w:marLeft w:val="0"/>
      <w:marRight w:val="0"/>
      <w:marTop w:val="0"/>
      <w:marBottom w:val="0"/>
      <w:divBdr>
        <w:top w:val="none" w:sz="0" w:space="0" w:color="auto"/>
        <w:left w:val="none" w:sz="0" w:space="0" w:color="auto"/>
        <w:bottom w:val="none" w:sz="0" w:space="0" w:color="auto"/>
        <w:right w:val="none" w:sz="0" w:space="0" w:color="auto"/>
      </w:divBdr>
    </w:div>
    <w:div w:id="1107196100">
      <w:bodyDiv w:val="1"/>
      <w:marLeft w:val="0"/>
      <w:marRight w:val="0"/>
      <w:marTop w:val="0"/>
      <w:marBottom w:val="0"/>
      <w:divBdr>
        <w:top w:val="none" w:sz="0" w:space="0" w:color="auto"/>
        <w:left w:val="none" w:sz="0" w:space="0" w:color="auto"/>
        <w:bottom w:val="none" w:sz="0" w:space="0" w:color="auto"/>
        <w:right w:val="none" w:sz="0" w:space="0" w:color="auto"/>
      </w:divBdr>
    </w:div>
    <w:div w:id="1112629676">
      <w:bodyDiv w:val="1"/>
      <w:marLeft w:val="0"/>
      <w:marRight w:val="0"/>
      <w:marTop w:val="0"/>
      <w:marBottom w:val="0"/>
      <w:divBdr>
        <w:top w:val="none" w:sz="0" w:space="0" w:color="auto"/>
        <w:left w:val="none" w:sz="0" w:space="0" w:color="auto"/>
        <w:bottom w:val="none" w:sz="0" w:space="0" w:color="auto"/>
        <w:right w:val="none" w:sz="0" w:space="0" w:color="auto"/>
      </w:divBdr>
    </w:div>
    <w:div w:id="1170832135">
      <w:bodyDiv w:val="1"/>
      <w:marLeft w:val="0"/>
      <w:marRight w:val="0"/>
      <w:marTop w:val="0"/>
      <w:marBottom w:val="0"/>
      <w:divBdr>
        <w:top w:val="none" w:sz="0" w:space="0" w:color="auto"/>
        <w:left w:val="none" w:sz="0" w:space="0" w:color="auto"/>
        <w:bottom w:val="none" w:sz="0" w:space="0" w:color="auto"/>
        <w:right w:val="none" w:sz="0" w:space="0" w:color="auto"/>
      </w:divBdr>
    </w:div>
    <w:div w:id="1180895102">
      <w:bodyDiv w:val="1"/>
      <w:marLeft w:val="0"/>
      <w:marRight w:val="0"/>
      <w:marTop w:val="0"/>
      <w:marBottom w:val="0"/>
      <w:divBdr>
        <w:top w:val="none" w:sz="0" w:space="0" w:color="auto"/>
        <w:left w:val="none" w:sz="0" w:space="0" w:color="auto"/>
        <w:bottom w:val="none" w:sz="0" w:space="0" w:color="auto"/>
        <w:right w:val="none" w:sz="0" w:space="0" w:color="auto"/>
      </w:divBdr>
      <w:divsChild>
        <w:div w:id="411127328">
          <w:marLeft w:val="0"/>
          <w:marRight w:val="0"/>
          <w:marTop w:val="0"/>
          <w:marBottom w:val="0"/>
          <w:divBdr>
            <w:top w:val="none" w:sz="0" w:space="0" w:color="auto"/>
            <w:left w:val="none" w:sz="0" w:space="0" w:color="auto"/>
            <w:bottom w:val="none" w:sz="0" w:space="0" w:color="auto"/>
            <w:right w:val="none" w:sz="0" w:space="0" w:color="auto"/>
          </w:divBdr>
        </w:div>
      </w:divsChild>
    </w:div>
    <w:div w:id="1214076097">
      <w:bodyDiv w:val="1"/>
      <w:marLeft w:val="0"/>
      <w:marRight w:val="0"/>
      <w:marTop w:val="0"/>
      <w:marBottom w:val="0"/>
      <w:divBdr>
        <w:top w:val="none" w:sz="0" w:space="0" w:color="auto"/>
        <w:left w:val="none" w:sz="0" w:space="0" w:color="auto"/>
        <w:bottom w:val="none" w:sz="0" w:space="0" w:color="auto"/>
        <w:right w:val="none" w:sz="0" w:space="0" w:color="auto"/>
      </w:divBdr>
    </w:div>
    <w:div w:id="1250577001">
      <w:bodyDiv w:val="1"/>
      <w:marLeft w:val="0"/>
      <w:marRight w:val="0"/>
      <w:marTop w:val="0"/>
      <w:marBottom w:val="0"/>
      <w:divBdr>
        <w:top w:val="none" w:sz="0" w:space="0" w:color="auto"/>
        <w:left w:val="none" w:sz="0" w:space="0" w:color="auto"/>
        <w:bottom w:val="none" w:sz="0" w:space="0" w:color="auto"/>
        <w:right w:val="none" w:sz="0" w:space="0" w:color="auto"/>
      </w:divBdr>
    </w:div>
    <w:div w:id="1312638742">
      <w:bodyDiv w:val="1"/>
      <w:marLeft w:val="0"/>
      <w:marRight w:val="0"/>
      <w:marTop w:val="0"/>
      <w:marBottom w:val="0"/>
      <w:divBdr>
        <w:top w:val="none" w:sz="0" w:space="0" w:color="auto"/>
        <w:left w:val="none" w:sz="0" w:space="0" w:color="auto"/>
        <w:bottom w:val="none" w:sz="0" w:space="0" w:color="auto"/>
        <w:right w:val="none" w:sz="0" w:space="0" w:color="auto"/>
      </w:divBdr>
    </w:div>
    <w:div w:id="1331104767">
      <w:bodyDiv w:val="1"/>
      <w:marLeft w:val="0"/>
      <w:marRight w:val="0"/>
      <w:marTop w:val="0"/>
      <w:marBottom w:val="0"/>
      <w:divBdr>
        <w:top w:val="none" w:sz="0" w:space="0" w:color="auto"/>
        <w:left w:val="none" w:sz="0" w:space="0" w:color="auto"/>
        <w:bottom w:val="none" w:sz="0" w:space="0" w:color="auto"/>
        <w:right w:val="none" w:sz="0" w:space="0" w:color="auto"/>
      </w:divBdr>
    </w:div>
    <w:div w:id="1349332075">
      <w:bodyDiv w:val="1"/>
      <w:marLeft w:val="0"/>
      <w:marRight w:val="0"/>
      <w:marTop w:val="0"/>
      <w:marBottom w:val="0"/>
      <w:divBdr>
        <w:top w:val="none" w:sz="0" w:space="0" w:color="auto"/>
        <w:left w:val="none" w:sz="0" w:space="0" w:color="auto"/>
        <w:bottom w:val="none" w:sz="0" w:space="0" w:color="auto"/>
        <w:right w:val="none" w:sz="0" w:space="0" w:color="auto"/>
      </w:divBdr>
    </w:div>
    <w:div w:id="1359231523">
      <w:bodyDiv w:val="1"/>
      <w:marLeft w:val="0"/>
      <w:marRight w:val="0"/>
      <w:marTop w:val="0"/>
      <w:marBottom w:val="0"/>
      <w:divBdr>
        <w:top w:val="none" w:sz="0" w:space="0" w:color="auto"/>
        <w:left w:val="none" w:sz="0" w:space="0" w:color="auto"/>
        <w:bottom w:val="none" w:sz="0" w:space="0" w:color="auto"/>
        <w:right w:val="none" w:sz="0" w:space="0" w:color="auto"/>
      </w:divBdr>
    </w:div>
    <w:div w:id="1364987810">
      <w:bodyDiv w:val="1"/>
      <w:marLeft w:val="0"/>
      <w:marRight w:val="0"/>
      <w:marTop w:val="0"/>
      <w:marBottom w:val="0"/>
      <w:divBdr>
        <w:top w:val="none" w:sz="0" w:space="0" w:color="auto"/>
        <w:left w:val="none" w:sz="0" w:space="0" w:color="auto"/>
        <w:bottom w:val="none" w:sz="0" w:space="0" w:color="auto"/>
        <w:right w:val="none" w:sz="0" w:space="0" w:color="auto"/>
      </w:divBdr>
    </w:div>
    <w:div w:id="1406031065">
      <w:bodyDiv w:val="1"/>
      <w:marLeft w:val="0"/>
      <w:marRight w:val="0"/>
      <w:marTop w:val="0"/>
      <w:marBottom w:val="0"/>
      <w:divBdr>
        <w:top w:val="none" w:sz="0" w:space="0" w:color="auto"/>
        <w:left w:val="none" w:sz="0" w:space="0" w:color="auto"/>
        <w:bottom w:val="none" w:sz="0" w:space="0" w:color="auto"/>
        <w:right w:val="none" w:sz="0" w:space="0" w:color="auto"/>
      </w:divBdr>
    </w:div>
    <w:div w:id="1434471183">
      <w:bodyDiv w:val="1"/>
      <w:marLeft w:val="0"/>
      <w:marRight w:val="0"/>
      <w:marTop w:val="0"/>
      <w:marBottom w:val="0"/>
      <w:divBdr>
        <w:top w:val="none" w:sz="0" w:space="0" w:color="auto"/>
        <w:left w:val="none" w:sz="0" w:space="0" w:color="auto"/>
        <w:bottom w:val="none" w:sz="0" w:space="0" w:color="auto"/>
        <w:right w:val="none" w:sz="0" w:space="0" w:color="auto"/>
      </w:divBdr>
    </w:div>
    <w:div w:id="1443383146">
      <w:bodyDiv w:val="1"/>
      <w:marLeft w:val="0"/>
      <w:marRight w:val="0"/>
      <w:marTop w:val="0"/>
      <w:marBottom w:val="0"/>
      <w:divBdr>
        <w:top w:val="none" w:sz="0" w:space="0" w:color="auto"/>
        <w:left w:val="none" w:sz="0" w:space="0" w:color="auto"/>
        <w:bottom w:val="none" w:sz="0" w:space="0" w:color="auto"/>
        <w:right w:val="none" w:sz="0" w:space="0" w:color="auto"/>
      </w:divBdr>
    </w:div>
    <w:div w:id="1459257064">
      <w:bodyDiv w:val="1"/>
      <w:marLeft w:val="0"/>
      <w:marRight w:val="0"/>
      <w:marTop w:val="0"/>
      <w:marBottom w:val="0"/>
      <w:divBdr>
        <w:top w:val="none" w:sz="0" w:space="0" w:color="auto"/>
        <w:left w:val="none" w:sz="0" w:space="0" w:color="auto"/>
        <w:bottom w:val="none" w:sz="0" w:space="0" w:color="auto"/>
        <w:right w:val="none" w:sz="0" w:space="0" w:color="auto"/>
      </w:divBdr>
    </w:div>
    <w:div w:id="1460490671">
      <w:bodyDiv w:val="1"/>
      <w:marLeft w:val="0"/>
      <w:marRight w:val="0"/>
      <w:marTop w:val="0"/>
      <w:marBottom w:val="0"/>
      <w:divBdr>
        <w:top w:val="none" w:sz="0" w:space="0" w:color="auto"/>
        <w:left w:val="none" w:sz="0" w:space="0" w:color="auto"/>
        <w:bottom w:val="none" w:sz="0" w:space="0" w:color="auto"/>
        <w:right w:val="none" w:sz="0" w:space="0" w:color="auto"/>
      </w:divBdr>
    </w:div>
    <w:div w:id="1495102163">
      <w:bodyDiv w:val="1"/>
      <w:marLeft w:val="0"/>
      <w:marRight w:val="0"/>
      <w:marTop w:val="0"/>
      <w:marBottom w:val="0"/>
      <w:divBdr>
        <w:top w:val="none" w:sz="0" w:space="0" w:color="auto"/>
        <w:left w:val="none" w:sz="0" w:space="0" w:color="auto"/>
        <w:bottom w:val="none" w:sz="0" w:space="0" w:color="auto"/>
        <w:right w:val="none" w:sz="0" w:space="0" w:color="auto"/>
      </w:divBdr>
    </w:div>
    <w:div w:id="1532954493">
      <w:bodyDiv w:val="1"/>
      <w:marLeft w:val="0"/>
      <w:marRight w:val="0"/>
      <w:marTop w:val="0"/>
      <w:marBottom w:val="0"/>
      <w:divBdr>
        <w:top w:val="none" w:sz="0" w:space="0" w:color="auto"/>
        <w:left w:val="none" w:sz="0" w:space="0" w:color="auto"/>
        <w:bottom w:val="none" w:sz="0" w:space="0" w:color="auto"/>
        <w:right w:val="none" w:sz="0" w:space="0" w:color="auto"/>
      </w:divBdr>
    </w:div>
    <w:div w:id="1578055700">
      <w:bodyDiv w:val="1"/>
      <w:marLeft w:val="0"/>
      <w:marRight w:val="0"/>
      <w:marTop w:val="0"/>
      <w:marBottom w:val="0"/>
      <w:divBdr>
        <w:top w:val="none" w:sz="0" w:space="0" w:color="auto"/>
        <w:left w:val="none" w:sz="0" w:space="0" w:color="auto"/>
        <w:bottom w:val="none" w:sz="0" w:space="0" w:color="auto"/>
        <w:right w:val="none" w:sz="0" w:space="0" w:color="auto"/>
      </w:divBdr>
    </w:div>
    <w:div w:id="1584148652">
      <w:bodyDiv w:val="1"/>
      <w:marLeft w:val="0"/>
      <w:marRight w:val="0"/>
      <w:marTop w:val="0"/>
      <w:marBottom w:val="0"/>
      <w:divBdr>
        <w:top w:val="none" w:sz="0" w:space="0" w:color="auto"/>
        <w:left w:val="none" w:sz="0" w:space="0" w:color="auto"/>
        <w:bottom w:val="none" w:sz="0" w:space="0" w:color="auto"/>
        <w:right w:val="none" w:sz="0" w:space="0" w:color="auto"/>
      </w:divBdr>
    </w:div>
    <w:div w:id="1622110244">
      <w:bodyDiv w:val="1"/>
      <w:marLeft w:val="0"/>
      <w:marRight w:val="0"/>
      <w:marTop w:val="0"/>
      <w:marBottom w:val="0"/>
      <w:divBdr>
        <w:top w:val="none" w:sz="0" w:space="0" w:color="auto"/>
        <w:left w:val="none" w:sz="0" w:space="0" w:color="auto"/>
        <w:bottom w:val="none" w:sz="0" w:space="0" w:color="auto"/>
        <w:right w:val="none" w:sz="0" w:space="0" w:color="auto"/>
      </w:divBdr>
    </w:div>
    <w:div w:id="1630084995">
      <w:bodyDiv w:val="1"/>
      <w:marLeft w:val="0"/>
      <w:marRight w:val="0"/>
      <w:marTop w:val="0"/>
      <w:marBottom w:val="0"/>
      <w:divBdr>
        <w:top w:val="none" w:sz="0" w:space="0" w:color="auto"/>
        <w:left w:val="none" w:sz="0" w:space="0" w:color="auto"/>
        <w:bottom w:val="none" w:sz="0" w:space="0" w:color="auto"/>
        <w:right w:val="none" w:sz="0" w:space="0" w:color="auto"/>
      </w:divBdr>
    </w:div>
    <w:div w:id="1648244690">
      <w:bodyDiv w:val="1"/>
      <w:marLeft w:val="0"/>
      <w:marRight w:val="0"/>
      <w:marTop w:val="0"/>
      <w:marBottom w:val="0"/>
      <w:divBdr>
        <w:top w:val="none" w:sz="0" w:space="0" w:color="auto"/>
        <w:left w:val="none" w:sz="0" w:space="0" w:color="auto"/>
        <w:bottom w:val="none" w:sz="0" w:space="0" w:color="auto"/>
        <w:right w:val="none" w:sz="0" w:space="0" w:color="auto"/>
      </w:divBdr>
    </w:div>
    <w:div w:id="1665469392">
      <w:bodyDiv w:val="1"/>
      <w:marLeft w:val="0"/>
      <w:marRight w:val="0"/>
      <w:marTop w:val="0"/>
      <w:marBottom w:val="0"/>
      <w:divBdr>
        <w:top w:val="none" w:sz="0" w:space="0" w:color="auto"/>
        <w:left w:val="none" w:sz="0" w:space="0" w:color="auto"/>
        <w:bottom w:val="none" w:sz="0" w:space="0" w:color="auto"/>
        <w:right w:val="none" w:sz="0" w:space="0" w:color="auto"/>
      </w:divBdr>
    </w:div>
    <w:div w:id="1686637581">
      <w:bodyDiv w:val="1"/>
      <w:marLeft w:val="0"/>
      <w:marRight w:val="0"/>
      <w:marTop w:val="0"/>
      <w:marBottom w:val="0"/>
      <w:divBdr>
        <w:top w:val="none" w:sz="0" w:space="0" w:color="auto"/>
        <w:left w:val="none" w:sz="0" w:space="0" w:color="auto"/>
        <w:bottom w:val="none" w:sz="0" w:space="0" w:color="auto"/>
        <w:right w:val="none" w:sz="0" w:space="0" w:color="auto"/>
      </w:divBdr>
    </w:div>
    <w:div w:id="1691909019">
      <w:bodyDiv w:val="1"/>
      <w:marLeft w:val="0"/>
      <w:marRight w:val="0"/>
      <w:marTop w:val="0"/>
      <w:marBottom w:val="0"/>
      <w:divBdr>
        <w:top w:val="none" w:sz="0" w:space="0" w:color="auto"/>
        <w:left w:val="none" w:sz="0" w:space="0" w:color="auto"/>
        <w:bottom w:val="none" w:sz="0" w:space="0" w:color="auto"/>
        <w:right w:val="none" w:sz="0" w:space="0" w:color="auto"/>
      </w:divBdr>
    </w:div>
    <w:div w:id="1755930065">
      <w:bodyDiv w:val="1"/>
      <w:marLeft w:val="0"/>
      <w:marRight w:val="0"/>
      <w:marTop w:val="0"/>
      <w:marBottom w:val="0"/>
      <w:divBdr>
        <w:top w:val="none" w:sz="0" w:space="0" w:color="auto"/>
        <w:left w:val="none" w:sz="0" w:space="0" w:color="auto"/>
        <w:bottom w:val="none" w:sz="0" w:space="0" w:color="auto"/>
        <w:right w:val="none" w:sz="0" w:space="0" w:color="auto"/>
      </w:divBdr>
    </w:div>
    <w:div w:id="1809980675">
      <w:bodyDiv w:val="1"/>
      <w:marLeft w:val="0"/>
      <w:marRight w:val="0"/>
      <w:marTop w:val="0"/>
      <w:marBottom w:val="0"/>
      <w:divBdr>
        <w:top w:val="none" w:sz="0" w:space="0" w:color="auto"/>
        <w:left w:val="none" w:sz="0" w:space="0" w:color="auto"/>
        <w:bottom w:val="none" w:sz="0" w:space="0" w:color="auto"/>
        <w:right w:val="none" w:sz="0" w:space="0" w:color="auto"/>
      </w:divBdr>
    </w:div>
    <w:div w:id="1825120569">
      <w:bodyDiv w:val="1"/>
      <w:marLeft w:val="0"/>
      <w:marRight w:val="0"/>
      <w:marTop w:val="0"/>
      <w:marBottom w:val="0"/>
      <w:divBdr>
        <w:top w:val="none" w:sz="0" w:space="0" w:color="auto"/>
        <w:left w:val="none" w:sz="0" w:space="0" w:color="auto"/>
        <w:bottom w:val="none" w:sz="0" w:space="0" w:color="auto"/>
        <w:right w:val="none" w:sz="0" w:space="0" w:color="auto"/>
      </w:divBdr>
    </w:div>
    <w:div w:id="1831753970">
      <w:bodyDiv w:val="1"/>
      <w:marLeft w:val="0"/>
      <w:marRight w:val="0"/>
      <w:marTop w:val="0"/>
      <w:marBottom w:val="0"/>
      <w:divBdr>
        <w:top w:val="none" w:sz="0" w:space="0" w:color="auto"/>
        <w:left w:val="none" w:sz="0" w:space="0" w:color="auto"/>
        <w:bottom w:val="none" w:sz="0" w:space="0" w:color="auto"/>
        <w:right w:val="none" w:sz="0" w:space="0" w:color="auto"/>
      </w:divBdr>
    </w:div>
    <w:div w:id="1858545487">
      <w:bodyDiv w:val="1"/>
      <w:marLeft w:val="0"/>
      <w:marRight w:val="0"/>
      <w:marTop w:val="0"/>
      <w:marBottom w:val="0"/>
      <w:divBdr>
        <w:top w:val="none" w:sz="0" w:space="0" w:color="auto"/>
        <w:left w:val="none" w:sz="0" w:space="0" w:color="auto"/>
        <w:bottom w:val="none" w:sz="0" w:space="0" w:color="auto"/>
        <w:right w:val="none" w:sz="0" w:space="0" w:color="auto"/>
      </w:divBdr>
    </w:div>
    <w:div w:id="1876917350">
      <w:bodyDiv w:val="1"/>
      <w:marLeft w:val="0"/>
      <w:marRight w:val="0"/>
      <w:marTop w:val="0"/>
      <w:marBottom w:val="0"/>
      <w:divBdr>
        <w:top w:val="none" w:sz="0" w:space="0" w:color="auto"/>
        <w:left w:val="none" w:sz="0" w:space="0" w:color="auto"/>
        <w:bottom w:val="none" w:sz="0" w:space="0" w:color="auto"/>
        <w:right w:val="none" w:sz="0" w:space="0" w:color="auto"/>
      </w:divBdr>
    </w:div>
    <w:div w:id="1891647303">
      <w:bodyDiv w:val="1"/>
      <w:marLeft w:val="0"/>
      <w:marRight w:val="0"/>
      <w:marTop w:val="0"/>
      <w:marBottom w:val="0"/>
      <w:divBdr>
        <w:top w:val="none" w:sz="0" w:space="0" w:color="auto"/>
        <w:left w:val="none" w:sz="0" w:space="0" w:color="auto"/>
        <w:bottom w:val="none" w:sz="0" w:space="0" w:color="auto"/>
        <w:right w:val="none" w:sz="0" w:space="0" w:color="auto"/>
      </w:divBdr>
    </w:div>
    <w:div w:id="1891723756">
      <w:bodyDiv w:val="1"/>
      <w:marLeft w:val="0"/>
      <w:marRight w:val="0"/>
      <w:marTop w:val="0"/>
      <w:marBottom w:val="0"/>
      <w:divBdr>
        <w:top w:val="none" w:sz="0" w:space="0" w:color="auto"/>
        <w:left w:val="none" w:sz="0" w:space="0" w:color="auto"/>
        <w:bottom w:val="none" w:sz="0" w:space="0" w:color="auto"/>
        <w:right w:val="none" w:sz="0" w:space="0" w:color="auto"/>
      </w:divBdr>
    </w:div>
    <w:div w:id="1896819948">
      <w:bodyDiv w:val="1"/>
      <w:marLeft w:val="0"/>
      <w:marRight w:val="0"/>
      <w:marTop w:val="0"/>
      <w:marBottom w:val="0"/>
      <w:divBdr>
        <w:top w:val="none" w:sz="0" w:space="0" w:color="auto"/>
        <w:left w:val="none" w:sz="0" w:space="0" w:color="auto"/>
        <w:bottom w:val="none" w:sz="0" w:space="0" w:color="auto"/>
        <w:right w:val="none" w:sz="0" w:space="0" w:color="auto"/>
      </w:divBdr>
    </w:div>
    <w:div w:id="1909219679">
      <w:bodyDiv w:val="1"/>
      <w:marLeft w:val="0"/>
      <w:marRight w:val="0"/>
      <w:marTop w:val="0"/>
      <w:marBottom w:val="0"/>
      <w:divBdr>
        <w:top w:val="none" w:sz="0" w:space="0" w:color="auto"/>
        <w:left w:val="none" w:sz="0" w:space="0" w:color="auto"/>
        <w:bottom w:val="none" w:sz="0" w:space="0" w:color="auto"/>
        <w:right w:val="none" w:sz="0" w:space="0" w:color="auto"/>
      </w:divBdr>
    </w:div>
    <w:div w:id="1955941269">
      <w:bodyDiv w:val="1"/>
      <w:marLeft w:val="0"/>
      <w:marRight w:val="0"/>
      <w:marTop w:val="0"/>
      <w:marBottom w:val="0"/>
      <w:divBdr>
        <w:top w:val="none" w:sz="0" w:space="0" w:color="auto"/>
        <w:left w:val="none" w:sz="0" w:space="0" w:color="auto"/>
        <w:bottom w:val="none" w:sz="0" w:space="0" w:color="auto"/>
        <w:right w:val="none" w:sz="0" w:space="0" w:color="auto"/>
      </w:divBdr>
    </w:div>
    <w:div w:id="1961572062">
      <w:bodyDiv w:val="1"/>
      <w:marLeft w:val="0"/>
      <w:marRight w:val="0"/>
      <w:marTop w:val="0"/>
      <w:marBottom w:val="0"/>
      <w:divBdr>
        <w:top w:val="none" w:sz="0" w:space="0" w:color="auto"/>
        <w:left w:val="none" w:sz="0" w:space="0" w:color="auto"/>
        <w:bottom w:val="none" w:sz="0" w:space="0" w:color="auto"/>
        <w:right w:val="none" w:sz="0" w:space="0" w:color="auto"/>
      </w:divBdr>
    </w:div>
    <w:div w:id="1984114689">
      <w:bodyDiv w:val="1"/>
      <w:marLeft w:val="0"/>
      <w:marRight w:val="0"/>
      <w:marTop w:val="0"/>
      <w:marBottom w:val="0"/>
      <w:divBdr>
        <w:top w:val="none" w:sz="0" w:space="0" w:color="auto"/>
        <w:left w:val="none" w:sz="0" w:space="0" w:color="auto"/>
        <w:bottom w:val="none" w:sz="0" w:space="0" w:color="auto"/>
        <w:right w:val="none" w:sz="0" w:space="0" w:color="auto"/>
      </w:divBdr>
    </w:div>
    <w:div w:id="1989816941">
      <w:bodyDiv w:val="1"/>
      <w:marLeft w:val="0"/>
      <w:marRight w:val="0"/>
      <w:marTop w:val="0"/>
      <w:marBottom w:val="0"/>
      <w:divBdr>
        <w:top w:val="none" w:sz="0" w:space="0" w:color="auto"/>
        <w:left w:val="none" w:sz="0" w:space="0" w:color="auto"/>
        <w:bottom w:val="none" w:sz="0" w:space="0" w:color="auto"/>
        <w:right w:val="none" w:sz="0" w:space="0" w:color="auto"/>
      </w:divBdr>
    </w:div>
    <w:div w:id="2006785451">
      <w:bodyDiv w:val="1"/>
      <w:marLeft w:val="0"/>
      <w:marRight w:val="0"/>
      <w:marTop w:val="0"/>
      <w:marBottom w:val="0"/>
      <w:divBdr>
        <w:top w:val="none" w:sz="0" w:space="0" w:color="auto"/>
        <w:left w:val="none" w:sz="0" w:space="0" w:color="auto"/>
        <w:bottom w:val="none" w:sz="0" w:space="0" w:color="auto"/>
        <w:right w:val="none" w:sz="0" w:space="0" w:color="auto"/>
      </w:divBdr>
    </w:div>
    <w:div w:id="2028363676">
      <w:bodyDiv w:val="1"/>
      <w:marLeft w:val="0"/>
      <w:marRight w:val="0"/>
      <w:marTop w:val="0"/>
      <w:marBottom w:val="0"/>
      <w:divBdr>
        <w:top w:val="none" w:sz="0" w:space="0" w:color="auto"/>
        <w:left w:val="none" w:sz="0" w:space="0" w:color="auto"/>
        <w:bottom w:val="none" w:sz="0" w:space="0" w:color="auto"/>
        <w:right w:val="none" w:sz="0" w:space="0" w:color="auto"/>
      </w:divBdr>
    </w:div>
    <w:div w:id="2040739307">
      <w:bodyDiv w:val="1"/>
      <w:marLeft w:val="0"/>
      <w:marRight w:val="0"/>
      <w:marTop w:val="0"/>
      <w:marBottom w:val="0"/>
      <w:divBdr>
        <w:top w:val="none" w:sz="0" w:space="0" w:color="auto"/>
        <w:left w:val="none" w:sz="0" w:space="0" w:color="auto"/>
        <w:bottom w:val="none" w:sz="0" w:space="0" w:color="auto"/>
        <w:right w:val="none" w:sz="0" w:space="0" w:color="auto"/>
      </w:divBdr>
    </w:div>
    <w:div w:id="2042247284">
      <w:bodyDiv w:val="1"/>
      <w:marLeft w:val="0"/>
      <w:marRight w:val="0"/>
      <w:marTop w:val="0"/>
      <w:marBottom w:val="0"/>
      <w:divBdr>
        <w:top w:val="none" w:sz="0" w:space="0" w:color="auto"/>
        <w:left w:val="none" w:sz="0" w:space="0" w:color="auto"/>
        <w:bottom w:val="none" w:sz="0" w:space="0" w:color="auto"/>
        <w:right w:val="none" w:sz="0" w:space="0" w:color="auto"/>
      </w:divBdr>
    </w:div>
    <w:div w:id="2095588249">
      <w:bodyDiv w:val="1"/>
      <w:marLeft w:val="0"/>
      <w:marRight w:val="0"/>
      <w:marTop w:val="0"/>
      <w:marBottom w:val="0"/>
      <w:divBdr>
        <w:top w:val="none" w:sz="0" w:space="0" w:color="auto"/>
        <w:left w:val="none" w:sz="0" w:space="0" w:color="auto"/>
        <w:bottom w:val="none" w:sz="0" w:space="0" w:color="auto"/>
        <w:right w:val="none" w:sz="0" w:space="0" w:color="auto"/>
      </w:divBdr>
    </w:div>
    <w:div w:id="2119789039">
      <w:bodyDiv w:val="1"/>
      <w:marLeft w:val="0"/>
      <w:marRight w:val="0"/>
      <w:marTop w:val="0"/>
      <w:marBottom w:val="0"/>
      <w:divBdr>
        <w:top w:val="none" w:sz="0" w:space="0" w:color="auto"/>
        <w:left w:val="none" w:sz="0" w:space="0" w:color="auto"/>
        <w:bottom w:val="none" w:sz="0" w:space="0" w:color="auto"/>
        <w:right w:val="none" w:sz="0" w:space="0" w:color="auto"/>
      </w:divBdr>
    </w:div>
    <w:div w:id="2132436108">
      <w:bodyDiv w:val="1"/>
      <w:marLeft w:val="0"/>
      <w:marRight w:val="0"/>
      <w:marTop w:val="0"/>
      <w:marBottom w:val="0"/>
      <w:divBdr>
        <w:top w:val="none" w:sz="0" w:space="0" w:color="auto"/>
        <w:left w:val="none" w:sz="0" w:space="0" w:color="auto"/>
        <w:bottom w:val="none" w:sz="0" w:space="0" w:color="auto"/>
        <w:right w:val="none" w:sz="0" w:space="0" w:color="auto"/>
      </w:divBdr>
    </w:div>
    <w:div w:id="21338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Bot10</b:Tag>
    <b:SourceType>Book</b:SourceType>
    <b:Guid>{F378312B-13C8-40E1-B990-4FF16BBF462C}</b:Guid>
    <b:Title>What’s Mine Is Yours: The Rise of Collaborative Consumption</b:Title>
    <b:Year>2010</b:Year>
    <b:City>New York</b:City>
    <b:Publisher>HarperBusiness</b:Publisher>
    <b:Author>
      <b:Author>
        <b:NameList>
          <b:Person>
            <b:Last>Botsman</b:Last>
            <b:First>Rachel</b:First>
          </b:Person>
          <b:Person>
            <b:Last>Rogers</b:Last>
            <b:First>Roo</b:First>
          </b:Person>
        </b:NameList>
      </b:Author>
    </b:Author>
    <b:CountryRegion>USA</b:CountryRegion>
    <b:RefOrder>5</b:RefOrder>
  </b:Source>
  <b:Source>
    <b:Tag>Sun16</b:Tag>
    <b:SourceType>Book</b:SourceType>
    <b:Guid>{CD0361E9-0A2D-456E-9F0C-E1933456F252}</b:Guid>
    <b:Title>The Sharing Economy: The End of Employment and the Rise of Crowd-Based Capitalism</b:Title>
    <b:Year>2016</b:Year>
    <b:City>Cambridge</b:City>
    <b:Publisher>MIT Press</b:Publisher>
    <b:CountryRegion>USA</b:CountryRegion>
    <b:Author>
      <b:Author>
        <b:NameList>
          <b:Person>
            <b:Last>Sundararajan</b:Last>
            <b:First>Arun</b:First>
          </b:Person>
        </b:NameList>
      </b:Author>
    </b:Author>
    <b:RefOrder>1</b:RefOrder>
  </b:Source>
  <b:Source>
    <b:Tag>Ben04</b:Tag>
    <b:SourceType>JournalArticle</b:SourceType>
    <b:Guid>{DC3A2E24-4DCB-4AE4-B8B1-404E6DBCCB34}</b:Guid>
    <b:Title>Sharing Nicely: On Shareable Goods and the Emergence of Sharing as a Modality of Economic Production</b:Title>
    <b:Year>2004</b:Year>
    <b:JournalName>Yale Law Journal</b:JournalName>
    <b:Pages>273-358</b:Pages>
    <b:Volume>114</b:Volume>
    <b:Issue>2</b:Issue>
    <b:Author>
      <b:Author>
        <b:NameList>
          <b:Person>
            <b:Last>Benkler</b:Last>
            <b:First>Yochai</b:First>
          </b:Person>
        </b:NameList>
      </b:Author>
    </b:Author>
    <b:YearAccessed>2025</b:YearAccessed>
    <b:MonthAccessed>06</b:MonthAccessed>
    <b:DayAccessed>01</b:DayAccessed>
    <b:RefOrder>8</b:RefOrder>
  </b:Source>
  <b:Source>
    <b:Tag>Coh14</b:Tag>
    <b:SourceType>JournalArticle</b:SourceType>
    <b:Guid>{14224BEA-B236-4EDF-B6A6-B0989AA36D11}</b:Guid>
    <b:Title>Ride On! Mobility Business Models for the Sharing Economy</b:Title>
    <b:JournalName>Organization &amp; Environment</b:JournalName>
    <b:Year>2014</b:Year>
    <b:Pages>279-296</b:Pages>
    <b:Volume>27</b:Volume>
    <b:Issue>3</b:Issue>
    <b:Author>
      <b:Author>
        <b:NameList>
          <b:Person>
            <b:Last>Cohen</b:Last>
            <b:First>Boyd</b:First>
          </b:Person>
          <b:Person>
            <b:Last>Kietzmann</b:Last>
            <b:First>Jan</b:First>
          </b:Person>
        </b:NameList>
      </b:Author>
    </b:Author>
    <b:DOI>10.1177/1086026614546199</b:DOI>
    <b:RefOrder>7</b:RefOrder>
  </b:Source>
  <b:Source>
    <b:Tag>ham16</b:Tag>
    <b:SourceType>JournalArticle</b:SourceType>
    <b:Guid>{179319BC-6BE2-413E-B277-0E21AD8FBA10}</b:Guid>
    <b:Title>The Sharing Economy: Why People Participate in Collaborative Consumption</b:Title>
    <b:Year>2016</b:Year>
    <b:JournalName>Journal of the Association for Information Science and Technology</b:JournalName>
    <b:Pages>2047-2059</b:Pages>
    <b:Volume>67</b:Volume>
    <b:Issue>09</b:Issue>
    <b:DOI>10.1002/asi.23552</b:DOI>
    <b:Author>
      <b:Author>
        <b:NameList>
          <b:Person>
            <b:Last>hamari</b:Last>
            <b:First>Juho</b:First>
          </b:Person>
          <b:Person>
            <b:Last>Mimmi</b:Last>
            <b:First>Sjoklint</b:First>
          </b:Person>
          <b:Person>
            <b:Last>Ukkonen</b:Last>
            <b:First>Antti</b:First>
          </b:Person>
        </b:NameList>
      </b:Author>
    </b:Author>
    <b:RefOrder>2</b:RefOrder>
  </b:Source>
  <b:Source>
    <b:Tag>Zen20</b:Tag>
    <b:SourceType>JournalArticle</b:SourceType>
    <b:Guid>{75759100-D574-45E0-B626-BEE97016F25F}</b:Guid>
    <b:Title>Sustainable consumption and sharing economy in the digital era</b:Title>
    <b:JournalName>Journal of Cleaner Production</b:JournalName>
    <b:Year>2020</b:Year>
    <b:Pages>122-217</b:Pages>
    <b:Volume>270</b:Volume>
    <b:Issue>12</b:Issue>
    <b:Month>Jan</b:Month>
    <b:YearAccessed>2025</b:YearAccessed>
    <b:MonthAccessed>June</b:MonthAccessed>
    <b:DOI>10.1016/j.jclepro.2020.122217</b:DOI>
    <b:Author>
      <b:Author>
        <b:NameList>
          <b:Person>
            <b:Last>Zeng</b:Last>
            <b:First>Ming</b:First>
          </b:Person>
          <b:Person>
            <b:Last>Wei</b:Last>
            <b:First>Jian</b:First>
          </b:Person>
        </b:NameList>
      </b:Author>
    </b:Author>
    <b:RefOrder>3</b:RefOrder>
  </b:Source>
  <b:Source>
    <b:Tag>Mil18</b:Tag>
    <b:SourceType>JournalArticle</b:SourceType>
    <b:Guid>{97C99E78-AACA-4CB2-A82E-D3A65E5427BE}</b:Guid>
    <b:Title>“A sustainability assessment of urban residential water consumption: Toward a resource conservation framework</b:Title>
    <b:JournalName>Sustainability Science</b:JournalName>
    <b:Year>2018</b:Year>
    <b:Pages>55-66</b:Pages>
    <b:Volume>3</b:Volume>
    <b:Issue>1</b:Issue>
    <b:Author>
      <b:Author>
        <b:NameList>
          <b:Person>
            <b:Last>Miller</b:Last>
            <b:First>Elizabeth</b:First>
          </b:Person>
          <b:Person>
            <b:Last>Buys</b:Last>
            <b:First>Laurie</b:First>
          </b:Person>
        </b:NameList>
      </b:Author>
    </b:Author>
    <b:YearAccessed>2025</b:YearAccessed>
    <b:MonthAccessed>June</b:MonthAccessed>
    <b:RefOrder>6</b:RefOrder>
  </b:Source>
  <b:Source>
    <b:Tag>Mon25</b:Tag>
    <b:SourceType>DocumentFromInternetSite</b:SourceType>
    <b:Guid>{92324B78-3E17-41DC-9CD5-121DA09E1453}</b:Guid>
    <b:Title>MongoDB Inc</b:Title>
    <b:YearAccessed>2025</b:YearAccessed>
    <b:MonthAccessed>June</b:MonthAccessed>
    <b:DayAccessed>5</b:DayAccessed>
    <b:URL> https://www.mongodb.com/docs/</b:URL>
    <b:Author>
      <b:Author>
        <b:NameList>
          <b:Person>
            <b:Last>Inc</b:Last>
            <b:First>MongoDB</b:First>
          </b:Person>
        </b:NameList>
      </b:Author>
    </b:Author>
    <b:RefOrder>4</b:RefOrder>
  </b:Source>
  <b:Source>
    <b:Tag>MER23</b:Tag>
    <b:SourceType>InternetSite</b:SourceType>
    <b:Guid>{8674D46A-4AD0-420C-8790-80F847C55567}</b:Guid>
    <b:Title>MERN Stack Tuitorial</b:Title>
    <b:Year>2023</b:Year>
    <b:YearAccessed>2025</b:YearAccessed>
    <b:MonthAccessed>June </b:MonthAccessed>
    <b:DayAccessed>07</b:DayAccessed>
    <b:URL>https://www.mern.io/</b:URL>
    <b:Author>
      <b:Author>
        <b:NameList>
          <b:Person>
            <b:Last>TUTORIAL</b:Last>
            <b:First>MERN</b:First>
            <b:Middle>STACK</b:Middle>
          </b:Person>
        </b:NameList>
      </b:Author>
    </b:Author>
    <b:ShortTitle>Full Stack JavaScript Development</b:ShortTitle>
    <b:RefOrder>9</b:RefOrder>
  </b:Source>
</b:Sources>
</file>

<file path=customXml/itemProps1.xml><?xml version="1.0" encoding="utf-8"?>
<ds:datastoreItem xmlns:ds="http://schemas.openxmlformats.org/officeDocument/2006/customXml" ds:itemID="{433A1569-951E-4447-B98C-CF0CC5AB7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1</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Kharelnirmal337@outlook.com</dc:creator>
  <cp:keywords/>
  <dc:description/>
  <cp:lastModifiedBy>Kharelnirmal337@outlook.com</cp:lastModifiedBy>
  <cp:revision>7</cp:revision>
  <cp:lastPrinted>2025-06-07T23:43:00Z</cp:lastPrinted>
  <dcterms:created xsi:type="dcterms:W3CDTF">2025-06-07T03:50:00Z</dcterms:created>
  <dcterms:modified xsi:type="dcterms:W3CDTF">2025-06-07T23:43:00Z</dcterms:modified>
</cp:coreProperties>
</file>