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b w:val="1"/>
          <w:color w:val="38761d"/>
          <w:sz w:val="36"/>
          <w:szCs w:val="36"/>
        </w:rPr>
      </w:pPr>
      <w:r w:rsidDel="00000000" w:rsidR="00000000" w:rsidRPr="00000000">
        <w:rPr>
          <w:b w:val="1"/>
          <w:color w:val="38761d"/>
          <w:sz w:val="36"/>
          <w:szCs w:val="36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even subset 4 ✅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twinoid 4 ✅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balanced array 4 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hasSmallFactors ✅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fill 6  ✅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hollow 6 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is MeeraArray 15 ✅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Meera number 5 ✅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color w:val="ff0000"/>
          <w:sz w:val="32"/>
          <w:szCs w:val="32"/>
        </w:rPr>
      </w:pPr>
      <w:r w:rsidDel="00000000" w:rsidR="00000000" w:rsidRPr="00000000">
        <w:rPr>
          <w:b w:val="1"/>
          <w:color w:val="38761d"/>
          <w:sz w:val="36"/>
          <w:szCs w:val="36"/>
          <w:rtl w:val="0"/>
        </w:rPr>
        <w:t xml:space="preserve">DAY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evenSpaced 3 ✅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isSub subarray 5 ✅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isSym symmetric array 5 ✅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bean array 8 ✅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factor two count 6 ✅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bunker array 9 ✅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good spread 6 ✅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nice array 5 ✅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color w:val="ff0000"/>
          <w:sz w:val="32"/>
          <w:szCs w:val="32"/>
        </w:rPr>
      </w:pPr>
      <w:r w:rsidDel="00000000" w:rsidR="00000000" w:rsidRPr="00000000">
        <w:rPr>
          <w:b w:val="1"/>
          <w:color w:val="38761d"/>
          <w:sz w:val="36"/>
          <w:szCs w:val="36"/>
          <w:rtl w:val="0"/>
        </w:rPr>
        <w:t xml:space="preserve">DAY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count digit 2 ✅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even spaced 2 ✅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wave array 4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32"/>
          <w:szCs w:val="32"/>
          <w:rtl w:val="0"/>
        </w:rPr>
        <w:t xml:space="preserve">sum is power 4 ✅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274e13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min distance 2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274e13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min prime distance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 ✅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color w:val="ff0000"/>
          <w:sz w:val="32"/>
          <w:szCs w:val="32"/>
        </w:rPr>
      </w:pPr>
      <w:r w:rsidDel="00000000" w:rsidR="00000000" w:rsidRPr="00000000">
        <w:rPr>
          <w:b w:val="1"/>
          <w:color w:val="38761d"/>
          <w:sz w:val="36"/>
          <w:szCs w:val="36"/>
          <w:rtl w:val="0"/>
        </w:rPr>
        <w:t xml:space="preserve">DAY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isFibonacci 3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super array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fancy number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maxmin equal 2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is121array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 2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max occur digit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max distance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odd heavy 2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color w:val="ff0000"/>
          <w:sz w:val="32"/>
          <w:szCs w:val="32"/>
        </w:rPr>
      </w:pPr>
      <w:r w:rsidDel="00000000" w:rsidR="00000000" w:rsidRPr="00000000">
        <w:rPr>
          <w:b w:val="1"/>
          <w:color w:val="38761d"/>
          <w:sz w:val="36"/>
          <w:szCs w:val="36"/>
          <w:rtl w:val="0"/>
        </w:rPr>
        <w:t xml:space="preserve">DAY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paired 2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getExponent 2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hasSingleMode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pascal number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filter array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dual array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color w:val="ff0000"/>
          <w:sz w:val="32"/>
          <w:szCs w:val="32"/>
        </w:rPr>
      </w:pPr>
      <w:r w:rsidDel="00000000" w:rsidR="00000000" w:rsidRPr="00000000">
        <w:rPr>
          <w:b w:val="1"/>
          <w:color w:val="38761d"/>
          <w:sz w:val="36"/>
          <w:szCs w:val="36"/>
          <w:rtl w:val="0"/>
        </w:rPr>
        <w:t xml:space="preserve">DAY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bunker number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Riley number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Normal number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isComplete complete array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triple array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color w:val="ff0000"/>
          <w:sz w:val="32"/>
          <w:szCs w:val="32"/>
        </w:rPr>
      </w:pPr>
      <w:r w:rsidDel="00000000" w:rsidR="00000000" w:rsidRPr="00000000">
        <w:rPr>
          <w:b w:val="1"/>
          <w:color w:val="38761d"/>
          <w:sz w:val="36"/>
          <w:szCs w:val="36"/>
          <w:rtl w:val="0"/>
        </w:rPr>
        <w:t xml:space="preserve">DAY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factor equal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isTwin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set equal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isContinuousFactored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isCentered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prime product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32"/>
          <w:szCs w:val="32"/>
          <w:rtl w:val="0"/>
        </w:rPr>
        <w:t xml:space="preserve">✅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