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5BD7C" w14:textId="77777777" w:rsidR="00C97C78" w:rsidRDefault="00000000" w:rsidP="00C97C78">
      <w:pPr>
        <w:pStyle w:val="Title"/>
        <w:pBdr>
          <w:top w:val="nil"/>
          <w:left w:val="nil"/>
          <w:bottom w:val="nil"/>
          <w:right w:val="nil"/>
          <w:between w:val="nil"/>
        </w:pBdr>
        <w:rPr>
          <w:rFonts w:ascii="Arial" w:eastAsia="Arial" w:hAnsi="Arial" w:cs="Arial"/>
          <w:b w:val="0"/>
          <w:bCs w:val="0"/>
          <w:color w:val="039BE5"/>
          <w:sz w:val="72"/>
          <w:szCs w:val="72"/>
        </w:rPr>
      </w:pPr>
      <w:bookmarkStart w:id="0" w:name="_aczyuw2yex2w" w:colFirst="0" w:colLast="0"/>
      <w:bookmarkEnd w:id="0"/>
      <w:r>
        <w:rPr>
          <w:rFonts w:ascii="Arial" w:eastAsia="Arial" w:hAnsi="Arial" w:cs="Arial"/>
          <w:b w:val="0"/>
          <w:bCs w:val="0"/>
          <w:color w:val="039BE5"/>
          <w:sz w:val="72"/>
          <w:szCs w:val="72"/>
        </w:rPr>
        <w:t>SBA 928 Project Report</w:t>
      </w:r>
    </w:p>
    <w:p w14:paraId="591D540F" w14:textId="163225F3" w:rsidR="00B52EDF" w:rsidRDefault="00000000" w:rsidP="00FE091C">
      <w:pPr>
        <w:pStyle w:val="Title"/>
        <w:pBdr>
          <w:top w:val="nil"/>
          <w:left w:val="nil"/>
          <w:bottom w:val="nil"/>
          <w:right w:val="nil"/>
          <w:between w:val="nil"/>
        </w:pBdr>
        <w:rPr>
          <w:rFonts w:ascii="Arial" w:eastAsia="Arial" w:hAnsi="Arial" w:cs="Arial"/>
          <w:sz w:val="72"/>
          <w:szCs w:val="72"/>
        </w:rPr>
      </w:pPr>
      <w:r>
        <w:rPr>
          <w:rFonts w:ascii="Arial" w:eastAsia="Arial" w:hAnsi="Arial" w:cs="Arial"/>
        </w:rPr>
        <w:br/>
      </w:r>
      <w:r>
        <w:rPr>
          <w:rFonts w:ascii="Arial" w:eastAsia="Arial" w:hAnsi="Arial" w:cs="Arial"/>
          <w:noProof/>
          <w:color w:val="666666"/>
          <w:sz w:val="20"/>
          <w:szCs w:val="20"/>
        </w:rPr>
        <w:drawing>
          <wp:inline distT="114300" distB="114300" distL="114300" distR="114300" wp14:anchorId="403365FF" wp14:editId="0EDCD017">
            <wp:extent cx="447675" cy="57150"/>
            <wp:effectExtent l="0" t="0" r="0" b="0"/>
            <wp:docPr id="7"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552EA59B" w14:textId="1834F42C" w:rsidR="00B52EDF" w:rsidRDefault="000A79E7">
      <w:pPr>
        <w:pBdr>
          <w:top w:val="nil"/>
          <w:left w:val="nil"/>
          <w:bottom w:val="nil"/>
          <w:right w:val="nil"/>
          <w:between w:val="nil"/>
        </w:pBdr>
        <w:rPr>
          <w:rFonts w:ascii="Arial" w:eastAsia="Arial" w:hAnsi="Arial" w:cs="Arial"/>
          <w:color w:val="666666"/>
          <w:sz w:val="32"/>
          <w:szCs w:val="32"/>
        </w:rPr>
      </w:pPr>
      <w:r>
        <w:rPr>
          <w:rFonts w:ascii="Arial" w:eastAsia="Arial" w:hAnsi="Arial" w:cs="Arial"/>
          <w:sz w:val="32"/>
          <w:szCs w:val="32"/>
        </w:rPr>
        <w:t>Nirmala Sendilkumar</w:t>
      </w:r>
      <w:r>
        <w:rPr>
          <w:rFonts w:ascii="Arial" w:eastAsia="Arial" w:hAnsi="Arial" w:cs="Arial"/>
          <w:sz w:val="32"/>
          <w:szCs w:val="32"/>
        </w:rPr>
        <w:br/>
      </w:r>
      <w:r>
        <w:rPr>
          <w:rFonts w:ascii="Arial" w:eastAsia="Arial" w:hAnsi="Arial" w:cs="Arial"/>
          <w:color w:val="666666"/>
          <w:sz w:val="32"/>
          <w:szCs w:val="32"/>
        </w:rPr>
        <w:t>10/</w:t>
      </w:r>
      <w:r w:rsidR="009337B0">
        <w:rPr>
          <w:rFonts w:ascii="Arial" w:eastAsia="Arial" w:hAnsi="Arial" w:cs="Arial"/>
          <w:color w:val="666666"/>
          <w:sz w:val="32"/>
          <w:szCs w:val="32"/>
        </w:rPr>
        <w:t>0</w:t>
      </w:r>
      <w:r w:rsidR="00C97C78">
        <w:rPr>
          <w:rFonts w:ascii="Arial" w:eastAsia="Arial" w:hAnsi="Arial" w:cs="Arial"/>
          <w:color w:val="666666"/>
          <w:sz w:val="32"/>
          <w:szCs w:val="32"/>
        </w:rPr>
        <w:t>4</w:t>
      </w:r>
      <w:r>
        <w:rPr>
          <w:rFonts w:ascii="Arial" w:eastAsia="Arial" w:hAnsi="Arial" w:cs="Arial"/>
          <w:color w:val="666666"/>
          <w:sz w:val="32"/>
          <w:szCs w:val="32"/>
        </w:rPr>
        <w:t>/2026</w:t>
      </w:r>
    </w:p>
    <w:p w14:paraId="79940332" w14:textId="77777777" w:rsidR="00B52EDF" w:rsidRDefault="00B52EDF">
      <w:pPr>
        <w:pBdr>
          <w:top w:val="nil"/>
          <w:left w:val="nil"/>
          <w:bottom w:val="nil"/>
          <w:right w:val="nil"/>
          <w:between w:val="nil"/>
        </w:pBdr>
        <w:rPr>
          <w:rFonts w:ascii="Arial" w:eastAsia="Arial" w:hAnsi="Arial" w:cs="Arial"/>
        </w:rPr>
      </w:pPr>
    </w:p>
    <w:p w14:paraId="3E4B97D7" w14:textId="77777777" w:rsidR="00B52EDF" w:rsidRDefault="00000000">
      <w:pPr>
        <w:pBdr>
          <w:top w:val="nil"/>
          <w:left w:val="nil"/>
          <w:bottom w:val="nil"/>
          <w:right w:val="nil"/>
          <w:between w:val="nil"/>
        </w:pBdr>
        <w:rPr>
          <w:rFonts w:ascii="Arial" w:eastAsia="Arial" w:hAnsi="Arial" w:cs="Arial"/>
        </w:rPr>
      </w:pPr>
      <w:r>
        <w:br w:type="page"/>
      </w:r>
    </w:p>
    <w:sdt>
      <w:sdtPr>
        <w:id w:val="-1235162487"/>
        <w:docPartObj>
          <w:docPartGallery w:val="Table of Contents"/>
          <w:docPartUnique/>
        </w:docPartObj>
      </w:sdtPr>
      <w:sdtContent>
        <w:p>
          <w:pPr>
            <w:widowControl w:val="0"/>
            <w:tabs>
              <w:tab w:val="right" w:leader="dot" w:pos="9360"/>
            </w:tabs>
            <w:spacing w:before="80" w:after="0" w:line="240" w:lineRule="auto"/>
            <w:ind w:left="0"/>
          </w:pPr>
          <w:r>
            <w:fldChar w:fldCharType="begin"/>
          </w:r>
          <w:r>
            <w:instrText xml:space="preserve"> TOC \h \u \z \t "Heading 1,1,Heading 2,2" </w:instrText>
          </w:r>
          <w:r>
            <w:fldChar w:fldCharType="separate"/>
          </w:r>
          <w:hyperlink w:anchor="_toc_0">
            <w:r>
              <w:rPr>
                <w:rFonts w:ascii="Arial" w:eastAsia="Arial" w:hAnsi="Arial" w:cs="Arial"/>
                <w:b/>
                <w:bCs/>
                <w:color w:val="000000"/>
                <w:sz w:val="20"/>
                <w:szCs w:val="20"/>
              </w:rPr>
              <w:t xml:space="preserve">Overview</w:t>
            </w:r>
            <w:r>
              <w:rPr>
                <w:rFonts w:ascii="Arial" w:eastAsia="Arial" w:hAnsi="Arial" w:cs="Arial"/>
                <w:b/>
                <w:bCs/>
                <w:color w:val="000000"/>
                <w:sz w:val="20"/>
                <w:szCs w:val="20"/>
              </w:rPr>
              <w:tab/>
              <w:t>2</w:t>
            </w:r>
          </w:hyperlink>
        </w:p>
        <w:p>
          <w:pPr>
            <w:widowControl w:val="0"/>
            <w:tabs>
              <w:tab w:val="right" w:leader="dot" w:pos="9360"/>
            </w:tabs>
            <w:spacing w:before="20" w:after="0" w:line="240" w:lineRule="auto"/>
            <w:ind w:left="360"/>
          </w:pPr>
          <w:hyperlink w:anchor="_toc_1">
            <w:r>
              <w:rPr>
                <w:rFonts w:ascii="Arial" w:eastAsia="Arial" w:hAnsi="Arial" w:cs="Arial"/>
                <w:color w:val="000000"/>
                <w:sz w:val="18"/>
                <w:szCs w:val="18"/>
              </w:rPr>
              <w:t xml:space="preserve">Project goal</w:t>
            </w:r>
            <w:r>
              <w:rPr>
                <w:rFonts w:ascii="Arial" w:eastAsia="Arial" w:hAnsi="Arial" w:cs="Arial"/>
                <w:color w:val="000000"/>
                <w:sz w:val="18"/>
                <w:szCs w:val="18"/>
              </w:rPr>
              <w:tab/>
              <w:t>2</w:t>
            </w:r>
          </w:hyperlink>
        </w:p>
        <w:p>
          <w:pPr>
            <w:widowControl w:val="0"/>
            <w:tabs>
              <w:tab w:val="right" w:leader="dot" w:pos="9360"/>
            </w:tabs>
            <w:spacing w:before="20" w:after="0" w:line="240" w:lineRule="auto"/>
            <w:ind w:left="360"/>
          </w:pPr>
          <w:hyperlink w:anchor="_toc_2">
            <w:r>
              <w:rPr>
                <w:rFonts w:ascii="Arial" w:eastAsia="Arial" w:hAnsi="Arial" w:cs="Arial"/>
                <w:color w:val="000000"/>
                <w:sz w:val="18"/>
                <w:szCs w:val="18"/>
              </w:rPr>
              <w:t xml:space="preserve">Requirements covered</w:t>
            </w:r>
            <w:r>
              <w:rPr>
                <w:rFonts w:ascii="Arial" w:eastAsia="Arial" w:hAnsi="Arial" w:cs="Arial"/>
                <w:color w:val="000000"/>
                <w:sz w:val="18"/>
                <w:szCs w:val="18"/>
              </w:rPr>
              <w:tab/>
              <w:t>2</w:t>
            </w:r>
          </w:hyperlink>
        </w:p>
        <w:p>
          <w:pPr>
            <w:widowControl w:val="0"/>
            <w:tabs>
              <w:tab w:val="right" w:leader="dot" w:pos="9360"/>
            </w:tabs>
            <w:spacing w:before="20" w:after="0" w:line="240" w:lineRule="auto"/>
            <w:ind w:left="360"/>
          </w:pPr>
          <w:hyperlink w:anchor="_toc_3">
            <w:r>
              <w:rPr>
                <w:rFonts w:ascii="Arial" w:eastAsia="Arial" w:hAnsi="Arial" w:cs="Arial"/>
                <w:color w:val="000000"/>
                <w:sz w:val="18"/>
                <w:szCs w:val="18"/>
              </w:rPr>
              <w:t xml:space="preserve">Environment and tools</w:t>
            </w:r>
            <w:r>
              <w:rPr>
                <w:rFonts w:ascii="Arial" w:eastAsia="Arial" w:hAnsi="Arial" w:cs="Arial"/>
                <w:color w:val="000000"/>
                <w:sz w:val="18"/>
                <w:szCs w:val="18"/>
              </w:rPr>
              <w:tab/>
              <w:t>2</w:t>
            </w:r>
          </w:hyperlink>
        </w:p>
        <w:p>
          <w:pPr>
            <w:widowControl w:val="0"/>
            <w:tabs>
              <w:tab w:val="right" w:leader="dot" w:pos="9360"/>
            </w:tabs>
            <w:spacing w:before="20" w:after="0" w:line="240" w:lineRule="auto"/>
            <w:ind w:left="360"/>
          </w:pPr>
          <w:hyperlink w:anchor="_toc_4">
            <w:r>
              <w:rPr>
                <w:rFonts w:ascii="Arial" w:eastAsia="Arial" w:hAnsi="Arial" w:cs="Arial"/>
                <w:color w:val="000000"/>
                <w:sz w:val="18"/>
                <w:szCs w:val="18"/>
              </w:rPr>
              <w:t xml:space="preserve">Summary of results</w:t>
            </w:r>
            <w:r>
              <w:rPr>
                <w:rFonts w:ascii="Arial" w:eastAsia="Arial" w:hAnsi="Arial" w:cs="Arial"/>
                <w:color w:val="000000"/>
                <w:sz w:val="18"/>
                <w:szCs w:val="18"/>
              </w:rPr>
              <w:tab/>
              <w:t>3</w:t>
            </w:r>
          </w:hyperlink>
        </w:p>
        <w:p>
          <w:pPr>
            <w:widowControl w:val="0"/>
            <w:tabs>
              <w:tab w:val="right" w:leader="dot" w:pos="9360"/>
            </w:tabs>
            <w:spacing w:before="80" w:after="0" w:line="240" w:lineRule="auto"/>
            <w:ind w:left="0"/>
          </w:pPr>
          <w:hyperlink w:anchor="_toc_5">
            <w:r>
              <w:rPr>
                <w:rFonts w:ascii="Arial" w:eastAsia="Arial" w:hAnsi="Arial" w:cs="Arial"/>
                <w:b/>
                <w:bCs/>
                <w:color w:val="000000"/>
                <w:sz w:val="20"/>
                <w:szCs w:val="20"/>
              </w:rPr>
              <w:t xml:space="preserve">Steps</w:t>
            </w:r>
            <w:r>
              <w:rPr>
                <w:rFonts w:ascii="Arial" w:eastAsia="Arial" w:hAnsi="Arial" w:cs="Arial"/>
                <w:b/>
                <w:bCs/>
                <w:color w:val="000000"/>
                <w:sz w:val="20"/>
                <w:szCs w:val="20"/>
              </w:rPr>
              <w:tab/>
              <w:t>4</w:t>
            </w:r>
          </w:hyperlink>
        </w:p>
        <w:p>
          <w:pPr>
            <w:widowControl w:val="0"/>
            <w:tabs>
              <w:tab w:val="right" w:leader="dot" w:pos="9360"/>
            </w:tabs>
            <w:spacing w:before="20" w:after="0" w:line="240" w:lineRule="auto"/>
            <w:ind w:left="360"/>
          </w:pPr>
          <w:hyperlink w:anchor="_toc_6">
            <w:r>
              <w:rPr>
                <w:rFonts w:ascii="Arial" w:eastAsia="Arial" w:hAnsi="Arial" w:cs="Arial"/>
                <w:color w:val="000000"/>
                <w:sz w:val="18"/>
                <w:szCs w:val="18"/>
              </w:rPr>
              <w:t xml:space="preserve">Step 1: Create the workspace folder</w:t>
            </w:r>
            <w:r>
              <w:rPr>
                <w:rFonts w:ascii="Arial" w:eastAsia="Arial" w:hAnsi="Arial" w:cs="Arial"/>
                <w:color w:val="000000"/>
                <w:sz w:val="18"/>
                <w:szCs w:val="18"/>
              </w:rPr>
              <w:tab/>
              <w:t>4</w:t>
            </w:r>
          </w:hyperlink>
        </w:p>
        <w:p>
          <w:pPr>
            <w:widowControl w:val="0"/>
            <w:tabs>
              <w:tab w:val="right" w:leader="dot" w:pos="9360"/>
            </w:tabs>
            <w:spacing w:before="20" w:after="0" w:line="240" w:lineRule="auto"/>
            <w:ind w:left="360"/>
          </w:pPr>
          <w:hyperlink w:anchor="_toc_7">
            <w:r>
              <w:rPr>
                <w:rFonts w:ascii="Arial" w:eastAsia="Arial" w:hAnsi="Arial" w:cs="Arial"/>
                <w:color w:val="000000"/>
                <w:sz w:val="18"/>
                <w:szCs w:val="18"/>
              </w:rPr>
              <w:t xml:space="preserve">Step 2: Create the uv project</w:t>
            </w:r>
            <w:r>
              <w:rPr>
                <w:rFonts w:ascii="Arial" w:eastAsia="Arial" w:hAnsi="Arial" w:cs="Arial"/>
                <w:color w:val="000000"/>
                <w:sz w:val="18"/>
                <w:szCs w:val="18"/>
              </w:rPr>
              <w:tab/>
              <w:t>4</w:t>
            </w:r>
          </w:hyperlink>
        </w:p>
        <w:p>
          <w:pPr>
            <w:widowControl w:val="0"/>
            <w:tabs>
              <w:tab w:val="right" w:leader="dot" w:pos="9360"/>
            </w:tabs>
            <w:spacing w:before="20" w:after="0" w:line="240" w:lineRule="auto"/>
            <w:ind w:left="360"/>
          </w:pPr>
          <w:hyperlink w:anchor="_toc_8">
            <w:r>
              <w:rPr>
                <w:rFonts w:ascii="Arial" w:eastAsia="Arial" w:hAnsi="Arial" w:cs="Arial"/>
                <w:color w:val="000000"/>
                <w:sz w:val="18"/>
                <w:szCs w:val="18"/>
              </w:rPr>
              <w:t xml:space="preserve">Step 3: Install the packages</w:t>
            </w:r>
            <w:r>
              <w:rPr>
                <w:rFonts w:ascii="Arial" w:eastAsia="Arial" w:hAnsi="Arial" w:cs="Arial"/>
                <w:color w:val="000000"/>
                <w:sz w:val="18"/>
                <w:szCs w:val="18"/>
              </w:rPr>
              <w:tab/>
              <w:t>4</w:t>
            </w:r>
          </w:hyperlink>
        </w:p>
        <w:p>
          <w:pPr>
            <w:widowControl w:val="0"/>
            <w:tabs>
              <w:tab w:val="right" w:leader="dot" w:pos="9360"/>
            </w:tabs>
            <w:spacing w:before="20" w:after="0" w:line="240" w:lineRule="auto"/>
            <w:ind w:left="360"/>
          </w:pPr>
          <w:hyperlink w:anchor="_toc_9">
            <w:r>
              <w:rPr>
                <w:rFonts w:ascii="Arial" w:eastAsia="Arial" w:hAnsi="Arial" w:cs="Arial"/>
                <w:color w:val="000000"/>
                <w:sz w:val="18"/>
                <w:szCs w:val="18"/>
              </w:rPr>
              <w:t xml:space="preserve">Step 4: Create the project files and folders</w:t>
            </w:r>
            <w:r>
              <w:rPr>
                <w:rFonts w:ascii="Arial" w:eastAsia="Arial" w:hAnsi="Arial" w:cs="Arial"/>
                <w:color w:val="000000"/>
                <w:sz w:val="18"/>
                <w:szCs w:val="18"/>
              </w:rPr>
              <w:tab/>
              <w:t>5</w:t>
            </w:r>
          </w:hyperlink>
        </w:p>
        <w:p>
          <w:pPr>
            <w:widowControl w:val="0"/>
            <w:tabs>
              <w:tab w:val="right" w:leader="dot" w:pos="9360"/>
            </w:tabs>
            <w:spacing w:before="20" w:after="0" w:line="240" w:lineRule="auto"/>
            <w:ind w:left="360"/>
          </w:pPr>
          <w:hyperlink w:anchor="_toc_10">
            <w:r>
              <w:rPr>
                <w:rFonts w:ascii="Arial" w:eastAsia="Arial" w:hAnsi="Arial" w:cs="Arial"/>
                <w:color w:val="000000"/>
                <w:sz w:val="18"/>
                <w:szCs w:val="18"/>
              </w:rPr>
              <w:t xml:space="preserve">Step 5: Write the helper modules</w:t>
            </w:r>
            <w:r>
              <w:rPr>
                <w:rFonts w:ascii="Arial" w:eastAsia="Arial" w:hAnsi="Arial" w:cs="Arial"/>
                <w:color w:val="000000"/>
                <w:sz w:val="18"/>
                <w:szCs w:val="18"/>
              </w:rPr>
              <w:tab/>
              <w:t>5</w:t>
            </w:r>
          </w:hyperlink>
        </w:p>
        <w:p>
          <w:pPr>
            <w:widowControl w:val="0"/>
            <w:tabs>
              <w:tab w:val="right" w:leader="dot" w:pos="9360"/>
            </w:tabs>
            <w:spacing w:before="20" w:after="0" w:line="240" w:lineRule="auto"/>
            <w:ind w:left="360"/>
          </w:pPr>
          <w:hyperlink w:anchor="_toc_11">
            <w:r>
              <w:rPr>
                <w:rFonts w:ascii="Arial" w:eastAsia="Arial" w:hAnsi="Arial" w:cs="Arial"/>
                <w:color w:val="000000"/>
                <w:sz w:val="18"/>
                <w:szCs w:val="18"/>
              </w:rPr>
              <w:t xml:space="preserve">Step 6: Write the prompt templates</w:t>
            </w:r>
            <w:r>
              <w:rPr>
                <w:rFonts w:ascii="Arial" w:eastAsia="Arial" w:hAnsi="Arial" w:cs="Arial"/>
                <w:color w:val="000000"/>
                <w:sz w:val="18"/>
                <w:szCs w:val="18"/>
              </w:rPr>
              <w:tab/>
              <w:t>5</w:t>
            </w:r>
          </w:hyperlink>
        </w:p>
        <w:p>
          <w:pPr>
            <w:widowControl w:val="0"/>
            <w:tabs>
              <w:tab w:val="right" w:leader="dot" w:pos="9360"/>
            </w:tabs>
            <w:spacing w:before="20" w:after="0" w:line="240" w:lineRule="auto"/>
            <w:ind w:left="360"/>
          </w:pPr>
          <w:hyperlink w:anchor="_toc_12">
            <w:r>
              <w:rPr>
                <w:rFonts w:ascii="Arial" w:eastAsia="Arial" w:hAnsi="Arial" w:cs="Arial"/>
                <w:color w:val="000000"/>
                <w:sz w:val="18"/>
                <w:szCs w:val="18"/>
              </w:rPr>
              <w:t xml:space="preserve">Step 7: Generate the dataset (guide Step 1)</w:t>
            </w:r>
            <w:r>
              <w:rPr>
                <w:rFonts w:ascii="Arial" w:eastAsia="Arial" w:hAnsi="Arial" w:cs="Arial"/>
                <w:color w:val="000000"/>
                <w:sz w:val="18"/>
                <w:szCs w:val="18"/>
              </w:rPr>
              <w:tab/>
              <w:t>6</w:t>
            </w:r>
          </w:hyperlink>
        </w:p>
        <w:p>
          <w:pPr>
            <w:widowControl w:val="0"/>
            <w:tabs>
              <w:tab w:val="right" w:leader="dot" w:pos="9360"/>
            </w:tabs>
            <w:spacing w:before="20" w:after="0" w:line="240" w:lineRule="auto"/>
            <w:ind w:left="360"/>
          </w:pPr>
          <w:hyperlink w:anchor="_toc_14">
            <w:r>
              <w:rPr>
                <w:rFonts w:ascii="Arial" w:eastAsia="Arial" w:hAnsi="Arial" w:cs="Arial"/>
                <w:color w:val="000000"/>
                <w:sz w:val="18"/>
                <w:szCs w:val="18"/>
              </w:rPr>
              <w:t xml:space="preserve">Step 8: Write the scoring and model helpers</w:t>
            </w:r>
            <w:r>
              <w:rPr>
                <w:rFonts w:ascii="Arial" w:eastAsia="Arial" w:hAnsi="Arial" w:cs="Arial"/>
                <w:color w:val="000000"/>
                <w:sz w:val="18"/>
                <w:szCs w:val="18"/>
              </w:rPr>
              <w:tab/>
              <w:t>7</w:t>
            </w:r>
          </w:hyperlink>
        </w:p>
        <w:p>
          <w:pPr>
            <w:widowControl w:val="0"/>
            <w:tabs>
              <w:tab w:val="right" w:leader="dot" w:pos="9360"/>
            </w:tabs>
            <w:spacing w:before="20" w:after="0" w:line="240" w:lineRule="auto"/>
            <w:ind w:left="360"/>
          </w:pPr>
          <w:hyperlink w:anchor="_toc_15">
            <w:r>
              <w:rPr>
                <w:rFonts w:ascii="Arial" w:eastAsia="Arial" w:hAnsi="Arial" w:cs="Arial"/>
                <w:color w:val="000000"/>
                <w:sz w:val="18"/>
                <w:szCs w:val="18"/>
              </w:rPr>
              <w:t xml:space="preserve">Step 9: Prompt engineering experiment (guide Step 2)</w:t>
            </w:r>
            <w:r>
              <w:rPr>
                <w:rFonts w:ascii="Arial" w:eastAsia="Arial" w:hAnsi="Arial" w:cs="Arial"/>
                <w:color w:val="000000"/>
                <w:sz w:val="18"/>
                <w:szCs w:val="18"/>
              </w:rPr>
              <w:tab/>
              <w:t>7</w:t>
            </w:r>
          </w:hyperlink>
        </w:p>
        <w:p>
          <w:pPr>
            <w:widowControl w:val="0"/>
            <w:tabs>
              <w:tab w:val="right" w:leader="dot" w:pos="9360"/>
            </w:tabs>
            <w:spacing w:before="20" w:after="0" w:line="240" w:lineRule="auto"/>
            <w:ind w:left="360"/>
          </w:pPr>
          <w:hyperlink w:anchor="_toc_17">
            <w:r>
              <w:rPr>
                <w:rFonts w:ascii="Arial" w:eastAsia="Arial" w:hAnsi="Arial" w:cs="Arial"/>
                <w:color w:val="000000"/>
                <w:sz w:val="18"/>
                <w:szCs w:val="18"/>
              </w:rPr>
              <w:t xml:space="preserve">Step 10: Fine-tuning, run 1 (guide Step 3)</w:t>
            </w:r>
            <w:r>
              <w:rPr>
                <w:rFonts w:ascii="Arial" w:eastAsia="Arial" w:hAnsi="Arial" w:cs="Arial"/>
                <w:color w:val="000000"/>
                <w:sz w:val="18"/>
                <w:szCs w:val="18"/>
              </w:rPr>
              <w:tab/>
              <w:t>8</w:t>
            </w:r>
          </w:hyperlink>
        </w:p>
        <w:p>
          <w:pPr>
            <w:widowControl w:val="0"/>
            <w:tabs>
              <w:tab w:val="right" w:leader="dot" w:pos="9360"/>
            </w:tabs>
            <w:spacing w:before="20" w:after="0" w:line="240" w:lineRule="auto"/>
            <w:ind w:left="360"/>
          </w:pPr>
          <w:hyperlink w:anchor="_toc_19">
            <w:r>
              <w:rPr>
                <w:rFonts w:ascii="Arial" w:eastAsia="Arial" w:hAnsi="Arial" w:cs="Arial"/>
                <w:color w:val="000000"/>
                <w:sz w:val="18"/>
                <w:szCs w:val="18"/>
              </w:rPr>
              <w:t xml:space="preserve">Step 11: Compare base and fine-tuned model (guide Step 4)</w:t>
            </w:r>
            <w:r>
              <w:rPr>
                <w:rFonts w:ascii="Arial" w:eastAsia="Arial" w:hAnsi="Arial" w:cs="Arial"/>
                <w:color w:val="000000"/>
                <w:sz w:val="18"/>
                <w:szCs w:val="18"/>
              </w:rPr>
              <w:tab/>
              <w:t>9</w:t>
            </w:r>
          </w:hyperlink>
        </w:p>
        <w:p>
          <w:pPr>
            <w:widowControl w:val="0"/>
            <w:tabs>
              <w:tab w:val="right" w:leader="dot" w:pos="9360"/>
            </w:tabs>
            <w:spacing w:before="20" w:after="0" w:line="240" w:lineRule="auto"/>
            <w:ind w:left="360"/>
          </w:pPr>
          <w:hyperlink w:anchor="_toc_20">
            <w:r>
              <w:rPr>
                <w:rFonts w:ascii="Arial" w:eastAsia="Arial" w:hAnsi="Arial" w:cs="Arial"/>
                <w:color w:val="000000"/>
                <w:sz w:val="18"/>
                <w:szCs w:val="18"/>
              </w:rPr>
              <w:t xml:space="preserve">Step 12: Improvement experiment, run 2</w:t>
            </w:r>
            <w:r>
              <w:rPr>
                <w:rFonts w:ascii="Arial" w:eastAsia="Arial" w:hAnsi="Arial" w:cs="Arial"/>
                <w:color w:val="000000"/>
                <w:sz w:val="18"/>
                <w:szCs w:val="18"/>
              </w:rPr>
              <w:tab/>
              <w:t>10</w:t>
            </w:r>
          </w:hyperlink>
        </w:p>
        <w:p>
          <w:pPr>
            <w:widowControl w:val="0"/>
            <w:tabs>
              <w:tab w:val="right" w:leader="dot" w:pos="9360"/>
            </w:tabs>
            <w:spacing w:before="20" w:after="0" w:line="240" w:lineRule="auto"/>
            <w:ind w:left="360"/>
          </w:pPr>
          <w:hyperlink w:anchor="_toc_21">
            <w:r>
              <w:rPr>
                <w:rFonts w:ascii="Arial" w:eastAsia="Arial" w:hAnsi="Arial" w:cs="Arial"/>
                <w:color w:val="000000"/>
                <w:sz w:val="18"/>
                <w:szCs w:val="18"/>
              </w:rPr>
              <w:t xml:space="preserve">Step 13: Check how trustworthy the scores are</w:t>
            </w:r>
            <w:r>
              <w:rPr>
                <w:rFonts w:ascii="Arial" w:eastAsia="Arial" w:hAnsi="Arial" w:cs="Arial"/>
                <w:color w:val="000000"/>
                <w:sz w:val="18"/>
                <w:szCs w:val="18"/>
              </w:rPr>
              <w:tab/>
              <w:t>11</w:t>
            </w:r>
          </w:hyperlink>
        </w:p>
        <w:p>
          <w:pPr>
            <w:widowControl w:val="0"/>
            <w:tabs>
              <w:tab w:val="right" w:leader="dot" w:pos="9360"/>
            </w:tabs>
            <w:spacing w:before="20" w:after="0" w:line="240" w:lineRule="auto"/>
            <w:ind w:left="360"/>
          </w:pPr>
          <w:hyperlink w:anchor="_toc_25">
            <w:r>
              <w:rPr>
                <w:rFonts w:ascii="Arial" w:eastAsia="Arial" w:hAnsi="Arial" w:cs="Arial"/>
                <w:color w:val="000000"/>
                <w:sz w:val="18"/>
                <w:szCs w:val="18"/>
              </w:rPr>
              <w:t xml:space="preserve">Step 14: Bias and fairness audit (guide Step 5)</w:t>
            </w:r>
            <w:r>
              <w:rPr>
                <w:rFonts w:ascii="Arial" w:eastAsia="Arial" w:hAnsi="Arial" w:cs="Arial"/>
                <w:color w:val="000000"/>
                <w:sz w:val="18"/>
                <w:szCs w:val="18"/>
              </w:rPr>
              <w:tab/>
              <w:t>12</w:t>
            </w:r>
          </w:hyperlink>
        </w:p>
        <w:p>
          <w:pPr>
            <w:widowControl w:val="0"/>
            <w:tabs>
              <w:tab w:val="right" w:leader="dot" w:pos="9360"/>
            </w:tabs>
            <w:spacing w:before="20" w:after="0" w:line="240" w:lineRule="auto"/>
            <w:ind w:left="360"/>
          </w:pPr>
          <w:hyperlink w:anchor="_toc_29">
            <w:r>
              <w:rPr>
                <w:rFonts w:ascii="Arial" w:eastAsia="Arial" w:hAnsi="Arial" w:cs="Arial"/>
                <w:color w:val="000000"/>
                <w:sz w:val="18"/>
                <w:szCs w:val="18"/>
              </w:rPr>
              <w:t xml:space="preserve">Step 15: Custom inference (guide Step 6)</w:t>
            </w:r>
            <w:r>
              <w:rPr>
                <w:rFonts w:ascii="Arial" w:eastAsia="Arial" w:hAnsi="Arial" w:cs="Arial"/>
                <w:color w:val="000000"/>
                <w:sz w:val="18"/>
                <w:szCs w:val="18"/>
              </w:rPr>
              <w:tab/>
              <w:t>13</w:t>
            </w:r>
          </w:hyperlink>
        </w:p>
        <w:p>
          <w:pPr>
            <w:widowControl w:val="0"/>
            <w:tabs>
              <w:tab w:val="right" w:leader="dot" w:pos="9360"/>
            </w:tabs>
            <w:spacing w:before="20" w:after="0" w:line="240" w:lineRule="auto"/>
            <w:ind w:left="360"/>
          </w:pPr>
          <w:hyperlink w:anchor="_toc_30">
            <w:r>
              <w:rPr>
                <w:rFonts w:ascii="Arial" w:eastAsia="Arial" w:hAnsi="Arial" w:cs="Arial"/>
                <w:color w:val="000000"/>
                <w:sz w:val="18"/>
                <w:szCs w:val="18"/>
              </w:rPr>
              <w:t xml:space="preserve">Step 16: Automated tests and code quality</w:t>
            </w:r>
            <w:r>
              <w:rPr>
                <w:rFonts w:ascii="Arial" w:eastAsia="Arial" w:hAnsi="Arial" w:cs="Arial"/>
                <w:color w:val="000000"/>
                <w:sz w:val="18"/>
                <w:szCs w:val="18"/>
              </w:rPr>
              <w:tab/>
              <w:t>14</w:t>
            </w:r>
          </w:hyperlink>
        </w:p>
        <w:p>
          <w:pPr>
            <w:widowControl w:val="0"/>
            <w:tabs>
              <w:tab w:val="right" w:leader="dot" w:pos="9360"/>
            </w:tabs>
            <w:spacing w:before="20" w:after="0" w:line="240" w:lineRule="auto"/>
            <w:ind w:left="360"/>
          </w:pPr>
          <w:hyperlink w:anchor="_toc_31">
            <w:r>
              <w:rPr>
                <w:rFonts w:ascii="Arial" w:eastAsia="Arial" w:hAnsi="Arial" w:cs="Arial"/>
                <w:color w:val="000000"/>
                <w:sz w:val="18"/>
                <w:szCs w:val="18"/>
              </w:rPr>
              <w:t xml:space="preserve">Step 17: Write the README report</w:t>
            </w:r>
            <w:r>
              <w:rPr>
                <w:rFonts w:ascii="Arial" w:eastAsia="Arial" w:hAnsi="Arial" w:cs="Arial"/>
                <w:color w:val="000000"/>
                <w:sz w:val="18"/>
                <w:szCs w:val="18"/>
              </w:rPr>
              <w:tab/>
              <w:t>14</w:t>
            </w:r>
          </w:hyperlink>
        </w:p>
        <w:p>
          <w:pPr>
            <w:widowControl w:val="0"/>
            <w:tabs>
              <w:tab w:val="right" w:leader="dot" w:pos="9360"/>
            </w:tabs>
            <w:spacing w:before="20" w:after="0" w:line="240" w:lineRule="auto"/>
            <w:ind w:left="360"/>
          </w:pPr>
          <w:hyperlink w:anchor="_toc_32">
            <w:r>
              <w:rPr>
                <w:rFonts w:ascii="Arial" w:eastAsia="Arial" w:hAnsi="Arial" w:cs="Arial"/>
                <w:color w:val="000000"/>
                <w:sz w:val="18"/>
                <w:szCs w:val="18"/>
              </w:rPr>
              <w:t xml:space="preserve">Step 18: Publish to GitHub</w:t>
            </w:r>
            <w:r>
              <w:rPr>
                <w:rFonts w:ascii="Arial" w:eastAsia="Arial" w:hAnsi="Arial" w:cs="Arial"/>
                <w:color w:val="000000"/>
                <w:sz w:val="18"/>
                <w:szCs w:val="18"/>
              </w:rPr>
              <w:tab/>
              <w:t>14</w:t>
            </w:r>
          </w:hyperlink>
        </w:p>
        <w:p>
          <w:pPr>
            <w:widowControl w:val="0"/>
            <w:tabs>
              <w:tab w:val="right" w:leader="dot" w:pos="9360"/>
            </w:tabs>
            <w:spacing w:before="20" w:after="0" w:line="240" w:lineRule="auto"/>
            <w:ind w:left="360"/>
          </w:pPr>
          <w:hyperlink w:anchor="_toc_36">
            <w:r>
              <w:rPr>
                <w:rFonts w:ascii="Arial" w:eastAsia="Arial" w:hAnsi="Arial" w:cs="Arial"/>
                <w:color w:val="000000"/>
                <w:sz w:val="18"/>
                <w:szCs w:val="18"/>
              </w:rPr>
              <w:t xml:space="preserve">Problems encountered and how they were fixed</w:t>
            </w:r>
            <w:r>
              <w:rPr>
                <w:rFonts w:ascii="Arial" w:eastAsia="Arial" w:hAnsi="Arial" w:cs="Arial"/>
                <w:color w:val="000000"/>
                <w:sz w:val="18"/>
                <w:szCs w:val="18"/>
              </w:rPr>
              <w:tab/>
              <w:t>15</w:t>
            </w:r>
          </w:hyperlink>
        </w:p>
        <w:p>
          <w:pPr>
            <w:widowControl w:val="0"/>
            <w:tabs>
              <w:tab w:val="right" w:leader="dot" w:pos="9360"/>
            </w:tabs>
            <w:spacing w:before="80" w:after="0" w:line="240" w:lineRule="auto"/>
            <w:ind w:left="0"/>
          </w:pPr>
          <w:hyperlink w:anchor="_toc_37">
            <w:r>
              <w:rPr>
                <w:rFonts w:ascii="Arial" w:eastAsia="Arial" w:hAnsi="Arial" w:cs="Arial"/>
                <w:b/>
                <w:bCs/>
                <w:color w:val="000000"/>
                <w:sz w:val="20"/>
                <w:szCs w:val="20"/>
              </w:rPr>
              <w:t xml:space="preserve">Conclusion</w:t>
            </w:r>
            <w:r>
              <w:rPr>
                <w:rFonts w:ascii="Arial" w:eastAsia="Arial" w:hAnsi="Arial" w:cs="Arial"/>
                <w:b/>
                <w:bCs/>
                <w:color w:val="000000"/>
                <w:sz w:val="20"/>
                <w:szCs w:val="20"/>
              </w:rPr>
              <w:tab/>
              <w:t>16</w:t>
            </w:r>
          </w:hyperlink>
        </w:p>
        <w:p>
          <w:pPr>
            <w:widowControl w:val="0"/>
            <w:tabs>
              <w:tab w:val="right" w:leader="dot" w:pos="9360"/>
            </w:tabs>
            <w:spacing w:before="20" w:after="0" w:line="240" w:lineRule="auto"/>
            <w:ind w:left="360"/>
          </w:pPr>
          <w:hyperlink w:anchor="_toc_38">
            <w:r>
              <w:rPr>
                <w:rFonts w:ascii="Arial" w:eastAsia="Arial" w:hAnsi="Arial" w:cs="Arial"/>
                <w:color w:val="000000"/>
                <w:sz w:val="18"/>
                <w:szCs w:val="18"/>
              </w:rPr>
              <w:t xml:space="preserve">What was achieved</w:t>
            </w:r>
            <w:r>
              <w:rPr>
                <w:rFonts w:ascii="Arial" w:eastAsia="Arial" w:hAnsi="Arial" w:cs="Arial"/>
                <w:color w:val="000000"/>
                <w:sz w:val="18"/>
                <w:szCs w:val="18"/>
              </w:rPr>
              <w:tab/>
              <w:t>16</w:t>
            </w:r>
          </w:hyperlink>
        </w:p>
        <w:p>
          <w:pPr>
            <w:widowControl w:val="0"/>
            <w:tabs>
              <w:tab w:val="right" w:leader="dot" w:pos="9360"/>
            </w:tabs>
            <w:spacing w:before="20" w:after="0" w:line="240" w:lineRule="auto"/>
            <w:ind w:left="360"/>
          </w:pPr>
          <w:hyperlink w:anchor="_toc_39">
            <w:r>
              <w:rPr>
                <w:rFonts w:ascii="Arial" w:eastAsia="Arial" w:hAnsi="Arial" w:cs="Arial"/>
                <w:color w:val="000000"/>
                <w:sz w:val="18"/>
                <w:szCs w:val="18"/>
              </w:rPr>
              <w:t xml:space="preserve">Limitations</w:t>
            </w:r>
            <w:r>
              <w:rPr>
                <w:rFonts w:ascii="Arial" w:eastAsia="Arial" w:hAnsi="Arial" w:cs="Arial"/>
                <w:color w:val="000000"/>
                <w:sz w:val="18"/>
                <w:szCs w:val="18"/>
              </w:rPr>
              <w:tab/>
              <w:t>16</w:t>
            </w:r>
          </w:hyperlink>
        </w:p>
        <w:p>
          <w:pPr>
            <w:widowControl w:val="0"/>
            <w:tabs>
              <w:tab w:val="right" w:leader="dot" w:pos="9360"/>
            </w:tabs>
            <w:spacing w:before="20" w:after="0" w:line="240" w:lineRule="auto"/>
            <w:ind w:left="360"/>
          </w:pPr>
          <w:hyperlink w:anchor="_toc_40">
            <w:r>
              <w:rPr>
                <w:rFonts w:ascii="Arial" w:eastAsia="Arial" w:hAnsi="Arial" w:cs="Arial"/>
                <w:color w:val="000000"/>
                <w:sz w:val="18"/>
                <w:szCs w:val="18"/>
              </w:rPr>
              <w:t xml:space="preserve">Recommended next steps</w:t>
            </w:r>
            <w:r>
              <w:rPr>
                <w:rFonts w:ascii="Arial" w:eastAsia="Arial" w:hAnsi="Arial" w:cs="Arial"/>
                <w:color w:val="000000"/>
                <w:sz w:val="18"/>
                <w:szCs w:val="18"/>
              </w:rPr>
              <w:tab/>
              <w:t>16</w:t>
            </w:r>
          </w:hyperlink>
        </w:p>
        <w:p>
          <w:pPr>
            <w:widowControl w:val="0"/>
            <w:tabs>
              <w:tab w:val="right" w:leader="dot" w:pos="9360"/>
            </w:tabs>
            <w:spacing w:before="80" w:after="0" w:line="240" w:lineRule="auto"/>
            <w:ind w:left="0"/>
          </w:pPr>
          <w:hyperlink w:anchor="_toc_41">
            <w:r>
              <w:rPr>
                <w:rFonts w:ascii="Arial" w:eastAsia="Arial" w:hAnsi="Arial" w:cs="Arial"/>
                <w:b/>
                <w:bCs/>
                <w:color w:val="000000"/>
                <w:sz w:val="20"/>
                <w:szCs w:val="20"/>
              </w:rPr>
              <w:t xml:space="preserve">Appendix</w:t>
            </w:r>
            <w:r>
              <w:rPr>
                <w:rFonts w:ascii="Arial" w:eastAsia="Arial" w:hAnsi="Arial" w:cs="Arial"/>
                <w:b/>
                <w:bCs/>
                <w:color w:val="000000"/>
                <w:sz w:val="20"/>
                <w:szCs w:val="20"/>
              </w:rPr>
              <w:tab/>
              <w:t>17</w:t>
            </w:r>
          </w:hyperlink>
        </w:p>
        <w:p>
          <w:pPr>
            <w:widowControl w:val="0"/>
            <w:tabs>
              <w:tab w:val="right" w:leader="dot" w:pos="9360"/>
            </w:tabs>
            <w:spacing w:before="20" w:after="0" w:line="240" w:lineRule="auto"/>
            <w:ind w:left="360"/>
          </w:pPr>
          <w:hyperlink w:anchor="_toc_42">
            <w:r>
              <w:rPr>
                <w:rFonts w:ascii="Arial" w:eastAsia="Arial" w:hAnsi="Arial" w:cs="Arial"/>
                <w:color w:val="000000"/>
                <w:sz w:val="18"/>
                <w:szCs w:val="18"/>
              </w:rPr>
              <w:t xml:space="preserve">A. Full command reference</w:t>
            </w:r>
            <w:r>
              <w:rPr>
                <w:rFonts w:ascii="Arial" w:eastAsia="Arial" w:hAnsi="Arial" w:cs="Arial"/>
                <w:color w:val="000000"/>
                <w:sz w:val="18"/>
                <w:szCs w:val="18"/>
              </w:rPr>
              <w:tab/>
              <w:t>17</w:t>
            </w:r>
          </w:hyperlink>
        </w:p>
        <w:p>
          <w:pPr>
            <w:widowControl w:val="0"/>
            <w:tabs>
              <w:tab w:val="right" w:leader="dot" w:pos="9360"/>
            </w:tabs>
            <w:spacing w:before="20" w:after="0" w:line="240" w:lineRule="auto"/>
            <w:ind w:left="360"/>
          </w:pPr>
          <w:hyperlink w:anchor="_toc_43">
            <w:r>
              <w:rPr>
                <w:rFonts w:ascii="Arial" w:eastAsia="Arial" w:hAnsi="Arial" w:cs="Arial"/>
                <w:color w:val="000000"/>
                <w:sz w:val="18"/>
                <w:szCs w:val="18"/>
              </w:rPr>
              <w:t xml:space="preserve">B. File inventory</w:t>
            </w:r>
            <w:r>
              <w:rPr>
                <w:rFonts w:ascii="Arial" w:eastAsia="Arial" w:hAnsi="Arial" w:cs="Arial"/>
                <w:color w:val="000000"/>
                <w:sz w:val="18"/>
                <w:szCs w:val="18"/>
              </w:rPr>
              <w:tab/>
              <w:t>17</w:t>
            </w:r>
          </w:hyperlink>
        </w:p>
        <w:p>
          <w:pPr>
            <w:widowControl w:val="0"/>
            <w:tabs>
              <w:tab w:val="right" w:leader="dot" w:pos="9360"/>
            </w:tabs>
            <w:spacing w:before="20" w:after="0" w:line="240" w:lineRule="auto"/>
            <w:ind w:left="360"/>
          </w:pPr>
          <w:hyperlink w:anchor="_toc_44">
            <w:r>
              <w:rPr>
                <w:rFonts w:ascii="Arial" w:eastAsia="Arial" w:hAnsi="Arial" w:cs="Arial"/>
                <w:color w:val="000000"/>
                <w:sz w:val="18"/>
                <w:szCs w:val="18"/>
              </w:rPr>
              <w:t xml:space="preserve">C. Result files</w:t>
            </w:r>
            <w:r>
              <w:rPr>
                <w:rFonts w:ascii="Arial" w:eastAsia="Arial" w:hAnsi="Arial" w:cs="Arial"/>
                <w:color w:val="000000"/>
                <w:sz w:val="18"/>
                <w:szCs w:val="18"/>
              </w:rPr>
              <w:tab/>
              <w:t>18</w:t>
            </w:r>
          </w:hyperlink>
        </w:p>
        <w:p>
          <w:pPr>
            <w:widowControl w:val="0"/>
            <w:tabs>
              <w:tab w:val="right" w:leader="dot" w:pos="9360"/>
            </w:tabs>
            <w:spacing w:before="20" w:after="0" w:line="240" w:lineRule="auto"/>
            <w:ind w:left="360"/>
          </w:pPr>
          <w:hyperlink w:anchor="_toc_45">
            <w:r>
              <w:rPr>
                <w:rFonts w:ascii="Arial" w:eastAsia="Arial" w:hAnsi="Arial" w:cs="Arial"/>
                <w:color w:val="000000"/>
                <w:sz w:val="18"/>
                <w:szCs w:val="18"/>
              </w:rPr>
              <w:t xml:space="preserve">D. Prompt variants and scenario templates</w:t>
            </w:r>
            <w:r>
              <w:rPr>
                <w:rFonts w:ascii="Arial" w:eastAsia="Arial" w:hAnsi="Arial" w:cs="Arial"/>
                <w:color w:val="000000"/>
                <w:sz w:val="18"/>
                <w:szCs w:val="18"/>
              </w:rPr>
              <w:tab/>
              <w:t>18</w:t>
            </w:r>
          </w:hyperlink>
        </w:p>
        <w:p>
          <w:pPr>
            <w:widowControl w:val="0"/>
            <w:tabs>
              <w:tab w:val="right" w:leader="dot" w:pos="9360"/>
            </w:tabs>
            <w:spacing w:before="20" w:after="0" w:line="240" w:lineRule="auto"/>
            <w:ind w:left="360"/>
          </w:pPr>
          <w:hyperlink w:anchor="_toc_46">
            <w:r>
              <w:rPr>
                <w:rFonts w:ascii="Arial" w:eastAsia="Arial" w:hAnsi="Arial" w:cs="Arial"/>
                <w:color w:val="000000"/>
                <w:sz w:val="18"/>
                <w:szCs w:val="18"/>
              </w:rPr>
              <w:t xml:space="preserve">E. Screenshots</w:t>
            </w:r>
            <w:r>
              <w:rPr>
                <w:rFonts w:ascii="Arial" w:eastAsia="Arial" w:hAnsi="Arial" w:cs="Arial"/>
                <w:color w:val="000000"/>
                <w:sz w:val="18"/>
                <w:szCs w:val="18"/>
              </w:rPr>
              <w:tab/>
              <w:t>19</w:t>
            </w:r>
          </w:hyperlink>
        </w:p>
        <w:p>
          <w:pPr>
            <w:widowControl w:val="0"/>
            <w:tabs>
              <w:tab w:val="right" w:leader="dot" w:pos="9360"/>
            </w:tabs>
            <w:spacing w:before="20" w:after="0" w:line="240" w:lineRule="auto"/>
            <w:ind w:left="360"/>
          </w:pPr>
          <w:hyperlink w:anchor="_toc_47">
            <w:r>
              <w:rPr>
                <w:rFonts w:ascii="Arial" w:eastAsia="Arial" w:hAnsi="Arial" w:cs="Arial"/>
                <w:color w:val="000000"/>
                <w:sz w:val="18"/>
                <w:szCs w:val="18"/>
              </w:rPr>
              <w:t xml:space="preserve">F. Repository</w:t>
            </w:r>
            <w:r>
              <w:rPr>
                <w:rFonts w:ascii="Arial" w:eastAsia="Arial" w:hAnsi="Arial" w:cs="Arial"/>
                <w:color w:val="000000"/>
                <w:sz w:val="18"/>
                <w:szCs w:val="18"/>
              </w:rPr>
              <w:tab/>
              <w:t>20</w:t>
            </w:r>
          </w:hyperlink>
          <w:r>
            <w:fldChar w:fldCharType="end"/>
          </w:r>
        </w:p>
      </w:sdtContent>
    </w:sdt>
    <w:p>
      <w:pPr>
        <w:pStyle w:val="Heading1"/>
        <w:keepNext/>
        <w:pageBreakBefore/>
        <w:spacing w:before="0" w:after="120" w:line="288" w:lineRule="auto"/>
      </w:pPr>
      <w:bookmarkStart w:id="200" w:name="_toc_0"/>
      <w:bookmarkEnd w:id="200"/>
      <w:r>
        <w:rPr>
          <w:rFonts w:ascii="Arial" w:eastAsia="Arial" w:hAnsi="Arial" w:cs="Arial"/>
          <w:sz w:val="36"/>
          <w:szCs w:val="36"/>
        </w:rPr>
        <w:t xml:space="preserve">Overview</w:t>
      </w:r>
    </w:p>
    <w:p>
      <w:pPr>
        <w:pStyle w:val="Heading2"/>
        <w:keepNext/>
        <w:spacing w:before="300" w:after="80" w:line="288" w:lineRule="auto"/>
      </w:pPr>
      <w:bookmarkStart w:id="201" w:name="_toc_1"/>
      <w:bookmarkEnd w:id="201"/>
      <w:r>
        <w:rPr>
          <w:rFonts w:ascii="Arial" w:eastAsia="Arial" w:hAnsi="Arial" w:cs="Arial"/>
          <w:sz w:val="28"/>
          <w:szCs w:val="28"/>
        </w:rPr>
        <w:t xml:space="preserve">Project goal</w:t>
      </w:r>
    </w:p>
    <w:p>
      <w:pPr>
        <w:spacing w:before="0" w:after="100" w:line="288" w:lineRule="auto"/>
      </w:pPr>
      <w:r>
        <w:rPr>
          <w:rFonts w:ascii="Arial" w:eastAsia="Arial" w:hAnsi="Arial" w:cs="Arial"/>
          <w:sz w:val="21"/>
          <w:szCs w:val="21"/>
        </w:rPr>
        <w:t xml:space="preserve">This report documents, step by step, how the SBA 928 project was built from the project guide: a market research assistant that reads a customer review and returns three labelled parts: the </w:t>
      </w:r>
      <w:r>
        <w:rPr>
          <w:rFonts w:ascii="Arial" w:eastAsia="Arial" w:hAnsi="Arial" w:cs="Arial"/>
          <w:b/>
          <w:bCs/>
          <w:sz w:val="21"/>
          <w:szCs w:val="21"/>
        </w:rPr>
        <w:t xml:space="preserve">Positive feature</w:t>
      </w:r>
      <w:r>
        <w:rPr>
          <w:rFonts w:ascii="Arial" w:eastAsia="Arial" w:hAnsi="Arial" w:cs="Arial"/>
          <w:sz w:val="21"/>
          <w:szCs w:val="21"/>
        </w:rPr>
        <w:t xml:space="preserve">, the </w:t>
      </w:r>
      <w:r>
        <w:rPr>
          <w:rFonts w:ascii="Arial" w:eastAsia="Arial" w:hAnsi="Arial" w:cs="Arial"/>
          <w:b/>
          <w:bCs/>
          <w:sz w:val="21"/>
          <w:szCs w:val="21"/>
        </w:rPr>
        <w:t xml:space="preserve">Primary problem</w:t>
      </w:r>
      <w:r>
        <w:rPr>
          <w:rFonts w:ascii="Arial" w:eastAsia="Arial" w:hAnsi="Arial" w:cs="Arial"/>
          <w:sz w:val="21"/>
          <w:szCs w:val="21"/>
        </w:rPr>
        <w:t xml:space="preserve"> and a </w:t>
      </w:r>
      <w:r>
        <w:rPr>
          <w:rFonts w:ascii="Arial" w:eastAsia="Arial" w:hAnsi="Arial" w:cs="Arial"/>
          <w:b/>
          <w:bCs/>
          <w:sz w:val="21"/>
          <w:szCs w:val="21"/>
        </w:rPr>
        <w:t xml:space="preserve">Recommendation</w:t>
      </w:r>
      <w:r>
        <w:rPr>
          <w:rFonts w:ascii="Arial" w:eastAsia="Arial" w:hAnsi="Arial" w:cs="Arial"/>
          <w:sz w:val="21"/>
          <w:szCs w:val="21"/>
        </w:rPr>
        <w:t xml:space="preserve">. The work was done in VS Code on Windows using a </w:t>
      </w:r>
      <w:r>
        <w:rPr>
          <w:rFonts w:ascii="Courier New" w:eastAsia="Courier New" w:hAnsi="Courier New" w:cs="Courier New"/>
          <w:sz w:val="19"/>
          <w:szCs w:val="19"/>
          <w:shd w:val="clear" w:color="auto" w:fill="EEF1F4"/>
        </w:rPr>
        <w:t xml:space="preserve">uv</w:t>
      </w:r>
      <w:r>
        <w:rPr>
          <w:rFonts w:ascii="Arial" w:eastAsia="Arial" w:hAnsi="Arial" w:cs="Arial"/>
          <w:sz w:val="21"/>
          <w:szCs w:val="21"/>
        </w:rPr>
        <w:t xml:space="preserve"> Python project, a small pretrained language model (</w:t>
      </w:r>
      <w:r>
        <w:rPr>
          <w:rFonts w:ascii="Courier New" w:eastAsia="Courier New" w:hAnsi="Courier New" w:cs="Courier New"/>
          <w:sz w:val="19"/>
          <w:szCs w:val="19"/>
          <w:shd w:val="clear" w:color="auto" w:fill="EEF1F4"/>
        </w:rPr>
        <w:t xml:space="preserve">google/flan-t5-small</w:t>
      </w:r>
      <w:r>
        <w:rPr>
          <w:rFonts w:ascii="Arial" w:eastAsia="Arial" w:hAnsi="Arial" w:cs="Arial"/>
          <w:sz w:val="21"/>
          <w:szCs w:val="21"/>
        </w:rPr>
        <w:t xml:space="preserve">), and a synthetic dataset of 600 reviews.</w:t>
      </w:r>
    </w:p>
    <w:p>
      <w:pPr>
        <w:spacing w:before="0" w:after="100" w:line="288" w:lineRule="auto"/>
      </w:pPr>
      <w:r>
        <w:rPr>
          <w:rFonts w:ascii="Arial" w:eastAsia="Arial" w:hAnsi="Arial" w:cs="Arial"/>
          <w:sz w:val="21"/>
          <w:szCs w:val="21"/>
        </w:rPr>
        <w:t xml:space="preserve">The report follows the order in which the work was actually carried out, including the errors that were hit and how each was fixed, so that the whole process can be repeated from scratch.</w:t>
      </w:r>
    </w:p>
    <w:p>
      <w:pPr>
        <w:pStyle w:val="Heading2"/>
        <w:keepNext/>
        <w:spacing w:before="300" w:after="80" w:line="288" w:lineRule="auto"/>
      </w:pPr>
      <w:bookmarkStart w:id="202" w:name="_toc_2"/>
      <w:bookmarkEnd w:id="202"/>
      <w:r>
        <w:rPr>
          <w:rFonts w:ascii="Arial" w:eastAsia="Arial" w:hAnsi="Arial" w:cs="Arial"/>
          <w:sz w:val="28"/>
          <w:szCs w:val="28"/>
        </w:rPr>
        <w:t xml:space="preserve">Requirements covered</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000"/>
        <w:gridCol w:w="2400"/>
        <w:gridCol w:w="3960"/>
      </w:tblGrid>
      <w:tr>
        <w:trPr>
          <w:cantSplit/>
          <w:tblHeader/>
        </w:trPr>
        <w:tc>
          <w:tcPr>
            <w:tcW w:w="3000" w:type="dxa"/>
            <w:shd w:val="clear" w:color="auto" w:fill="039BE5"/>
          </w:tcPr>
          <w:p>
            <w:pPr>
              <w:keepNext/>
              <w:spacing w:before="0" w:after="0" w:line="264" w:lineRule="auto"/>
            </w:pPr>
            <w:r>
              <w:rPr>
                <w:rFonts w:ascii="Arial" w:eastAsia="Arial" w:hAnsi="Arial" w:cs="Arial"/>
                <w:b/>
                <w:bCs/>
                <w:color w:val="FFFFFF"/>
                <w:sz w:val="18"/>
                <w:szCs w:val="18"/>
              </w:rPr>
              <w:t xml:space="preserve">Requirement</w:t>
            </w:r>
          </w:p>
        </w:tc>
        <w:tc>
          <w:tcPr>
            <w:tcW w:w="2400" w:type="dxa"/>
            <w:shd w:val="clear" w:color="auto" w:fill="039BE5"/>
          </w:tcPr>
          <w:p>
            <w:pPr>
              <w:keepNext/>
              <w:spacing w:before="0" w:after="0" w:line="264" w:lineRule="auto"/>
            </w:pPr>
            <w:r>
              <w:rPr>
                <w:rFonts w:ascii="Arial" w:eastAsia="Arial" w:hAnsi="Arial" w:cs="Arial"/>
                <w:b/>
                <w:bCs/>
                <w:color w:val="FFFFFF"/>
                <w:sz w:val="18"/>
                <w:szCs w:val="18"/>
              </w:rPr>
              <w:t xml:space="preserve">Where it is addressed</w:t>
            </w:r>
          </w:p>
        </w:tc>
        <w:tc>
          <w:tcPr>
            <w:tcW w:w="3960" w:type="dxa"/>
            <w:shd w:val="clear" w:color="auto" w:fill="039BE5"/>
          </w:tcPr>
          <w:p>
            <w:pPr>
              <w:keepNext/>
              <w:spacing w:before="0" w:after="0" w:line="264" w:lineRule="auto"/>
            </w:pPr>
            <w:r>
              <w:rPr>
                <w:rFonts w:ascii="Arial" w:eastAsia="Arial" w:hAnsi="Arial" w:cs="Arial"/>
                <w:b/>
                <w:bCs/>
                <w:color w:val="FFFFFF"/>
                <w:sz w:val="18"/>
                <w:szCs w:val="18"/>
              </w:rPr>
              <w:t xml:space="preserve">Outcome</w:t>
            </w:r>
          </w:p>
        </w:tc>
      </w:tr>
      <w:tr>
        <w:trPr>
          <w:cantSplit/>
        </w:trPr>
        <w:tc>
          <w:tcPr>
            <w:tcW w:w="3000" w:type="dxa"/>
          </w:tcPr>
          <w:p>
            <w:pPr>
              <w:keepNext/>
              <w:spacing w:before="0" w:after="0" w:line="264" w:lineRule="auto"/>
            </w:pPr>
            <w:r>
              <w:rPr>
                <w:rFonts w:ascii="Arial" w:eastAsia="Arial" w:hAnsi="Arial" w:cs="Arial"/>
                <w:sz w:val="18"/>
                <w:szCs w:val="18"/>
              </w:rPr>
              <w:t xml:space="preserve">1. Diverse AI prompt generation: dataset, prompts, variations</w:t>
            </w:r>
          </w:p>
        </w:tc>
        <w:tc>
          <w:tcPr>
            <w:tcW w:w="2400" w:type="dxa"/>
          </w:tcPr>
          <w:p>
            <w:pPr>
              <w:keepNext/>
              <w:spacing w:before="0" w:after="0" w:line="264" w:lineRule="auto"/>
            </w:pPr>
            <w:r>
              <w:rPr>
                <w:rFonts w:ascii="Arial" w:eastAsia="Arial" w:hAnsi="Arial" w:cs="Arial"/>
                <w:sz w:val="18"/>
                <w:szCs w:val="18"/>
              </w:rPr>
              <w:t xml:space="preserve">Steps 6, 7 and 9; Appendix D</w:t>
            </w:r>
          </w:p>
        </w:tc>
        <w:tc>
          <w:tcPr>
            <w:tcW w:w="3960" w:type="dxa"/>
          </w:tcPr>
          <w:p>
            <w:pPr>
              <w:keepNext/>
              <w:spacing w:before="0" w:after="0" w:line="264" w:lineRule="auto"/>
            </w:pPr>
            <w:r>
              <w:rPr>
                <w:rFonts w:ascii="Arial" w:eastAsia="Arial" w:hAnsi="Arial" w:cs="Arial"/>
                <w:sz w:val="18"/>
                <w:szCs w:val="18"/>
              </w:rPr>
              <w:t xml:space="preserve">600-review synthetic dataset; five prompt variants plus three market research scenario templates</w:t>
            </w:r>
          </w:p>
        </w:tc>
      </w:tr>
      <w:tr>
        <w:trPr>
          <w:cantSplit/>
        </w:trPr>
        <w:tc>
          <w:tcPr>
            <w:tcW w:w="3000" w:type="dxa"/>
            <w:shd w:val="clear" w:color="auto" w:fill="F7FAFC"/>
          </w:tcPr>
          <w:p>
            <w:pPr>
              <w:keepNext/>
              <w:spacing w:before="0" w:after="0" w:line="264" w:lineRule="auto"/>
            </w:pPr>
            <w:r>
              <w:rPr>
                <w:rFonts w:ascii="Arial" w:eastAsia="Arial" w:hAnsi="Arial" w:cs="Arial"/>
                <w:sz w:val="18"/>
                <w:szCs w:val="18"/>
              </w:rPr>
              <w:t xml:space="preserve">2. Fine-tuning a language model, and comparison with the original</w:t>
            </w:r>
          </w:p>
        </w:tc>
        <w:tc>
          <w:tcPr>
            <w:tcW w:w="2400" w:type="dxa"/>
            <w:shd w:val="clear" w:color="auto" w:fill="F7FAFC"/>
          </w:tcPr>
          <w:p>
            <w:pPr>
              <w:keepNext/>
              <w:spacing w:before="0" w:after="0" w:line="264" w:lineRule="auto"/>
            </w:pPr>
            <w:r>
              <w:rPr>
                <w:rFonts w:ascii="Arial" w:eastAsia="Arial" w:hAnsi="Arial" w:cs="Arial"/>
                <w:sz w:val="18"/>
                <w:szCs w:val="18"/>
              </w:rPr>
              <w:t xml:space="preserve">Steps 10, 11, 12 and 13</w:t>
            </w:r>
          </w:p>
        </w:tc>
        <w:tc>
          <w:tcPr>
            <w:tcW w:w="3960" w:type="dxa"/>
            <w:shd w:val="clear" w:color="auto" w:fill="F7FAFC"/>
          </w:tcPr>
          <w:p>
            <w:pPr>
              <w:keepNext/>
              <w:spacing w:before="0" w:after="0" w:line="264" w:lineRule="auto"/>
            </w:pPr>
            <w:r>
              <w:rPr>
                <w:rFonts w:ascii="Arial" w:eastAsia="Arial" w:hAnsi="Arial" w:cs="Arial"/>
                <w:sz w:val="18"/>
                <w:szCs w:val="18"/>
              </w:rPr>
              <w:t xml:space="preserve">Two fine-tuning runs; base model scored token F1 0.176, run 2 scored 0.994 on the test set</w:t>
            </w:r>
          </w:p>
        </w:tc>
      </w:tr>
      <w:tr>
        <w:trPr>
          <w:cantSplit/>
        </w:trPr>
        <w:tc>
          <w:tcPr>
            <w:tcW w:w="3000" w:type="dxa"/>
          </w:tcPr>
          <w:p>
            <w:pPr>
              <w:spacing w:before="0" w:after="0" w:line="264" w:lineRule="auto"/>
            </w:pPr>
            <w:r>
              <w:rPr>
                <w:rFonts w:ascii="Arial" w:eastAsia="Arial" w:hAnsi="Arial" w:cs="Arial"/>
                <w:sz w:val="18"/>
                <w:szCs w:val="18"/>
              </w:rPr>
              <w:t xml:space="preserve">3. Bias assessment and fairness strategies</w:t>
            </w:r>
          </w:p>
        </w:tc>
        <w:tc>
          <w:tcPr>
            <w:tcW w:w="2400" w:type="dxa"/>
          </w:tcPr>
          <w:p>
            <w:pPr>
              <w:spacing w:before="0" w:after="0" w:line="264" w:lineRule="auto"/>
            </w:pPr>
            <w:r>
              <w:rPr>
                <w:rFonts w:ascii="Arial" w:eastAsia="Arial" w:hAnsi="Arial" w:cs="Arial"/>
                <w:sz w:val="18"/>
                <w:szCs w:val="18"/>
              </w:rPr>
              <w:t xml:space="preserve">Step 14; Conclusion</w:t>
            </w:r>
          </w:p>
        </w:tc>
        <w:tc>
          <w:tcPr>
            <w:tcW w:w="3960" w:type="dxa"/>
          </w:tcPr>
          <w:p>
            <w:pPr>
              <w:spacing w:before="0" w:after="0" w:line="264" w:lineRule="auto"/>
            </w:pPr>
            <w:r>
              <w:rPr>
                <w:rFonts w:ascii="Arial" w:eastAsia="Arial" w:hAnsi="Arial" w:cs="Arial"/>
                <w:sz w:val="18"/>
                <w:szCs w:val="18"/>
              </w:rPr>
              <w:t xml:space="preserve">Data and model audit by region, category and rating; five fairness strategies tied to findings</w:t>
            </w:r>
          </w:p>
        </w:tc>
      </w:tr>
    </w:tbl>
    <w:p>
      <w:pPr>
        <w:spacing w:before="0" w:after="120" w:line="120" w:lineRule="auto"/>
      </w:pPr>
    </w:p>
    <w:p>
      <w:pPr>
        <w:pStyle w:val="Heading2"/>
        <w:keepNext/>
        <w:spacing w:before="300" w:after="80" w:line="288" w:lineRule="auto"/>
      </w:pPr>
      <w:bookmarkStart w:id="203" w:name="_toc_3"/>
      <w:bookmarkEnd w:id="203"/>
      <w:r>
        <w:rPr>
          <w:rFonts w:ascii="Arial" w:eastAsia="Arial" w:hAnsi="Arial" w:cs="Arial"/>
          <w:sz w:val="28"/>
          <w:szCs w:val="28"/>
        </w:rPr>
        <w:t xml:space="preserve">Environment and tools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600"/>
        <w:gridCol w:w="6760"/>
      </w:tblGrid>
      <w:tr>
        <w:trPr>
          <w:cantSplit/>
          <w:tblHeader/>
        </w:trPr>
        <w:tc>
          <w:tcPr>
            <w:tcW w:w="2600" w:type="dxa"/>
            <w:shd w:val="clear" w:color="auto" w:fill="039BE5"/>
          </w:tcPr>
          <w:p>
            <w:pPr>
              <w:keepNext/>
              <w:spacing w:before="0" w:after="0" w:line="264" w:lineRule="auto"/>
            </w:pPr>
            <w:r>
              <w:rPr>
                <w:rFonts w:ascii="Arial" w:eastAsia="Arial" w:hAnsi="Arial" w:cs="Arial"/>
                <w:b/>
                <w:bCs/>
                <w:color w:val="FFFFFF"/>
                <w:sz w:val="18"/>
                <w:szCs w:val="18"/>
              </w:rPr>
              <w:t xml:space="preserve">Item</w:t>
            </w:r>
          </w:p>
        </w:tc>
        <w:tc>
          <w:tcPr>
            <w:tcW w:w="6760" w:type="dxa"/>
            <w:shd w:val="clear" w:color="auto" w:fill="039BE5"/>
          </w:tcPr>
          <w:p>
            <w:pPr>
              <w:keepNext/>
              <w:spacing w:before="0" w:after="0" w:line="264" w:lineRule="auto"/>
            </w:pPr>
            <w:r>
              <w:rPr>
                <w:rFonts w:ascii="Arial" w:eastAsia="Arial" w:hAnsi="Arial" w:cs="Arial"/>
                <w:b/>
                <w:bCs/>
                <w:color w:val="FFFFFF"/>
                <w:sz w:val="18"/>
                <w:szCs w:val="18"/>
              </w:rPr>
              <w:t xml:space="preserve">Value</w:t>
            </w:r>
          </w:p>
        </w:tc>
      </w:tr>
      <w:tr>
        <w:trPr>
          <w:cantSplit/>
        </w:trPr>
        <w:tc>
          <w:tcPr>
            <w:tcW w:w="2600" w:type="dxa"/>
          </w:tcPr>
          <w:p>
            <w:pPr>
              <w:keepNext/>
              <w:spacing w:before="0" w:after="0" w:line="264" w:lineRule="auto"/>
            </w:pPr>
            <w:r>
              <w:rPr>
                <w:rFonts w:ascii="Arial" w:eastAsia="Arial" w:hAnsi="Arial" w:cs="Arial"/>
                <w:b/>
                <w:bCs/>
                <w:sz w:val="18"/>
                <w:szCs w:val="18"/>
              </w:rPr>
              <w:t xml:space="preserve">Operating system</w:t>
            </w:r>
          </w:p>
        </w:tc>
        <w:tc>
          <w:tcPr>
            <w:tcW w:w="6760" w:type="dxa"/>
          </w:tcPr>
          <w:p>
            <w:pPr>
              <w:keepNext/>
              <w:spacing w:before="0" w:after="0" w:line="264" w:lineRule="auto"/>
            </w:pPr>
            <w:r>
              <w:rPr>
                <w:rFonts w:ascii="Arial" w:eastAsia="Arial" w:hAnsi="Arial" w:cs="Arial"/>
                <w:sz w:val="18"/>
                <w:szCs w:val="18"/>
              </w:rPr>
              <w:t xml:space="preserve">Windows, with VS Code as the editor</w:t>
            </w:r>
          </w:p>
        </w:tc>
      </w:tr>
      <w:tr>
        <w:trPr>
          <w:cantSplit/>
        </w:trPr>
        <w:tc>
          <w:tcPr>
            <w:tcW w:w="2600" w:type="dxa"/>
            <w:shd w:val="clear" w:color="auto" w:fill="F7FAFC"/>
          </w:tcPr>
          <w:p>
            <w:pPr>
              <w:keepNext/>
              <w:spacing w:before="0" w:after="0" w:line="264" w:lineRule="auto"/>
            </w:pPr>
            <w:r>
              <w:rPr>
                <w:rFonts w:ascii="Arial" w:eastAsia="Arial" w:hAnsi="Arial" w:cs="Arial"/>
                <w:b/>
                <w:bCs/>
                <w:sz w:val="18"/>
                <w:szCs w:val="18"/>
              </w:rPr>
              <w:t xml:space="preserve">Terminals used</w:t>
            </w:r>
          </w:p>
        </w:tc>
        <w:tc>
          <w:tcPr>
            <w:tcW w:w="6760" w:type="dxa"/>
            <w:shd w:val="clear" w:color="auto" w:fill="F7FAFC"/>
          </w:tcPr>
          <w:p>
            <w:pPr>
              <w:keepNext/>
              <w:spacing w:before="0" w:after="0" w:line="264" w:lineRule="auto"/>
            </w:pPr>
            <w:r>
              <w:rPr>
                <w:rFonts w:ascii="Arial" w:eastAsia="Arial" w:hAnsi="Arial" w:cs="Arial"/>
                <w:sz w:val="18"/>
                <w:szCs w:val="18"/>
              </w:rPr>
              <w:t xml:space="preserve">VS Code integrated terminal (PowerShell, then Git Bash)</w:t>
            </w:r>
          </w:p>
        </w:tc>
      </w:tr>
      <w:tr>
        <w:trPr>
          <w:cantSplit/>
        </w:trPr>
        <w:tc>
          <w:tcPr>
            <w:tcW w:w="2600" w:type="dxa"/>
          </w:tcPr>
          <w:p>
            <w:pPr>
              <w:keepNext/>
              <w:spacing w:before="0" w:after="0" w:line="264" w:lineRule="auto"/>
            </w:pPr>
            <w:r>
              <w:rPr>
                <w:rFonts w:ascii="Arial" w:eastAsia="Arial" w:hAnsi="Arial" w:cs="Arial"/>
                <w:b/>
                <w:bCs/>
                <w:sz w:val="18"/>
                <w:szCs w:val="18"/>
              </w:rPr>
              <w:t xml:space="preserve">Project manager</w:t>
            </w:r>
          </w:p>
        </w:tc>
        <w:tc>
          <w:tcPr>
            <w:tcW w:w="6760" w:type="dxa"/>
          </w:tcPr>
          <w:p>
            <w:pPr>
              <w:keepNext/>
              <w:spacing w:before="0" w:after="0" w:line="264" w:lineRule="auto"/>
            </w:pPr>
            <w:r>
              <w:rPr>
                <w:rFonts w:ascii="Arial" w:eastAsia="Arial" w:hAnsi="Arial" w:cs="Arial"/>
                <w:sz w:val="18"/>
                <w:szCs w:val="18"/>
              </w:rPr>
              <w:t xml:space="preserve">uv 0.12.11</w:t>
            </w:r>
          </w:p>
        </w:tc>
      </w:tr>
      <w:tr>
        <w:trPr>
          <w:cantSplit/>
        </w:trPr>
        <w:tc>
          <w:tcPr>
            <w:tcW w:w="2600" w:type="dxa"/>
            <w:shd w:val="clear" w:color="auto" w:fill="F7FAFC"/>
          </w:tcPr>
          <w:p>
            <w:pPr>
              <w:keepNext/>
              <w:spacing w:before="0" w:after="0" w:line="264" w:lineRule="auto"/>
            </w:pPr>
            <w:r>
              <w:rPr>
                <w:rFonts w:ascii="Arial" w:eastAsia="Arial" w:hAnsi="Arial" w:cs="Arial"/>
                <w:b/>
                <w:bCs/>
                <w:sz w:val="18"/>
                <w:szCs w:val="18"/>
              </w:rPr>
              <w:t xml:space="preserve">Python</w:t>
            </w:r>
          </w:p>
        </w:tc>
        <w:tc>
          <w:tcPr>
            <w:tcW w:w="6760" w:type="dxa"/>
            <w:shd w:val="clear" w:color="auto" w:fill="F7FAFC"/>
          </w:tcPr>
          <w:p>
            <w:pPr>
              <w:keepNext/>
              <w:spacing w:before="0" w:after="0" w:line="264" w:lineRule="auto"/>
            </w:pPr>
            <w:r>
              <w:rPr>
                <w:rFonts w:ascii="Arial" w:eastAsia="Arial" w:hAnsi="Arial" w:cs="Arial"/>
                <w:sz w:val="18"/>
                <w:szCs w:val="18"/>
              </w:rPr>
              <w:t xml:space="preserve">CPython 3.13.15</w:t>
            </w:r>
          </w:p>
        </w:tc>
      </w:tr>
      <w:tr>
        <w:trPr>
          <w:cantSplit/>
        </w:trPr>
        <w:tc>
          <w:tcPr>
            <w:tcW w:w="2600" w:type="dxa"/>
          </w:tcPr>
          <w:p>
            <w:pPr>
              <w:keepNext/>
              <w:spacing w:before="0" w:after="0" w:line="264" w:lineRule="auto"/>
            </w:pPr>
            <w:r>
              <w:rPr>
                <w:rFonts w:ascii="Arial" w:eastAsia="Arial" w:hAnsi="Arial" w:cs="Arial"/>
                <w:b/>
                <w:bCs/>
                <w:sz w:val="18"/>
                <w:szCs w:val="18"/>
              </w:rPr>
              <w:t xml:space="preserve">Key libraries</w:t>
            </w:r>
          </w:p>
        </w:tc>
        <w:tc>
          <w:tcPr>
            <w:tcW w:w="6760" w:type="dxa"/>
          </w:tcPr>
          <w:p>
            <w:pPr>
              <w:keepNext/>
              <w:spacing w:before="0" w:after="0" w:line="264" w:lineRule="auto"/>
            </w:pPr>
            <w:r>
              <w:rPr>
                <w:rFonts w:ascii="Arial" w:eastAsia="Arial" w:hAnsi="Arial" w:cs="Arial"/>
                <w:sz w:val="18"/>
                <w:szCs w:val="18"/>
              </w:rPr>
              <w:t xml:space="preserve">torch 2.14.1 (CPU build), transformers 5.18.0, datasets, accelerate, sentencepiece, numpy</w:t>
            </w:r>
          </w:p>
        </w:tc>
      </w:tr>
      <w:tr>
        <w:trPr>
          <w:cantSplit/>
        </w:trPr>
        <w:tc>
          <w:tcPr>
            <w:tcW w:w="2600" w:type="dxa"/>
            <w:shd w:val="clear" w:color="auto" w:fill="F7FAFC"/>
          </w:tcPr>
          <w:p>
            <w:pPr>
              <w:keepNext/>
              <w:spacing w:before="0" w:after="0" w:line="264" w:lineRule="auto"/>
            </w:pPr>
            <w:r>
              <w:rPr>
                <w:rFonts w:ascii="Arial" w:eastAsia="Arial" w:hAnsi="Arial" w:cs="Arial"/>
                <w:b/>
                <w:bCs/>
                <w:sz w:val="18"/>
                <w:szCs w:val="18"/>
              </w:rPr>
              <w:t xml:space="preserve">Developer tools</w:t>
            </w:r>
          </w:p>
        </w:tc>
        <w:tc>
          <w:tcPr>
            <w:tcW w:w="6760" w:type="dxa"/>
            <w:shd w:val="clear" w:color="auto" w:fill="F7FAFC"/>
          </w:tcPr>
          <w:p>
            <w:pPr>
              <w:keepNext/>
              <w:spacing w:before="0" w:after="0" w:line="264" w:lineRule="auto"/>
            </w:pPr>
            <w:r>
              <w:rPr>
                <w:rFonts w:ascii="Arial" w:eastAsia="Arial" w:hAnsi="Arial" w:cs="Arial"/>
                <w:sz w:val="18"/>
                <w:szCs w:val="18"/>
              </w:rPr>
              <w:t xml:space="preserve">pytest 9.1.1, ruff 0.16.10, Git</w:t>
            </w:r>
          </w:p>
        </w:tc>
      </w:tr>
      <w:tr>
        <w:trPr>
          <w:cantSplit/>
        </w:trPr>
        <w:tc>
          <w:tcPr>
            <w:tcW w:w="2600" w:type="dxa"/>
          </w:tcPr>
          <w:p>
            <w:pPr>
              <w:keepNext/>
              <w:spacing w:before="0" w:after="0" w:line="264" w:lineRule="auto"/>
            </w:pPr>
            <w:r>
              <w:rPr>
                <w:rFonts w:ascii="Arial" w:eastAsia="Arial" w:hAnsi="Arial" w:cs="Arial"/>
                <w:b/>
                <w:bCs/>
                <w:sz w:val="18"/>
                <w:szCs w:val="18"/>
              </w:rPr>
              <w:t xml:space="preserve">Base model</w:t>
            </w:r>
          </w:p>
        </w:tc>
        <w:tc>
          <w:tcPr>
            <w:tcW w:w="6760" w:type="dxa"/>
          </w:tcPr>
          <w:p>
            <w:pPr>
              <w:keepNext/>
              <w:spacing w:before="0" w:after="0" w:line="264" w:lineRule="auto"/>
            </w:pPr>
            <w:r>
              <w:rPr>
                <w:rFonts w:ascii="Arial" w:eastAsia="Arial" w:hAnsi="Arial" w:cs="Arial"/>
                <w:sz w:val="18"/>
                <w:szCs w:val="18"/>
              </w:rPr>
              <w:t xml:space="preserve">google/flan-t5-small (trained on CPU, no graphics card)</w:t>
            </w:r>
          </w:p>
        </w:tc>
      </w:tr>
      <w:tr>
        <w:trPr>
          <w:cantSplit/>
        </w:trPr>
        <w:tc>
          <w:tcPr>
            <w:tcW w:w="2600" w:type="dxa"/>
            <w:shd w:val="clear" w:color="auto" w:fill="F7FAFC"/>
          </w:tcPr>
          <w:p>
            <w:pPr>
              <w:keepNext/>
              <w:spacing w:before="0" w:after="0" w:line="264" w:lineRule="auto"/>
            </w:pPr>
            <w:r>
              <w:rPr>
                <w:rFonts w:ascii="Arial" w:eastAsia="Arial" w:hAnsi="Arial" w:cs="Arial"/>
                <w:b/>
                <w:bCs/>
                <w:sz w:val="18"/>
                <w:szCs w:val="18"/>
              </w:rPr>
              <w:t xml:space="preserve">Project location</w:t>
            </w:r>
          </w:p>
        </w:tc>
        <w:tc>
          <w:tcPr>
            <w:tcW w:w="6760" w:type="dxa"/>
            <w:shd w:val="clear" w:color="auto" w:fill="F7FAFC"/>
          </w:tcPr>
          <w:p>
            <w:pPr>
              <w:keepNext/>
              <w:spacing w:before="0" w:after="0" w:line="264" w:lineRule="auto"/>
            </w:pPr>
            <w:r>
              <w:rPr>
                <w:rFonts w:ascii="Arial" w:eastAsia="Arial" w:hAnsi="Arial" w:cs="Arial"/>
                <w:sz w:val="18"/>
                <w:szCs w:val="18"/>
              </w:rPr>
              <w:t xml:space="preserve">C:\SBA_work\SBA_928 (kept outside OneDrive)</w:t>
            </w:r>
          </w:p>
        </w:tc>
      </w:tr>
      <w:tr>
        <w:trPr>
          <w:cantSplit/>
        </w:trPr>
        <w:tc>
          <w:tcPr>
            <w:tcW w:w="2600" w:type="dxa"/>
          </w:tcPr>
          <w:p>
            <w:pPr>
              <w:spacing w:before="0" w:after="0" w:line="264" w:lineRule="auto"/>
            </w:pPr>
            <w:r>
              <w:rPr>
                <w:rFonts w:ascii="Arial" w:eastAsia="Arial" w:hAnsi="Arial" w:cs="Arial"/>
                <w:b/>
                <w:bCs/>
                <w:sz w:val="18"/>
                <w:szCs w:val="18"/>
              </w:rPr>
              <w:t xml:space="preserve">Repository</w:t>
            </w:r>
          </w:p>
        </w:tc>
        <w:tc>
          <w:tcPr>
            <w:tcW w:w="6760" w:type="dxa"/>
          </w:tcPr>
          <w:p>
            <w:pPr>
              <w:spacing w:before="0" w:after="0" w:line="264" w:lineRule="auto"/>
            </w:pPr>
            <w:r>
              <w:rPr>
                <w:rFonts w:ascii="Arial" w:eastAsia="Arial" w:hAnsi="Arial" w:cs="Arial"/>
                <w:sz w:val="18"/>
                <w:szCs w:val="18"/>
              </w:rPr>
              <w:t xml:space="preserve">https://github.com/Nirmala-SK/SBA_928_Nirmala</w:t>
            </w:r>
          </w:p>
        </w:tc>
      </w:tr>
    </w:tbl>
    <w:p>
      <w:pPr>
        <w:spacing w:before="0" w:after="120" w:line="120" w:lineRule="auto"/>
      </w:pPr>
    </w:p>
    <w:p>
      <w:pPr>
        <w:pStyle w:val="Heading2"/>
        <w:keepNext/>
        <w:spacing w:before="300" w:after="80" w:line="288" w:lineRule="auto"/>
      </w:pPr>
      <w:bookmarkStart w:id="204" w:name="_toc_4"/>
      <w:bookmarkEnd w:id="204"/>
      <w:r>
        <w:rPr>
          <w:rFonts w:ascii="Arial" w:eastAsia="Arial" w:hAnsi="Arial" w:cs="Arial"/>
          <w:sz w:val="28"/>
          <w:szCs w:val="28"/>
        </w:rPr>
        <w:t xml:space="preserve">Summary of results</w:t>
      </w:r>
    </w:p>
    <w:p>
      <w:pPr>
        <w:keepNext/>
        <w:spacing w:before="0" w:after="100" w:line="288" w:lineRule="auto"/>
      </w:pPr>
      <w:r>
        <w:rPr>
          <w:rFonts w:ascii="Arial" w:eastAsia="Arial" w:hAnsi="Arial" w:cs="Arial"/>
          <w:sz w:val="21"/>
          <w:szCs w:val="21"/>
        </w:rPr>
        <w:t xml:space="preserve">All scores below are from the 60 held-out test reviews, with identical inputs and decoding for every model.</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760"/>
        <w:gridCol w:w="2000"/>
        <w:gridCol w:w="2300"/>
        <w:gridCol w:w="2300"/>
      </w:tblGrid>
      <w:tr>
        <w:trPr>
          <w:cantSplit/>
          <w:tblHeader/>
        </w:trPr>
        <w:tc>
          <w:tcPr>
            <w:tcW w:w="2760" w:type="dxa"/>
            <w:shd w:val="clear" w:color="auto" w:fill="039BE5"/>
          </w:tcPr>
          <w:p>
            <w:pPr>
              <w:keepNext/>
              <w:spacing w:before="0" w:after="0" w:line="264" w:lineRule="auto"/>
            </w:pPr>
            <w:r>
              <w:rPr>
                <w:rFonts w:ascii="Arial" w:eastAsia="Arial" w:hAnsi="Arial" w:cs="Arial"/>
                <w:b/>
                <w:bCs/>
                <w:color w:val="FFFFFF"/>
                <w:sz w:val="18"/>
                <w:szCs w:val="18"/>
              </w:rPr>
              <w:t xml:space="preserve">Metric</w:t>
            </w:r>
          </w:p>
        </w:tc>
        <w:tc>
          <w:tcPr>
            <w:tcW w:w="2000" w:type="dxa"/>
            <w:shd w:val="clear" w:color="auto" w:fill="039BE5"/>
          </w:tcPr>
          <w:p>
            <w:pPr>
              <w:keepNext/>
              <w:spacing w:before="0" w:after="0" w:line="264" w:lineRule="auto"/>
            </w:pPr>
            <w:r>
              <w:rPr>
                <w:rFonts w:ascii="Arial" w:eastAsia="Arial" w:hAnsi="Arial" w:cs="Arial"/>
                <w:b/>
                <w:bCs/>
                <w:color w:val="FFFFFF"/>
                <w:sz w:val="18"/>
                <w:szCs w:val="18"/>
              </w:rPr>
              <w:t xml:space="preserve">Base model</w:t>
            </w:r>
          </w:p>
        </w:tc>
        <w:tc>
          <w:tcPr>
            <w:tcW w:w="2300" w:type="dxa"/>
            <w:shd w:val="clear" w:color="auto" w:fill="039BE5"/>
          </w:tcPr>
          <w:p>
            <w:pPr>
              <w:keepNext/>
              <w:spacing w:before="0" w:after="0" w:line="264" w:lineRule="auto"/>
            </w:pPr>
            <w:r>
              <w:rPr>
                <w:rFonts w:ascii="Arial" w:eastAsia="Arial" w:hAnsi="Arial" w:cs="Arial"/>
                <w:b/>
                <w:bCs/>
                <w:color w:val="FFFFFF"/>
                <w:sz w:val="18"/>
                <w:szCs w:val="18"/>
              </w:rPr>
              <w:t xml:space="preserve">Run 1 (3 epochs)</w:t>
            </w:r>
          </w:p>
        </w:tc>
        <w:tc>
          <w:tcPr>
            <w:tcW w:w="2300" w:type="dxa"/>
            <w:shd w:val="clear" w:color="auto" w:fill="039BE5"/>
          </w:tcPr>
          <w:p>
            <w:pPr>
              <w:keepNext/>
              <w:spacing w:before="0" w:after="0" w:line="264" w:lineRule="auto"/>
            </w:pPr>
            <w:r>
              <w:rPr>
                <w:rFonts w:ascii="Arial" w:eastAsia="Arial" w:hAnsi="Arial" w:cs="Arial"/>
                <w:b/>
                <w:bCs/>
                <w:color w:val="FFFFFF"/>
                <w:sz w:val="18"/>
                <w:szCs w:val="18"/>
              </w:rPr>
              <w:t xml:space="preserve">Run 2 (8 epochs)</w:t>
            </w:r>
          </w:p>
        </w:tc>
      </w:tr>
      <w:tr>
        <w:trPr>
          <w:cantSplit/>
        </w:trPr>
        <w:tc>
          <w:tcPr>
            <w:tcW w:w="2760" w:type="dxa"/>
          </w:tcPr>
          <w:p>
            <w:pPr>
              <w:keepNext/>
              <w:spacing w:before="0" w:after="0" w:line="264" w:lineRule="auto"/>
            </w:pPr>
            <w:r>
              <w:rPr>
                <w:rFonts w:ascii="Arial" w:eastAsia="Arial" w:hAnsi="Arial" w:cs="Arial"/>
                <w:b/>
                <w:bCs/>
                <w:sz w:val="18"/>
                <w:szCs w:val="18"/>
              </w:rPr>
              <w:t xml:space="preserve">Token F1</w:t>
            </w:r>
          </w:p>
        </w:tc>
        <w:tc>
          <w:tcPr>
            <w:tcW w:w="2000" w:type="dxa"/>
          </w:tcPr>
          <w:p>
            <w:pPr>
              <w:keepNext/>
              <w:spacing w:before="0" w:after="0" w:line="264" w:lineRule="auto"/>
            </w:pPr>
            <w:r>
              <w:rPr>
                <w:rFonts w:ascii="Arial" w:eastAsia="Arial" w:hAnsi="Arial" w:cs="Arial"/>
                <w:sz w:val="18"/>
                <w:szCs w:val="18"/>
              </w:rPr>
              <w:t xml:space="preserve">0.176</w:t>
            </w:r>
          </w:p>
        </w:tc>
        <w:tc>
          <w:tcPr>
            <w:tcW w:w="2300" w:type="dxa"/>
          </w:tcPr>
          <w:p>
            <w:pPr>
              <w:keepNext/>
              <w:spacing w:before="0" w:after="0" w:line="264" w:lineRule="auto"/>
            </w:pPr>
            <w:r>
              <w:rPr>
                <w:rFonts w:ascii="Arial" w:eastAsia="Arial" w:hAnsi="Arial" w:cs="Arial"/>
                <w:sz w:val="18"/>
                <w:szCs w:val="18"/>
              </w:rPr>
              <w:t xml:space="preserve">0.809</w:t>
            </w:r>
          </w:p>
        </w:tc>
        <w:tc>
          <w:tcPr>
            <w:tcW w:w="2300" w:type="dxa"/>
          </w:tcPr>
          <w:p>
            <w:pPr>
              <w:keepNext/>
              <w:spacing w:before="0" w:after="0" w:line="264" w:lineRule="auto"/>
            </w:pPr>
            <w:r>
              <w:rPr>
                <w:rFonts w:ascii="Arial" w:eastAsia="Arial" w:hAnsi="Arial" w:cs="Arial"/>
                <w:sz w:val="18"/>
                <w:szCs w:val="18"/>
              </w:rPr>
              <w:t xml:space="preserve">0.994</w:t>
            </w:r>
          </w:p>
        </w:tc>
      </w:tr>
      <w:tr>
        <w:trPr>
          <w:cantSplit/>
        </w:trPr>
        <w:tc>
          <w:tcPr>
            <w:tcW w:w="2760" w:type="dxa"/>
            <w:shd w:val="clear" w:color="auto" w:fill="F7FAFC"/>
          </w:tcPr>
          <w:p>
            <w:pPr>
              <w:keepNext/>
              <w:spacing w:before="0" w:after="0" w:line="264" w:lineRule="auto"/>
            </w:pPr>
            <w:r>
              <w:rPr>
                <w:rFonts w:ascii="Arial" w:eastAsia="Arial" w:hAnsi="Arial" w:cs="Arial"/>
                <w:b/>
                <w:bCs/>
                <w:sz w:val="18"/>
                <w:szCs w:val="18"/>
              </w:rPr>
              <w:t xml:space="preserve">Recommendation F1</w:t>
            </w:r>
          </w:p>
        </w:tc>
        <w:tc>
          <w:tcPr>
            <w:tcW w:w="2000" w:type="dxa"/>
            <w:shd w:val="clear" w:color="auto" w:fill="F7FAFC"/>
          </w:tcPr>
          <w:p>
            <w:pPr>
              <w:keepNext/>
              <w:spacing w:before="0" w:after="0" w:line="264" w:lineRule="auto"/>
            </w:pPr>
            <w:r>
              <w:rPr>
                <w:rFonts w:ascii="Arial" w:eastAsia="Arial" w:hAnsi="Arial" w:cs="Arial"/>
                <w:sz w:val="18"/>
                <w:szCs w:val="18"/>
              </w:rPr>
              <w:t xml:space="preserve">0.0</w:t>
            </w:r>
          </w:p>
        </w:tc>
        <w:tc>
          <w:tcPr>
            <w:tcW w:w="2300" w:type="dxa"/>
            <w:shd w:val="clear" w:color="auto" w:fill="F7FAFC"/>
          </w:tcPr>
          <w:p>
            <w:pPr>
              <w:keepNext/>
              <w:spacing w:before="0" w:after="0" w:line="264" w:lineRule="auto"/>
            </w:pPr>
            <w:r>
              <w:rPr>
                <w:rFonts w:ascii="Arial" w:eastAsia="Arial" w:hAnsi="Arial" w:cs="Arial"/>
                <w:sz w:val="18"/>
                <w:szCs w:val="18"/>
              </w:rPr>
              <w:t xml:space="preserve">0.282</w:t>
            </w:r>
          </w:p>
        </w:tc>
        <w:tc>
          <w:tcPr>
            <w:tcW w:w="2300" w:type="dxa"/>
            <w:shd w:val="clear" w:color="auto" w:fill="F7FAFC"/>
          </w:tcPr>
          <w:p>
            <w:pPr>
              <w:keepNext/>
              <w:spacing w:before="0" w:after="0" w:line="264" w:lineRule="auto"/>
            </w:pPr>
            <w:r>
              <w:rPr>
                <w:rFonts w:ascii="Arial" w:eastAsia="Arial" w:hAnsi="Arial" w:cs="Arial"/>
                <w:sz w:val="18"/>
                <w:szCs w:val="18"/>
              </w:rPr>
              <w:t xml:space="preserve">0.974</w:t>
            </w:r>
          </w:p>
        </w:tc>
      </w:tr>
      <w:tr>
        <w:trPr>
          <w:cantSplit/>
        </w:trPr>
        <w:tc>
          <w:tcPr>
            <w:tcW w:w="2760" w:type="dxa"/>
          </w:tcPr>
          <w:p>
            <w:pPr>
              <w:keepNext/>
              <w:spacing w:before="0" w:after="0" w:line="264" w:lineRule="auto"/>
            </w:pPr>
            <w:r>
              <w:rPr>
                <w:rFonts w:ascii="Arial" w:eastAsia="Arial" w:hAnsi="Arial" w:cs="Arial"/>
                <w:b/>
                <w:bCs/>
                <w:sz w:val="18"/>
                <w:szCs w:val="18"/>
              </w:rPr>
              <w:t xml:space="preserve">Format adherence</w:t>
            </w:r>
          </w:p>
        </w:tc>
        <w:tc>
          <w:tcPr>
            <w:tcW w:w="2000" w:type="dxa"/>
          </w:tcPr>
          <w:p>
            <w:pPr>
              <w:keepNext/>
              <w:spacing w:before="0" w:after="0" w:line="264" w:lineRule="auto"/>
            </w:pPr>
            <w:r>
              <w:rPr>
                <w:rFonts w:ascii="Arial" w:eastAsia="Arial" w:hAnsi="Arial" w:cs="Arial"/>
                <w:sz w:val="18"/>
                <w:szCs w:val="18"/>
              </w:rPr>
              <w:t xml:space="preserve">0.0</w:t>
            </w:r>
          </w:p>
        </w:tc>
        <w:tc>
          <w:tcPr>
            <w:tcW w:w="2300" w:type="dxa"/>
          </w:tcPr>
          <w:p>
            <w:pPr>
              <w:keepNext/>
              <w:spacing w:before="0" w:after="0" w:line="264" w:lineRule="auto"/>
            </w:pPr>
            <w:r>
              <w:rPr>
                <w:rFonts w:ascii="Arial" w:eastAsia="Arial" w:hAnsi="Arial" w:cs="Arial"/>
                <w:sz w:val="18"/>
                <w:szCs w:val="18"/>
              </w:rPr>
              <w:t xml:space="preserve">1.0</w:t>
            </w:r>
          </w:p>
        </w:tc>
        <w:tc>
          <w:tcPr>
            <w:tcW w:w="2300" w:type="dxa"/>
          </w:tcPr>
          <w:p>
            <w:pPr>
              <w:keepNext/>
              <w:spacing w:before="0" w:after="0" w:line="264" w:lineRule="auto"/>
            </w:pPr>
            <w:r>
              <w:rPr>
                <w:rFonts w:ascii="Arial" w:eastAsia="Arial" w:hAnsi="Arial" w:cs="Arial"/>
                <w:sz w:val="18"/>
                <w:szCs w:val="18"/>
              </w:rPr>
              <w:t xml:space="preserve">1.0</w:t>
            </w:r>
          </w:p>
        </w:tc>
      </w:tr>
      <w:tr>
        <w:trPr>
          <w:cantSplit/>
        </w:trPr>
        <w:tc>
          <w:tcPr>
            <w:tcW w:w="2760" w:type="dxa"/>
            <w:shd w:val="clear" w:color="auto" w:fill="F7FAFC"/>
          </w:tcPr>
          <w:p>
            <w:pPr>
              <w:keepNext/>
              <w:spacing w:before="0" w:after="0" w:line="264" w:lineRule="auto"/>
            </w:pPr>
            <w:r>
              <w:rPr>
                <w:rFonts w:ascii="Arial" w:eastAsia="Arial" w:hAnsi="Arial" w:cs="Arial"/>
                <w:b/>
                <w:bCs/>
                <w:sz w:val="18"/>
                <w:szCs w:val="18"/>
              </w:rPr>
              <w:t xml:space="preserve">Grounding</w:t>
            </w:r>
          </w:p>
        </w:tc>
        <w:tc>
          <w:tcPr>
            <w:tcW w:w="2000" w:type="dxa"/>
            <w:shd w:val="clear" w:color="auto" w:fill="F7FAFC"/>
          </w:tcPr>
          <w:p>
            <w:pPr>
              <w:keepNext/>
              <w:spacing w:before="0" w:after="0" w:line="264" w:lineRule="auto"/>
            </w:pPr>
            <w:r>
              <w:rPr>
                <w:rFonts w:ascii="Arial" w:eastAsia="Arial" w:hAnsi="Arial" w:cs="Arial"/>
                <w:sz w:val="18"/>
                <w:szCs w:val="18"/>
              </w:rPr>
              <w:t xml:space="preserve">0.0</w:t>
            </w:r>
          </w:p>
        </w:tc>
        <w:tc>
          <w:tcPr>
            <w:tcW w:w="2300" w:type="dxa"/>
            <w:shd w:val="clear" w:color="auto" w:fill="F7FAFC"/>
          </w:tcPr>
          <w:p>
            <w:pPr>
              <w:keepNext/>
              <w:spacing w:before="0" w:after="0" w:line="264" w:lineRule="auto"/>
            </w:pPr>
            <w:r>
              <w:rPr>
                <w:rFonts w:ascii="Arial" w:eastAsia="Arial" w:hAnsi="Arial" w:cs="Arial"/>
                <w:sz w:val="18"/>
                <w:szCs w:val="18"/>
              </w:rPr>
              <w:t xml:space="preserve">0.996</w:t>
            </w:r>
          </w:p>
        </w:tc>
        <w:tc>
          <w:tcPr>
            <w:tcW w:w="2300" w:type="dxa"/>
            <w:shd w:val="clear" w:color="auto" w:fill="F7FAFC"/>
          </w:tcPr>
          <w:p>
            <w:pPr>
              <w:keepNext/>
              <w:spacing w:before="0" w:after="0" w:line="264" w:lineRule="auto"/>
            </w:pPr>
            <w:r>
              <w:rPr>
                <w:rFonts w:ascii="Arial" w:eastAsia="Arial" w:hAnsi="Arial" w:cs="Arial"/>
                <w:sz w:val="18"/>
                <w:szCs w:val="18"/>
              </w:rPr>
              <w:t xml:space="preserve">1.0</w:t>
            </w:r>
          </w:p>
        </w:tc>
      </w:tr>
      <w:tr>
        <w:trPr>
          <w:cantSplit/>
        </w:trPr>
        <w:tc>
          <w:tcPr>
            <w:tcW w:w="2760" w:type="dxa"/>
          </w:tcPr>
          <w:p>
            <w:pPr>
              <w:spacing w:before="0" w:after="0" w:line="264" w:lineRule="auto"/>
            </w:pPr>
            <w:r>
              <w:rPr>
                <w:rFonts w:ascii="Arial" w:eastAsia="Arial" w:hAnsi="Arial" w:cs="Arial"/>
                <w:b/>
                <w:bCs/>
                <w:sz w:val="18"/>
                <w:szCs w:val="18"/>
              </w:rPr>
              <w:t xml:space="preserve">Exact match</w:t>
            </w:r>
          </w:p>
        </w:tc>
        <w:tc>
          <w:tcPr>
            <w:tcW w:w="2000" w:type="dxa"/>
          </w:tcPr>
          <w:p>
            <w:pPr>
              <w:spacing w:before="0" w:after="0" w:line="264" w:lineRule="auto"/>
            </w:pPr>
            <w:r>
              <w:rPr>
                <w:rFonts w:ascii="Arial" w:eastAsia="Arial" w:hAnsi="Arial" w:cs="Arial"/>
                <w:sz w:val="18"/>
                <w:szCs w:val="18"/>
              </w:rPr>
              <w:t xml:space="preserve">0.0</w:t>
            </w:r>
          </w:p>
        </w:tc>
        <w:tc>
          <w:tcPr>
            <w:tcW w:w="2300" w:type="dxa"/>
          </w:tcPr>
          <w:p>
            <w:pPr>
              <w:spacing w:before="0" w:after="0" w:line="264" w:lineRule="auto"/>
            </w:pPr>
            <w:r>
              <w:rPr>
                <w:rFonts w:ascii="Arial" w:eastAsia="Arial" w:hAnsi="Arial" w:cs="Arial"/>
                <w:sz w:val="18"/>
                <w:szCs w:val="18"/>
              </w:rPr>
              <w:t xml:space="preserve">0.0</w:t>
            </w:r>
          </w:p>
        </w:tc>
        <w:tc>
          <w:tcPr>
            <w:tcW w:w="2300" w:type="dxa"/>
          </w:tcPr>
          <w:p>
            <w:pPr>
              <w:spacing w:before="0" w:after="0" w:line="264" w:lineRule="auto"/>
            </w:pPr>
            <w:r>
              <w:rPr>
                <w:rFonts w:ascii="Arial" w:eastAsia="Arial" w:hAnsi="Arial" w:cs="Arial"/>
                <w:sz w:val="18"/>
                <w:szCs w:val="18"/>
              </w:rPr>
              <w:t xml:space="preserve">0.967</w:t>
            </w:r>
          </w:p>
        </w:tc>
      </w:tr>
    </w:tbl>
    <w:p>
      <w:pPr>
        <w:spacing w:before="0" w:after="120" w:line="120" w:lineRule="auto"/>
      </w:pPr>
    </w:p>
    <w:p>
      <w:pPr>
        <w:pBdr>
          <w:left w:val="single" w:sz="24" w:space="8" w:color="039BE5"/>
        </w:pBdr>
        <w:shd w:val="clear" w:color="auto" w:fill="EAF6FD"/>
        <w:spacing w:before="60" w:after="140" w:line="288" w:lineRule="auto"/>
        <w:ind w:left="200"/>
      </w:pPr>
      <w:r>
        <w:rPr>
          <w:rFonts w:ascii="Arial" w:eastAsia="Arial" w:hAnsi="Arial" w:cs="Arial"/>
          <w:b/>
          <w:bCs/>
          <w:color w:val="0277BD"/>
          <w:sz w:val="20"/>
          <w:szCs w:val="20"/>
        </w:rPr>
        <w:t xml:space="preserve">Important caveat. </w:t>
      </w:r>
      <w:r>
        <w:rPr>
          <w:rFonts w:ascii="Arial" w:eastAsia="Arial" w:hAnsi="Arial" w:cs="Arial"/>
          <w:sz w:val="20"/>
          <w:szCs w:val="20"/>
        </w:rPr>
        <w:t xml:space="preserve">The dataset is synthetic and templated, and 38 of the 60 test reviews exactly duplicate a training review. These scores therefore show that the pipeline works, not how the model would perform on real customer reviews. See Step 13 and the Conclusion.</w:t>
      </w:r>
    </w:p>
    <w:p>
      <w:pPr>
        <w:pStyle w:val="Heading1"/>
        <w:keepNext/>
        <w:pageBreakBefore/>
        <w:spacing w:before="0" w:after="120" w:line="288" w:lineRule="auto"/>
      </w:pPr>
      <w:bookmarkStart w:id="205" w:name="_toc_5"/>
      <w:bookmarkEnd w:id="205"/>
      <w:r>
        <w:rPr>
          <w:rFonts w:ascii="Arial" w:eastAsia="Arial" w:hAnsi="Arial" w:cs="Arial"/>
          <w:sz w:val="36"/>
          <w:szCs w:val="36"/>
        </w:rPr>
        <w:t xml:space="preserve">Steps</w:t>
      </w:r>
    </w:p>
    <w:p>
      <w:pPr>
        <w:pStyle w:val="Heading2"/>
        <w:keepNext/>
        <w:spacing w:before="300" w:after="80" w:line="288" w:lineRule="auto"/>
      </w:pPr>
      <w:bookmarkStart w:id="206" w:name="_toc_6"/>
      <w:bookmarkEnd w:id="206"/>
      <w:r>
        <w:rPr>
          <w:rFonts w:ascii="Arial" w:eastAsia="Arial" w:hAnsi="Arial" w:cs="Arial"/>
          <w:sz w:val="28"/>
          <w:szCs w:val="28"/>
        </w:rPr>
        <w:t xml:space="preserve">Step 1: Create the workspace folder</w:t>
      </w:r>
    </w:p>
    <w:p>
      <w:pPr>
        <w:spacing w:before="0" w:after="100" w:line="288" w:lineRule="auto"/>
      </w:pPr>
      <w:r>
        <w:rPr>
          <w:rFonts w:ascii="Arial" w:eastAsia="Arial" w:hAnsi="Arial" w:cs="Arial"/>
          <w:b/>
          <w:bCs/>
          <w:sz w:val="21"/>
          <w:szCs w:val="21"/>
        </w:rPr>
        <w:t xml:space="preserve">Goal:</w:t>
      </w:r>
      <w:r>
        <w:rPr>
          <w:rFonts w:ascii="Arial" w:eastAsia="Arial" w:hAnsi="Arial" w:cs="Arial"/>
          <w:sz w:val="21"/>
          <w:szCs w:val="21"/>
        </w:rPr>
        <w:t xml:space="preserve"> have a clean parent folder for the project, outside OneDrive.</w:t>
      </w:r>
    </w:p>
    <w:p>
      <w:pPr>
        <w:numPr>
          <w:ilvl w:val="0"/>
          <w:numId w:val="90"/>
        </w:numPr>
        <w:spacing w:before="0" w:after="60" w:line="288" w:lineRule="auto"/>
      </w:pPr>
      <w:r>
        <w:rPr>
          <w:rFonts w:ascii="Arial" w:eastAsia="Arial" w:hAnsi="Arial" w:cs="Arial"/>
          <w:sz w:val="21"/>
          <w:szCs w:val="21"/>
        </w:rPr>
        <w:t xml:space="preserve">The first folder (</w:t>
      </w:r>
      <w:r>
        <w:rPr>
          <w:rFonts w:ascii="Courier New" w:eastAsia="Courier New" w:hAnsi="Courier New" w:cs="Courier New"/>
          <w:sz w:val="19"/>
          <w:szCs w:val="19"/>
          <w:shd w:val="clear" w:color="auto" w:fill="EEF1F4"/>
        </w:rPr>
        <w:t xml:space="preserve">C:\Users\nirma\OneDrive\Documents\SBA_work</w:t>
      </w:r>
      <w:r>
        <w:rPr>
          <w:rFonts w:ascii="Arial" w:eastAsia="Arial" w:hAnsi="Arial" w:cs="Arial"/>
          <w:sz w:val="21"/>
          <w:szCs w:val="21"/>
        </w:rPr>
        <w:t xml:space="preserve">) was inside OneDrive. The project installs several gigabytes of packages into a hidden </w:t>
      </w:r>
      <w:r>
        <w:rPr>
          <w:rFonts w:ascii="Courier New" w:eastAsia="Courier New" w:hAnsi="Courier New" w:cs="Courier New"/>
          <w:sz w:val="19"/>
          <w:szCs w:val="19"/>
          <w:shd w:val="clear" w:color="auto" w:fill="EEF1F4"/>
        </w:rPr>
        <w:t xml:space="preserve">.venv</w:t>
      </w:r>
      <w:r>
        <w:rPr>
          <w:rFonts w:ascii="Arial" w:eastAsia="Arial" w:hAnsi="Arial" w:cs="Arial"/>
          <w:sz w:val="21"/>
          <w:szCs w:val="21"/>
        </w:rPr>
        <w:t xml:space="preserve"> folder, and OneDrive would try to sync every file, which causes slow installs and file errors.</w:t>
      </w:r>
    </w:p>
    <w:p>
      <w:pPr>
        <w:numPr>
          <w:ilvl w:val="0"/>
          <w:numId w:val="90"/>
        </w:numPr>
        <w:spacing w:before="0" w:after="60" w:line="288" w:lineRule="auto"/>
      </w:pPr>
      <w:r>
        <w:rPr>
          <w:rFonts w:ascii="Arial" w:eastAsia="Arial" w:hAnsi="Arial" w:cs="Arial"/>
          <w:sz w:val="21"/>
          <w:szCs w:val="21"/>
        </w:rPr>
        <w:t xml:space="preserve">A new folder was created with </w:t>
      </w:r>
      <w:r>
        <w:rPr>
          <w:rFonts w:ascii="Courier New" w:eastAsia="Courier New" w:hAnsi="Courier New" w:cs="Courier New"/>
          <w:sz w:val="19"/>
          <w:szCs w:val="19"/>
          <w:shd w:val="clear" w:color="auto" w:fill="EEF1F4"/>
        </w:rPr>
        <w:t xml:space="preserve">mkdir C:\SBA_work</w:t>
      </w:r>
      <w:r>
        <w:rPr>
          <w:rFonts w:ascii="Arial" w:eastAsia="Arial" w:hAnsi="Arial" w:cs="Arial"/>
          <w:sz w:val="21"/>
          <w:szCs w:val="21"/>
        </w:rPr>
        <w:t xml:space="preserve">, opened in VS Code with </w:t>
      </w:r>
      <w:r>
        <w:rPr>
          <w:rFonts w:ascii="Arial" w:eastAsia="Arial" w:hAnsi="Arial" w:cs="Arial"/>
          <w:b/>
          <w:bCs/>
          <w:sz w:val="21"/>
          <w:szCs w:val="21"/>
        </w:rPr>
        <w:t xml:space="preserve">File &gt; Open Folder</w:t>
      </w:r>
      <w:r>
        <w:rPr>
          <w:rFonts w:ascii="Arial" w:eastAsia="Arial" w:hAnsi="Arial" w:cs="Arial"/>
          <w:sz w:val="21"/>
          <w:szCs w:val="21"/>
        </w:rPr>
        <w:t xml:space="preserve">, and a new terminal was opened with </w:t>
      </w:r>
      <w:r>
        <w:rPr>
          <w:rFonts w:ascii="Arial" w:eastAsia="Arial" w:hAnsi="Arial" w:cs="Arial"/>
          <w:b/>
          <w:bCs/>
          <w:sz w:val="21"/>
          <w:szCs w:val="21"/>
        </w:rPr>
        <w:t xml:space="preserve">Terminal &gt; New Terminal</w:t>
      </w:r>
      <w:r>
        <w:rPr>
          <w:rFonts w:ascii="Arial" w:eastAsia="Arial" w:hAnsi="Arial" w:cs="Arial"/>
          <w:sz w:val="21"/>
          <w:szCs w:val="21"/>
        </w:rPr>
        <w:t xml:space="preserve">.</w:t>
      </w:r>
    </w:p>
    <w:p>
      <w:pPr>
        <w:numPr>
          <w:ilvl w:val="0"/>
          <w:numId w:val="90"/>
        </w:numPr>
        <w:spacing w:before="0" w:after="60" w:line="288" w:lineRule="auto"/>
      </w:pPr>
      <w:r>
        <w:rPr>
          <w:rFonts w:ascii="Arial" w:eastAsia="Arial" w:hAnsi="Arial" w:cs="Arial"/>
          <w:sz w:val="21"/>
          <w:szCs w:val="21"/>
        </w:rPr>
        <w:t xml:space="preserve">The prompt then read </w:t>
      </w:r>
      <w:r>
        <w:rPr>
          <w:rFonts w:ascii="Courier New" w:eastAsia="Courier New" w:hAnsi="Courier New" w:cs="Courier New"/>
          <w:sz w:val="19"/>
          <w:szCs w:val="19"/>
          <w:shd w:val="clear" w:color="auto" w:fill="EEF1F4"/>
        </w:rPr>
        <w:t xml:space="preserve">PS C:\SBA_work&gt;</w:t>
      </w:r>
      <w:r>
        <w:rPr>
          <w:rFonts w:ascii="Arial" w:eastAsia="Arial" w:hAnsi="Arial" w:cs="Arial"/>
          <w:sz w:val="21"/>
          <w:szCs w:val="21"/>
        </w:rPr>
        <w:t xml:space="preserve">.</w:t>
      </w:r>
    </w:p>
    <w:p>
      <w:pPr>
        <w:keepNext/>
        <w:spacing w:before="0" w:after="100" w:line="288" w:lineRule="auto"/>
      </w:pPr>
      <w:r>
        <w:rPr>
          <w:rFonts w:ascii="Courier New" w:eastAsia="Courier New" w:hAnsi="Courier New" w:cs="Courier New"/>
          <w:sz w:val="19"/>
          <w:szCs w:val="19"/>
          <w:shd w:val="clear" w:color="auto" w:fill="EEF1F4"/>
        </w:rPr>
        <w:t xml:space="preserve">uv</w:t>
      </w:r>
      <w:r>
        <w:rPr>
          <w:rFonts w:ascii="Arial" w:eastAsia="Arial" w:hAnsi="Arial" w:cs="Arial"/>
          <w:sz w:val="21"/>
          <w:szCs w:val="21"/>
        </w:rPr>
        <w:t xml:space="preserve"> was checked before going on:</w:t>
      </w:r>
    </w:p>
    <w:p>
      <w:pPr>
        <w:shd w:val="clear" w:color="auto" w:fill="F3F4F6"/>
        <w:spacing w:before="0" w:after="140" w:line="252" w:lineRule="auto"/>
        <w:ind w:left="120"/>
      </w:pPr>
      <w:r>
        <w:rPr>
          <w:rFonts w:ascii="Courier New" w:eastAsia="Courier New" w:hAnsi="Courier New" w:cs="Courier New"/>
          <w:sz w:val="17"/>
          <w:szCs w:val="17"/>
        </w:rPr>
        <w:t xml:space="preserve">uv --version</w:t>
      </w:r>
    </w:p>
    <w:p>
      <w:pPr>
        <w:spacing w:before="0" w:after="100" w:line="288" w:lineRule="auto"/>
      </w:pPr>
      <w:r>
        <w:rPr>
          <w:rFonts w:ascii="Arial" w:eastAsia="Arial" w:hAnsi="Arial" w:cs="Arial"/>
          <w:sz w:val="21"/>
          <w:szCs w:val="21"/>
        </w:rPr>
        <w:t xml:space="preserve">Result: </w:t>
      </w:r>
      <w:r>
        <w:rPr>
          <w:rFonts w:ascii="Courier New" w:eastAsia="Courier New" w:hAnsi="Courier New" w:cs="Courier New"/>
          <w:sz w:val="19"/>
          <w:szCs w:val="19"/>
          <w:shd w:val="clear" w:color="auto" w:fill="EEF1F4"/>
        </w:rPr>
        <w:t xml:space="preserve">uv 0.12.11</w:t>
      </w:r>
      <w:r>
        <w:rPr>
          <w:rFonts w:ascii="Arial" w:eastAsia="Arial" w:hAnsi="Arial" w:cs="Arial"/>
          <w:sz w:val="21"/>
          <w:szCs w:val="21"/>
        </w:rPr>
        <w:t xml:space="preserve">, so no installation was needed.</w:t>
      </w:r>
    </w:p>
    <w:p>
      <w:pPr>
        <w:pStyle w:val="Heading2"/>
        <w:keepNext/>
        <w:spacing w:before="300" w:after="80" w:line="288" w:lineRule="auto"/>
      </w:pPr>
      <w:bookmarkStart w:id="207" w:name="_toc_7"/>
      <w:bookmarkEnd w:id="207"/>
      <w:r>
        <w:rPr>
          <w:rFonts w:ascii="Arial" w:eastAsia="Arial" w:hAnsi="Arial" w:cs="Arial"/>
          <w:sz w:val="28"/>
          <w:szCs w:val="28"/>
        </w:rPr>
        <w:t xml:space="preserve">Step 2: Create the uv project</w:t>
      </w:r>
    </w:p>
    <w:p>
      <w:pPr>
        <w:keepNext/>
        <w:spacing w:before="0" w:after="100" w:line="288" w:lineRule="auto"/>
      </w:pPr>
      <w:r>
        <w:rPr>
          <w:rFonts w:ascii="Arial" w:eastAsia="Arial" w:hAnsi="Arial" w:cs="Arial"/>
          <w:b/>
          <w:bCs/>
          <w:sz w:val="21"/>
          <w:szCs w:val="21"/>
        </w:rPr>
        <w:t xml:space="preserve">Goal:</w:t>
      </w:r>
      <w:r>
        <w:rPr>
          <w:rFonts w:ascii="Arial" w:eastAsia="Arial" w:hAnsi="Arial" w:cs="Arial"/>
          <w:sz w:val="21"/>
          <w:szCs w:val="21"/>
        </w:rPr>
        <w:t xml:space="preserve"> create the package layout the guide expects.</w:t>
      </w:r>
    </w:p>
    <w:p>
      <w:pPr>
        <w:keepNext/>
        <w:shd w:val="clear" w:color="auto" w:fill="F3F4F6"/>
        <w:spacing w:before="0" w:after="0" w:line="252" w:lineRule="auto"/>
        <w:ind w:left="120"/>
      </w:pPr>
      <w:r>
        <w:rPr>
          <w:rFonts w:ascii="Courier New" w:eastAsia="Courier New" w:hAnsi="Courier New" w:cs="Courier New"/>
          <w:sz w:val="17"/>
          <w:szCs w:val="17"/>
        </w:rPr>
        <w:t xml:space="preserve">uv init --app --package SBA_928</w:t>
      </w:r>
    </w:p>
    <w:p>
      <w:pPr>
        <w:shd w:val="clear" w:color="auto" w:fill="F3F4F6"/>
        <w:spacing w:before="0" w:after="140" w:line="252" w:lineRule="auto"/>
        <w:ind w:left="120"/>
      </w:pPr>
      <w:r>
        <w:rPr>
          <w:rFonts w:ascii="Courier New" w:eastAsia="Courier New" w:hAnsi="Courier New" w:cs="Courier New"/>
          <w:sz w:val="17"/>
          <w:szCs w:val="17"/>
        </w:rPr>
        <w:t xml:space="preserve">cd SBA_928</w:t>
      </w:r>
    </w:p>
    <w:p>
      <w:pPr>
        <w:numPr>
          <w:ilvl w:val="0"/>
          <w:numId w:val="90"/>
        </w:numPr>
        <w:spacing w:before="0" w:after="60" w:line="288" w:lineRule="auto"/>
      </w:pPr>
      <w:r>
        <w:rPr>
          <w:rFonts w:ascii="Courier New" w:eastAsia="Courier New" w:hAnsi="Courier New" w:cs="Courier New"/>
          <w:sz w:val="19"/>
          <w:szCs w:val="19"/>
          <w:shd w:val="clear" w:color="auto" w:fill="EEF1F4"/>
        </w:rPr>
        <w:t xml:space="preserve">uv</w:t>
      </w:r>
      <w:r>
        <w:rPr>
          <w:rFonts w:ascii="Arial" w:eastAsia="Arial" w:hAnsi="Arial" w:cs="Arial"/>
          <w:sz w:val="21"/>
          <w:szCs w:val="21"/>
        </w:rPr>
        <w:t xml:space="preserve"> printed </w:t>
      </w:r>
      <w:r>
        <w:rPr>
          <w:rFonts w:ascii="Courier New" w:eastAsia="Courier New" w:hAnsi="Courier New" w:cs="Courier New"/>
          <w:sz w:val="19"/>
          <w:szCs w:val="19"/>
          <w:shd w:val="clear" w:color="auto" w:fill="EEF1F4"/>
        </w:rPr>
        <w:t xml:space="preserve">Initialized project sba-928 at C:\SBA_work\SBA_928</w:t>
      </w:r>
      <w:r>
        <w:rPr>
          <w:rFonts w:ascii="Arial" w:eastAsia="Arial" w:hAnsi="Arial" w:cs="Arial"/>
          <w:sz w:val="21"/>
          <w:szCs w:val="21"/>
        </w:rPr>
        <w:t xml:space="preserve">.</w:t>
      </w:r>
    </w:p>
    <w:p>
      <w:pPr>
        <w:numPr>
          <w:ilvl w:val="0"/>
          <w:numId w:val="90"/>
        </w:numPr>
        <w:spacing w:before="0" w:after="60" w:line="288" w:lineRule="auto"/>
      </w:pPr>
      <w:r>
        <w:rPr>
          <w:rFonts w:ascii="Arial" w:eastAsia="Arial" w:hAnsi="Arial" w:cs="Arial"/>
          <w:sz w:val="21"/>
          <w:szCs w:val="21"/>
        </w:rPr>
        <w:t xml:space="preserve">It created </w:t>
      </w:r>
      <w:r>
        <w:rPr>
          <w:rFonts w:ascii="Courier New" w:eastAsia="Courier New" w:hAnsi="Courier New" w:cs="Courier New"/>
          <w:sz w:val="19"/>
          <w:szCs w:val="19"/>
          <w:shd w:val="clear" w:color="auto" w:fill="EEF1F4"/>
        </w:rPr>
        <w:t xml:space="preserve">pyproject.toml</w:t>
      </w:r>
      <w:r>
        <w:rPr>
          <w:rFonts w:ascii="Arial" w:eastAsia="Arial" w:hAnsi="Arial" w:cs="Arial"/>
          <w:sz w:val="21"/>
          <w:szCs w:val="21"/>
        </w:rPr>
        <w:t xml:space="preserve">, </w:t>
      </w:r>
      <w:r>
        <w:rPr>
          <w:rFonts w:ascii="Courier New" w:eastAsia="Courier New" w:hAnsi="Courier New" w:cs="Courier New"/>
          <w:sz w:val="19"/>
          <w:szCs w:val="19"/>
          <w:shd w:val="clear" w:color="auto" w:fill="EEF1F4"/>
        </w:rPr>
        <w:t xml:space="preserve">README.md</w:t>
      </w:r>
      <w:r>
        <w:rPr>
          <w:rFonts w:ascii="Arial" w:eastAsia="Arial" w:hAnsi="Arial" w:cs="Arial"/>
          <w:sz w:val="21"/>
          <w:szCs w:val="21"/>
        </w:rPr>
        <w:t xml:space="preserve">, </w:t>
      </w:r>
      <w:r>
        <w:rPr>
          <w:rFonts w:ascii="Courier New" w:eastAsia="Courier New" w:hAnsi="Courier New" w:cs="Courier New"/>
          <w:sz w:val="19"/>
          <w:szCs w:val="19"/>
          <w:shd w:val="clear" w:color="auto" w:fill="EEF1F4"/>
        </w:rPr>
        <w:t xml:space="preserve">.python-version</w:t>
      </w:r>
      <w:r>
        <w:rPr>
          <w:rFonts w:ascii="Arial" w:eastAsia="Arial" w:hAnsi="Arial" w:cs="Arial"/>
          <w:sz w:val="21"/>
          <w:szCs w:val="21"/>
        </w:rPr>
        <w:t xml:space="preserve">, </w:t>
      </w:r>
      <w:r>
        <w:rPr>
          <w:rFonts w:ascii="Courier New" w:eastAsia="Courier New" w:hAnsi="Courier New" w:cs="Courier New"/>
          <w:sz w:val="19"/>
          <w:szCs w:val="19"/>
          <w:shd w:val="clear" w:color="auto" w:fill="EEF1F4"/>
        </w:rPr>
        <w:t xml:space="preserve">.gitignore</w:t>
      </w:r>
      <w:r>
        <w:rPr>
          <w:rFonts w:ascii="Arial" w:eastAsia="Arial" w:hAnsi="Arial" w:cs="Arial"/>
          <w:sz w:val="21"/>
          <w:szCs w:val="21"/>
        </w:rPr>
        <w:t xml:space="preserve"> and </w:t>
      </w:r>
      <w:r>
        <w:rPr>
          <w:rFonts w:ascii="Courier New" w:eastAsia="Courier New" w:hAnsi="Courier New" w:cs="Courier New"/>
          <w:sz w:val="19"/>
          <w:szCs w:val="19"/>
          <w:shd w:val="clear" w:color="auto" w:fill="EEF1F4"/>
        </w:rPr>
        <w:t xml:space="preserve">src\sba_928\__init__.py</w:t>
      </w:r>
      <w:r>
        <w:rPr>
          <w:rFonts w:ascii="Arial" w:eastAsia="Arial" w:hAnsi="Arial" w:cs="Arial"/>
          <w:sz w:val="21"/>
          <w:szCs w:val="21"/>
        </w:rPr>
        <w:t xml:space="preserve">.</w:t>
      </w:r>
    </w:p>
    <w:p>
      <w:pPr>
        <w:numPr>
          <w:ilvl w:val="0"/>
          <w:numId w:val="90"/>
        </w:numPr>
        <w:spacing w:before="0" w:after="60" w:line="288" w:lineRule="auto"/>
      </w:pPr>
      <w:r>
        <w:rPr>
          <w:rFonts w:ascii="Arial" w:eastAsia="Arial" w:hAnsi="Arial" w:cs="Arial"/>
          <w:sz w:val="21"/>
          <w:szCs w:val="21"/>
        </w:rPr>
        <w:t xml:space="preserve">The outer project folder is </w:t>
      </w:r>
      <w:r>
        <w:rPr>
          <w:rFonts w:ascii="Courier New" w:eastAsia="Courier New" w:hAnsi="Courier New" w:cs="Courier New"/>
          <w:sz w:val="19"/>
          <w:szCs w:val="19"/>
          <w:shd w:val="clear" w:color="auto" w:fill="EEF1F4"/>
        </w:rPr>
        <w:t xml:space="preserve">SBA_928</w:t>
      </w:r>
      <w:r>
        <w:rPr>
          <w:rFonts w:ascii="Arial" w:eastAsia="Arial" w:hAnsi="Arial" w:cs="Arial"/>
          <w:sz w:val="21"/>
          <w:szCs w:val="21"/>
        </w:rPr>
        <w:t xml:space="preserve"> (uppercase) and the Python package folder inside </w:t>
      </w:r>
      <w:r>
        <w:rPr>
          <w:rFonts w:ascii="Courier New" w:eastAsia="Courier New" w:hAnsi="Courier New" w:cs="Courier New"/>
          <w:sz w:val="19"/>
          <w:szCs w:val="19"/>
          <w:shd w:val="clear" w:color="auto" w:fill="EEF1F4"/>
        </w:rPr>
        <w:t xml:space="preserve">src</w:t>
      </w:r>
      <w:r>
        <w:rPr>
          <w:rFonts w:ascii="Arial" w:eastAsia="Arial" w:hAnsi="Arial" w:cs="Arial"/>
          <w:sz w:val="21"/>
          <w:szCs w:val="21"/>
        </w:rPr>
        <w:t xml:space="preserve"> is </w:t>
      </w:r>
      <w:r>
        <w:rPr>
          <w:rFonts w:ascii="Courier New" w:eastAsia="Courier New" w:hAnsi="Courier New" w:cs="Courier New"/>
          <w:sz w:val="19"/>
          <w:szCs w:val="19"/>
          <w:shd w:val="clear" w:color="auto" w:fill="EEF1F4"/>
        </w:rPr>
        <w:t xml:space="preserve">sba_928</w:t>
      </w:r>
      <w:r>
        <w:rPr>
          <w:rFonts w:ascii="Arial" w:eastAsia="Arial" w:hAnsi="Arial" w:cs="Arial"/>
          <w:sz w:val="21"/>
          <w:szCs w:val="21"/>
        </w:rPr>
        <w:t xml:space="preserve"> (lowercase). This is correct and must not be renamed: Python imports use the lowercase name, and renaming it causes </w:t>
      </w:r>
      <w:r>
        <w:rPr>
          <w:rFonts w:ascii="Courier New" w:eastAsia="Courier New" w:hAnsi="Courier New" w:cs="Courier New"/>
          <w:sz w:val="19"/>
          <w:szCs w:val="19"/>
          <w:shd w:val="clear" w:color="auto" w:fill="EEF1F4"/>
        </w:rPr>
        <w:t xml:space="preserve">ModuleNotFoundError</w:t>
      </w:r>
      <w:r>
        <w:rPr>
          <w:rFonts w:ascii="Arial" w:eastAsia="Arial" w:hAnsi="Arial" w:cs="Arial"/>
          <w:sz w:val="21"/>
          <w:szCs w:val="21"/>
        </w:rPr>
        <w:t xml:space="preserve">.</w:t>
      </w:r>
    </w:p>
    <w:p>
      <w:pPr>
        <w:numPr>
          <w:ilvl w:val="0"/>
          <w:numId w:val="90"/>
        </w:numPr>
        <w:spacing w:before="0" w:after="60" w:line="288" w:lineRule="auto"/>
      </w:pPr>
      <w:r>
        <w:rPr>
          <w:rFonts w:ascii="Arial" w:eastAsia="Arial" w:hAnsi="Arial" w:cs="Arial"/>
          <w:sz w:val="21"/>
          <w:szCs w:val="21"/>
        </w:rPr>
        <w:t xml:space="preserve">The </w:t>
      </w:r>
      <w:r>
        <w:rPr>
          <w:rFonts w:ascii="Courier New" w:eastAsia="Courier New" w:hAnsi="Courier New" w:cs="Courier New"/>
          <w:sz w:val="19"/>
          <w:szCs w:val="19"/>
          <w:shd w:val="clear" w:color="auto" w:fill="EEF1F4"/>
        </w:rPr>
        <w:t xml:space="preserve">SBA_928</w:t>
      </w:r>
      <w:r>
        <w:rPr>
          <w:rFonts w:ascii="Arial" w:eastAsia="Arial" w:hAnsi="Arial" w:cs="Arial"/>
          <w:sz w:val="21"/>
          <w:szCs w:val="21"/>
        </w:rPr>
        <w:t xml:space="preserve"> folder was then opened as the VS Code project root (</w:t>
      </w:r>
      <w:r>
        <w:rPr>
          <w:rFonts w:ascii="Arial" w:eastAsia="Arial" w:hAnsi="Arial" w:cs="Arial"/>
          <w:b/>
          <w:bCs/>
          <w:sz w:val="21"/>
          <w:szCs w:val="21"/>
        </w:rPr>
        <w:t xml:space="preserve">File &gt; Open Folder</w:t>
      </w:r>
      <w:r>
        <w:rPr>
          <w:rFonts w:ascii="Arial" w:eastAsia="Arial" w:hAnsi="Arial" w:cs="Arial"/>
          <w:sz w:val="21"/>
          <w:szCs w:val="21"/>
        </w:rPr>
        <w:t xml:space="preserve">), so VS Code can find the project's Python environment.</w:t>
      </w:r>
    </w:p>
    <w:p>
      <w:pPr>
        <w:pStyle w:val="Heading2"/>
        <w:keepNext/>
        <w:spacing w:before="300" w:after="80" w:line="288" w:lineRule="auto"/>
      </w:pPr>
      <w:bookmarkStart w:id="208" w:name="_toc_8"/>
      <w:bookmarkEnd w:id="208"/>
      <w:r>
        <w:rPr>
          <w:rFonts w:ascii="Arial" w:eastAsia="Arial" w:hAnsi="Arial" w:cs="Arial"/>
          <w:sz w:val="28"/>
          <w:szCs w:val="28"/>
        </w:rPr>
        <w:t xml:space="preserve">Step 3: Install the packages</w:t>
      </w:r>
    </w:p>
    <w:p>
      <w:pPr>
        <w:keepNext/>
        <w:shd w:val="clear" w:color="auto" w:fill="F3F4F6"/>
        <w:spacing w:before="0" w:after="0" w:line="252" w:lineRule="auto"/>
        <w:ind w:left="120"/>
      </w:pPr>
      <w:r>
        <w:rPr>
          <w:rFonts w:ascii="Courier New" w:eastAsia="Courier New" w:hAnsi="Courier New" w:cs="Courier New"/>
          <w:sz w:val="17"/>
          <w:szCs w:val="17"/>
        </w:rPr>
        <w:t xml:space="preserve">uv add torch transformers datasets accelerate sentencepiece numpy</w:t>
      </w:r>
    </w:p>
    <w:p>
      <w:pPr>
        <w:shd w:val="clear" w:color="auto" w:fill="F3F4F6"/>
        <w:spacing w:before="0" w:after="140" w:line="252" w:lineRule="auto"/>
        <w:ind w:left="120"/>
      </w:pPr>
      <w:r>
        <w:rPr>
          <w:rFonts w:ascii="Courier New" w:eastAsia="Courier New" w:hAnsi="Courier New" w:cs="Courier New"/>
          <w:sz w:val="17"/>
          <w:szCs w:val="17"/>
        </w:rPr>
        <w:t xml:space="preserve">uv add --dev pytest ruff</w:t>
      </w:r>
    </w:p>
    <w:p>
      <w:pPr>
        <w:keepNext/>
        <w:spacing w:before="0" w:after="100" w:line="288" w:lineRule="auto"/>
      </w:pPr>
      <w:r>
        <w:rPr>
          <w:rFonts w:ascii="Arial" w:eastAsia="Arial" w:hAnsi="Arial" w:cs="Arial"/>
          <w:sz w:val="21"/>
          <w:szCs w:val="21"/>
        </w:rPr>
        <w:t xml:space="preserve">The first attempt failed while installing the </w:t>
      </w:r>
      <w:r>
        <w:rPr>
          <w:rFonts w:ascii="Courier New" w:eastAsia="Courier New" w:hAnsi="Courier New" w:cs="Courier New"/>
          <w:sz w:val="19"/>
          <w:szCs w:val="19"/>
          <w:shd w:val="clear" w:color="auto" w:fill="EEF1F4"/>
        </w:rPr>
        <w:t xml:space="preserve">tokenizers</w:t>
      </w:r>
      <w:r>
        <w:rPr>
          <w:rFonts w:ascii="Arial" w:eastAsia="Arial" w:hAnsi="Arial" w:cs="Arial"/>
          <w:sz w:val="21"/>
          <w:szCs w:val="21"/>
        </w:rPr>
        <w:t xml:space="preserve"> wheel:</w:t>
      </w:r>
    </w:p>
    <w:p>
      <w:pPr>
        <w:keepNext/>
        <w:shd w:val="clear" w:color="auto" w:fill="F3F4F6"/>
        <w:spacing w:before="0" w:after="0" w:line="252" w:lineRule="auto"/>
        <w:ind w:left="120"/>
      </w:pPr>
      <w:r>
        <w:rPr>
          <w:rFonts w:ascii="Courier New" w:eastAsia="Courier New" w:hAnsi="Courier New" w:cs="Courier New"/>
          <w:sz w:val="17"/>
          <w:szCs w:val="17"/>
        </w:rPr>
        <w:t xml:space="preserve">error: Failed to install: tokenizers-0.23.2-cp310-abi3-win_amd64.whl</w:t>
      </w:r>
    </w:p>
    <w:p>
      <w:pPr>
        <w:shd w:val="clear" w:color="auto" w:fill="F3F4F6"/>
        <w:spacing w:before="0" w:after="140" w:line="252" w:lineRule="auto"/>
        <w:ind w:left="120"/>
      </w:pPr>
      <w:r>
        <w:rPr>
          <w:rFonts w:ascii="Courier New" w:eastAsia="Courier New" w:hAnsi="Courier New" w:cs="Courier New"/>
          <w:sz w:val="17"/>
          <w:szCs w:val="17"/>
        </w:rPr>
        <w:t xml:space="preserve">  Caused by: failed to hardlink file ... (os error 396)</w:t>
      </w:r>
    </w:p>
    <w:p>
      <w:pPr>
        <w:pBdr>
          <w:left w:val="single" w:sz="24" w:space="8" w:color="039BE5"/>
        </w:pBdr>
        <w:shd w:val="clear" w:color="auto" w:fill="EAF6FD"/>
        <w:spacing w:before="60" w:after="140" w:line="288" w:lineRule="auto"/>
        <w:ind w:left="200"/>
      </w:pPr>
      <w:r>
        <w:rPr>
          <w:rFonts w:ascii="Arial" w:eastAsia="Arial" w:hAnsi="Arial" w:cs="Arial"/>
          <w:b/>
          <w:bCs/>
          <w:color w:val="0277BD"/>
          <w:sz w:val="20"/>
          <w:szCs w:val="20"/>
        </w:rPr>
        <w:t xml:space="preserve">Cause. </w:t>
      </w:r>
      <w:r>
        <w:rPr>
          <w:rFonts w:ascii="Courier New" w:eastAsia="Courier New" w:hAnsi="Courier New" w:cs="Courier New"/>
          <w:sz w:val="18"/>
          <w:szCs w:val="18"/>
          <w:shd w:val="clear" w:color="auto" w:fill="EEF1F4"/>
        </w:rPr>
        <w:t xml:space="preserve">uv</w:t>
      </w:r>
      <w:r>
        <w:rPr>
          <w:rFonts w:ascii="Arial" w:eastAsia="Arial" w:hAnsi="Arial" w:cs="Arial"/>
          <w:sz w:val="20"/>
          <w:szCs w:val="20"/>
        </w:rPr>
        <w:t xml:space="preserve"> saves disk space by hard-linking files from its download cache. Windows refused because the cache is in a user folder managed by OneDrive (error 396, incompatible hardlinks).</w:t>
      </w:r>
    </w:p>
    <w:p>
      <w:pPr>
        <w:keepNext/>
        <w:spacing w:before="0" w:after="100" w:line="288" w:lineRule="auto"/>
      </w:pPr>
      <w:r>
        <w:rPr>
          <w:rFonts w:ascii="Arial" w:eastAsia="Arial" w:hAnsi="Arial" w:cs="Arial"/>
          <w:b/>
          <w:bCs/>
          <w:sz w:val="21"/>
          <w:szCs w:val="21"/>
        </w:rPr>
        <w:t xml:space="preserve">Fix:</w:t>
      </w:r>
      <w:r>
        <w:rPr>
          <w:rFonts w:ascii="Arial" w:eastAsia="Arial" w:hAnsi="Arial" w:cs="Arial"/>
          <w:sz w:val="21"/>
          <w:szCs w:val="21"/>
        </w:rPr>
        <w:t xml:space="preserve"> tell </w:t>
      </w:r>
      <w:r>
        <w:rPr>
          <w:rFonts w:ascii="Courier New" w:eastAsia="Courier New" w:hAnsi="Courier New" w:cs="Courier New"/>
          <w:sz w:val="19"/>
          <w:szCs w:val="19"/>
          <w:shd w:val="clear" w:color="auto" w:fill="EEF1F4"/>
        </w:rPr>
        <w:t xml:space="preserve">uv</w:t>
      </w:r>
      <w:r>
        <w:rPr>
          <w:rFonts w:ascii="Arial" w:eastAsia="Arial" w:hAnsi="Arial" w:cs="Arial"/>
          <w:sz w:val="21"/>
          <w:szCs w:val="21"/>
        </w:rPr>
        <w:t xml:space="preserve"> to copy files instead of linking them. The setting was made permanent, then a new terminal was opened before retrying:</w:t>
      </w:r>
    </w:p>
    <w:p>
      <w:pPr>
        <w:keepNext/>
        <w:shd w:val="clear" w:color="auto" w:fill="F3F4F6"/>
        <w:spacing w:before="0" w:after="0" w:line="252" w:lineRule="auto"/>
        <w:ind w:left="120"/>
      </w:pPr>
      <w:r>
        <w:rPr>
          <w:rFonts w:ascii="Courier New" w:eastAsia="Courier New" w:hAnsi="Courier New" w:cs="Courier New"/>
          <w:sz w:val="17"/>
          <w:szCs w:val="17"/>
        </w:rPr>
        <w:t xml:space="preserve">$env:UV_LINK_MODE = "copy"       # this session only</w:t>
      </w:r>
    </w:p>
    <w:p>
      <w:pPr>
        <w:shd w:val="clear" w:color="auto" w:fill="F3F4F6"/>
        <w:spacing w:before="0" w:after="140" w:line="252" w:lineRule="auto"/>
        <w:ind w:left="120"/>
      </w:pPr>
      <w:r>
        <w:rPr>
          <w:rFonts w:ascii="Courier New" w:eastAsia="Courier New" w:hAnsi="Courier New" w:cs="Courier New"/>
          <w:sz w:val="17"/>
          <w:szCs w:val="17"/>
        </w:rPr>
        <w:t xml:space="preserve">setx UV_LINK_MODE copy              # permanent; applies to new terminals</w:t>
      </w:r>
    </w:p>
    <w:p>
      <w:pPr>
        <w:keepNext/>
        <w:spacing w:before="0" w:after="100" w:line="288" w:lineRule="auto"/>
      </w:pPr>
      <w:r>
        <w:rPr>
          <w:rFonts w:ascii="Arial" w:eastAsia="Arial" w:hAnsi="Arial" w:cs="Arial"/>
          <w:sz w:val="21"/>
          <w:szCs w:val="21"/>
        </w:rPr>
        <w:t xml:space="preserve">After retrying, </w:t>
      </w:r>
      <w:r>
        <w:rPr>
          <w:rFonts w:ascii="Courier New" w:eastAsia="Courier New" w:hAnsi="Courier New" w:cs="Courier New"/>
          <w:sz w:val="19"/>
          <w:szCs w:val="19"/>
          <w:shd w:val="clear" w:color="auto" w:fill="EEF1F4"/>
        </w:rPr>
        <w:t xml:space="preserve">uv add</w:t>
      </w:r>
      <w:r>
        <w:rPr>
          <w:rFonts w:ascii="Arial" w:eastAsia="Arial" w:hAnsi="Arial" w:cs="Arial"/>
          <w:sz w:val="21"/>
          <w:szCs w:val="21"/>
        </w:rPr>
        <w:t xml:space="preserve"> reported </w:t>
      </w:r>
      <w:r>
        <w:rPr>
          <w:rFonts w:ascii="Courier New" w:eastAsia="Courier New" w:hAnsi="Courier New" w:cs="Courier New"/>
          <w:sz w:val="19"/>
          <w:szCs w:val="19"/>
          <w:shd w:val="clear" w:color="auto" w:fill="EEF1F4"/>
        </w:rPr>
        <w:t xml:space="preserve">Checked 59 packages</w:t>
      </w:r>
      <w:r>
        <w:rPr>
          <w:rFonts w:ascii="Arial" w:eastAsia="Arial" w:hAnsi="Arial" w:cs="Arial"/>
          <w:sz w:val="21"/>
          <w:szCs w:val="21"/>
        </w:rPr>
        <w:t xml:space="preserve"> with no errors, and the testing tools installed afterwards. A check confirmed the libraries load:</w:t>
      </w:r>
    </w:p>
    <w:p>
      <w:pPr>
        <w:shd w:val="clear" w:color="auto" w:fill="F3F4F6"/>
        <w:spacing w:before="0" w:after="140" w:line="252" w:lineRule="auto"/>
        <w:ind w:left="120"/>
      </w:pPr>
      <w:r>
        <w:rPr>
          <w:rFonts w:ascii="Courier New" w:eastAsia="Courier New" w:hAnsi="Courier New" w:cs="Courier New"/>
          <w:sz w:val="17"/>
          <w:szCs w:val="17"/>
        </w:rPr>
        <w:t xml:space="preserve">python -c "import torch, transformers, datasets; print('All good', torch.__version__, transformers.__version__)"</w:t>
      </w:r>
    </w:p>
    <w:p>
      <w:pPr>
        <w:spacing w:before="0" w:after="100" w:line="288" w:lineRule="auto"/>
      </w:pPr>
      <w:r>
        <w:rPr>
          <w:rFonts w:ascii="Arial" w:eastAsia="Arial" w:hAnsi="Arial" w:cs="Arial"/>
          <w:sz w:val="21"/>
          <w:szCs w:val="21"/>
        </w:rPr>
        <w:t xml:space="preserve">Output: </w:t>
      </w:r>
      <w:r>
        <w:rPr>
          <w:rFonts w:ascii="Courier New" w:eastAsia="Courier New" w:hAnsi="Courier New" w:cs="Courier New"/>
          <w:sz w:val="19"/>
          <w:szCs w:val="19"/>
          <w:shd w:val="clear" w:color="auto" w:fill="EEF1F4"/>
        </w:rPr>
        <w:t xml:space="preserve">All good 2.14.1+cpu 5.18.0</w:t>
      </w:r>
      <w:r>
        <w:rPr>
          <w:rFonts w:ascii="Arial" w:eastAsia="Arial" w:hAnsi="Arial" w:cs="Arial"/>
          <w:sz w:val="21"/>
          <w:szCs w:val="21"/>
        </w:rPr>
        <w:t xml:space="preserve">. The </w:t>
      </w:r>
      <w:r>
        <w:rPr>
          <w:rFonts w:ascii="Courier New" w:eastAsia="Courier New" w:hAnsi="Courier New" w:cs="Courier New"/>
          <w:sz w:val="19"/>
          <w:szCs w:val="19"/>
          <w:shd w:val="clear" w:color="auto" w:fill="EEF1F4"/>
        </w:rPr>
        <w:t xml:space="preserve">+cpu</w:t>
      </w:r>
      <w:r>
        <w:rPr>
          <w:rFonts w:ascii="Arial" w:eastAsia="Arial" w:hAnsi="Arial" w:cs="Arial"/>
          <w:sz w:val="21"/>
          <w:szCs w:val="21"/>
        </w:rPr>
        <w:t xml:space="preserve"> means training runs on the processor. </w:t>
      </w:r>
      <w:r>
        <w:rPr>
          <w:rFonts w:ascii="Courier New" w:eastAsia="Courier New" w:hAnsi="Courier New" w:cs="Courier New"/>
          <w:sz w:val="19"/>
          <w:szCs w:val="19"/>
          <w:shd w:val="clear" w:color="auto" w:fill="EEF1F4"/>
        </w:rPr>
        <w:t xml:space="preserve">pyproject.toml</w:t>
      </w:r>
      <w:r>
        <w:rPr>
          <w:rFonts w:ascii="Arial" w:eastAsia="Arial" w:hAnsi="Arial" w:cs="Arial"/>
          <w:sz w:val="21"/>
          <w:szCs w:val="21"/>
        </w:rPr>
        <w:t xml:space="preserve"> then listed accelerate, datasets, numpy, sentencepiece, torch and transformers as dependencies, and pytest and ruff under </w:t>
      </w:r>
      <w:r>
        <w:rPr>
          <w:rFonts w:ascii="Courier New" w:eastAsia="Courier New" w:hAnsi="Courier New" w:cs="Courier New"/>
          <w:sz w:val="19"/>
          <w:szCs w:val="19"/>
          <w:shd w:val="clear" w:color="auto" w:fill="EEF1F4"/>
        </w:rPr>
        <w:t xml:space="preserve">[dependency-groups]</w:t>
      </w:r>
      <w:r>
        <w:rPr>
          <w:rFonts w:ascii="Arial" w:eastAsia="Arial" w:hAnsi="Arial" w:cs="Arial"/>
          <w:sz w:val="21"/>
          <w:szCs w:val="21"/>
        </w:rPr>
        <w:t xml:space="preserve">.</w:t>
      </w:r>
    </w:p>
    <w:p>
      <w:pPr>
        <w:pStyle w:val="Heading2"/>
        <w:keepNext/>
        <w:spacing w:before="300" w:after="80" w:line="288" w:lineRule="auto"/>
      </w:pPr>
      <w:bookmarkStart w:id="209" w:name="_toc_9"/>
      <w:bookmarkEnd w:id="209"/>
      <w:r>
        <w:rPr>
          <w:rFonts w:ascii="Arial" w:eastAsia="Arial" w:hAnsi="Arial" w:cs="Arial"/>
          <w:sz w:val="28"/>
          <w:szCs w:val="28"/>
        </w:rPr>
        <w:t xml:space="preserve">Step 4: Create the project files and folders</w:t>
      </w:r>
    </w:p>
    <w:p>
      <w:pPr>
        <w:keepNext/>
        <w:spacing w:before="0" w:after="100" w:line="288" w:lineRule="auto"/>
      </w:pPr>
      <w:r>
        <w:rPr>
          <w:rFonts w:ascii="Arial" w:eastAsia="Arial" w:hAnsi="Arial" w:cs="Arial"/>
          <w:sz w:val="21"/>
          <w:szCs w:val="21"/>
        </w:rPr>
        <w:t xml:space="preserve">All source files were created empty first, as the guide's file list requires, then filled one at a time. In Git Bash:</w:t>
      </w:r>
    </w:p>
    <w:p>
      <w:pPr>
        <w:keepNext/>
        <w:shd w:val="clear" w:color="auto" w:fill="F3F4F6"/>
        <w:spacing w:before="0" w:after="0" w:line="252" w:lineRule="auto"/>
        <w:ind w:left="120"/>
      </w:pPr>
      <w:r>
        <w:rPr>
          <w:rFonts w:ascii="Courier New" w:eastAsia="Courier New" w:hAnsi="Courier New" w:cs="Courier New"/>
          <w:sz w:val="17"/>
          <w:szCs w:val="17"/>
        </w:rPr>
        <w:t xml:space="preserve">cd src/sba_928</w:t>
      </w:r>
    </w:p>
    <w:p>
      <w:pPr>
        <w:keepNext/>
        <w:shd w:val="clear" w:color="auto" w:fill="F3F4F6"/>
        <w:spacing w:before="0" w:after="0" w:line="252" w:lineRule="auto"/>
        <w:ind w:left="120"/>
      </w:pPr>
      <w:r>
        <w:rPr>
          <w:rFonts w:ascii="Courier New" w:eastAsia="Courier New" w:hAnsi="Courier New" w:cs="Courier New"/>
          <w:sz w:val="17"/>
          <w:szCs w:val="17"/>
        </w:rPr>
        <w:t xml:space="preserve">touch step_01_generate_dataset.py step_02_prompt_engineering.py step_03_fine_tune.py</w:t>
      </w:r>
    </w:p>
    <w:p>
      <w:pPr>
        <w:keepNext/>
        <w:shd w:val="clear" w:color="auto" w:fill="F3F4F6"/>
        <w:spacing w:before="0" w:after="0" w:line="252" w:lineRule="auto"/>
        <w:ind w:left="120"/>
      </w:pPr>
      <w:r>
        <w:rPr>
          <w:rFonts w:ascii="Courier New" w:eastAsia="Courier New" w:hAnsi="Courier New" w:cs="Courier New"/>
          <w:sz w:val="17"/>
          <w:szCs w:val="17"/>
        </w:rPr>
        <w:t xml:space="preserve">touch step_04_compare_models.py step_05_bias_audit.py step_06_custom_inference.py</w:t>
      </w:r>
    </w:p>
    <w:p>
      <w:pPr>
        <w:keepNext/>
        <w:shd w:val="clear" w:color="auto" w:fill="F3F4F6"/>
        <w:spacing w:before="0" w:after="0" w:line="252" w:lineRule="auto"/>
        <w:ind w:left="120"/>
      </w:pPr>
      <w:r>
        <w:rPr>
          <w:rFonts w:ascii="Courier New" w:eastAsia="Courier New" w:hAnsi="Courier New" w:cs="Courier New"/>
          <w:sz w:val="17"/>
          <w:szCs w:val="17"/>
        </w:rPr>
        <w:t xml:space="preserve">touch prompts.py schema.py settings.py modeling.py metrics.py io_utils.py</w:t>
      </w:r>
    </w:p>
    <w:p>
      <w:pPr>
        <w:keepNext/>
        <w:shd w:val="clear" w:color="auto" w:fill="F3F4F6"/>
        <w:spacing w:before="0" w:after="0" w:line="252" w:lineRule="auto"/>
        <w:ind w:left="120"/>
      </w:pPr>
      <w:r>
        <w:rPr>
          <w:rFonts w:ascii="Courier New" w:eastAsia="Courier New" w:hAnsi="Courier New" w:cs="Courier New"/>
          <w:sz w:val="17"/>
          <w:szCs w:val="17"/>
        </w:rPr>
        <w:t xml:space="preserve">cd ../..</w:t>
      </w:r>
    </w:p>
    <w:p>
      <w:pPr>
        <w:shd w:val="clear" w:color="auto" w:fill="F3F4F6"/>
        <w:spacing w:before="0" w:after="140" w:line="252" w:lineRule="auto"/>
        <w:ind w:left="120"/>
      </w:pPr>
      <w:r>
        <w:rPr>
          <w:rFonts w:ascii="Courier New" w:eastAsia="Courier New" w:hAnsi="Courier New" w:cs="Courier New"/>
          <w:sz w:val="17"/>
          <w:szCs w:val="17"/>
        </w:rPr>
        <w:t xml:space="preserve">mkdir config tests</w:t>
      </w:r>
    </w:p>
    <w:p>
      <w:pPr>
        <w:pBdr>
          <w:left w:val="single" w:sz="24" w:space="8" w:color="039BE5"/>
        </w:pBdr>
        <w:shd w:val="clear" w:color="auto" w:fill="EAF6FD"/>
        <w:spacing w:before="60" w:after="140" w:line="288" w:lineRule="auto"/>
        <w:ind w:left="200"/>
      </w:pPr>
      <w:r>
        <w:rPr>
          <w:rFonts w:ascii="Arial" w:eastAsia="Arial" w:hAnsi="Arial" w:cs="Arial"/>
          <w:b/>
          <w:bCs/>
          <w:color w:val="0277BD"/>
          <w:sz w:val="20"/>
          <w:szCs w:val="20"/>
        </w:rPr>
        <w:t xml:space="preserve">Problem. </w:t>
      </w:r>
      <w:r>
        <w:rPr>
          <w:rFonts w:ascii="Arial" w:eastAsia="Arial" w:hAnsi="Arial" w:cs="Arial"/>
          <w:sz w:val="20"/>
          <w:szCs w:val="20"/>
        </w:rPr>
        <w:t xml:space="preserve">A single long pasted command failed with </w:t>
      </w:r>
      <w:r>
        <w:rPr>
          <w:rFonts w:ascii="Courier New" w:eastAsia="Courier New" w:hAnsi="Courier New" w:cs="Courier New"/>
          <w:sz w:val="18"/>
          <w:szCs w:val="18"/>
          <w:shd w:val="clear" w:color="auto" w:fill="EEF1F4"/>
        </w:rPr>
        <w:t xml:space="preserve">bash: [200~cd: command not found</w:t>
      </w:r>
      <w:r>
        <w:rPr>
          <w:rFonts w:ascii="Arial" w:eastAsia="Arial" w:hAnsi="Arial" w:cs="Arial"/>
          <w:sz w:val="20"/>
          <w:szCs w:val="20"/>
        </w:rPr>
        <w:t xml:space="preserve">. The stray </w:t>
      </w:r>
      <w:r>
        <w:rPr>
          <w:rFonts w:ascii="Courier New" w:eastAsia="Courier New" w:hAnsi="Courier New" w:cs="Courier New"/>
          <w:sz w:val="18"/>
          <w:szCs w:val="18"/>
          <w:shd w:val="clear" w:color="auto" w:fill="EEF1F4"/>
        </w:rPr>
        <w:t xml:space="preserve">[200~</w:t>
      </w:r>
      <w:r>
        <w:rPr>
          <w:rFonts w:ascii="Arial" w:eastAsia="Arial" w:hAnsi="Arial" w:cs="Arial"/>
          <w:sz w:val="20"/>
          <w:szCs w:val="20"/>
        </w:rPr>
        <w:t xml:space="preserve"> is added by Git Bash when pasting. Fix: press Ctrl+C and paste the command in shorter pieces, one line at a time.</w:t>
      </w:r>
    </w:p>
    <w:p>
      <w:pPr>
        <w:spacing w:before="0" w:after="100" w:line="288" w:lineRule="auto"/>
      </w:pPr>
      <w:r>
        <w:rPr>
          <w:rFonts w:ascii="Arial" w:eastAsia="Arial" w:hAnsi="Arial" w:cs="Arial"/>
          <w:sz w:val="21"/>
          <w:szCs w:val="21"/>
        </w:rPr>
        <w:t xml:space="preserve">Result: 12 new files plus </w:t>
      </w:r>
      <w:r>
        <w:rPr>
          <w:rFonts w:ascii="Courier New" w:eastAsia="Courier New" w:hAnsi="Courier New" w:cs="Courier New"/>
          <w:sz w:val="19"/>
          <w:szCs w:val="19"/>
          <w:shd w:val="clear" w:color="auto" w:fill="EEF1F4"/>
        </w:rPr>
        <w:t xml:space="preserve">__init__.py</w:t>
      </w:r>
      <w:r>
        <w:rPr>
          <w:rFonts w:ascii="Arial" w:eastAsia="Arial" w:hAnsi="Arial" w:cs="Arial"/>
          <w:sz w:val="21"/>
          <w:szCs w:val="21"/>
        </w:rPr>
        <w:t xml:space="preserve"> in </w:t>
      </w:r>
      <w:r>
        <w:rPr>
          <w:rFonts w:ascii="Courier New" w:eastAsia="Courier New" w:hAnsi="Courier New" w:cs="Courier New"/>
          <w:sz w:val="19"/>
          <w:szCs w:val="19"/>
          <w:shd w:val="clear" w:color="auto" w:fill="EEF1F4"/>
        </w:rPr>
        <w:t xml:space="preserve">src/sba_928</w:t>
      </w:r>
      <w:r>
        <w:rPr>
          <w:rFonts w:ascii="Arial" w:eastAsia="Arial" w:hAnsi="Arial" w:cs="Arial"/>
          <w:sz w:val="21"/>
          <w:szCs w:val="21"/>
        </w:rPr>
        <w:t xml:space="preserve">, and new </w:t>
      </w:r>
      <w:r>
        <w:rPr>
          <w:rFonts w:ascii="Courier New" w:eastAsia="Courier New" w:hAnsi="Courier New" w:cs="Courier New"/>
          <w:sz w:val="19"/>
          <w:szCs w:val="19"/>
          <w:shd w:val="clear" w:color="auto" w:fill="EEF1F4"/>
        </w:rPr>
        <w:t xml:space="preserve">config</w:t>
      </w:r>
      <w:r>
        <w:rPr>
          <w:rFonts w:ascii="Arial" w:eastAsia="Arial" w:hAnsi="Arial" w:cs="Arial"/>
          <w:sz w:val="21"/>
          <w:szCs w:val="21"/>
        </w:rPr>
        <w:t xml:space="preserve"> and </w:t>
      </w:r>
      <w:r>
        <w:rPr>
          <w:rFonts w:ascii="Courier New" w:eastAsia="Courier New" w:hAnsi="Courier New" w:cs="Courier New"/>
          <w:sz w:val="19"/>
          <w:szCs w:val="19"/>
          <w:shd w:val="clear" w:color="auto" w:fill="EEF1F4"/>
        </w:rPr>
        <w:t xml:space="preserve">tests</w:t>
      </w:r>
      <w:r>
        <w:rPr>
          <w:rFonts w:ascii="Arial" w:eastAsia="Arial" w:hAnsi="Arial" w:cs="Arial"/>
          <w:sz w:val="21"/>
          <w:szCs w:val="21"/>
        </w:rPr>
        <w:t xml:space="preserve"> folders.</w:t>
      </w:r>
    </w:p>
    <w:p>
      <w:pPr>
        <w:pStyle w:val="Heading2"/>
        <w:keepNext/>
        <w:spacing w:before="300" w:after="80" w:line="288" w:lineRule="auto"/>
      </w:pPr>
      <w:bookmarkStart w:id="210" w:name="_toc_10"/>
      <w:bookmarkEnd w:id="210"/>
      <w:r>
        <w:rPr>
          <w:rFonts w:ascii="Arial" w:eastAsia="Arial" w:hAnsi="Arial" w:cs="Arial"/>
          <w:sz w:val="28"/>
          <w:szCs w:val="28"/>
        </w:rPr>
        <w:t xml:space="preserve">Step 5: Write the helper modules</w:t>
      </w:r>
    </w:p>
    <w:p>
      <w:pPr>
        <w:keepNext/>
        <w:spacing w:before="0" w:after="100" w:line="288" w:lineRule="auto"/>
      </w:pPr>
      <w:r>
        <w:rPr>
          <w:rFonts w:ascii="Arial" w:eastAsia="Arial" w:hAnsi="Arial" w:cs="Arial"/>
          <w:sz w:val="21"/>
          <w:szCs w:val="21"/>
        </w:rPr>
        <w:t xml:space="preserve">Three small modules were written and each was tested straight after pasting. They hold the rules and settings that every later step shares.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1500"/>
        <w:gridCol w:w="4160"/>
        <w:gridCol w:w="2100"/>
        <w:gridCol w:w="1600"/>
      </w:tblGrid>
      <w:tr>
        <w:trPr>
          <w:cantSplit/>
          <w:tblHeader/>
        </w:trPr>
        <w:tc>
          <w:tcPr>
            <w:tcW w:w="1500" w:type="dxa"/>
            <w:shd w:val="clear" w:color="auto" w:fill="039BE5"/>
          </w:tcPr>
          <w:p>
            <w:pPr>
              <w:keepNext/>
              <w:spacing w:before="0" w:after="0" w:line="264" w:lineRule="auto"/>
            </w:pPr>
            <w:r>
              <w:rPr>
                <w:rFonts w:ascii="Arial" w:eastAsia="Arial" w:hAnsi="Arial" w:cs="Arial"/>
                <w:b/>
                <w:bCs/>
                <w:color w:val="FFFFFF"/>
                <w:sz w:val="18"/>
                <w:szCs w:val="18"/>
              </w:rPr>
              <w:t xml:space="preserve">File</w:t>
            </w:r>
          </w:p>
        </w:tc>
        <w:tc>
          <w:tcPr>
            <w:tcW w:w="4160" w:type="dxa"/>
            <w:shd w:val="clear" w:color="auto" w:fill="039BE5"/>
          </w:tcPr>
          <w:p>
            <w:pPr>
              <w:keepNext/>
              <w:spacing w:before="0" w:after="0" w:line="264" w:lineRule="auto"/>
            </w:pPr>
            <w:r>
              <w:rPr>
                <w:rFonts w:ascii="Arial" w:eastAsia="Arial" w:hAnsi="Arial" w:cs="Arial"/>
                <w:b/>
                <w:bCs/>
                <w:color w:val="FFFFFF"/>
                <w:sz w:val="18"/>
                <w:szCs w:val="18"/>
              </w:rPr>
              <w:t xml:space="preserve">Purpose</w:t>
            </w:r>
          </w:p>
        </w:tc>
        <w:tc>
          <w:tcPr>
            <w:tcW w:w="2100" w:type="dxa"/>
            <w:shd w:val="clear" w:color="auto" w:fill="039BE5"/>
          </w:tcPr>
          <w:p>
            <w:pPr>
              <w:keepNext/>
              <w:spacing w:before="0" w:after="0" w:line="264" w:lineRule="auto"/>
            </w:pPr>
            <w:r>
              <w:rPr>
                <w:rFonts w:ascii="Arial" w:eastAsia="Arial" w:hAnsi="Arial" w:cs="Arial"/>
                <w:b/>
                <w:bCs/>
                <w:color w:val="FFFFFF"/>
                <w:sz w:val="18"/>
                <w:szCs w:val="18"/>
              </w:rPr>
              <w:t xml:space="preserve">Check run</w:t>
            </w:r>
          </w:p>
        </w:tc>
        <w:tc>
          <w:tcPr>
            <w:tcW w:w="1600" w:type="dxa"/>
            <w:shd w:val="clear" w:color="auto" w:fill="039BE5"/>
          </w:tcPr>
          <w:p>
            <w:pPr>
              <w:keepNext/>
              <w:spacing w:before="0" w:after="0" w:line="264" w:lineRule="auto"/>
            </w:pPr>
            <w:r>
              <w:rPr>
                <w:rFonts w:ascii="Arial" w:eastAsia="Arial" w:hAnsi="Arial" w:cs="Arial"/>
                <w:b/>
                <w:bCs/>
                <w:color w:val="FFFFFF"/>
                <w:sz w:val="18"/>
                <w:szCs w:val="18"/>
              </w:rPr>
              <w:t xml:space="preserve">Result</w:t>
            </w:r>
          </w:p>
        </w:tc>
      </w:tr>
      <w:tr>
        <w:trPr>
          <w:cantSplit/>
        </w:trPr>
        <w:tc>
          <w:tcPr>
            <w:tcW w:w="1500" w:type="dxa"/>
          </w:tcPr>
          <w:p>
            <w:pPr>
              <w:keepNext/>
              <w:spacing w:before="0" w:after="0" w:line="264" w:lineRule="auto"/>
            </w:pPr>
            <w:r>
              <w:rPr>
                <w:rFonts w:ascii="Courier New" w:eastAsia="Courier New" w:hAnsi="Courier New" w:cs="Courier New"/>
                <w:sz w:val="16"/>
                <w:szCs w:val="16"/>
                <w:shd w:val="clear" w:color="auto" w:fill="EEF1F4"/>
              </w:rPr>
              <w:t xml:space="preserve">schema.py</w:t>
            </w:r>
          </w:p>
        </w:tc>
        <w:tc>
          <w:tcPr>
            <w:tcW w:w="4160" w:type="dxa"/>
          </w:tcPr>
          <w:p>
            <w:pPr>
              <w:keepNext/>
              <w:spacing w:before="0" w:after="0" w:line="264" w:lineRule="auto"/>
            </w:pPr>
            <w:r>
              <w:rPr>
                <w:rFonts w:ascii="Arial" w:eastAsia="Arial" w:hAnsi="Arial" w:cs="Arial"/>
                <w:sz w:val="18"/>
                <w:szCs w:val="18"/>
              </w:rPr>
              <w:t xml:space="preserve">Defines the required fields of a record and </w:t>
            </w:r>
            <w:r>
              <w:rPr>
                <w:rFonts w:ascii="Courier New" w:eastAsia="Courier New" w:hAnsi="Courier New" w:cs="Courier New"/>
                <w:sz w:val="16"/>
                <w:szCs w:val="16"/>
                <w:shd w:val="clear" w:color="auto" w:fill="EEF1F4"/>
              </w:rPr>
              <w:t xml:space="preserve">validate_record</w:t>
            </w:r>
            <w:r>
              <w:rPr>
                <w:rFonts w:ascii="Arial" w:eastAsia="Arial" w:hAnsi="Arial" w:cs="Arial"/>
                <w:sz w:val="18"/>
                <w:szCs w:val="18"/>
              </w:rPr>
              <w:t xml:space="preserve">, which rejects bad records (empty fields, rating outside 1 to 5, wrong split name, missing answer labels)</w:t>
            </w:r>
          </w:p>
        </w:tc>
        <w:tc>
          <w:tcPr>
            <w:tcW w:w="2100" w:type="dxa"/>
          </w:tcPr>
          <w:p>
            <w:pPr>
              <w:keepNext/>
              <w:spacing w:before="0" w:after="0" w:line="264" w:lineRule="auto"/>
            </w:pPr>
            <w:r>
              <w:rPr>
                <w:rFonts w:ascii="Arial" w:eastAsia="Arial" w:hAnsi="Arial" w:cs="Arial"/>
                <w:sz w:val="18"/>
                <w:szCs w:val="18"/>
              </w:rPr>
              <w:t xml:space="preserve">Import </w:t>
            </w:r>
            <w:r>
              <w:rPr>
                <w:rFonts w:ascii="Courier New" w:eastAsia="Courier New" w:hAnsi="Courier New" w:cs="Courier New"/>
                <w:sz w:val="16"/>
                <w:szCs w:val="16"/>
                <w:shd w:val="clear" w:color="auto" w:fill="EEF1F4"/>
              </w:rPr>
              <w:t xml:space="preserve">validate_record</w:t>
            </w:r>
          </w:p>
        </w:tc>
        <w:tc>
          <w:tcPr>
            <w:tcW w:w="1600" w:type="dxa"/>
          </w:tcPr>
          <w:p>
            <w:pPr>
              <w:keepNext/>
              <w:spacing w:before="0" w:after="0" w:line="264" w:lineRule="auto"/>
            </w:pPr>
            <w:r>
              <w:rPr>
                <w:rFonts w:ascii="Courier New" w:eastAsia="Courier New" w:hAnsi="Courier New" w:cs="Courier New"/>
                <w:sz w:val="16"/>
                <w:szCs w:val="16"/>
                <w:shd w:val="clear" w:color="auto" w:fill="EEF1F4"/>
              </w:rPr>
              <w:t xml:space="preserve">schema OK</w:t>
            </w:r>
          </w:p>
        </w:tc>
      </w:tr>
      <w:tr>
        <w:trPr>
          <w:cantSplit/>
        </w:trPr>
        <w:tc>
          <w:tcPr>
            <w:tcW w:w="1500" w:type="dxa"/>
            <w:shd w:val="clear" w:color="auto" w:fill="F7FAFC"/>
          </w:tcPr>
          <w:p>
            <w:pPr>
              <w:keepNext/>
              <w:spacing w:before="0" w:after="0" w:line="264" w:lineRule="auto"/>
            </w:pPr>
            <w:r>
              <w:rPr>
                <w:rFonts w:ascii="Courier New" w:eastAsia="Courier New" w:hAnsi="Courier New" w:cs="Courier New"/>
                <w:sz w:val="16"/>
                <w:szCs w:val="16"/>
                <w:shd w:val="clear" w:color="auto" w:fill="EEF1F4"/>
              </w:rPr>
              <w:t xml:space="preserve">io_utils.py</w:t>
            </w:r>
          </w:p>
        </w:tc>
        <w:tc>
          <w:tcPr>
            <w:tcW w:w="4160" w:type="dxa"/>
            <w:shd w:val="clear" w:color="auto" w:fill="F7FAFC"/>
          </w:tcPr>
          <w:p>
            <w:pPr>
              <w:keepNext/>
              <w:spacing w:before="0" w:after="0" w:line="264" w:lineRule="auto"/>
            </w:pPr>
            <w:r>
              <w:rPr>
                <w:rFonts w:ascii="Arial" w:eastAsia="Arial" w:hAnsi="Arial" w:cs="Arial"/>
                <w:sz w:val="18"/>
                <w:szCs w:val="18"/>
              </w:rPr>
              <w:t xml:space="preserve">Reads and writes JSONL and JSON files, creates missing folders, and computes a SHA-256 fingerprint of a file</w:t>
            </w:r>
          </w:p>
        </w:tc>
        <w:tc>
          <w:tcPr>
            <w:tcW w:w="2100" w:type="dxa"/>
            <w:shd w:val="clear" w:color="auto" w:fill="F7FAFC"/>
          </w:tcPr>
          <w:p>
            <w:pPr>
              <w:keepNext/>
              <w:spacing w:before="0" w:after="0" w:line="264" w:lineRule="auto"/>
            </w:pPr>
            <w:r>
              <w:rPr>
                <w:rFonts w:ascii="Arial" w:eastAsia="Arial" w:hAnsi="Arial" w:cs="Arial"/>
                <w:sz w:val="18"/>
                <w:szCs w:val="18"/>
              </w:rPr>
              <w:t xml:space="preserve">Write and read back 2 records</w:t>
            </w:r>
          </w:p>
        </w:tc>
        <w:tc>
          <w:tcPr>
            <w:tcW w:w="1600" w:type="dxa"/>
            <w:shd w:val="clear" w:color="auto" w:fill="F7FAFC"/>
          </w:tcPr>
          <w:p>
            <w:pPr>
              <w:keepNext/>
              <w:spacing w:before="0" w:after="0" w:line="264" w:lineRule="auto"/>
            </w:pPr>
            <w:r>
              <w:rPr>
                <w:rFonts w:ascii="Courier New" w:eastAsia="Courier New" w:hAnsi="Courier New" w:cs="Courier New"/>
                <w:sz w:val="16"/>
                <w:szCs w:val="16"/>
                <w:shd w:val="clear" w:color="auto" w:fill="EEF1F4"/>
              </w:rPr>
              <w:t xml:space="preserve">io OK 2</w:t>
            </w:r>
          </w:p>
        </w:tc>
      </w:tr>
      <w:tr>
        <w:trPr>
          <w:cantSplit/>
        </w:trPr>
        <w:tc>
          <w:tcPr>
            <w:tcW w:w="1500" w:type="dxa"/>
          </w:tcPr>
          <w:p>
            <w:pPr>
              <w:spacing w:before="0" w:after="0" w:line="264" w:lineRule="auto"/>
            </w:pPr>
            <w:r>
              <w:rPr>
                <w:rFonts w:ascii="Courier New" w:eastAsia="Courier New" w:hAnsi="Courier New" w:cs="Courier New"/>
                <w:sz w:val="16"/>
                <w:szCs w:val="16"/>
                <w:shd w:val="clear" w:color="auto" w:fill="EEF1F4"/>
              </w:rPr>
              <w:t xml:space="preserve">settings.py</w:t>
            </w:r>
          </w:p>
        </w:tc>
        <w:tc>
          <w:tcPr>
            <w:tcW w:w="4160" w:type="dxa"/>
          </w:tcPr>
          <w:p>
            <w:pPr>
              <w:spacing w:before="0" w:after="0" w:line="264" w:lineRule="auto"/>
            </w:pPr>
            <w:r>
              <w:rPr>
                <w:rFonts w:ascii="Arial" w:eastAsia="Arial" w:hAnsi="Arial" w:cs="Arial"/>
                <w:sz w:val="18"/>
                <w:szCs w:val="18"/>
              </w:rPr>
              <w:t xml:space="preserve">Fixed seed (42), base model name, data and output paths, and the </w:t>
            </w:r>
            <w:r>
              <w:rPr>
                <w:rFonts w:ascii="Courier New" w:eastAsia="Courier New" w:hAnsi="Courier New" w:cs="Courier New"/>
                <w:sz w:val="16"/>
                <w:szCs w:val="16"/>
                <w:shd w:val="clear" w:color="auto" w:fill="EEF1F4"/>
              </w:rPr>
              <w:t xml:space="preserve">TrainConfig</w:t>
            </w:r>
            <w:r>
              <w:rPr>
                <w:rFonts w:ascii="Arial" w:eastAsia="Arial" w:hAnsi="Arial" w:cs="Arial"/>
                <w:sz w:val="18"/>
                <w:szCs w:val="18"/>
              </w:rPr>
              <w:t xml:space="preserve"> class that loads training settings from JSON (unknown keys raise an error)</w:t>
            </w:r>
          </w:p>
        </w:tc>
        <w:tc>
          <w:tcPr>
            <w:tcW w:w="2100" w:type="dxa"/>
          </w:tcPr>
          <w:p>
            <w:pPr>
              <w:spacing w:before="0" w:after="0" w:line="264" w:lineRule="auto"/>
            </w:pPr>
            <w:r>
              <w:rPr>
                <w:rFonts w:ascii="Arial" w:eastAsia="Arial" w:hAnsi="Arial" w:cs="Arial"/>
                <w:sz w:val="18"/>
                <w:szCs w:val="18"/>
              </w:rPr>
              <w:t xml:space="preserve">Load </w:t>
            </w:r>
            <w:r>
              <w:rPr>
                <w:rFonts w:ascii="Courier New" w:eastAsia="Courier New" w:hAnsi="Courier New" w:cs="Courier New"/>
                <w:sz w:val="16"/>
                <w:szCs w:val="16"/>
                <w:shd w:val="clear" w:color="auto" w:fill="EEF1F4"/>
              </w:rPr>
              <w:t xml:space="preserve">config/default.json</w:t>
            </w:r>
          </w:p>
        </w:tc>
        <w:tc>
          <w:tcPr>
            <w:tcW w:w="1600" w:type="dxa"/>
          </w:tcPr>
          <w:p>
            <w:pPr>
              <w:spacing w:before="0" w:after="0" w:line="264" w:lineRule="auto"/>
            </w:pPr>
            <w:r>
              <w:rPr>
                <w:rFonts w:ascii="Courier New" w:eastAsia="Courier New" w:hAnsi="Courier New" w:cs="Courier New"/>
                <w:sz w:val="16"/>
                <w:szCs w:val="16"/>
                <w:shd w:val="clear" w:color="auto" w:fill="EEF1F4"/>
              </w:rPr>
              <w:t xml:space="preserve">settings OK google/flan-t5-small 3</w:t>
            </w:r>
          </w:p>
        </w:tc>
      </w:tr>
    </w:tbl>
    <w:p>
      <w:pPr>
        <w:spacing w:before="0" w:after="120" w:line="120" w:lineRule="auto"/>
      </w:pPr>
    </w:p>
    <w:p>
      <w:pPr>
        <w:spacing w:before="0" w:after="100" w:line="288" w:lineRule="auto"/>
      </w:pPr>
      <w:r>
        <w:rPr>
          <w:rFonts w:ascii="Courier New" w:eastAsia="Courier New" w:hAnsi="Courier New" w:cs="Courier New"/>
          <w:sz w:val="19"/>
          <w:szCs w:val="19"/>
          <w:shd w:val="clear" w:color="auto" w:fill="EEF1F4"/>
        </w:rPr>
        <w:t xml:space="preserve">config/default.json</w:t>
      </w:r>
      <w:r>
        <w:rPr>
          <w:rFonts w:ascii="Arial" w:eastAsia="Arial" w:hAnsi="Arial" w:cs="Arial"/>
          <w:sz w:val="21"/>
          <w:szCs w:val="21"/>
        </w:rPr>
        <w:t xml:space="preserve"> holds the run 1 training settings: 3 epochs, learning rate 5e-5, batch size 4 with 2 gradient-accumulation steps, maximum lengths 256 (input) and 96 (answer) tokens, seed 42.</w:t>
      </w:r>
    </w:p>
    <w:p>
      <w:pPr>
        <w:pStyle w:val="Heading2"/>
        <w:keepNext/>
        <w:spacing w:before="300" w:after="80" w:line="288" w:lineRule="auto"/>
      </w:pPr>
      <w:bookmarkStart w:id="211" w:name="_toc_11"/>
      <w:bookmarkEnd w:id="211"/>
      <w:r>
        <w:rPr>
          <w:rFonts w:ascii="Arial" w:eastAsia="Arial" w:hAnsi="Arial" w:cs="Arial"/>
          <w:sz w:val="28"/>
          <w:szCs w:val="28"/>
        </w:rPr>
        <w:t xml:space="preserve">Step 6: Write the prompt templates</w:t>
      </w:r>
    </w:p>
    <w:p>
      <w:pPr>
        <w:spacing w:before="0" w:after="100" w:line="288" w:lineRule="auto"/>
      </w:pPr>
      <w:r>
        <w:rPr>
          <w:rFonts w:ascii="Courier New" w:eastAsia="Courier New" w:hAnsi="Courier New" w:cs="Courier New"/>
          <w:sz w:val="19"/>
          <w:szCs w:val="19"/>
          <w:shd w:val="clear" w:color="auto" w:fill="EEF1F4"/>
        </w:rPr>
        <w:t xml:space="preserve">prompts.py</w:t>
      </w:r>
      <w:r>
        <w:rPr>
          <w:rFonts w:ascii="Arial" w:eastAsia="Arial" w:hAnsi="Arial" w:cs="Arial"/>
          <w:sz w:val="21"/>
          <w:szCs w:val="21"/>
        </w:rPr>
        <w:t xml:space="preserve"> is the core of Requirement 1. It contains:</w:t>
      </w:r>
    </w:p>
    <w:p>
      <w:pPr>
        <w:numPr>
          <w:ilvl w:val="0"/>
          <w:numId w:val="90"/>
        </w:numPr>
        <w:spacing w:before="0" w:after="60" w:line="288" w:lineRule="auto"/>
      </w:pPr>
      <w:r>
        <w:rPr>
          <w:rFonts w:ascii="Arial" w:eastAsia="Arial" w:hAnsi="Arial" w:cs="Arial"/>
          <w:b/>
          <w:bCs/>
          <w:sz w:val="21"/>
          <w:szCs w:val="21"/>
        </w:rPr>
        <w:t xml:space="preserve">Three instruction paraphrases</w:t>
      </w:r>
      <w:r>
        <w:rPr>
          <w:rFonts w:ascii="Arial" w:eastAsia="Arial" w:hAnsi="Arial" w:cs="Arial"/>
          <w:sz w:val="21"/>
          <w:szCs w:val="21"/>
        </w:rPr>
        <w:t xml:space="preserve"> for the same task, mixed into the training data so the model does not memorise one sentence.</w:t>
      </w:r>
    </w:p>
    <w:p>
      <w:pPr>
        <w:numPr>
          <w:ilvl w:val="0"/>
          <w:numId w:val="90"/>
        </w:numPr>
        <w:spacing w:before="0" w:after="60" w:line="288" w:lineRule="auto"/>
      </w:pPr>
      <w:r>
        <w:rPr>
          <w:rFonts w:ascii="Courier New" w:eastAsia="Courier New" w:hAnsi="Courier New" w:cs="Courier New"/>
          <w:sz w:val="19"/>
          <w:szCs w:val="19"/>
          <w:shd w:val="clear" w:color="auto" w:fill="EEF1F4"/>
        </w:rPr>
        <w:t xml:space="preserve">format_context</w:t>
      </w:r>
      <w:r>
        <w:rPr>
          <w:rFonts w:ascii="Arial" w:eastAsia="Arial" w:hAnsi="Arial" w:cs="Arial"/>
          <w:sz w:val="21"/>
          <w:szCs w:val="21"/>
        </w:rPr>
        <w:t xml:space="preserve"> and </w:t>
      </w:r>
      <w:r>
        <w:rPr>
          <w:rFonts w:ascii="Courier New" w:eastAsia="Courier New" w:hAnsi="Courier New" w:cs="Courier New"/>
          <w:sz w:val="19"/>
          <w:szCs w:val="19"/>
          <w:shd w:val="clear" w:color="auto" w:fill="EEF1F4"/>
        </w:rPr>
        <w:t xml:space="preserve">format_training_input</w:t>
      </w:r>
      <w:r>
        <w:rPr>
          <w:rFonts w:ascii="Arial" w:eastAsia="Arial" w:hAnsi="Arial" w:cs="Arial"/>
          <w:sz w:val="21"/>
          <w:szCs w:val="21"/>
        </w:rPr>
        <w:t xml:space="preserve">, which define the single input layout used in training, testing and inference: the instruction, then </w:t>
      </w:r>
      <w:r>
        <w:rPr>
          <w:rFonts w:ascii="Courier New" w:eastAsia="Courier New" w:hAnsi="Courier New" w:cs="Courier New"/>
          <w:sz w:val="19"/>
          <w:szCs w:val="19"/>
          <w:shd w:val="clear" w:color="auto" w:fill="EEF1F4"/>
        </w:rPr>
        <w:t xml:space="preserve">Context:</w:t>
      </w:r>
      <w:r>
        <w:rPr>
          <w:rFonts w:ascii="Arial" w:eastAsia="Arial" w:hAnsi="Arial" w:cs="Arial"/>
          <w:sz w:val="21"/>
          <w:szCs w:val="21"/>
        </w:rPr>
        <w:t xml:space="preserve">, then the product, rating and review. Using one layout everywhere is what makes the model comparison fair.</w:t>
      </w:r>
    </w:p>
    <w:p>
      <w:pPr>
        <w:numPr>
          <w:ilvl w:val="0"/>
          <w:numId w:val="90"/>
        </w:numPr>
        <w:spacing w:before="0" w:after="60" w:line="288" w:lineRule="auto"/>
      </w:pPr>
      <w:r>
        <w:rPr>
          <w:rFonts w:ascii="Arial" w:eastAsia="Arial" w:hAnsi="Arial" w:cs="Arial"/>
          <w:b/>
          <w:bCs/>
          <w:sz w:val="21"/>
          <w:szCs w:val="21"/>
        </w:rPr>
        <w:t xml:space="preserve">Five prompt variants</w:t>
      </w:r>
      <w:r>
        <w:rPr>
          <w:rFonts w:ascii="Arial" w:eastAsia="Arial" w:hAnsi="Arial" w:cs="Arial"/>
          <w:sz w:val="21"/>
          <w:szCs w:val="21"/>
        </w:rPr>
        <w:t xml:space="preserve"> (minimal, structured, grounded, role-based, few-shot) that change only the wording, for the prompt-engineering experiment.</w:t>
      </w:r>
    </w:p>
    <w:p>
      <w:pPr>
        <w:numPr>
          <w:ilvl w:val="0"/>
          <w:numId w:val="90"/>
        </w:numPr>
        <w:spacing w:before="0" w:after="60" w:line="288" w:lineRule="auto"/>
      </w:pPr>
      <w:r>
        <w:rPr>
          <w:rFonts w:ascii="Arial" w:eastAsia="Arial" w:hAnsi="Arial" w:cs="Arial"/>
          <w:b/>
          <w:bCs/>
          <w:sz w:val="21"/>
          <w:szCs w:val="21"/>
        </w:rPr>
        <w:t xml:space="preserve">Three market research scenario templates</w:t>
      </w:r>
      <w:r>
        <w:rPr>
          <w:rFonts w:ascii="Arial" w:eastAsia="Arial" w:hAnsi="Arial" w:cs="Arial"/>
          <w:sz w:val="21"/>
          <w:szCs w:val="21"/>
        </w:rPr>
        <w:t xml:space="preserve">: consumer behavior, market trend and competitor analysis, which turn one review into different research questions.</w:t>
      </w:r>
    </w:p>
    <w:p>
      <w:pPr>
        <w:spacing w:before="0" w:after="100" w:line="288" w:lineRule="auto"/>
      </w:pPr>
      <w:r>
        <w:rPr>
          <w:rFonts w:ascii="Arial" w:eastAsia="Arial" w:hAnsi="Arial" w:cs="Arial"/>
          <w:sz w:val="21"/>
          <w:szCs w:val="21"/>
        </w:rPr>
        <w:t xml:space="preserve">Check: </w:t>
      </w:r>
      <w:r>
        <w:rPr>
          <w:rFonts w:ascii="Courier New" w:eastAsia="Courier New" w:hAnsi="Courier New" w:cs="Courier New"/>
          <w:sz w:val="19"/>
          <w:szCs w:val="19"/>
          <w:shd w:val="clear" w:color="auto" w:fill="EEF1F4"/>
        </w:rPr>
        <w:t xml:space="preserve">prompts OK 5 variants, 3 scenarios</w:t>
      </w:r>
      <w:r>
        <w:rPr>
          <w:rFonts w:ascii="Arial" w:eastAsia="Arial" w:hAnsi="Arial" w:cs="Arial"/>
          <w:sz w:val="21"/>
          <w:szCs w:val="21"/>
        </w:rPr>
        <w:t xml:space="preserve">.</w:t>
      </w:r>
    </w:p>
    <w:p>
      <w:pPr>
        <w:pStyle w:val="Heading2"/>
        <w:keepNext/>
        <w:spacing w:before="300" w:after="80" w:line="288" w:lineRule="auto"/>
      </w:pPr>
      <w:bookmarkStart w:id="212" w:name="_toc_12"/>
      <w:bookmarkEnd w:id="212"/>
      <w:r>
        <w:rPr>
          <w:rFonts w:ascii="Arial" w:eastAsia="Arial" w:hAnsi="Arial" w:cs="Arial"/>
          <w:sz w:val="28"/>
          <w:szCs w:val="28"/>
        </w:rPr>
        <w:t xml:space="preserve">Step 7: Generate the dataset (guide Step 1)</w:t>
      </w:r>
    </w:p>
    <w:p>
      <w:pPr>
        <w:keepNext/>
        <w:spacing w:before="0" w:after="100" w:line="288" w:lineRule="auto"/>
      </w:pPr>
      <w:r>
        <w:rPr>
          <w:rFonts w:ascii="Arial" w:eastAsia="Arial" w:hAnsi="Arial" w:cs="Arial"/>
          <w:b/>
          <w:bCs/>
          <w:sz w:val="21"/>
          <w:szCs w:val="21"/>
        </w:rPr>
        <w:t xml:space="preserve">Decision.</w:t>
      </w:r>
      <w:r>
        <w:rPr>
          <w:rFonts w:ascii="Arial" w:eastAsia="Arial" w:hAnsi="Arial" w:cs="Arial"/>
          <w:sz w:val="21"/>
          <w:szCs w:val="21"/>
        </w:rPr>
        <w:t xml:space="preserve"> The assignment allows either a public dataset (Kaggle, Google Dataset Search, UCI) or one the student creates. Fine-tuning needs a correct answer for every review, and real review datasets only have text and star ratings, so Option A was chosen: generate a labelled synthetic dataset with code, as the guide's Step 1 describes.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400"/>
        <w:gridCol w:w="1100"/>
        <w:gridCol w:w="2800"/>
        <w:gridCol w:w="1900"/>
        <w:gridCol w:w="1160"/>
      </w:tblGrid>
      <w:tr>
        <w:trPr>
          <w:cantSplit/>
          <w:tblHeader/>
        </w:trPr>
        <w:tc>
          <w:tcPr>
            <w:tcW w:w="2400" w:type="dxa"/>
            <w:shd w:val="clear" w:color="auto" w:fill="039BE5"/>
          </w:tcPr>
          <w:p>
            <w:pPr>
              <w:keepNext/>
              <w:spacing w:before="0" w:after="0" w:line="264" w:lineRule="auto"/>
            </w:pPr>
            <w:r>
              <w:rPr>
                <w:rFonts w:ascii="Arial" w:eastAsia="Arial" w:hAnsi="Arial" w:cs="Arial"/>
                <w:b/>
                <w:bCs/>
                <w:color w:val="FFFFFF"/>
                <w:sz w:val="18"/>
                <w:szCs w:val="18"/>
              </w:rPr>
              <w:t xml:space="preserve">Option</w:t>
            </w:r>
          </w:p>
        </w:tc>
        <w:tc>
          <w:tcPr>
            <w:tcW w:w="1100" w:type="dxa"/>
            <w:shd w:val="clear" w:color="auto" w:fill="039BE5"/>
          </w:tcPr>
          <w:p>
            <w:pPr>
              <w:keepNext/>
              <w:spacing w:before="0" w:after="0" w:line="264" w:lineRule="auto"/>
            </w:pPr>
            <w:r>
              <w:rPr>
                <w:rFonts w:ascii="Arial" w:eastAsia="Arial" w:hAnsi="Arial" w:cs="Arial"/>
                <w:b/>
                <w:bCs/>
                <w:color w:val="FFFFFF"/>
                <w:sz w:val="18"/>
                <w:szCs w:val="18"/>
              </w:rPr>
              <w:t xml:space="preserve">Effort</w:t>
            </w:r>
          </w:p>
        </w:tc>
        <w:tc>
          <w:tcPr>
            <w:tcW w:w="2800" w:type="dxa"/>
            <w:shd w:val="clear" w:color="auto" w:fill="039BE5"/>
          </w:tcPr>
          <w:p>
            <w:pPr>
              <w:keepNext/>
              <w:spacing w:before="0" w:after="0" w:line="264" w:lineRule="auto"/>
            </w:pPr>
            <w:r>
              <w:rPr>
                <w:rFonts w:ascii="Arial" w:eastAsia="Arial" w:hAnsi="Arial" w:cs="Arial"/>
                <w:b/>
                <w:bCs/>
                <w:color w:val="FFFFFF"/>
                <w:sz w:val="18"/>
                <w:szCs w:val="18"/>
              </w:rPr>
              <w:t xml:space="preserve">Labels</w:t>
            </w:r>
          </w:p>
        </w:tc>
        <w:tc>
          <w:tcPr>
            <w:tcW w:w="1900" w:type="dxa"/>
            <w:shd w:val="clear" w:color="auto" w:fill="039BE5"/>
          </w:tcPr>
          <w:p>
            <w:pPr>
              <w:keepNext/>
              <w:spacing w:before="0" w:after="0" w:line="264" w:lineRule="auto"/>
            </w:pPr>
            <w:r>
              <w:rPr>
                <w:rFonts w:ascii="Arial" w:eastAsia="Arial" w:hAnsi="Arial" w:cs="Arial"/>
                <w:b/>
                <w:bCs/>
                <w:color w:val="FFFFFF"/>
                <w:sz w:val="18"/>
                <w:szCs w:val="18"/>
              </w:rPr>
              <w:t xml:space="preserve">Realism</w:t>
            </w:r>
          </w:p>
        </w:tc>
        <w:tc>
          <w:tcPr>
            <w:tcW w:w="1160" w:type="dxa"/>
            <w:shd w:val="clear" w:color="auto" w:fill="039BE5"/>
          </w:tcPr>
          <w:p>
            <w:pPr>
              <w:keepNext/>
              <w:spacing w:before="0" w:after="0" w:line="264" w:lineRule="auto"/>
            </w:pPr>
            <w:r>
              <w:rPr>
                <w:rFonts w:ascii="Arial" w:eastAsia="Arial" w:hAnsi="Arial" w:cs="Arial"/>
                <w:b/>
                <w:bCs/>
                <w:color w:val="FFFFFF"/>
                <w:sz w:val="18"/>
                <w:szCs w:val="18"/>
              </w:rPr>
              <w:t xml:space="preserve">Chosen</w:t>
            </w:r>
          </w:p>
        </w:tc>
      </w:tr>
      <w:tr>
        <w:trPr>
          <w:cantSplit/>
        </w:trPr>
        <w:tc>
          <w:tcPr>
            <w:tcW w:w="2400" w:type="dxa"/>
          </w:tcPr>
          <w:p>
            <w:pPr>
              <w:keepNext/>
              <w:spacing w:before="0" w:after="0" w:line="264" w:lineRule="auto"/>
            </w:pPr>
            <w:r>
              <w:rPr>
                <w:rFonts w:ascii="Arial" w:eastAsia="Arial" w:hAnsi="Arial" w:cs="Arial"/>
                <w:sz w:val="18"/>
                <w:szCs w:val="18"/>
              </w:rPr>
              <w:t xml:space="preserve">A: generate with code</w:t>
            </w:r>
          </w:p>
        </w:tc>
        <w:tc>
          <w:tcPr>
            <w:tcW w:w="1100" w:type="dxa"/>
          </w:tcPr>
          <w:p>
            <w:pPr>
              <w:keepNext/>
              <w:spacing w:before="0" w:after="0" w:line="264" w:lineRule="auto"/>
            </w:pPr>
            <w:r>
              <w:rPr>
                <w:rFonts w:ascii="Arial" w:eastAsia="Arial" w:hAnsi="Arial" w:cs="Arial"/>
                <w:sz w:val="18"/>
                <w:szCs w:val="18"/>
              </w:rPr>
              <w:t xml:space="preserve">Low</w:t>
            </w:r>
          </w:p>
        </w:tc>
        <w:tc>
          <w:tcPr>
            <w:tcW w:w="2800" w:type="dxa"/>
          </w:tcPr>
          <w:p>
            <w:pPr>
              <w:keepNext/>
              <w:spacing w:before="0" w:after="0" w:line="264" w:lineRule="auto"/>
            </w:pPr>
            <w:r>
              <w:rPr>
                <w:rFonts w:ascii="Arial" w:eastAsia="Arial" w:hAnsi="Arial" w:cs="Arial"/>
                <w:sz w:val="18"/>
                <w:szCs w:val="18"/>
              </w:rPr>
              <w:t xml:space="preserve">Built in and always correct</w:t>
            </w:r>
          </w:p>
        </w:tc>
        <w:tc>
          <w:tcPr>
            <w:tcW w:w="1900" w:type="dxa"/>
          </w:tcPr>
          <w:p>
            <w:pPr>
              <w:keepNext/>
              <w:spacing w:before="0" w:after="0" w:line="264" w:lineRule="auto"/>
            </w:pPr>
            <w:r>
              <w:rPr>
                <w:rFonts w:ascii="Arial" w:eastAsia="Arial" w:hAnsi="Arial" w:cs="Arial"/>
                <w:sz w:val="18"/>
                <w:szCs w:val="18"/>
              </w:rPr>
              <w:t xml:space="preserve">Lower (templated)</w:t>
            </w:r>
          </w:p>
        </w:tc>
        <w:tc>
          <w:tcPr>
            <w:tcW w:w="1160" w:type="dxa"/>
          </w:tcPr>
          <w:p>
            <w:pPr>
              <w:keepNext/>
              <w:spacing w:before="0" w:after="0" w:line="264" w:lineRule="auto"/>
            </w:pPr>
            <w:r>
              <w:rPr>
                <w:rFonts w:ascii="Arial" w:eastAsia="Arial" w:hAnsi="Arial" w:cs="Arial"/>
                <w:sz w:val="18"/>
                <w:szCs w:val="18"/>
              </w:rPr>
              <w:t xml:space="preserve">Yes</w:t>
            </w:r>
          </w:p>
        </w:tc>
      </w:tr>
      <w:tr>
        <w:trPr>
          <w:cantSplit/>
        </w:trPr>
        <w:tc>
          <w:tcPr>
            <w:tcW w:w="2400" w:type="dxa"/>
            <w:shd w:val="clear" w:color="auto" w:fill="F7FAFC"/>
          </w:tcPr>
          <w:p>
            <w:pPr>
              <w:spacing w:before="0" w:after="0" w:line="264" w:lineRule="auto"/>
            </w:pPr>
            <w:r>
              <w:rPr>
                <w:rFonts w:ascii="Arial" w:eastAsia="Arial" w:hAnsi="Arial" w:cs="Arial"/>
                <w:sz w:val="18"/>
                <w:szCs w:val="18"/>
              </w:rPr>
              <w:t xml:space="preserve">B: real Kaggle reviews</w:t>
            </w:r>
          </w:p>
        </w:tc>
        <w:tc>
          <w:tcPr>
            <w:tcW w:w="1100" w:type="dxa"/>
            <w:shd w:val="clear" w:color="auto" w:fill="F7FAFC"/>
          </w:tcPr>
          <w:p>
            <w:pPr>
              <w:spacing w:before="0" w:after="0" w:line="264" w:lineRule="auto"/>
            </w:pPr>
            <w:r>
              <w:rPr>
                <w:rFonts w:ascii="Arial" w:eastAsia="Arial" w:hAnsi="Arial" w:cs="Arial"/>
                <w:sz w:val="18"/>
                <w:szCs w:val="18"/>
              </w:rPr>
              <w:t xml:space="preserve">High</w:t>
            </w:r>
          </w:p>
        </w:tc>
        <w:tc>
          <w:tcPr>
            <w:tcW w:w="2800" w:type="dxa"/>
            <w:shd w:val="clear" w:color="auto" w:fill="F7FAFC"/>
          </w:tcPr>
          <w:p>
            <w:pPr>
              <w:spacing w:before="0" w:after="0" w:line="264" w:lineRule="auto"/>
            </w:pPr>
            <w:r>
              <w:rPr>
                <w:rFonts w:ascii="Arial" w:eastAsia="Arial" w:hAnsi="Arial" w:cs="Arial"/>
                <w:sz w:val="18"/>
                <w:szCs w:val="18"/>
              </w:rPr>
              <w:t xml:space="preserve">Must be written by hand</w:t>
            </w:r>
          </w:p>
        </w:tc>
        <w:tc>
          <w:tcPr>
            <w:tcW w:w="1900" w:type="dxa"/>
            <w:shd w:val="clear" w:color="auto" w:fill="F7FAFC"/>
          </w:tcPr>
          <w:p>
            <w:pPr>
              <w:spacing w:before="0" w:after="0" w:line="264" w:lineRule="auto"/>
            </w:pPr>
            <w:r>
              <w:rPr>
                <w:rFonts w:ascii="Arial" w:eastAsia="Arial" w:hAnsi="Arial" w:cs="Arial"/>
                <w:sz w:val="18"/>
                <w:szCs w:val="18"/>
              </w:rPr>
              <w:t xml:space="preserve">Higher</w:t>
            </w:r>
          </w:p>
        </w:tc>
        <w:tc>
          <w:tcPr>
            <w:tcW w:w="1160" w:type="dxa"/>
            <w:shd w:val="clear" w:color="auto" w:fill="F7FAFC"/>
          </w:tcPr>
          <w:p>
            <w:pPr>
              <w:spacing w:before="0" w:after="0" w:line="264" w:lineRule="auto"/>
            </w:pPr>
            <w:r>
              <w:rPr>
                <w:rFonts w:ascii="Arial" w:eastAsia="Arial" w:hAnsi="Arial" w:cs="Arial"/>
                <w:sz w:val="18"/>
                <w:szCs w:val="18"/>
              </w:rPr>
              <w:t xml:space="preserve">No</w:t>
            </w:r>
          </w:p>
        </w:tc>
      </w:tr>
    </w:tbl>
    <w:p>
      <w:pPr>
        <w:spacing w:before="0" w:after="120" w:line="120" w:lineRule="auto"/>
      </w:pPr>
    </w:p>
    <w:p>
      <w:pPr>
        <w:pStyle w:val="Heading3"/>
        <w:keepNext/>
        <w:spacing w:before="300" w:after="80" w:line="288" w:lineRule="auto"/>
      </w:pPr>
      <w:bookmarkStart w:id="213" w:name="_toc_13"/>
      <w:bookmarkEnd w:id="213"/>
      <w:r>
        <w:rPr>
          <w:rFonts w:ascii="Arial" w:eastAsia="Arial" w:hAnsi="Arial" w:cs="Arial"/>
          <w:sz w:val="24"/>
          <w:szCs w:val="24"/>
        </w:rPr>
        <w:t xml:space="preserve">How the data is built</w:t>
      </w:r>
    </w:p>
    <w:p>
      <w:pPr>
        <w:numPr>
          <w:ilvl w:val="0"/>
          <w:numId w:val="90"/>
        </w:numPr>
        <w:spacing w:before="0" w:after="60" w:line="288" w:lineRule="auto"/>
      </w:pPr>
      <w:r>
        <w:rPr>
          <w:rFonts w:ascii="Arial" w:eastAsia="Arial" w:hAnsi="Arial" w:cs="Arial"/>
          <w:sz w:val="21"/>
          <w:szCs w:val="21"/>
        </w:rPr>
        <w:t xml:space="preserve">12 products in 7 categories (drinkware, electronics, apparel, food, beauty, fitness, home), each with two positive features and two problems, and each problem paired with a recommendation.</w:t>
      </w:r>
    </w:p>
    <w:p>
      <w:pPr>
        <w:numPr>
          <w:ilvl w:val="0"/>
          <w:numId w:val="90"/>
        </w:numPr>
        <w:spacing w:before="0" w:after="60" w:line="288" w:lineRule="auto"/>
      </w:pPr>
      <w:r>
        <w:rPr>
          <w:rFonts w:ascii="Arial" w:eastAsia="Arial" w:hAnsi="Arial" w:cs="Arial"/>
          <w:sz w:val="21"/>
          <w:szCs w:val="21"/>
        </w:rPr>
        <w:t xml:space="preserve">Each review is one of three kinds: mixed (60%), positive only (20%) or negative only (20%). The answer is built from the same pieces as the review, so it is always supported by the text.</w:t>
      </w:r>
    </w:p>
    <w:p>
      <w:pPr>
        <w:numPr>
          <w:ilvl w:val="0"/>
          <w:numId w:val="90"/>
        </w:numPr>
        <w:spacing w:before="0" w:after="60" w:line="288" w:lineRule="auto"/>
      </w:pPr>
      <w:r>
        <w:rPr>
          <w:rFonts w:ascii="Arial" w:eastAsia="Arial" w:hAnsi="Arial" w:cs="Arial"/>
          <w:sz w:val="21"/>
          <w:szCs w:val="21"/>
        </w:rPr>
        <w:t xml:space="preserve">Each record carries a region (5 regions) and category as metadata. </w:t>
      </w:r>
      <w:r>
        <w:rPr>
          <w:rFonts w:ascii="Arial" w:eastAsia="Arial" w:hAnsi="Arial" w:cs="Arial"/>
          <w:b/>
          <w:bCs/>
          <w:sz w:val="21"/>
          <w:szCs w:val="21"/>
        </w:rPr>
        <w:t xml:space="preserve">Region is not part of the model input</w:t>
      </w:r>
      <w:r>
        <w:rPr>
          <w:rFonts w:ascii="Arial" w:eastAsia="Arial" w:hAnsi="Arial" w:cs="Arial"/>
          <w:sz w:val="21"/>
          <w:szCs w:val="21"/>
        </w:rPr>
        <w:t xml:space="preserve">; it is kept only so the bias audit can compare groups.</w:t>
      </w:r>
    </w:p>
    <w:p>
      <w:pPr>
        <w:numPr>
          <w:ilvl w:val="0"/>
          <w:numId w:val="90"/>
        </w:numPr>
        <w:spacing w:before="0" w:after="60" w:line="288" w:lineRule="auto"/>
      </w:pPr>
      <w:r>
        <w:rPr>
          <w:rFonts w:ascii="Arial" w:eastAsia="Arial" w:hAnsi="Arial" w:cs="Arial"/>
          <w:sz w:val="21"/>
          <w:szCs w:val="21"/>
        </w:rPr>
        <w:t xml:space="preserve">Region sizes were set deliberately uneven (34%, 26%, 20%, 12%, 8%) so the bias audit has real imbalance to examine.</w:t>
      </w:r>
    </w:p>
    <w:p>
      <w:pPr>
        <w:numPr>
          <w:ilvl w:val="0"/>
          <w:numId w:val="90"/>
        </w:numPr>
        <w:spacing w:before="0" w:after="60" w:line="288" w:lineRule="auto"/>
      </w:pPr>
      <w:r>
        <w:rPr>
          <w:rFonts w:ascii="Arial" w:eastAsia="Arial" w:hAnsi="Arial" w:cs="Arial"/>
          <w:sz w:val="21"/>
          <w:szCs w:val="21"/>
        </w:rPr>
        <w:t xml:space="preserve">Records were shuffled with seed 42 and split 80/10/10 with no shared review IDs, and every record was checked with </w:t>
      </w:r>
      <w:r>
        <w:rPr>
          <w:rFonts w:ascii="Courier New" w:eastAsia="Courier New" w:hAnsi="Courier New" w:cs="Courier New"/>
          <w:sz w:val="19"/>
          <w:szCs w:val="19"/>
          <w:shd w:val="clear" w:color="auto" w:fill="EEF1F4"/>
        </w:rPr>
        <w:t xml:space="preserve">validate_record</w:t>
      </w:r>
      <w:r>
        <w:rPr>
          <w:rFonts w:ascii="Arial" w:eastAsia="Arial" w:hAnsi="Arial" w:cs="Arial"/>
          <w:sz w:val="21"/>
          <w:szCs w:val="21"/>
        </w:rPr>
        <w:t xml:space="preserve">.</w:t>
      </w:r>
    </w:p>
    <w:p>
      <w:pPr>
        <w:keepNext/>
        <w:shd w:val="clear" w:color="auto" w:fill="F3F4F6"/>
        <w:spacing w:before="0" w:after="140" w:line="252" w:lineRule="auto"/>
        <w:ind w:left="120"/>
      </w:pPr>
      <w:r>
        <w:rPr>
          <w:rFonts w:ascii="Courier New" w:eastAsia="Courier New" w:hAnsi="Courier New" w:cs="Courier New"/>
          <w:sz w:val="17"/>
          <w:szCs w:val="17"/>
        </w:rPr>
        <w:t xml:space="preserve">uv run python -m sba_928.step_01_generate_dataset</w:t>
      </w:r>
    </w:p>
    <w:p>
      <w:pPr>
        <w:keepNext/>
        <w:shd w:val="clear" w:color="auto" w:fill="F3F4F6"/>
        <w:spacing w:before="0" w:after="0" w:line="252" w:lineRule="auto"/>
        <w:ind w:left="120"/>
      </w:pPr>
      <w:r>
        <w:rPr>
          <w:rFonts w:ascii="Courier New" w:eastAsia="Courier New" w:hAnsi="Courier New" w:cs="Courier New"/>
          <w:sz w:val="17"/>
          <w:szCs w:val="17"/>
        </w:rPr>
        <w:t xml:space="preserve">INFO train: 480 records -&gt; data\processed\train.jsonl</w:t>
      </w:r>
    </w:p>
    <w:p>
      <w:pPr>
        <w:keepNext/>
        <w:shd w:val="clear" w:color="auto" w:fill="F3F4F6"/>
        <w:spacing w:before="0" w:after="0" w:line="252" w:lineRule="auto"/>
        <w:ind w:left="120"/>
      </w:pPr>
      <w:r>
        <w:rPr>
          <w:rFonts w:ascii="Courier New" w:eastAsia="Courier New" w:hAnsi="Courier New" w:cs="Courier New"/>
          <w:sz w:val="17"/>
          <w:szCs w:val="17"/>
        </w:rPr>
        <w:t xml:space="preserve">INFO validation: 60 records -&gt; data\processed\validation.jsonl</w:t>
      </w:r>
    </w:p>
    <w:p>
      <w:pPr>
        <w:shd w:val="clear" w:color="auto" w:fill="F3F4F6"/>
        <w:spacing w:before="0" w:after="140" w:line="252" w:lineRule="auto"/>
        <w:ind w:left="120"/>
      </w:pPr>
      <w:r>
        <w:rPr>
          <w:rFonts w:ascii="Courier New" w:eastAsia="Courier New" w:hAnsi="Courier New" w:cs="Courier New"/>
          <w:sz w:val="17"/>
          <w:szCs w:val="17"/>
        </w:rPr>
        <w:t xml:space="preserve">INFO test: 60 records -&gt; data\processed\test.jsonl</w:t>
      </w:r>
    </w:p>
    <w:p>
      <w:pPr>
        <w:keepNext/>
        <w:spacing w:before="0" w:after="100" w:line="288" w:lineRule="auto"/>
      </w:pPr>
      <w:r>
        <w:rPr>
          <w:rFonts w:ascii="Arial" w:eastAsia="Arial" w:hAnsi="Arial" w:cs="Arial"/>
          <w:sz w:val="21"/>
          <w:szCs w:val="21"/>
        </w:rPr>
        <w:t xml:space="preserve">Files created: </w:t>
      </w:r>
      <w:r>
        <w:rPr>
          <w:rFonts w:ascii="Courier New" w:eastAsia="Courier New" w:hAnsi="Courier New" w:cs="Courier New"/>
          <w:sz w:val="19"/>
          <w:szCs w:val="19"/>
          <w:shd w:val="clear" w:color="auto" w:fill="EEF1F4"/>
        </w:rPr>
        <w:t xml:space="preserve">data/raw/synthetic_market_reviews.csv</w:t>
      </w:r>
      <w:r>
        <w:rPr>
          <w:rFonts w:ascii="Arial" w:eastAsia="Arial" w:hAnsi="Arial" w:cs="Arial"/>
          <w:sz w:val="21"/>
          <w:szCs w:val="21"/>
        </w:rPr>
        <w:t xml:space="preserve">, </w:t>
      </w:r>
      <w:r>
        <w:rPr>
          <w:rFonts w:ascii="Courier New" w:eastAsia="Courier New" w:hAnsi="Courier New" w:cs="Courier New"/>
          <w:sz w:val="19"/>
          <w:szCs w:val="19"/>
          <w:shd w:val="clear" w:color="auto" w:fill="EEF1F4"/>
        </w:rPr>
        <w:t xml:space="preserve">train.jsonl</w:t>
      </w:r>
      <w:r>
        <w:rPr>
          <w:rFonts w:ascii="Arial" w:eastAsia="Arial" w:hAnsi="Arial" w:cs="Arial"/>
          <w:sz w:val="21"/>
          <w:szCs w:val="21"/>
        </w:rPr>
        <w:t xml:space="preserve">, </w:t>
      </w:r>
      <w:r>
        <w:rPr>
          <w:rFonts w:ascii="Courier New" w:eastAsia="Courier New" w:hAnsi="Courier New" w:cs="Courier New"/>
          <w:sz w:val="19"/>
          <w:szCs w:val="19"/>
          <w:shd w:val="clear" w:color="auto" w:fill="EEF1F4"/>
        </w:rPr>
        <w:t xml:space="preserve">validation.jsonl</w:t>
      </w:r>
      <w:r>
        <w:rPr>
          <w:rFonts w:ascii="Arial" w:eastAsia="Arial" w:hAnsi="Arial" w:cs="Arial"/>
          <w:sz w:val="21"/>
          <w:szCs w:val="21"/>
        </w:rPr>
        <w:t xml:space="preserve">, </w:t>
      </w:r>
      <w:r>
        <w:rPr>
          <w:rFonts w:ascii="Courier New" w:eastAsia="Courier New" w:hAnsi="Courier New" w:cs="Courier New"/>
          <w:sz w:val="19"/>
          <w:szCs w:val="19"/>
          <w:shd w:val="clear" w:color="auto" w:fill="EEF1F4"/>
        </w:rPr>
        <w:t xml:space="preserve">test.jsonl</w:t>
      </w:r>
      <w:r>
        <w:rPr>
          <w:rFonts w:ascii="Arial" w:eastAsia="Arial" w:hAnsi="Arial" w:cs="Arial"/>
          <w:sz w:val="21"/>
          <w:szCs w:val="21"/>
        </w:rPr>
        <w:t xml:space="preserve"> and </w:t>
      </w:r>
      <w:r>
        <w:rPr>
          <w:rFonts w:ascii="Courier New" w:eastAsia="Courier New" w:hAnsi="Courier New" w:cs="Courier New"/>
          <w:sz w:val="19"/>
          <w:szCs w:val="19"/>
          <w:shd w:val="clear" w:color="auto" w:fill="EEF1F4"/>
        </w:rPr>
        <w:t xml:space="preserve">manifest.json</w:t>
      </w:r>
      <w:r>
        <w:rPr>
          <w:rFonts w:ascii="Arial" w:eastAsia="Arial" w:hAnsi="Arial" w:cs="Arial"/>
          <w:sz w:val="21"/>
          <w:szCs w:val="21"/>
        </w:rPr>
        <w:t xml:space="preserve"> (record counts and SHA-256 fingerprints). One record looks like this:</w:t>
      </w:r>
    </w:p>
    <w:p>
      <w:pPr>
        <w:keepNext/>
        <w:shd w:val="clear" w:color="auto" w:fill="F3F4F6"/>
        <w:spacing w:before="0" w:after="0" w:line="252" w:lineRule="auto"/>
        <w:ind w:left="120"/>
      </w:pPr>
      <w:r>
        <w:rPr>
          <w:rFonts w:ascii="Courier New" w:eastAsia="Courier New" w:hAnsi="Courier New" w:cs="Courier New"/>
          <w:sz w:val="17"/>
          <w:szCs w:val="17"/>
        </w:rPr>
        <w:t xml:space="preserve">{"review_id": "SYN-0167", "product": "Protein Bars", "category": "food",</w:t>
      </w:r>
    </w:p>
    <w:p>
      <w:pPr>
        <w:keepNext/>
        <w:shd w:val="clear" w:color="auto" w:fill="F3F4F6"/>
        <w:spacing w:before="0" w:after="0" w:line="252" w:lineRule="auto"/>
        <w:ind w:left="120"/>
      </w:pPr>
      <w:r>
        <w:rPr>
          <w:rFonts w:ascii="Courier New" w:eastAsia="Courier New" w:hAnsi="Courier New" w:cs="Courier New"/>
          <w:sz w:val="17"/>
          <w:szCs w:val="17"/>
        </w:rPr>
        <w:t xml:space="preserve"> "region": "North America", "rating": 2,</w:t>
      </w:r>
    </w:p>
    <w:p>
      <w:pPr>
        <w:keepNext/>
        <w:shd w:val="clear" w:color="auto" w:fill="F3F4F6"/>
        <w:spacing w:before="0" w:after="0" w:line="252" w:lineRule="auto"/>
        <w:ind w:left="120"/>
      </w:pPr>
      <w:r>
        <w:rPr>
          <w:rFonts w:ascii="Courier New" w:eastAsia="Courier New" w:hAnsi="Courier New" w:cs="Courier New"/>
          <w:sz w:val="17"/>
          <w:szCs w:val="17"/>
        </w:rPr>
        <w:t xml:space="preserve"> "review": "I regret buying this. The texture is chalky.",</w:t>
      </w:r>
    </w:p>
    <w:p>
      <w:pPr>
        <w:keepNext/>
        <w:shd w:val="clear" w:color="auto" w:fill="F3F4F6"/>
        <w:spacing w:before="0" w:after="0" w:line="252" w:lineRule="auto"/>
        <w:ind w:left="120"/>
      </w:pPr>
      <w:r>
        <w:rPr>
          <w:rFonts w:ascii="Courier New" w:eastAsia="Courier New" w:hAnsi="Courier New" w:cs="Courier New"/>
          <w:sz w:val="17"/>
          <w:szCs w:val="17"/>
        </w:rPr>
        <w:t xml:space="preserve"> "target": "Positive feature: None reported. Primary problem: The texture is chalky.</w:t>
      </w:r>
    </w:p>
    <w:p>
      <w:pPr>
        <w:shd w:val="clear" w:color="auto" w:fill="F3F4F6"/>
        <w:spacing w:before="0" w:after="140" w:line="252" w:lineRule="auto"/>
        <w:ind w:left="120"/>
      </w:pPr>
      <w:r>
        <w:rPr>
          <w:rFonts w:ascii="Courier New" w:eastAsia="Courier New" w:hAnsi="Courier New" w:cs="Courier New"/>
          <w:sz w:val="17"/>
          <w:szCs w:val="17"/>
        </w:rPr>
        <w:t xml:space="preserve">            Recommendation: Improve the texture of the recipe.", "split": "test"}</w:t>
      </w:r>
    </w:p>
    <w:p>
      <w:pPr>
        <w:pStyle w:val="Heading2"/>
        <w:keepNext/>
        <w:spacing w:before="300" w:after="80" w:line="288" w:lineRule="auto"/>
      </w:pPr>
      <w:bookmarkStart w:id="214" w:name="_toc_14"/>
      <w:bookmarkEnd w:id="214"/>
      <w:r>
        <w:rPr>
          <w:rFonts w:ascii="Arial" w:eastAsia="Arial" w:hAnsi="Arial" w:cs="Arial"/>
          <w:sz w:val="28"/>
          <w:szCs w:val="28"/>
        </w:rPr>
        <w:t xml:space="preserve">Step 8: Write the scoring and model helpers</w:t>
      </w:r>
    </w:p>
    <w:p>
      <w:pPr>
        <w:keepNext/>
        <w:spacing w:before="0" w:after="100" w:line="288" w:lineRule="auto"/>
      </w:pPr>
      <w:r>
        <w:rPr>
          <w:rFonts w:ascii="Courier New" w:eastAsia="Courier New" w:hAnsi="Courier New" w:cs="Courier New"/>
          <w:sz w:val="19"/>
          <w:szCs w:val="19"/>
          <w:shd w:val="clear" w:color="auto" w:fill="EEF1F4"/>
        </w:rPr>
        <w:t xml:space="preserve">metrics.py</w:t>
      </w:r>
      <w:r>
        <w:rPr>
          <w:rFonts w:ascii="Arial" w:eastAsia="Arial" w:hAnsi="Arial" w:cs="Arial"/>
          <w:sz w:val="21"/>
          <w:szCs w:val="21"/>
        </w:rPr>
        <w:t xml:space="preserve"> scores the model's answers without any extra library, so results can be stated as numbers and not as impressions. </w:t>
      </w:r>
      <w:r>
        <w:rPr>
          <w:rFonts w:ascii="Courier New" w:eastAsia="Courier New" w:hAnsi="Courier New" w:cs="Courier New"/>
          <w:sz w:val="19"/>
          <w:szCs w:val="19"/>
          <w:shd w:val="clear" w:color="auto" w:fill="EEF1F4"/>
        </w:rPr>
        <w:t xml:space="preserve">modeling.py</w:t>
      </w:r>
      <w:r>
        <w:rPr>
          <w:rFonts w:ascii="Arial" w:eastAsia="Arial" w:hAnsi="Arial" w:cs="Arial"/>
          <w:sz w:val="21"/>
          <w:szCs w:val="21"/>
        </w:rPr>
        <w:t xml:space="preserve"> loads a model and generates answers the same way for every experiment.</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000"/>
        <w:gridCol w:w="6360"/>
      </w:tblGrid>
      <w:tr>
        <w:trPr>
          <w:cantSplit/>
          <w:tblHeader/>
        </w:trPr>
        <w:tc>
          <w:tcPr>
            <w:tcW w:w="3000" w:type="dxa"/>
            <w:shd w:val="clear" w:color="auto" w:fill="039BE5"/>
          </w:tcPr>
          <w:p>
            <w:pPr>
              <w:keepNext/>
              <w:spacing w:before="0" w:after="0" w:line="264" w:lineRule="auto"/>
            </w:pPr>
            <w:r>
              <w:rPr>
                <w:rFonts w:ascii="Arial" w:eastAsia="Arial" w:hAnsi="Arial" w:cs="Arial"/>
                <w:b/>
                <w:bCs/>
                <w:color w:val="FFFFFF"/>
                <w:sz w:val="18"/>
                <w:szCs w:val="18"/>
              </w:rPr>
              <w:t xml:space="preserve">Metric</w:t>
            </w:r>
          </w:p>
        </w:tc>
        <w:tc>
          <w:tcPr>
            <w:tcW w:w="6360" w:type="dxa"/>
            <w:shd w:val="clear" w:color="auto" w:fill="039BE5"/>
          </w:tcPr>
          <w:p>
            <w:pPr>
              <w:keepNext/>
              <w:spacing w:before="0" w:after="0" w:line="264" w:lineRule="auto"/>
            </w:pPr>
            <w:r>
              <w:rPr>
                <w:rFonts w:ascii="Arial" w:eastAsia="Arial" w:hAnsi="Arial" w:cs="Arial"/>
                <w:b/>
                <w:bCs/>
                <w:color w:val="FFFFFF"/>
                <w:sz w:val="18"/>
                <w:szCs w:val="18"/>
              </w:rPr>
              <w:t xml:space="preserve">Question it answers</w:t>
            </w:r>
          </w:p>
        </w:tc>
      </w:tr>
      <w:tr>
        <w:trPr>
          <w:cantSplit/>
        </w:trPr>
        <w:tc>
          <w:tcPr>
            <w:tcW w:w="3000" w:type="dxa"/>
          </w:tcPr>
          <w:p>
            <w:pPr>
              <w:keepNext/>
              <w:spacing w:before="0" w:after="0" w:line="264" w:lineRule="auto"/>
            </w:pPr>
            <w:r>
              <w:rPr>
                <w:rFonts w:ascii="Arial" w:eastAsia="Arial" w:hAnsi="Arial" w:cs="Arial"/>
                <w:b/>
                <w:bCs/>
                <w:sz w:val="18"/>
                <w:szCs w:val="18"/>
              </w:rPr>
              <w:t xml:space="preserve">token_f1</w:t>
            </w:r>
          </w:p>
        </w:tc>
        <w:tc>
          <w:tcPr>
            <w:tcW w:w="6360" w:type="dxa"/>
          </w:tcPr>
          <w:p>
            <w:pPr>
              <w:keepNext/>
              <w:spacing w:before="0" w:after="0" w:line="264" w:lineRule="auto"/>
            </w:pPr>
            <w:r>
              <w:rPr>
                <w:rFonts w:ascii="Arial" w:eastAsia="Arial" w:hAnsi="Arial" w:cs="Arial"/>
                <w:sz w:val="18"/>
                <w:szCs w:val="18"/>
              </w:rPr>
              <w:t xml:space="preserve">How many of the right words did the answer contain (0 to 1)?</w:t>
            </w:r>
          </w:p>
        </w:tc>
      </w:tr>
      <w:tr>
        <w:trPr>
          <w:cantSplit/>
        </w:trPr>
        <w:tc>
          <w:tcPr>
            <w:tcW w:w="3000" w:type="dxa"/>
            <w:shd w:val="clear" w:color="auto" w:fill="F7FAFC"/>
          </w:tcPr>
          <w:p>
            <w:pPr>
              <w:keepNext/>
              <w:spacing w:before="0" w:after="0" w:line="264" w:lineRule="auto"/>
            </w:pPr>
            <w:r>
              <w:rPr>
                <w:rFonts w:ascii="Arial" w:eastAsia="Arial" w:hAnsi="Arial" w:cs="Arial"/>
                <w:b/>
                <w:bCs/>
                <w:sz w:val="18"/>
                <w:szCs w:val="18"/>
              </w:rPr>
              <w:t xml:space="preserve">positive_f1, problem_f1, recommendation_f1</w:t>
            </w:r>
          </w:p>
        </w:tc>
        <w:tc>
          <w:tcPr>
            <w:tcW w:w="6360" w:type="dxa"/>
            <w:shd w:val="clear" w:color="auto" w:fill="F7FAFC"/>
          </w:tcPr>
          <w:p>
            <w:pPr>
              <w:keepNext/>
              <w:spacing w:before="0" w:after="0" w:line="264" w:lineRule="auto"/>
            </w:pPr>
            <w:r>
              <w:rPr>
                <w:rFonts w:ascii="Arial" w:eastAsia="Arial" w:hAnsi="Arial" w:cs="Arial"/>
                <w:sz w:val="18"/>
                <w:szCs w:val="18"/>
              </w:rPr>
              <w:t xml:space="preserve">The same score for each of the three parts separately</w:t>
            </w:r>
          </w:p>
        </w:tc>
      </w:tr>
      <w:tr>
        <w:trPr>
          <w:cantSplit/>
        </w:trPr>
        <w:tc>
          <w:tcPr>
            <w:tcW w:w="3000" w:type="dxa"/>
          </w:tcPr>
          <w:p>
            <w:pPr>
              <w:keepNext/>
              <w:spacing w:before="0" w:after="0" w:line="264" w:lineRule="auto"/>
            </w:pPr>
            <w:r>
              <w:rPr>
                <w:rFonts w:ascii="Arial" w:eastAsia="Arial" w:hAnsi="Arial" w:cs="Arial"/>
                <w:b/>
                <w:bCs/>
                <w:sz w:val="18"/>
                <w:szCs w:val="18"/>
              </w:rPr>
              <w:t xml:space="preserve">format_adherence</w:t>
            </w:r>
          </w:p>
        </w:tc>
        <w:tc>
          <w:tcPr>
            <w:tcW w:w="6360" w:type="dxa"/>
          </w:tcPr>
          <w:p>
            <w:pPr>
              <w:keepNext/>
              <w:spacing w:before="0" w:after="0" w:line="264" w:lineRule="auto"/>
            </w:pPr>
            <w:r>
              <w:rPr>
                <w:rFonts w:ascii="Arial" w:eastAsia="Arial" w:hAnsi="Arial" w:cs="Arial"/>
                <w:sz w:val="18"/>
                <w:szCs w:val="18"/>
              </w:rPr>
              <w:t xml:space="preserve">Did the answer use all three labels, once each, in the right order?</w:t>
            </w:r>
          </w:p>
        </w:tc>
      </w:tr>
      <w:tr>
        <w:trPr>
          <w:cantSplit/>
        </w:trPr>
        <w:tc>
          <w:tcPr>
            <w:tcW w:w="3000" w:type="dxa"/>
            <w:shd w:val="clear" w:color="auto" w:fill="F7FAFC"/>
          </w:tcPr>
          <w:p>
            <w:pPr>
              <w:keepNext/>
              <w:spacing w:before="0" w:after="0" w:line="264" w:lineRule="auto"/>
            </w:pPr>
            <w:r>
              <w:rPr>
                <w:rFonts w:ascii="Arial" w:eastAsia="Arial" w:hAnsi="Arial" w:cs="Arial"/>
                <w:b/>
                <w:bCs/>
                <w:sz w:val="18"/>
                <w:szCs w:val="18"/>
              </w:rPr>
              <w:t xml:space="preserve">grounding</w:t>
            </w:r>
          </w:p>
        </w:tc>
        <w:tc>
          <w:tcPr>
            <w:tcW w:w="6360" w:type="dxa"/>
            <w:shd w:val="clear" w:color="auto" w:fill="F7FAFC"/>
          </w:tcPr>
          <w:p>
            <w:pPr>
              <w:keepNext/>
              <w:spacing w:before="0" w:after="0" w:line="264" w:lineRule="auto"/>
            </w:pPr>
            <w:r>
              <w:rPr>
                <w:rFonts w:ascii="Arial" w:eastAsia="Arial" w:hAnsi="Arial" w:cs="Arial"/>
                <w:sz w:val="18"/>
                <w:szCs w:val="18"/>
              </w:rPr>
              <w:t xml:space="preserve">Do the words in the positive-feature and problem fields appear in the review? (A low score means invented facts.)</w:t>
            </w:r>
          </w:p>
        </w:tc>
      </w:tr>
      <w:tr>
        <w:trPr>
          <w:cantSplit/>
        </w:trPr>
        <w:tc>
          <w:tcPr>
            <w:tcW w:w="3000" w:type="dxa"/>
          </w:tcPr>
          <w:p>
            <w:pPr>
              <w:spacing w:before="0" w:after="0" w:line="264" w:lineRule="auto"/>
            </w:pPr>
            <w:r>
              <w:rPr>
                <w:rFonts w:ascii="Arial" w:eastAsia="Arial" w:hAnsi="Arial" w:cs="Arial"/>
                <w:b/>
                <w:bCs/>
                <w:sz w:val="18"/>
                <w:szCs w:val="18"/>
              </w:rPr>
              <w:t xml:space="preserve">exact_match</w:t>
            </w:r>
          </w:p>
        </w:tc>
        <w:tc>
          <w:tcPr>
            <w:tcW w:w="6360" w:type="dxa"/>
          </w:tcPr>
          <w:p>
            <w:pPr>
              <w:spacing w:before="0" w:after="0" w:line="264" w:lineRule="auto"/>
            </w:pPr>
            <w:r>
              <w:rPr>
                <w:rFonts w:ascii="Arial" w:eastAsia="Arial" w:hAnsi="Arial" w:cs="Arial"/>
                <w:sz w:val="18"/>
                <w:szCs w:val="18"/>
              </w:rPr>
              <w:t xml:space="preserve">Is the answer identical to the reference?</w:t>
            </w:r>
          </w:p>
        </w:tc>
      </w:tr>
    </w:tbl>
    <w:p>
      <w:pPr>
        <w:spacing w:before="0" w:after="120" w:line="120" w:lineRule="auto"/>
      </w:pPr>
    </w:p>
    <w:p>
      <w:pPr>
        <w:spacing w:before="0" w:after="100" w:line="288" w:lineRule="auto"/>
      </w:pPr>
      <w:r>
        <w:rPr>
          <w:rFonts w:ascii="Courier New" w:eastAsia="Courier New" w:hAnsi="Courier New" w:cs="Courier New"/>
          <w:sz w:val="19"/>
          <w:szCs w:val="19"/>
          <w:shd w:val="clear" w:color="auto" w:fill="EEF1F4"/>
        </w:rPr>
        <w:t xml:space="preserve">subgroup_metrics</w:t>
      </w:r>
      <w:r>
        <w:rPr>
          <w:rFonts w:ascii="Arial" w:eastAsia="Arial" w:hAnsi="Arial" w:cs="Arial"/>
          <w:sz w:val="21"/>
          <w:szCs w:val="21"/>
        </w:rPr>
        <w:t xml:space="preserve"> averages a metric per group (such as region), reports each group's size and its gap from the overall mean, and flags any group with fewer than 10 examples as unreliable.</w:t>
      </w:r>
    </w:p>
    <w:p>
      <w:pPr>
        <w:spacing w:before="0" w:after="100" w:line="288" w:lineRule="auto"/>
      </w:pPr>
      <w:r>
        <w:rPr>
          <w:rFonts w:ascii="Courier New" w:eastAsia="Courier New" w:hAnsi="Courier New" w:cs="Courier New"/>
          <w:sz w:val="19"/>
          <w:szCs w:val="19"/>
          <w:shd w:val="clear" w:color="auto" w:fill="EEF1F4"/>
        </w:rPr>
        <w:t xml:space="preserve">modeling.py</w:t>
      </w:r>
      <w:r>
        <w:rPr>
          <w:rFonts w:ascii="Arial" w:eastAsia="Arial" w:hAnsi="Arial" w:cs="Arial"/>
          <w:sz w:val="21"/>
          <w:szCs w:val="21"/>
        </w:rPr>
        <w:t xml:space="preserve"> picks the device (graphics card if present, otherwise CPU) and generates with </w:t>
      </w:r>
      <w:r>
        <w:rPr>
          <w:rFonts w:ascii="Courier New" w:eastAsia="Courier New" w:hAnsi="Courier New" w:cs="Courier New"/>
          <w:sz w:val="19"/>
          <w:szCs w:val="19"/>
          <w:shd w:val="clear" w:color="auto" w:fill="EEF1F4"/>
        </w:rPr>
        <w:t xml:space="preserve">do_sample=False, num_beams=1</w:t>
      </w:r>
      <w:r>
        <w:rPr>
          <w:rFonts w:ascii="Arial" w:eastAsia="Arial" w:hAnsi="Arial" w:cs="Arial"/>
          <w:sz w:val="21"/>
          <w:szCs w:val="21"/>
        </w:rPr>
        <w:t xml:space="preserve">, so the same input always gives the same output. This is deliberate: random sampling would make base and fine-tuned models impossible to compare fairly.</w:t>
      </w:r>
    </w:p>
    <w:p>
      <w:pPr>
        <w:spacing w:before="0" w:after="100" w:line="288" w:lineRule="auto"/>
      </w:pPr>
      <w:r>
        <w:rPr>
          <w:rFonts w:ascii="Arial" w:eastAsia="Arial" w:hAnsi="Arial" w:cs="Arial"/>
          <w:sz w:val="21"/>
          <w:szCs w:val="21"/>
        </w:rPr>
        <w:t xml:space="preserve">Checks: </w:t>
      </w:r>
      <w:r>
        <w:rPr>
          <w:rFonts w:ascii="Courier New" w:eastAsia="Courier New" w:hAnsi="Courier New" w:cs="Courier New"/>
          <w:sz w:val="19"/>
          <w:szCs w:val="19"/>
          <w:shd w:val="clear" w:color="auto" w:fill="EEF1F4"/>
        </w:rPr>
        <w:t xml:space="preserve">metrics OK 1.0 1.0 0.0</w:t>
      </w:r>
      <w:r>
        <w:rPr>
          <w:rFonts w:ascii="Arial" w:eastAsia="Arial" w:hAnsi="Arial" w:cs="Arial"/>
          <w:sz w:val="21"/>
          <w:szCs w:val="21"/>
        </w:rPr>
        <w:t xml:space="preserve"> (a perfect answer scores 1.0, an answer with no labels scores 0.0 for format) and </w:t>
      </w:r>
      <w:r>
        <w:rPr>
          <w:rFonts w:ascii="Courier New" w:eastAsia="Courier New" w:hAnsi="Courier New" w:cs="Courier New"/>
          <w:sz w:val="19"/>
          <w:szCs w:val="19"/>
          <w:shd w:val="clear" w:color="auto" w:fill="EEF1F4"/>
        </w:rPr>
        <w:t xml:space="preserve">modeling OK cpu</w:t>
      </w:r>
      <w:r>
        <w:rPr>
          <w:rFonts w:ascii="Arial" w:eastAsia="Arial" w:hAnsi="Arial" w:cs="Arial"/>
          <w:sz w:val="21"/>
          <w:szCs w:val="21"/>
        </w:rPr>
        <w:t xml:space="preserve">.</w:t>
      </w:r>
    </w:p>
    <w:p>
      <w:pPr>
        <w:pStyle w:val="Heading2"/>
        <w:keepNext/>
        <w:spacing w:before="300" w:after="80" w:line="288" w:lineRule="auto"/>
      </w:pPr>
      <w:bookmarkStart w:id="215" w:name="_toc_15"/>
      <w:bookmarkEnd w:id="215"/>
      <w:r>
        <w:rPr>
          <w:rFonts w:ascii="Arial" w:eastAsia="Arial" w:hAnsi="Arial" w:cs="Arial"/>
          <w:sz w:val="28"/>
          <w:szCs w:val="28"/>
        </w:rPr>
        <w:t xml:space="preserve">Step 9: Prompt engineering experiment (guide Step 2)</w:t>
      </w:r>
    </w:p>
    <w:p>
      <w:pPr>
        <w:keepNext/>
        <w:spacing w:before="0" w:after="100" w:line="288" w:lineRule="auto"/>
      </w:pPr>
      <w:r>
        <w:rPr>
          <w:rFonts w:ascii="Arial" w:eastAsia="Arial" w:hAnsi="Arial" w:cs="Arial"/>
          <w:b/>
          <w:bCs/>
          <w:sz w:val="21"/>
          <w:szCs w:val="21"/>
        </w:rPr>
        <w:t xml:space="preserve">Goal:</w:t>
      </w:r>
      <w:r>
        <w:rPr>
          <w:rFonts w:ascii="Arial" w:eastAsia="Arial" w:hAnsi="Arial" w:cs="Arial"/>
          <w:sz w:val="21"/>
          <w:szCs w:val="21"/>
        </w:rPr>
        <w:t xml:space="preserve"> test whether changing only the prompt wording can make the original, untrained model produce the required three-part answer. </w:t>
      </w:r>
      <w:r>
        <w:rPr>
          <w:rFonts w:ascii="Arial" w:eastAsia="Arial" w:hAnsi="Arial" w:cs="Arial"/>
          <w:b/>
          <w:bCs/>
          <w:sz w:val="21"/>
          <w:szCs w:val="21"/>
        </w:rPr>
        <w:t xml:space="preserve">No model parameters are changed in this step.</w:t>
      </w:r>
    </w:p>
    <w:p>
      <w:pPr>
        <w:shd w:val="clear" w:color="auto" w:fill="F3F4F6"/>
        <w:spacing w:before="0" w:after="140" w:line="252" w:lineRule="auto"/>
        <w:ind w:left="120"/>
      </w:pPr>
      <w:r>
        <w:rPr>
          <w:rFonts w:ascii="Courier New" w:eastAsia="Courier New" w:hAnsi="Courier New" w:cs="Courier New"/>
          <w:sz w:val="17"/>
          <w:szCs w:val="17"/>
        </w:rPr>
        <w:t xml:space="preserve">uv run python -m sba_928.step_02_prompt_engineering --limit 12 --device cpu</w:t>
      </w:r>
    </w:p>
    <w:p>
      <w:pPr>
        <w:keepNext/>
        <w:spacing w:before="0" w:after="100" w:line="288" w:lineRule="auto"/>
      </w:pPr>
      <w:r>
        <w:rPr>
          <w:rFonts w:ascii="Arial" w:eastAsia="Arial" w:hAnsi="Arial" w:cs="Arial"/>
          <w:sz w:val="21"/>
          <w:szCs w:val="21"/>
        </w:rPr>
        <w:t xml:space="preserve">Each of the five variants was run on the same 12 </w:t>
      </w:r>
      <w:r>
        <w:rPr>
          <w:rFonts w:ascii="Arial" w:eastAsia="Arial" w:hAnsi="Arial" w:cs="Arial"/>
          <w:b/>
          <w:bCs/>
          <w:sz w:val="21"/>
          <w:szCs w:val="21"/>
        </w:rPr>
        <w:t xml:space="preserve">validation</w:t>
      </w:r>
      <w:r>
        <w:rPr>
          <w:rFonts w:ascii="Arial" w:eastAsia="Arial" w:hAnsi="Arial" w:cs="Arial"/>
          <w:sz w:val="21"/>
          <w:szCs w:val="21"/>
        </w:rPr>
        <w:t xml:space="preserve"> reviews (the test split stays untouched until Step 11). The first run downloaded </w:t>
      </w:r>
      <w:r>
        <w:rPr>
          <w:rFonts w:ascii="Courier New" w:eastAsia="Courier New" w:hAnsi="Courier New" w:cs="Courier New"/>
          <w:sz w:val="19"/>
          <w:szCs w:val="19"/>
          <w:shd w:val="clear" w:color="auto" w:fill="EEF1F4"/>
        </w:rPr>
        <w:t xml:space="preserve">google/flan-t5-small</w:t>
      </w:r>
      <w:r>
        <w:rPr>
          <w:rFonts w:ascii="Arial" w:eastAsia="Arial" w:hAnsi="Arial" w:cs="Arial"/>
          <w:sz w:val="21"/>
          <w:szCs w:val="21"/>
        </w:rPr>
        <w:t xml:space="preserve">.</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760"/>
        <w:gridCol w:w="2000"/>
        <w:gridCol w:w="2400"/>
        <w:gridCol w:w="2200"/>
      </w:tblGrid>
      <w:tr>
        <w:trPr>
          <w:cantSplit/>
          <w:tblHeader/>
        </w:trPr>
        <w:tc>
          <w:tcPr>
            <w:tcW w:w="2760" w:type="dxa"/>
            <w:shd w:val="clear" w:color="auto" w:fill="039BE5"/>
          </w:tcPr>
          <w:p>
            <w:pPr>
              <w:keepNext/>
              <w:spacing w:before="0" w:after="0" w:line="264" w:lineRule="auto"/>
            </w:pPr>
            <w:r>
              <w:rPr>
                <w:rFonts w:ascii="Arial" w:eastAsia="Arial" w:hAnsi="Arial" w:cs="Arial"/>
                <w:b/>
                <w:bCs/>
                <w:color w:val="FFFFFF"/>
                <w:sz w:val="18"/>
                <w:szCs w:val="18"/>
              </w:rPr>
              <w:t xml:space="preserve">Variant</w:t>
            </w:r>
          </w:p>
        </w:tc>
        <w:tc>
          <w:tcPr>
            <w:tcW w:w="2000" w:type="dxa"/>
            <w:shd w:val="clear" w:color="auto" w:fill="039BE5"/>
          </w:tcPr>
          <w:p>
            <w:pPr>
              <w:keepNext/>
              <w:spacing w:before="0" w:after="0" w:line="264" w:lineRule="auto"/>
            </w:pPr>
            <w:r>
              <w:rPr>
                <w:rFonts w:ascii="Arial" w:eastAsia="Arial" w:hAnsi="Arial" w:cs="Arial"/>
                <w:b/>
                <w:bCs/>
                <w:color w:val="FFFFFF"/>
                <w:sz w:val="18"/>
                <w:szCs w:val="18"/>
              </w:rPr>
              <w:t xml:space="preserve">Token F1</w:t>
            </w:r>
          </w:p>
        </w:tc>
        <w:tc>
          <w:tcPr>
            <w:tcW w:w="2400" w:type="dxa"/>
            <w:shd w:val="clear" w:color="auto" w:fill="039BE5"/>
          </w:tcPr>
          <w:p>
            <w:pPr>
              <w:keepNext/>
              <w:spacing w:before="0" w:after="0" w:line="264" w:lineRule="auto"/>
            </w:pPr>
            <w:r>
              <w:rPr>
                <w:rFonts w:ascii="Arial" w:eastAsia="Arial" w:hAnsi="Arial" w:cs="Arial"/>
                <w:b/>
                <w:bCs/>
                <w:color w:val="FFFFFF"/>
                <w:sz w:val="18"/>
                <w:szCs w:val="18"/>
              </w:rPr>
              <w:t xml:space="preserve">Format adherence</w:t>
            </w:r>
          </w:p>
        </w:tc>
        <w:tc>
          <w:tcPr>
            <w:tcW w:w="2200" w:type="dxa"/>
            <w:shd w:val="clear" w:color="auto" w:fill="039BE5"/>
          </w:tcPr>
          <w:p>
            <w:pPr>
              <w:keepNext/>
              <w:spacing w:before="0" w:after="0" w:line="264" w:lineRule="auto"/>
            </w:pPr>
            <w:r>
              <w:rPr>
                <w:rFonts w:ascii="Arial" w:eastAsia="Arial" w:hAnsi="Arial" w:cs="Arial"/>
                <w:b/>
                <w:bCs/>
                <w:color w:val="FFFFFF"/>
                <w:sz w:val="18"/>
                <w:szCs w:val="18"/>
              </w:rPr>
              <w:t xml:space="preserve">Grounding</w:t>
            </w:r>
          </w:p>
        </w:tc>
      </w:tr>
      <w:tr>
        <w:trPr>
          <w:cantSplit/>
        </w:trPr>
        <w:tc>
          <w:tcPr>
            <w:tcW w:w="2760" w:type="dxa"/>
          </w:tcPr>
          <w:p>
            <w:pPr>
              <w:keepNext/>
              <w:spacing w:before="0" w:after="0" w:line="264" w:lineRule="auto"/>
            </w:pPr>
            <w:r>
              <w:rPr>
                <w:rFonts w:ascii="Arial" w:eastAsia="Arial" w:hAnsi="Arial" w:cs="Arial"/>
                <w:b/>
                <w:bCs/>
                <w:sz w:val="18"/>
                <w:szCs w:val="18"/>
              </w:rPr>
              <w:t xml:space="preserve">minimal</w:t>
            </w:r>
          </w:p>
        </w:tc>
        <w:tc>
          <w:tcPr>
            <w:tcW w:w="2000" w:type="dxa"/>
          </w:tcPr>
          <w:p>
            <w:pPr>
              <w:keepNext/>
              <w:spacing w:before="0" w:after="0" w:line="264" w:lineRule="auto"/>
            </w:pPr>
            <w:r>
              <w:rPr>
                <w:rFonts w:ascii="Arial" w:eastAsia="Arial" w:hAnsi="Arial" w:cs="Arial"/>
                <w:sz w:val="18"/>
                <w:szCs w:val="18"/>
              </w:rPr>
              <w:t xml:space="preserve">0.154</w:t>
            </w:r>
          </w:p>
        </w:tc>
        <w:tc>
          <w:tcPr>
            <w:tcW w:w="2400" w:type="dxa"/>
          </w:tcPr>
          <w:p>
            <w:pPr>
              <w:keepNext/>
              <w:spacing w:before="0" w:after="0" w:line="264" w:lineRule="auto"/>
            </w:pPr>
            <w:r>
              <w:rPr>
                <w:rFonts w:ascii="Arial" w:eastAsia="Arial" w:hAnsi="Arial" w:cs="Arial"/>
                <w:sz w:val="18"/>
                <w:szCs w:val="18"/>
              </w:rPr>
              <w:t xml:space="preserve">0.0</w:t>
            </w:r>
          </w:p>
        </w:tc>
        <w:tc>
          <w:tcPr>
            <w:tcW w:w="2200" w:type="dxa"/>
          </w:tcPr>
          <w:p>
            <w:pPr>
              <w:keepNext/>
              <w:spacing w:before="0" w:after="0" w:line="264" w:lineRule="auto"/>
            </w:pPr>
            <w:r>
              <w:rPr>
                <w:rFonts w:ascii="Arial" w:eastAsia="Arial" w:hAnsi="Arial" w:cs="Arial"/>
                <w:sz w:val="18"/>
                <w:szCs w:val="18"/>
              </w:rPr>
              <w:t xml:space="preserve">0.0</w:t>
            </w:r>
          </w:p>
        </w:tc>
      </w:tr>
      <w:tr>
        <w:trPr>
          <w:cantSplit/>
        </w:trPr>
        <w:tc>
          <w:tcPr>
            <w:tcW w:w="2760" w:type="dxa"/>
            <w:shd w:val="clear" w:color="auto" w:fill="F7FAFC"/>
          </w:tcPr>
          <w:p>
            <w:pPr>
              <w:keepNext/>
              <w:spacing w:before="0" w:after="0" w:line="264" w:lineRule="auto"/>
            </w:pPr>
            <w:r>
              <w:rPr>
                <w:rFonts w:ascii="Arial" w:eastAsia="Arial" w:hAnsi="Arial" w:cs="Arial"/>
                <w:b/>
                <w:bCs/>
                <w:sz w:val="18"/>
                <w:szCs w:val="18"/>
              </w:rPr>
              <w:t xml:space="preserve">structured</w:t>
            </w:r>
          </w:p>
        </w:tc>
        <w:tc>
          <w:tcPr>
            <w:tcW w:w="2000" w:type="dxa"/>
            <w:shd w:val="clear" w:color="auto" w:fill="F7FAFC"/>
          </w:tcPr>
          <w:p>
            <w:pPr>
              <w:keepNext/>
              <w:spacing w:before="0" w:after="0" w:line="264" w:lineRule="auto"/>
            </w:pPr>
            <w:r>
              <w:rPr>
                <w:rFonts w:ascii="Arial" w:eastAsia="Arial" w:hAnsi="Arial" w:cs="Arial"/>
                <w:sz w:val="18"/>
                <w:szCs w:val="18"/>
              </w:rPr>
              <w:t xml:space="preserve">0.163</w:t>
            </w:r>
          </w:p>
        </w:tc>
        <w:tc>
          <w:tcPr>
            <w:tcW w:w="2400" w:type="dxa"/>
            <w:shd w:val="clear" w:color="auto" w:fill="F7FAFC"/>
          </w:tcPr>
          <w:p>
            <w:pPr>
              <w:keepNext/>
              <w:spacing w:before="0" w:after="0" w:line="264" w:lineRule="auto"/>
            </w:pPr>
            <w:r>
              <w:rPr>
                <w:rFonts w:ascii="Arial" w:eastAsia="Arial" w:hAnsi="Arial" w:cs="Arial"/>
                <w:sz w:val="18"/>
                <w:szCs w:val="18"/>
              </w:rPr>
              <w:t xml:space="preserve">0.0</w:t>
            </w:r>
          </w:p>
        </w:tc>
        <w:tc>
          <w:tcPr>
            <w:tcW w:w="2200" w:type="dxa"/>
            <w:shd w:val="clear" w:color="auto" w:fill="F7FAFC"/>
          </w:tcPr>
          <w:p>
            <w:pPr>
              <w:keepNext/>
              <w:spacing w:before="0" w:after="0" w:line="264" w:lineRule="auto"/>
            </w:pPr>
            <w:r>
              <w:rPr>
                <w:rFonts w:ascii="Arial" w:eastAsia="Arial" w:hAnsi="Arial" w:cs="Arial"/>
                <w:sz w:val="18"/>
                <w:szCs w:val="18"/>
              </w:rPr>
              <w:t xml:space="preserve">0.0</w:t>
            </w:r>
          </w:p>
        </w:tc>
      </w:tr>
      <w:tr>
        <w:trPr>
          <w:cantSplit/>
        </w:trPr>
        <w:tc>
          <w:tcPr>
            <w:tcW w:w="2760" w:type="dxa"/>
          </w:tcPr>
          <w:p>
            <w:pPr>
              <w:keepNext/>
              <w:spacing w:before="0" w:after="0" w:line="264" w:lineRule="auto"/>
            </w:pPr>
            <w:r>
              <w:rPr>
                <w:rFonts w:ascii="Arial" w:eastAsia="Arial" w:hAnsi="Arial" w:cs="Arial"/>
                <w:b/>
                <w:bCs/>
                <w:sz w:val="18"/>
                <w:szCs w:val="18"/>
              </w:rPr>
              <w:t xml:space="preserve">grounded</w:t>
            </w:r>
          </w:p>
        </w:tc>
        <w:tc>
          <w:tcPr>
            <w:tcW w:w="2000" w:type="dxa"/>
          </w:tcPr>
          <w:p>
            <w:pPr>
              <w:keepNext/>
              <w:spacing w:before="0" w:after="0" w:line="264" w:lineRule="auto"/>
            </w:pPr>
            <w:r>
              <w:rPr>
                <w:rFonts w:ascii="Arial" w:eastAsia="Arial" w:hAnsi="Arial" w:cs="Arial"/>
                <w:sz w:val="18"/>
                <w:szCs w:val="18"/>
              </w:rPr>
              <w:t xml:space="preserve">0.171</w:t>
            </w:r>
          </w:p>
        </w:tc>
        <w:tc>
          <w:tcPr>
            <w:tcW w:w="2400" w:type="dxa"/>
          </w:tcPr>
          <w:p>
            <w:pPr>
              <w:keepNext/>
              <w:spacing w:before="0" w:after="0" w:line="264" w:lineRule="auto"/>
            </w:pPr>
            <w:r>
              <w:rPr>
                <w:rFonts w:ascii="Arial" w:eastAsia="Arial" w:hAnsi="Arial" w:cs="Arial"/>
                <w:sz w:val="18"/>
                <w:szCs w:val="18"/>
              </w:rPr>
              <w:t xml:space="preserve">0.0</w:t>
            </w:r>
          </w:p>
        </w:tc>
        <w:tc>
          <w:tcPr>
            <w:tcW w:w="2200" w:type="dxa"/>
          </w:tcPr>
          <w:p>
            <w:pPr>
              <w:keepNext/>
              <w:spacing w:before="0" w:after="0" w:line="264" w:lineRule="auto"/>
            </w:pPr>
            <w:r>
              <w:rPr>
                <w:rFonts w:ascii="Arial" w:eastAsia="Arial" w:hAnsi="Arial" w:cs="Arial"/>
                <w:sz w:val="18"/>
                <w:szCs w:val="18"/>
              </w:rPr>
              <w:t xml:space="preserve">0.0</w:t>
            </w:r>
          </w:p>
        </w:tc>
      </w:tr>
      <w:tr>
        <w:trPr>
          <w:cantSplit/>
        </w:trPr>
        <w:tc>
          <w:tcPr>
            <w:tcW w:w="2760" w:type="dxa"/>
            <w:shd w:val="clear" w:color="auto" w:fill="F7FAFC"/>
          </w:tcPr>
          <w:p>
            <w:pPr>
              <w:keepNext/>
              <w:spacing w:before="0" w:after="0" w:line="264" w:lineRule="auto"/>
            </w:pPr>
            <w:r>
              <w:rPr>
                <w:rFonts w:ascii="Arial" w:eastAsia="Arial" w:hAnsi="Arial" w:cs="Arial"/>
                <w:b/>
                <w:bCs/>
                <w:sz w:val="18"/>
                <w:szCs w:val="18"/>
              </w:rPr>
              <w:t xml:space="preserve">role_based</w:t>
            </w:r>
          </w:p>
        </w:tc>
        <w:tc>
          <w:tcPr>
            <w:tcW w:w="2000" w:type="dxa"/>
            <w:shd w:val="clear" w:color="auto" w:fill="F7FAFC"/>
          </w:tcPr>
          <w:p>
            <w:pPr>
              <w:keepNext/>
              <w:spacing w:before="0" w:after="0" w:line="264" w:lineRule="auto"/>
            </w:pPr>
            <w:r>
              <w:rPr>
                <w:rFonts w:ascii="Arial" w:eastAsia="Arial" w:hAnsi="Arial" w:cs="Arial"/>
                <w:sz w:val="18"/>
                <w:szCs w:val="18"/>
              </w:rPr>
              <w:t xml:space="preserve">0.267</w:t>
            </w:r>
          </w:p>
        </w:tc>
        <w:tc>
          <w:tcPr>
            <w:tcW w:w="2400" w:type="dxa"/>
            <w:shd w:val="clear" w:color="auto" w:fill="F7FAFC"/>
          </w:tcPr>
          <w:p>
            <w:pPr>
              <w:keepNext/>
              <w:spacing w:before="0" w:after="0" w:line="264" w:lineRule="auto"/>
            </w:pPr>
            <w:r>
              <w:rPr>
                <w:rFonts w:ascii="Arial" w:eastAsia="Arial" w:hAnsi="Arial" w:cs="Arial"/>
                <w:sz w:val="18"/>
                <w:szCs w:val="18"/>
              </w:rPr>
              <w:t xml:space="preserve">0.0</w:t>
            </w:r>
          </w:p>
        </w:tc>
        <w:tc>
          <w:tcPr>
            <w:tcW w:w="2200" w:type="dxa"/>
            <w:shd w:val="clear" w:color="auto" w:fill="F7FAFC"/>
          </w:tcPr>
          <w:p>
            <w:pPr>
              <w:keepNext/>
              <w:spacing w:before="0" w:after="0" w:line="264" w:lineRule="auto"/>
            </w:pPr>
            <w:r>
              <w:rPr>
                <w:rFonts w:ascii="Arial" w:eastAsia="Arial" w:hAnsi="Arial" w:cs="Arial"/>
                <w:sz w:val="18"/>
                <w:szCs w:val="18"/>
              </w:rPr>
              <w:t xml:space="preserve">0.0</w:t>
            </w:r>
          </w:p>
        </w:tc>
      </w:tr>
      <w:tr>
        <w:trPr>
          <w:cantSplit/>
        </w:trPr>
        <w:tc>
          <w:tcPr>
            <w:tcW w:w="2760" w:type="dxa"/>
          </w:tcPr>
          <w:p>
            <w:pPr>
              <w:spacing w:before="0" w:after="0" w:line="264" w:lineRule="auto"/>
            </w:pPr>
            <w:r>
              <w:rPr>
                <w:rFonts w:ascii="Arial" w:eastAsia="Arial" w:hAnsi="Arial" w:cs="Arial"/>
                <w:b/>
                <w:bCs/>
                <w:sz w:val="18"/>
                <w:szCs w:val="18"/>
              </w:rPr>
              <w:t xml:space="preserve">few_shot</w:t>
            </w:r>
          </w:p>
        </w:tc>
        <w:tc>
          <w:tcPr>
            <w:tcW w:w="2000" w:type="dxa"/>
          </w:tcPr>
          <w:p>
            <w:pPr>
              <w:spacing w:before="0" w:after="0" w:line="264" w:lineRule="auto"/>
            </w:pPr>
            <w:r>
              <w:rPr>
                <w:rFonts w:ascii="Arial" w:eastAsia="Arial" w:hAnsi="Arial" w:cs="Arial"/>
                <w:sz w:val="18"/>
                <w:szCs w:val="18"/>
              </w:rPr>
              <w:t xml:space="preserve">0.035</w:t>
            </w:r>
          </w:p>
        </w:tc>
        <w:tc>
          <w:tcPr>
            <w:tcW w:w="2400" w:type="dxa"/>
          </w:tcPr>
          <w:p>
            <w:pPr>
              <w:spacing w:before="0" w:after="0" w:line="264" w:lineRule="auto"/>
            </w:pPr>
            <w:r>
              <w:rPr>
                <w:rFonts w:ascii="Arial" w:eastAsia="Arial" w:hAnsi="Arial" w:cs="Arial"/>
                <w:sz w:val="18"/>
                <w:szCs w:val="18"/>
              </w:rPr>
              <w:t xml:space="preserve">0.0</w:t>
            </w:r>
          </w:p>
        </w:tc>
        <w:tc>
          <w:tcPr>
            <w:tcW w:w="2200" w:type="dxa"/>
          </w:tcPr>
          <w:p>
            <w:pPr>
              <w:spacing w:before="0" w:after="0" w:line="264" w:lineRule="auto"/>
            </w:pPr>
            <w:r>
              <w:rPr>
                <w:rFonts w:ascii="Arial" w:eastAsia="Arial" w:hAnsi="Arial" w:cs="Arial"/>
                <w:sz w:val="18"/>
                <w:szCs w:val="18"/>
              </w:rPr>
              <w:t xml:space="preserve">0.0</w:t>
            </w:r>
          </w:p>
        </w:tc>
      </w:tr>
    </w:tbl>
    <w:p>
      <w:pPr>
        <w:spacing w:before="0" w:after="120" w:line="120" w:lineRule="auto"/>
      </w:pPr>
    </w:p>
    <w:p>
      <w:pPr>
        <w:pStyle w:val="Heading3"/>
        <w:keepNext/>
        <w:spacing w:before="300" w:after="80" w:line="288" w:lineRule="auto"/>
      </w:pPr>
      <w:bookmarkStart w:id="216" w:name="_toc_16"/>
      <w:bookmarkEnd w:id="216"/>
      <w:r>
        <w:rPr>
          <w:rFonts w:ascii="Arial" w:eastAsia="Arial" w:hAnsi="Arial" w:cs="Arial"/>
          <w:sz w:val="24"/>
          <w:szCs w:val="24"/>
        </w:rPr>
        <w:t xml:space="preserve">What the answers actually looked like</w:t>
      </w:r>
    </w:p>
    <w:p>
      <w:pPr>
        <w:keepNext/>
        <w:spacing w:before="0" w:after="100" w:line="288" w:lineRule="auto"/>
      </w:pPr>
      <w:r>
        <w:rPr>
          <w:rFonts w:ascii="Arial" w:eastAsia="Arial" w:hAnsi="Arial" w:cs="Arial"/>
          <w:sz w:val="21"/>
          <w:szCs w:val="21"/>
        </w:rPr>
        <w:t xml:space="preserve">Reading the saved answers mattered more than the scores. For the review "I regret buying this. The battery dies within two weeks." (Wireless Mouse, 2/5):</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000"/>
        <w:gridCol w:w="7360"/>
      </w:tblGrid>
      <w:tr>
        <w:trPr>
          <w:cantSplit/>
          <w:tblHeader/>
        </w:trPr>
        <w:tc>
          <w:tcPr>
            <w:tcW w:w="2000" w:type="dxa"/>
            <w:shd w:val="clear" w:color="auto" w:fill="039BE5"/>
          </w:tcPr>
          <w:p>
            <w:pPr>
              <w:keepNext/>
              <w:spacing w:before="0" w:after="0" w:line="264" w:lineRule="auto"/>
            </w:pPr>
            <w:r>
              <w:rPr>
                <w:rFonts w:ascii="Arial" w:eastAsia="Arial" w:hAnsi="Arial" w:cs="Arial"/>
                <w:b/>
                <w:bCs/>
                <w:color w:val="FFFFFF"/>
                <w:sz w:val="18"/>
                <w:szCs w:val="18"/>
              </w:rPr>
              <w:t xml:space="preserve">Variant</w:t>
            </w:r>
          </w:p>
        </w:tc>
        <w:tc>
          <w:tcPr>
            <w:tcW w:w="7360" w:type="dxa"/>
            <w:shd w:val="clear" w:color="auto" w:fill="039BE5"/>
          </w:tcPr>
          <w:p>
            <w:pPr>
              <w:keepNext/>
              <w:spacing w:before="0" w:after="0" w:line="264" w:lineRule="auto"/>
            </w:pPr>
            <w:r>
              <w:rPr>
                <w:rFonts w:ascii="Arial" w:eastAsia="Arial" w:hAnsi="Arial" w:cs="Arial"/>
                <w:b/>
                <w:bCs/>
                <w:color w:val="FFFFFF"/>
                <w:sz w:val="18"/>
                <w:szCs w:val="18"/>
              </w:rPr>
              <w:t xml:space="preserve">Answer</w:t>
            </w:r>
          </w:p>
        </w:tc>
      </w:tr>
      <w:tr>
        <w:trPr>
          <w:cantSplit/>
        </w:trPr>
        <w:tc>
          <w:tcPr>
            <w:tcW w:w="2000" w:type="dxa"/>
          </w:tcPr>
          <w:p>
            <w:pPr>
              <w:keepNext/>
              <w:spacing w:before="0" w:after="0" w:line="264" w:lineRule="auto"/>
            </w:pPr>
            <w:r>
              <w:rPr>
                <w:rFonts w:ascii="Arial" w:eastAsia="Arial" w:hAnsi="Arial" w:cs="Arial"/>
                <w:b/>
                <w:bCs/>
                <w:sz w:val="18"/>
                <w:szCs w:val="18"/>
              </w:rPr>
              <w:t xml:space="preserve">minimal</w:t>
            </w:r>
          </w:p>
        </w:tc>
        <w:tc>
          <w:tcPr>
            <w:tcW w:w="7360" w:type="dxa"/>
          </w:tcPr>
          <w:p>
            <w:pPr>
              <w:keepNext/>
              <w:spacing w:before="0" w:after="0" w:line="264" w:lineRule="auto"/>
            </w:pPr>
            <w:r>
              <w:rPr>
                <w:rFonts w:ascii="Arial" w:eastAsia="Arial" w:hAnsi="Arial" w:cs="Arial"/>
                <w:sz w:val="18"/>
                <w:szCs w:val="18"/>
              </w:rPr>
              <w:t xml:space="preserve">The battery is not working properly.</w:t>
            </w:r>
          </w:p>
        </w:tc>
      </w:tr>
      <w:tr>
        <w:trPr>
          <w:cantSplit/>
        </w:trPr>
        <w:tc>
          <w:tcPr>
            <w:tcW w:w="2000" w:type="dxa"/>
            <w:shd w:val="clear" w:color="auto" w:fill="F7FAFC"/>
          </w:tcPr>
          <w:p>
            <w:pPr>
              <w:keepNext/>
              <w:spacing w:before="0" w:after="0" w:line="264" w:lineRule="auto"/>
            </w:pPr>
            <w:r>
              <w:rPr>
                <w:rFonts w:ascii="Arial" w:eastAsia="Arial" w:hAnsi="Arial" w:cs="Arial"/>
                <w:b/>
                <w:bCs/>
                <w:sz w:val="18"/>
                <w:szCs w:val="18"/>
              </w:rPr>
              <w:t xml:space="preserve">structured</w:t>
            </w:r>
          </w:p>
        </w:tc>
        <w:tc>
          <w:tcPr>
            <w:tcW w:w="7360" w:type="dxa"/>
            <w:shd w:val="clear" w:color="auto" w:fill="F7FAFC"/>
          </w:tcPr>
          <w:p>
            <w:pPr>
              <w:keepNext/>
              <w:spacing w:before="0" w:after="0" w:line="264" w:lineRule="auto"/>
            </w:pPr>
            <w:r>
              <w:rPr>
                <w:rFonts w:ascii="Arial" w:eastAsia="Arial" w:hAnsi="Arial" w:cs="Arial"/>
                <w:sz w:val="18"/>
                <w:szCs w:val="18"/>
              </w:rPr>
              <w:t xml:space="preserve">Negative feature</w:t>
            </w:r>
          </w:p>
        </w:tc>
      </w:tr>
      <w:tr>
        <w:trPr>
          <w:cantSplit/>
        </w:trPr>
        <w:tc>
          <w:tcPr>
            <w:tcW w:w="2000" w:type="dxa"/>
          </w:tcPr>
          <w:p>
            <w:pPr>
              <w:keepNext/>
              <w:spacing w:before="0" w:after="0" w:line="264" w:lineRule="auto"/>
            </w:pPr>
            <w:r>
              <w:rPr>
                <w:rFonts w:ascii="Arial" w:eastAsia="Arial" w:hAnsi="Arial" w:cs="Arial"/>
                <w:b/>
                <w:bCs/>
                <w:sz w:val="18"/>
                <w:szCs w:val="18"/>
              </w:rPr>
              <w:t xml:space="preserve">grounded</w:t>
            </w:r>
          </w:p>
        </w:tc>
        <w:tc>
          <w:tcPr>
            <w:tcW w:w="7360" w:type="dxa"/>
          </w:tcPr>
          <w:p>
            <w:pPr>
              <w:keepNext/>
              <w:spacing w:before="0" w:after="0" w:line="264" w:lineRule="auto"/>
            </w:pPr>
            <w:r>
              <w:rPr>
                <w:rFonts w:ascii="Arial" w:eastAsia="Arial" w:hAnsi="Arial" w:cs="Arial"/>
                <w:sz w:val="18"/>
                <w:szCs w:val="18"/>
              </w:rPr>
              <w:t xml:space="preserve">The battery is not working properly.</w:t>
            </w:r>
          </w:p>
        </w:tc>
      </w:tr>
      <w:tr>
        <w:trPr>
          <w:cantSplit/>
        </w:trPr>
        <w:tc>
          <w:tcPr>
            <w:tcW w:w="2000" w:type="dxa"/>
            <w:shd w:val="clear" w:color="auto" w:fill="F7FAFC"/>
          </w:tcPr>
          <w:p>
            <w:pPr>
              <w:keepNext/>
              <w:spacing w:before="0" w:after="0" w:line="264" w:lineRule="auto"/>
            </w:pPr>
            <w:r>
              <w:rPr>
                <w:rFonts w:ascii="Arial" w:eastAsia="Arial" w:hAnsi="Arial" w:cs="Arial"/>
                <w:b/>
                <w:bCs/>
                <w:sz w:val="18"/>
                <w:szCs w:val="18"/>
              </w:rPr>
              <w:t xml:space="preserve">role_based</w:t>
            </w:r>
          </w:p>
        </w:tc>
        <w:tc>
          <w:tcPr>
            <w:tcW w:w="7360" w:type="dxa"/>
            <w:shd w:val="clear" w:color="auto" w:fill="F7FAFC"/>
          </w:tcPr>
          <w:p>
            <w:pPr>
              <w:keepNext/>
              <w:spacing w:before="0" w:after="0" w:line="264" w:lineRule="auto"/>
            </w:pPr>
            <w:r>
              <w:rPr>
                <w:rFonts w:ascii="Arial" w:eastAsia="Arial" w:hAnsi="Arial" w:cs="Arial"/>
                <w:sz w:val="18"/>
                <w:szCs w:val="18"/>
              </w:rPr>
              <w:t xml:space="preserve">The negative feature is the primary problem, and the primary problem is the battery.</w:t>
            </w:r>
          </w:p>
        </w:tc>
      </w:tr>
      <w:tr>
        <w:trPr>
          <w:cantSplit/>
        </w:trPr>
        <w:tc>
          <w:tcPr>
            <w:tcW w:w="2000" w:type="dxa"/>
          </w:tcPr>
          <w:p>
            <w:pPr>
              <w:keepNext/>
              <w:spacing w:before="0" w:after="0" w:line="264" w:lineRule="auto"/>
            </w:pPr>
            <w:r>
              <w:rPr>
                <w:rFonts w:ascii="Arial" w:eastAsia="Arial" w:hAnsi="Arial" w:cs="Arial"/>
                <w:b/>
                <w:bCs/>
                <w:sz w:val="18"/>
                <w:szCs w:val="18"/>
              </w:rPr>
              <w:t xml:space="preserve">few_shot</w:t>
            </w:r>
          </w:p>
        </w:tc>
        <w:tc>
          <w:tcPr>
            <w:tcW w:w="7360" w:type="dxa"/>
          </w:tcPr>
          <w:p>
            <w:pPr>
              <w:keepNext/>
              <w:spacing w:before="0" w:after="0" w:line="264" w:lineRule="auto"/>
            </w:pPr>
            <w:r>
              <w:rPr>
                <w:rFonts w:ascii="Arial" w:eastAsia="Arial" w:hAnsi="Arial" w:cs="Arial"/>
                <w:sz w:val="18"/>
                <w:szCs w:val="18"/>
              </w:rPr>
              <w:t xml:space="preserve">Negative</w:t>
            </w:r>
          </w:p>
        </w:tc>
      </w:tr>
      <w:tr>
        <w:trPr>
          <w:cantSplit/>
        </w:trPr>
        <w:tc>
          <w:tcPr>
            <w:tcW w:w="2000" w:type="dxa"/>
            <w:shd w:val="clear" w:color="auto" w:fill="F7FAFC"/>
          </w:tcPr>
          <w:p>
            <w:pPr>
              <w:spacing w:before="0" w:after="0" w:line="264" w:lineRule="auto"/>
            </w:pPr>
            <w:r>
              <w:rPr>
                <w:rFonts w:ascii="Arial" w:eastAsia="Arial" w:hAnsi="Arial" w:cs="Arial"/>
                <w:b/>
                <w:bCs/>
                <w:sz w:val="18"/>
                <w:szCs w:val="18"/>
              </w:rPr>
              <w:t xml:space="preserve">Correct answer</w:t>
            </w:r>
          </w:p>
        </w:tc>
        <w:tc>
          <w:tcPr>
            <w:tcW w:w="7360" w:type="dxa"/>
            <w:shd w:val="clear" w:color="auto" w:fill="F7FAFC"/>
          </w:tcPr>
          <w:p>
            <w:pPr>
              <w:spacing w:before="0" w:after="0" w:line="264" w:lineRule="auto"/>
            </w:pPr>
            <w:r>
              <w:rPr>
                <w:rFonts w:ascii="Arial" w:eastAsia="Arial" w:hAnsi="Arial" w:cs="Arial"/>
                <w:sz w:val="18"/>
                <w:szCs w:val="18"/>
              </w:rPr>
              <w:t xml:space="preserve">Positive feature: None reported. Primary problem: The battery dies within two weeks. Recommendation: Extend battery life or add recharging.</w:t>
            </w:r>
          </w:p>
        </w:tc>
      </w:tr>
    </w:tbl>
    <w:p>
      <w:pPr>
        <w:spacing w:before="0" w:after="120" w:line="120" w:lineRule="auto"/>
      </w:pPr>
    </w:p>
    <w:p>
      <w:pPr>
        <w:spacing w:before="0" w:after="100" w:line="288" w:lineRule="auto"/>
      </w:pPr>
      <w:r>
        <w:rPr>
          <w:rFonts w:ascii="Arial" w:eastAsia="Arial" w:hAnsi="Arial" w:cs="Arial"/>
          <w:sz w:val="21"/>
          <w:szCs w:val="21"/>
        </w:rPr>
        <w:t xml:space="preserve">Three more reviews showed the same pattern: one- or two-word answers ("Five Stars", "Positive", "Negative"), generic judgments such as "The product is not good for the skin" for a moisturizer review that praised how fast it absorbs, and, for role_based, a repeat of the label list from the prompt.</w:t>
      </w:r>
    </w:p>
    <w:p>
      <w:pPr>
        <w:pBdr>
          <w:left w:val="single" w:sz="24" w:space="8" w:color="039BE5"/>
        </w:pBdr>
        <w:shd w:val="clear" w:color="auto" w:fill="EAF6FD"/>
        <w:spacing w:before="60" w:after="140" w:line="288" w:lineRule="auto"/>
        <w:ind w:left="200"/>
      </w:pPr>
      <w:r>
        <w:rPr>
          <w:rFonts w:ascii="Arial" w:eastAsia="Arial" w:hAnsi="Arial" w:cs="Arial"/>
          <w:b/>
          <w:bCs/>
          <w:color w:val="0277BD"/>
          <w:sz w:val="20"/>
          <w:szCs w:val="20"/>
        </w:rPr>
        <w:t xml:space="preserve">Finding. </w:t>
      </w:r>
      <w:r>
        <w:rPr>
          <w:rFonts w:ascii="Arial" w:eastAsia="Arial" w:hAnsi="Arial" w:cs="Arial"/>
          <w:sz w:val="20"/>
          <w:szCs w:val="20"/>
        </w:rPr>
        <w:t xml:space="preserve">No variant produced the three-label format and none gave a recommendation. role_based had the highest token F1 (0.267) mainly because it copied the words "Positive feature, Primary problem, Recommendation" from the prompt, and the correct answers contain those same words. The metric rewards word overlap, so the answers had to be read too. Prompt wording changed how the model failed, not whether it did. This is the case for fine-tuning.</w:t>
      </w:r>
    </w:p>
    <w:p>
      <w:pPr>
        <w:pStyle w:val="Heading2"/>
        <w:keepNext/>
        <w:spacing w:before="300" w:after="80" w:line="288" w:lineRule="auto"/>
      </w:pPr>
      <w:bookmarkStart w:id="217" w:name="_toc_17"/>
      <w:bookmarkEnd w:id="217"/>
      <w:r>
        <w:rPr>
          <w:rFonts w:ascii="Arial" w:eastAsia="Arial" w:hAnsi="Arial" w:cs="Arial"/>
          <w:sz w:val="28"/>
          <w:szCs w:val="28"/>
        </w:rPr>
        <w:t xml:space="preserve">Step 10: Fine-tuning, run 1 (guide Step 3)</w:t>
      </w:r>
    </w:p>
    <w:p>
      <w:pPr>
        <w:spacing w:before="0" w:after="100" w:line="288" w:lineRule="auto"/>
      </w:pPr>
      <w:r>
        <w:rPr>
          <w:rFonts w:ascii="Arial" w:eastAsia="Arial" w:hAnsi="Arial" w:cs="Arial"/>
          <w:b/>
          <w:bCs/>
          <w:sz w:val="21"/>
          <w:szCs w:val="21"/>
        </w:rPr>
        <w:t xml:space="preserve">Goal:</w:t>
      </w:r>
      <w:r>
        <w:rPr>
          <w:rFonts w:ascii="Arial" w:eastAsia="Arial" w:hAnsi="Arial" w:cs="Arial"/>
          <w:sz w:val="21"/>
          <w:szCs w:val="21"/>
        </w:rPr>
        <w:t xml:space="preserve"> teach the model the answer format and task by training it on the 480 training examples. Unlike Step 9, </w:t>
      </w:r>
      <w:r>
        <w:rPr>
          <w:rFonts w:ascii="Arial" w:eastAsia="Arial" w:hAnsi="Arial" w:cs="Arial"/>
          <w:b/>
          <w:bCs/>
          <w:sz w:val="21"/>
          <w:szCs w:val="21"/>
        </w:rPr>
        <w:t xml:space="preserve">model parameters change here.</w:t>
      </w:r>
    </w:p>
    <w:p>
      <w:pPr>
        <w:pStyle w:val="Heading3"/>
        <w:keepNext/>
        <w:spacing w:before="300" w:after="80" w:line="288" w:lineRule="auto"/>
      </w:pPr>
      <w:bookmarkStart w:id="218" w:name="_toc_18"/>
      <w:bookmarkEnd w:id="218"/>
      <w:r>
        <w:rPr>
          <w:rFonts w:ascii="Arial" w:eastAsia="Arial" w:hAnsi="Arial" w:cs="Arial"/>
          <w:sz w:val="24"/>
          <w:szCs w:val="24"/>
        </w:rPr>
        <w:t xml:space="preserve">How the script prepares and trains</w:t>
      </w:r>
    </w:p>
    <w:p>
      <w:pPr>
        <w:numPr>
          <w:ilvl w:val="0"/>
          <w:numId w:val="90"/>
        </w:numPr>
        <w:spacing w:before="0" w:after="60" w:line="288" w:lineRule="auto"/>
      </w:pPr>
      <w:r>
        <w:rPr>
          <w:rFonts w:ascii="Arial" w:eastAsia="Arial" w:hAnsi="Arial" w:cs="Arial"/>
          <w:b/>
          <w:bCs/>
          <w:sz w:val="21"/>
          <w:szCs w:val="21"/>
        </w:rPr>
        <w:t xml:space="preserve">Data preparation:</w:t>
      </w:r>
      <w:r>
        <w:rPr>
          <w:rFonts w:ascii="Arial" w:eastAsia="Arial" w:hAnsi="Arial" w:cs="Arial"/>
          <w:sz w:val="21"/>
          <w:szCs w:val="21"/>
        </w:rPr>
        <w:t xml:space="preserve"> each record becomes an input (instruction + context, from </w:t>
      </w:r>
      <w:r>
        <w:rPr>
          <w:rFonts w:ascii="Courier New" w:eastAsia="Courier New" w:hAnsi="Courier New" w:cs="Courier New"/>
          <w:sz w:val="19"/>
          <w:szCs w:val="19"/>
          <w:shd w:val="clear" w:color="auto" w:fill="EEF1F4"/>
        </w:rPr>
        <w:t xml:space="preserve">format_training_input</w:t>
      </w:r>
      <w:r>
        <w:rPr>
          <w:rFonts w:ascii="Arial" w:eastAsia="Arial" w:hAnsi="Arial" w:cs="Arial"/>
          <w:sz w:val="21"/>
          <w:szCs w:val="21"/>
        </w:rPr>
        <w:t xml:space="preserve">) and a label (the three-part answer). Both are tokenized and truncated at 256 and 96 tokens.</w:t>
      </w:r>
    </w:p>
    <w:p>
      <w:pPr>
        <w:numPr>
          <w:ilvl w:val="0"/>
          <w:numId w:val="90"/>
        </w:numPr>
        <w:spacing w:before="0" w:after="60" w:line="288" w:lineRule="auto"/>
      </w:pPr>
      <w:r>
        <w:rPr>
          <w:rFonts w:ascii="Arial" w:eastAsia="Arial" w:hAnsi="Arial" w:cs="Arial"/>
          <w:b/>
          <w:bCs/>
          <w:sz w:val="21"/>
          <w:szCs w:val="21"/>
        </w:rPr>
        <w:t xml:space="preserve">Training:</w:t>
      </w:r>
      <w:r>
        <w:rPr>
          <w:rFonts w:ascii="Arial" w:eastAsia="Arial" w:hAnsi="Arial" w:cs="Arial"/>
          <w:sz w:val="21"/>
          <w:szCs w:val="21"/>
        </w:rPr>
        <w:t xml:space="preserve"> </w:t>
      </w:r>
      <w:r>
        <w:rPr>
          <w:rFonts w:ascii="Courier New" w:eastAsia="Courier New" w:hAnsi="Courier New" w:cs="Courier New"/>
          <w:sz w:val="19"/>
          <w:szCs w:val="19"/>
          <w:shd w:val="clear" w:color="auto" w:fill="EEF1F4"/>
        </w:rPr>
        <w:t xml:space="preserve">Seq2SeqTrainer</w:t>
      </w:r>
      <w:r>
        <w:rPr>
          <w:rFonts w:ascii="Arial" w:eastAsia="Arial" w:hAnsi="Arial" w:cs="Arial"/>
          <w:sz w:val="21"/>
          <w:szCs w:val="21"/>
        </w:rPr>
        <w:t xml:space="preserve"> from Hugging Face Transformers on the CPU, seed 42.</w:t>
      </w:r>
    </w:p>
    <w:p>
      <w:pPr>
        <w:numPr>
          <w:ilvl w:val="0"/>
          <w:numId w:val="90"/>
        </w:numPr>
        <w:spacing w:before="0" w:after="60" w:line="288" w:lineRule="auto"/>
      </w:pPr>
      <w:r>
        <w:rPr>
          <w:rFonts w:ascii="Arial" w:eastAsia="Arial" w:hAnsi="Arial" w:cs="Arial"/>
          <w:b/>
          <w:bCs/>
          <w:sz w:val="21"/>
          <w:szCs w:val="21"/>
        </w:rPr>
        <w:t xml:space="preserve">Checkpoint choice:</w:t>
      </w:r>
      <w:r>
        <w:rPr>
          <w:rFonts w:ascii="Arial" w:eastAsia="Arial" w:hAnsi="Arial" w:cs="Arial"/>
          <w:sz w:val="21"/>
          <w:szCs w:val="21"/>
        </w:rPr>
        <w:t xml:space="preserve"> the model is evaluated on the validation split after every epoch and the best checkpoint (lowest validation loss) is kept.</w:t>
      </w:r>
    </w:p>
    <w:p>
      <w:pPr>
        <w:numPr>
          <w:ilvl w:val="0"/>
          <w:numId w:val="90"/>
        </w:numPr>
        <w:spacing w:before="0" w:after="60" w:line="288" w:lineRule="auto"/>
      </w:pPr>
      <w:r>
        <w:rPr>
          <w:rFonts w:ascii="Arial" w:eastAsia="Arial" w:hAnsi="Arial" w:cs="Arial"/>
          <w:b/>
          <w:bCs/>
          <w:sz w:val="21"/>
          <w:szCs w:val="21"/>
        </w:rPr>
        <w:t xml:space="preserve">The test file is never opened</w:t>
      </w:r>
      <w:r>
        <w:rPr>
          <w:rFonts w:ascii="Arial" w:eastAsia="Arial" w:hAnsi="Arial" w:cs="Arial"/>
          <w:sz w:val="21"/>
          <w:szCs w:val="21"/>
        </w:rPr>
        <w:t xml:space="preserve"> during training.</w:t>
      </w:r>
    </w:p>
    <w:p>
      <w:pPr>
        <w:numPr>
          <w:ilvl w:val="0"/>
          <w:numId w:val="90"/>
        </w:numPr>
        <w:spacing w:before="0" w:after="60" w:line="288" w:lineRule="auto"/>
      </w:pPr>
      <w:r>
        <w:rPr>
          <w:rFonts w:ascii="Arial" w:eastAsia="Arial" w:hAnsi="Arial" w:cs="Arial"/>
          <w:b/>
          <w:bCs/>
          <w:sz w:val="21"/>
          <w:szCs w:val="21"/>
        </w:rPr>
        <w:t xml:space="preserve">Outputs:</w:t>
      </w:r>
      <w:r>
        <w:rPr>
          <w:rFonts w:ascii="Arial" w:eastAsia="Arial" w:hAnsi="Arial" w:cs="Arial"/>
          <w:sz w:val="21"/>
          <w:szCs w:val="21"/>
        </w:rPr>
        <w:t xml:space="preserve"> the final model and tokenizer, the resolved settings and a training summary with per-epoch losses, under </w:t>
      </w:r>
      <w:r>
        <w:rPr>
          <w:rFonts w:ascii="Courier New" w:eastAsia="Courier New" w:hAnsi="Courier New" w:cs="Courier New"/>
          <w:sz w:val="19"/>
          <w:szCs w:val="19"/>
          <w:shd w:val="clear" w:color="auto" w:fill="EEF1F4"/>
        </w:rPr>
        <w:t xml:space="preserve">artifacts/models/flan-t5-sba-928/</w:t>
      </w:r>
      <w:r>
        <w:rPr>
          <w:rFonts w:ascii="Arial" w:eastAsia="Arial" w:hAnsi="Arial" w:cs="Arial"/>
          <w:sz w:val="21"/>
          <w:szCs w:val="21"/>
        </w:rPr>
        <w:t xml:space="preserve">.</w:t>
      </w:r>
    </w:p>
    <w:p>
      <w:pPr>
        <w:keepNext/>
        <w:shd w:val="clear" w:color="auto" w:fill="F3F4F6"/>
        <w:spacing w:before="0" w:after="140" w:line="252" w:lineRule="auto"/>
        <w:ind w:left="120"/>
      </w:pPr>
      <w:r>
        <w:rPr>
          <w:rFonts w:ascii="Courier New" w:eastAsia="Courier New" w:hAnsi="Courier New" w:cs="Courier New"/>
          <w:sz w:val="17"/>
          <w:szCs w:val="17"/>
        </w:rPr>
        <w:t xml:space="preserve">uv run python -m sba_928.step_03_fine_tune --config config/default.json</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600"/>
        <w:gridCol w:w="5760"/>
      </w:tblGrid>
      <w:tr>
        <w:trPr>
          <w:cantSplit/>
          <w:tblHeader/>
        </w:trPr>
        <w:tc>
          <w:tcPr>
            <w:tcW w:w="3600" w:type="dxa"/>
            <w:shd w:val="clear" w:color="auto" w:fill="039BE5"/>
          </w:tcPr>
          <w:p>
            <w:pPr>
              <w:keepNext/>
              <w:spacing w:before="0" w:after="0" w:line="264" w:lineRule="auto"/>
            </w:pPr>
            <w:r>
              <w:rPr>
                <w:rFonts w:ascii="Arial" w:eastAsia="Arial" w:hAnsi="Arial" w:cs="Arial"/>
                <w:b/>
                <w:bCs/>
                <w:color w:val="FFFFFF"/>
                <w:sz w:val="18"/>
                <w:szCs w:val="18"/>
              </w:rPr>
              <w:t xml:space="preserve">Setting</w:t>
            </w:r>
          </w:p>
        </w:tc>
        <w:tc>
          <w:tcPr>
            <w:tcW w:w="5760" w:type="dxa"/>
            <w:shd w:val="clear" w:color="auto" w:fill="039BE5"/>
          </w:tcPr>
          <w:p>
            <w:pPr>
              <w:keepNext/>
              <w:spacing w:before="0" w:after="0" w:line="264" w:lineRule="auto"/>
            </w:pPr>
            <w:r>
              <w:rPr>
                <w:rFonts w:ascii="Arial" w:eastAsia="Arial" w:hAnsi="Arial" w:cs="Arial"/>
                <w:b/>
                <w:bCs/>
                <w:color w:val="FFFFFF"/>
                <w:sz w:val="18"/>
                <w:szCs w:val="18"/>
              </w:rPr>
              <w:t xml:space="preserve">Run 1</w:t>
            </w:r>
          </w:p>
        </w:tc>
      </w:tr>
      <w:tr>
        <w:trPr>
          <w:cantSplit/>
        </w:trPr>
        <w:tc>
          <w:tcPr>
            <w:tcW w:w="3600" w:type="dxa"/>
          </w:tcPr>
          <w:p>
            <w:pPr>
              <w:keepNext/>
              <w:spacing w:before="0" w:after="0" w:line="264" w:lineRule="auto"/>
            </w:pPr>
            <w:r>
              <w:rPr>
                <w:rFonts w:ascii="Arial" w:eastAsia="Arial" w:hAnsi="Arial" w:cs="Arial"/>
                <w:b/>
                <w:bCs/>
                <w:sz w:val="18"/>
                <w:szCs w:val="18"/>
              </w:rPr>
              <w:t xml:space="preserve">Epochs</w:t>
            </w:r>
          </w:p>
        </w:tc>
        <w:tc>
          <w:tcPr>
            <w:tcW w:w="5760" w:type="dxa"/>
          </w:tcPr>
          <w:p>
            <w:pPr>
              <w:keepNext/>
              <w:spacing w:before="0" w:after="0" w:line="264" w:lineRule="auto"/>
            </w:pPr>
            <w:r>
              <w:rPr>
                <w:rFonts w:ascii="Arial" w:eastAsia="Arial" w:hAnsi="Arial" w:cs="Arial"/>
                <w:sz w:val="18"/>
                <w:szCs w:val="18"/>
              </w:rPr>
              <w:t xml:space="preserve">3 (180 training steps)</w:t>
            </w:r>
          </w:p>
        </w:tc>
      </w:tr>
      <w:tr>
        <w:trPr>
          <w:cantSplit/>
        </w:trPr>
        <w:tc>
          <w:tcPr>
            <w:tcW w:w="3600" w:type="dxa"/>
            <w:shd w:val="clear" w:color="auto" w:fill="F7FAFC"/>
          </w:tcPr>
          <w:p>
            <w:pPr>
              <w:keepNext/>
              <w:spacing w:before="0" w:after="0" w:line="264" w:lineRule="auto"/>
            </w:pPr>
            <w:r>
              <w:rPr>
                <w:rFonts w:ascii="Arial" w:eastAsia="Arial" w:hAnsi="Arial" w:cs="Arial"/>
                <w:b/>
                <w:bCs/>
                <w:sz w:val="18"/>
                <w:szCs w:val="18"/>
              </w:rPr>
              <w:t xml:space="preserve">Learning rate</w:t>
            </w:r>
          </w:p>
        </w:tc>
        <w:tc>
          <w:tcPr>
            <w:tcW w:w="5760" w:type="dxa"/>
            <w:shd w:val="clear" w:color="auto" w:fill="F7FAFC"/>
          </w:tcPr>
          <w:p>
            <w:pPr>
              <w:keepNext/>
              <w:spacing w:before="0" w:after="0" w:line="264" w:lineRule="auto"/>
            </w:pPr>
            <w:r>
              <w:rPr>
                <w:rFonts w:ascii="Arial" w:eastAsia="Arial" w:hAnsi="Arial" w:cs="Arial"/>
                <w:sz w:val="18"/>
                <w:szCs w:val="18"/>
              </w:rPr>
              <w:t xml:space="preserve">5e-5</w:t>
            </w:r>
          </w:p>
        </w:tc>
      </w:tr>
      <w:tr>
        <w:trPr>
          <w:cantSplit/>
        </w:trPr>
        <w:tc>
          <w:tcPr>
            <w:tcW w:w="3600" w:type="dxa"/>
          </w:tcPr>
          <w:p>
            <w:pPr>
              <w:keepNext/>
              <w:spacing w:before="0" w:after="0" w:line="264" w:lineRule="auto"/>
            </w:pPr>
            <w:r>
              <w:rPr>
                <w:rFonts w:ascii="Arial" w:eastAsia="Arial" w:hAnsi="Arial" w:cs="Arial"/>
                <w:b/>
                <w:bCs/>
                <w:sz w:val="18"/>
                <w:szCs w:val="18"/>
              </w:rPr>
              <w:t xml:space="preserve">Batch size / accumulation</w:t>
            </w:r>
          </w:p>
        </w:tc>
        <w:tc>
          <w:tcPr>
            <w:tcW w:w="5760" w:type="dxa"/>
          </w:tcPr>
          <w:p>
            <w:pPr>
              <w:keepNext/>
              <w:spacing w:before="0" w:after="0" w:line="264" w:lineRule="auto"/>
            </w:pPr>
            <w:r>
              <w:rPr>
                <w:rFonts w:ascii="Arial" w:eastAsia="Arial" w:hAnsi="Arial" w:cs="Arial"/>
                <w:sz w:val="18"/>
                <w:szCs w:val="18"/>
              </w:rPr>
              <w:t xml:space="preserve">4 / 2</w:t>
            </w:r>
          </w:p>
        </w:tc>
      </w:tr>
      <w:tr>
        <w:trPr>
          <w:cantSplit/>
        </w:trPr>
        <w:tc>
          <w:tcPr>
            <w:tcW w:w="3600" w:type="dxa"/>
            <w:shd w:val="clear" w:color="auto" w:fill="F7FAFC"/>
          </w:tcPr>
          <w:p>
            <w:pPr>
              <w:keepNext/>
              <w:spacing w:before="0" w:after="0" w:line="264" w:lineRule="auto"/>
            </w:pPr>
            <w:r>
              <w:rPr>
                <w:rFonts w:ascii="Arial" w:eastAsia="Arial" w:hAnsi="Arial" w:cs="Arial"/>
                <w:b/>
                <w:bCs/>
                <w:sz w:val="18"/>
                <w:szCs w:val="18"/>
              </w:rPr>
              <w:t xml:space="preserve">Training time</w:t>
            </w:r>
          </w:p>
        </w:tc>
        <w:tc>
          <w:tcPr>
            <w:tcW w:w="5760" w:type="dxa"/>
            <w:shd w:val="clear" w:color="auto" w:fill="F7FAFC"/>
          </w:tcPr>
          <w:p>
            <w:pPr>
              <w:keepNext/>
              <w:spacing w:before="0" w:after="0" w:line="264" w:lineRule="auto"/>
            </w:pPr>
            <w:r>
              <w:rPr>
                <w:rFonts w:ascii="Arial" w:eastAsia="Arial" w:hAnsi="Arial" w:cs="Arial"/>
                <w:sz w:val="18"/>
                <w:szCs w:val="18"/>
              </w:rPr>
              <w:t xml:space="preserve">398.9 seconds (6 min 39 s) on CPU</w:t>
            </w:r>
          </w:p>
        </w:tc>
      </w:tr>
      <w:tr>
        <w:trPr>
          <w:cantSplit/>
        </w:trPr>
        <w:tc>
          <w:tcPr>
            <w:tcW w:w="3600" w:type="dxa"/>
          </w:tcPr>
          <w:p>
            <w:pPr>
              <w:spacing w:before="0" w:after="0" w:line="264" w:lineRule="auto"/>
            </w:pPr>
            <w:r>
              <w:rPr>
                <w:rFonts w:ascii="Arial" w:eastAsia="Arial" w:hAnsi="Arial" w:cs="Arial"/>
                <w:b/>
                <w:bCs/>
                <w:sz w:val="18"/>
                <w:szCs w:val="18"/>
              </w:rPr>
              <w:t xml:space="preserve">Average training loss</w:t>
            </w:r>
          </w:p>
        </w:tc>
        <w:tc>
          <w:tcPr>
            <w:tcW w:w="5760" w:type="dxa"/>
          </w:tcPr>
          <w:p>
            <w:pPr>
              <w:spacing w:before="0" w:after="0" w:line="264" w:lineRule="auto"/>
            </w:pPr>
            <w:r>
              <w:rPr>
                <w:rFonts w:ascii="Arial" w:eastAsia="Arial" w:hAnsi="Arial" w:cs="Arial"/>
                <w:sz w:val="18"/>
                <w:szCs w:val="18"/>
              </w:rPr>
              <w:t xml:space="preserve">1.851</w:t>
            </w:r>
          </w:p>
        </w:tc>
      </w:tr>
    </w:tbl>
    <w:p>
      <w:pPr>
        <w:spacing w:before="0" w:after="120" w:line="120" w:lineRule="auto"/>
      </w:pP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400"/>
        <w:gridCol w:w="3480"/>
        <w:gridCol w:w="3480"/>
      </w:tblGrid>
      <w:tr>
        <w:trPr>
          <w:cantSplit/>
          <w:tblHeader/>
        </w:trPr>
        <w:tc>
          <w:tcPr>
            <w:tcW w:w="2400" w:type="dxa"/>
            <w:shd w:val="clear" w:color="auto" w:fill="039BE5"/>
          </w:tcPr>
          <w:p>
            <w:pPr>
              <w:keepNext/>
              <w:spacing w:before="0" w:after="0" w:line="264" w:lineRule="auto"/>
            </w:pPr>
            <w:r>
              <w:rPr>
                <w:rFonts w:ascii="Arial" w:eastAsia="Arial" w:hAnsi="Arial" w:cs="Arial"/>
                <w:b/>
                <w:bCs/>
                <w:color w:val="FFFFFF"/>
                <w:sz w:val="18"/>
                <w:szCs w:val="18"/>
              </w:rPr>
              <w:t xml:space="preserve">Epoch</w:t>
            </w:r>
          </w:p>
        </w:tc>
        <w:tc>
          <w:tcPr>
            <w:tcW w:w="3480" w:type="dxa"/>
            <w:shd w:val="clear" w:color="auto" w:fill="039BE5"/>
          </w:tcPr>
          <w:p>
            <w:pPr>
              <w:keepNext/>
              <w:spacing w:before="0" w:after="0" w:line="264" w:lineRule="auto"/>
            </w:pPr>
            <w:r>
              <w:rPr>
                <w:rFonts w:ascii="Arial" w:eastAsia="Arial" w:hAnsi="Arial" w:cs="Arial"/>
                <w:b/>
                <w:bCs/>
                <w:color w:val="FFFFFF"/>
                <w:sz w:val="18"/>
                <w:szCs w:val="18"/>
              </w:rPr>
              <w:t xml:space="preserve">Training loss</w:t>
            </w:r>
          </w:p>
        </w:tc>
        <w:tc>
          <w:tcPr>
            <w:tcW w:w="3480" w:type="dxa"/>
            <w:shd w:val="clear" w:color="auto" w:fill="039BE5"/>
          </w:tcPr>
          <w:p>
            <w:pPr>
              <w:keepNext/>
              <w:spacing w:before="0" w:after="0" w:line="264" w:lineRule="auto"/>
            </w:pPr>
            <w:r>
              <w:rPr>
                <w:rFonts w:ascii="Arial" w:eastAsia="Arial" w:hAnsi="Arial" w:cs="Arial"/>
                <w:b/>
                <w:bCs/>
                <w:color w:val="FFFFFF"/>
                <w:sz w:val="18"/>
                <w:szCs w:val="18"/>
              </w:rPr>
              <w:t xml:space="preserve">Validation loss</w:t>
            </w:r>
          </w:p>
        </w:tc>
      </w:tr>
      <w:tr>
        <w:trPr>
          <w:cantSplit/>
        </w:trPr>
        <w:tc>
          <w:tcPr>
            <w:tcW w:w="2400" w:type="dxa"/>
          </w:tcPr>
          <w:p>
            <w:pPr>
              <w:keepNext/>
              <w:spacing w:before="0" w:after="0" w:line="264" w:lineRule="auto"/>
            </w:pPr>
            <w:r>
              <w:rPr>
                <w:rFonts w:ascii="Arial" w:eastAsia="Arial" w:hAnsi="Arial" w:cs="Arial"/>
                <w:sz w:val="18"/>
                <w:szCs w:val="18"/>
              </w:rPr>
              <w:t xml:space="preserve">2</w:t>
            </w:r>
          </w:p>
        </w:tc>
        <w:tc>
          <w:tcPr>
            <w:tcW w:w="3480" w:type="dxa"/>
          </w:tcPr>
          <w:p>
            <w:pPr>
              <w:keepNext/>
              <w:spacing w:before="0" w:after="0" w:line="264" w:lineRule="auto"/>
            </w:pPr>
            <w:r>
              <w:rPr>
                <w:rFonts w:ascii="Arial" w:eastAsia="Arial" w:hAnsi="Arial" w:cs="Arial"/>
                <w:sz w:val="18"/>
                <w:szCs w:val="18"/>
              </w:rPr>
              <w:t xml:space="preserve">1.306</w:t>
            </w:r>
          </w:p>
        </w:tc>
        <w:tc>
          <w:tcPr>
            <w:tcW w:w="3480" w:type="dxa"/>
          </w:tcPr>
          <w:p>
            <w:pPr>
              <w:keepNext/>
              <w:spacing w:before="0" w:after="0" w:line="264" w:lineRule="auto"/>
            </w:pPr>
            <w:r>
              <w:rPr>
                <w:rFonts w:ascii="Arial" w:eastAsia="Arial" w:hAnsi="Arial" w:cs="Arial"/>
                <w:sz w:val="18"/>
                <w:szCs w:val="18"/>
              </w:rPr>
              <w:t xml:space="preserve">0.4063</w:t>
            </w:r>
          </w:p>
        </w:tc>
      </w:tr>
      <w:tr>
        <w:trPr>
          <w:cantSplit/>
        </w:trPr>
        <w:tc>
          <w:tcPr>
            <w:tcW w:w="2400" w:type="dxa"/>
            <w:shd w:val="clear" w:color="auto" w:fill="F7FAFC"/>
          </w:tcPr>
          <w:p>
            <w:pPr>
              <w:spacing w:before="0" w:after="0" w:line="264" w:lineRule="auto"/>
            </w:pPr>
            <w:r>
              <w:rPr>
                <w:rFonts w:ascii="Arial" w:eastAsia="Arial" w:hAnsi="Arial" w:cs="Arial"/>
                <w:sz w:val="18"/>
                <w:szCs w:val="18"/>
              </w:rPr>
              <w:t xml:space="preserve">3</w:t>
            </w:r>
          </w:p>
        </w:tc>
        <w:tc>
          <w:tcPr>
            <w:tcW w:w="3480" w:type="dxa"/>
            <w:shd w:val="clear" w:color="auto" w:fill="F7FAFC"/>
          </w:tcPr>
          <w:p>
            <w:pPr>
              <w:spacing w:before="0" w:after="0" w:line="264" w:lineRule="auto"/>
            </w:pPr>
            <w:r>
              <w:rPr>
                <w:rFonts w:ascii="Arial" w:eastAsia="Arial" w:hAnsi="Arial" w:cs="Arial"/>
                <w:sz w:val="18"/>
                <w:szCs w:val="18"/>
              </w:rPr>
              <w:t xml:space="preserve">1.028</w:t>
            </w:r>
          </w:p>
        </w:tc>
        <w:tc>
          <w:tcPr>
            <w:tcW w:w="3480" w:type="dxa"/>
            <w:shd w:val="clear" w:color="auto" w:fill="F7FAFC"/>
          </w:tcPr>
          <w:p>
            <w:pPr>
              <w:spacing w:before="0" w:after="0" w:line="264" w:lineRule="auto"/>
            </w:pPr>
            <w:r>
              <w:rPr>
                <w:rFonts w:ascii="Arial" w:eastAsia="Arial" w:hAnsi="Arial" w:cs="Arial"/>
                <w:sz w:val="18"/>
                <w:szCs w:val="18"/>
              </w:rPr>
              <w:t xml:space="preserve">0.3629</w:t>
            </w:r>
          </w:p>
        </w:tc>
      </w:tr>
    </w:tbl>
    <w:p>
      <w:pPr>
        <w:spacing w:before="0" w:after="120" w:line="120" w:lineRule="auto"/>
      </w:pPr>
    </w:p>
    <w:p>
      <w:pPr>
        <w:spacing w:before="0" w:after="100" w:line="288" w:lineRule="auto"/>
      </w:pPr>
      <w:r>
        <w:rPr>
          <w:rFonts w:ascii="Arial" w:eastAsia="Arial" w:hAnsi="Arial" w:cs="Arial"/>
          <w:sz w:val="21"/>
          <w:szCs w:val="21"/>
        </w:rPr>
        <w:t xml:space="preserve">Both losses fell from epoch 2 to epoch 3, so the model was still learning. (Epoch 1 values are stored in </w:t>
      </w:r>
      <w:r>
        <w:rPr>
          <w:rFonts w:ascii="Courier New" w:eastAsia="Courier New" w:hAnsi="Courier New" w:cs="Courier New"/>
          <w:sz w:val="19"/>
          <w:szCs w:val="19"/>
          <w:shd w:val="clear" w:color="auto" w:fill="EEF1F4"/>
        </w:rPr>
        <w:t xml:space="preserve">training_summary.json</w:t>
      </w:r>
      <w:r>
        <w:rPr>
          <w:rFonts w:ascii="Arial" w:eastAsia="Arial" w:hAnsi="Arial" w:cs="Arial"/>
          <w:sz w:val="21"/>
          <w:szCs w:val="21"/>
        </w:rPr>
        <w:t xml:space="preserve">.) The script ended with </w:t>
      </w:r>
      <w:r>
        <w:rPr>
          <w:rFonts w:ascii="Courier New" w:eastAsia="Courier New" w:hAnsi="Courier New" w:cs="Courier New"/>
          <w:sz w:val="19"/>
          <w:szCs w:val="19"/>
          <w:shd w:val="clear" w:color="auto" w:fill="EEF1F4"/>
        </w:rPr>
        <w:t xml:space="preserve">Saved fine-tuned model to artifacts\models\flan-t5-sba-928\final</w:t>
      </w:r>
      <w:r>
        <w:rPr>
          <w:rFonts w:ascii="Arial" w:eastAsia="Arial" w:hAnsi="Arial" w:cs="Arial"/>
          <w:sz w:val="21"/>
          <w:szCs w:val="21"/>
        </w:rPr>
        <w:t xml:space="preserve">. A notice about missing </w:t>
      </w:r>
      <w:r>
        <w:rPr>
          <w:rFonts w:ascii="Courier New" w:eastAsia="Courier New" w:hAnsi="Courier New" w:cs="Courier New"/>
          <w:sz w:val="19"/>
          <w:szCs w:val="19"/>
          <w:shd w:val="clear" w:color="auto" w:fill="EEF1F4"/>
        </w:rPr>
        <w:t xml:space="preserve">embed_tokens</w:t>
      </w:r>
      <w:r>
        <w:rPr>
          <w:rFonts w:ascii="Arial" w:eastAsia="Arial" w:hAnsi="Arial" w:cs="Arial"/>
          <w:sz w:val="21"/>
          <w:szCs w:val="21"/>
        </w:rPr>
        <w:t xml:space="preserve"> keys is routine and did not prevent the model from saving or generating.</w:t>
      </w:r>
    </w:p>
    <w:p>
      <w:pPr>
        <w:pStyle w:val="Heading2"/>
        <w:keepNext/>
        <w:spacing w:before="300" w:after="80" w:line="288" w:lineRule="auto"/>
      </w:pPr>
      <w:bookmarkStart w:id="219" w:name="_toc_19"/>
      <w:bookmarkEnd w:id="219"/>
      <w:r>
        <w:rPr>
          <w:rFonts w:ascii="Arial" w:eastAsia="Arial" w:hAnsi="Arial" w:cs="Arial"/>
          <w:sz w:val="28"/>
          <w:szCs w:val="28"/>
        </w:rPr>
        <w:t xml:space="preserve">Step 11: Compare base and fine-tuned model (guide Step 4)</w:t>
      </w:r>
    </w:p>
    <w:p>
      <w:pPr>
        <w:keepNext/>
        <w:spacing w:before="0" w:after="100" w:line="288" w:lineRule="auto"/>
      </w:pPr>
      <w:r>
        <w:rPr>
          <w:rFonts w:ascii="Arial" w:eastAsia="Arial" w:hAnsi="Arial" w:cs="Arial"/>
          <w:sz w:val="21"/>
          <w:szCs w:val="21"/>
        </w:rPr>
        <w:t xml:space="preserve">The original and the run 1 model were given the same 60 test reviews, the same input layout and the same fixed decoding, and each answer was scored.</w:t>
      </w:r>
    </w:p>
    <w:p>
      <w:pPr>
        <w:keepNext/>
        <w:shd w:val="clear" w:color="auto" w:fill="F3F4F6"/>
        <w:spacing w:before="0" w:after="140" w:line="252" w:lineRule="auto"/>
        <w:ind w:left="120"/>
      </w:pPr>
      <w:r>
        <w:rPr>
          <w:rFonts w:ascii="Courier New" w:eastAsia="Courier New" w:hAnsi="Courier New" w:cs="Courier New"/>
          <w:sz w:val="17"/>
          <w:szCs w:val="17"/>
        </w:rPr>
        <w:t xml:space="preserve">uv run python -m sba_928.step_04_compare_models --fine-tuned-model artifacts/models/flan-t5-sba-928/final --device cpu</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600"/>
        <w:gridCol w:w="2880"/>
        <w:gridCol w:w="2880"/>
      </w:tblGrid>
      <w:tr>
        <w:trPr>
          <w:cantSplit/>
          <w:tblHeader/>
        </w:trPr>
        <w:tc>
          <w:tcPr>
            <w:tcW w:w="3600" w:type="dxa"/>
            <w:shd w:val="clear" w:color="auto" w:fill="039BE5"/>
          </w:tcPr>
          <w:p>
            <w:pPr>
              <w:keepNext/>
              <w:spacing w:before="0" w:after="0" w:line="264" w:lineRule="auto"/>
            </w:pPr>
            <w:r>
              <w:rPr>
                <w:rFonts w:ascii="Arial" w:eastAsia="Arial" w:hAnsi="Arial" w:cs="Arial"/>
                <w:b/>
                <w:bCs/>
                <w:color w:val="FFFFFF"/>
                <w:sz w:val="18"/>
                <w:szCs w:val="18"/>
              </w:rPr>
              <w:t xml:space="preserve">Metric</w:t>
            </w:r>
          </w:p>
        </w:tc>
        <w:tc>
          <w:tcPr>
            <w:tcW w:w="2880" w:type="dxa"/>
            <w:shd w:val="clear" w:color="auto" w:fill="039BE5"/>
          </w:tcPr>
          <w:p>
            <w:pPr>
              <w:keepNext/>
              <w:spacing w:before="0" w:after="0" w:line="264" w:lineRule="auto"/>
            </w:pPr>
            <w:r>
              <w:rPr>
                <w:rFonts w:ascii="Arial" w:eastAsia="Arial" w:hAnsi="Arial" w:cs="Arial"/>
                <w:b/>
                <w:bCs/>
                <w:color w:val="FFFFFF"/>
                <w:sz w:val="18"/>
                <w:szCs w:val="18"/>
              </w:rPr>
              <w:t xml:space="preserve">Base</w:t>
            </w:r>
          </w:p>
        </w:tc>
        <w:tc>
          <w:tcPr>
            <w:tcW w:w="2880" w:type="dxa"/>
            <w:shd w:val="clear" w:color="auto" w:fill="039BE5"/>
          </w:tcPr>
          <w:p>
            <w:pPr>
              <w:keepNext/>
              <w:spacing w:before="0" w:after="0" w:line="264" w:lineRule="auto"/>
            </w:pPr>
            <w:r>
              <w:rPr>
                <w:rFonts w:ascii="Arial" w:eastAsia="Arial" w:hAnsi="Arial" w:cs="Arial"/>
                <w:b/>
                <w:bCs/>
                <w:color w:val="FFFFFF"/>
                <w:sz w:val="18"/>
                <w:szCs w:val="18"/>
              </w:rPr>
              <w:t xml:space="preserve">Run 1</w:t>
            </w:r>
          </w:p>
        </w:tc>
      </w:tr>
      <w:tr>
        <w:trPr>
          <w:cantSplit/>
        </w:trPr>
        <w:tc>
          <w:tcPr>
            <w:tcW w:w="3600" w:type="dxa"/>
          </w:tcPr>
          <w:p>
            <w:pPr>
              <w:keepNext/>
              <w:spacing w:before="0" w:after="0" w:line="264" w:lineRule="auto"/>
            </w:pPr>
            <w:r>
              <w:rPr>
                <w:rFonts w:ascii="Arial" w:eastAsia="Arial" w:hAnsi="Arial" w:cs="Arial"/>
                <w:b/>
                <w:bCs/>
                <w:sz w:val="18"/>
                <w:szCs w:val="18"/>
              </w:rPr>
              <w:t xml:space="preserve">Token F1</w:t>
            </w:r>
          </w:p>
        </w:tc>
        <w:tc>
          <w:tcPr>
            <w:tcW w:w="2880" w:type="dxa"/>
          </w:tcPr>
          <w:p>
            <w:pPr>
              <w:keepNext/>
              <w:spacing w:before="0" w:after="0" w:line="264" w:lineRule="auto"/>
            </w:pPr>
            <w:r>
              <w:rPr>
                <w:rFonts w:ascii="Arial" w:eastAsia="Arial" w:hAnsi="Arial" w:cs="Arial"/>
                <w:sz w:val="18"/>
                <w:szCs w:val="18"/>
              </w:rPr>
              <w:t xml:space="preserve">0.176</w:t>
            </w:r>
          </w:p>
        </w:tc>
        <w:tc>
          <w:tcPr>
            <w:tcW w:w="2880" w:type="dxa"/>
          </w:tcPr>
          <w:p>
            <w:pPr>
              <w:keepNext/>
              <w:spacing w:before="0" w:after="0" w:line="264" w:lineRule="auto"/>
            </w:pPr>
            <w:r>
              <w:rPr>
                <w:rFonts w:ascii="Arial" w:eastAsia="Arial" w:hAnsi="Arial" w:cs="Arial"/>
                <w:sz w:val="18"/>
                <w:szCs w:val="18"/>
              </w:rPr>
              <w:t xml:space="preserve">0.809</w:t>
            </w:r>
          </w:p>
        </w:tc>
      </w:tr>
      <w:tr>
        <w:trPr>
          <w:cantSplit/>
        </w:trPr>
        <w:tc>
          <w:tcPr>
            <w:tcW w:w="3600" w:type="dxa"/>
            <w:shd w:val="clear" w:color="auto" w:fill="F7FAFC"/>
          </w:tcPr>
          <w:p>
            <w:pPr>
              <w:keepNext/>
              <w:spacing w:before="0" w:after="0" w:line="264" w:lineRule="auto"/>
            </w:pPr>
            <w:r>
              <w:rPr>
                <w:rFonts w:ascii="Arial" w:eastAsia="Arial" w:hAnsi="Arial" w:cs="Arial"/>
                <w:b/>
                <w:bCs/>
                <w:sz w:val="18"/>
                <w:szCs w:val="18"/>
              </w:rPr>
              <w:t xml:space="preserve">Positive feature F1</w:t>
            </w:r>
          </w:p>
        </w:tc>
        <w:tc>
          <w:tcPr>
            <w:tcW w:w="2880" w:type="dxa"/>
            <w:shd w:val="clear" w:color="auto" w:fill="F7FAFC"/>
          </w:tcPr>
          <w:p>
            <w:pPr>
              <w:keepNext/>
              <w:spacing w:before="0" w:after="0" w:line="264" w:lineRule="auto"/>
            </w:pPr>
            <w:r>
              <w:rPr>
                <w:rFonts w:ascii="Arial" w:eastAsia="Arial" w:hAnsi="Arial" w:cs="Arial"/>
                <w:sz w:val="18"/>
                <w:szCs w:val="18"/>
              </w:rPr>
              <w:t xml:space="preserve">0.0</w:t>
            </w:r>
          </w:p>
        </w:tc>
        <w:tc>
          <w:tcPr>
            <w:tcW w:w="2880" w:type="dxa"/>
            <w:shd w:val="clear" w:color="auto" w:fill="F7FAFC"/>
          </w:tcPr>
          <w:p>
            <w:pPr>
              <w:keepNext/>
              <w:spacing w:before="0" w:after="0" w:line="264" w:lineRule="auto"/>
            </w:pPr>
            <w:r>
              <w:rPr>
                <w:rFonts w:ascii="Arial" w:eastAsia="Arial" w:hAnsi="Arial" w:cs="Arial"/>
                <w:sz w:val="18"/>
                <w:szCs w:val="18"/>
              </w:rPr>
              <w:t xml:space="preserve">0.967</w:t>
            </w:r>
          </w:p>
        </w:tc>
      </w:tr>
      <w:tr>
        <w:trPr>
          <w:cantSplit/>
        </w:trPr>
        <w:tc>
          <w:tcPr>
            <w:tcW w:w="3600" w:type="dxa"/>
          </w:tcPr>
          <w:p>
            <w:pPr>
              <w:keepNext/>
              <w:spacing w:before="0" w:after="0" w:line="264" w:lineRule="auto"/>
            </w:pPr>
            <w:r>
              <w:rPr>
                <w:rFonts w:ascii="Arial" w:eastAsia="Arial" w:hAnsi="Arial" w:cs="Arial"/>
                <w:b/>
                <w:bCs/>
                <w:sz w:val="18"/>
                <w:szCs w:val="18"/>
              </w:rPr>
              <w:t xml:space="preserve">Problem F1</w:t>
            </w:r>
          </w:p>
        </w:tc>
        <w:tc>
          <w:tcPr>
            <w:tcW w:w="2880" w:type="dxa"/>
          </w:tcPr>
          <w:p>
            <w:pPr>
              <w:keepNext/>
              <w:spacing w:before="0" w:after="0" w:line="264" w:lineRule="auto"/>
            </w:pPr>
            <w:r>
              <w:rPr>
                <w:rFonts w:ascii="Arial" w:eastAsia="Arial" w:hAnsi="Arial" w:cs="Arial"/>
                <w:sz w:val="18"/>
                <w:szCs w:val="18"/>
              </w:rPr>
              <w:t xml:space="preserve">0.0</w:t>
            </w:r>
          </w:p>
        </w:tc>
        <w:tc>
          <w:tcPr>
            <w:tcW w:w="2880" w:type="dxa"/>
          </w:tcPr>
          <w:p>
            <w:pPr>
              <w:keepNext/>
              <w:spacing w:before="0" w:after="0" w:line="264" w:lineRule="auto"/>
            </w:pPr>
            <w:r>
              <w:rPr>
                <w:rFonts w:ascii="Arial" w:eastAsia="Arial" w:hAnsi="Arial" w:cs="Arial"/>
                <w:sz w:val="18"/>
                <w:szCs w:val="18"/>
              </w:rPr>
              <w:t xml:space="preserve">1.0</w:t>
            </w:r>
          </w:p>
        </w:tc>
      </w:tr>
      <w:tr>
        <w:trPr>
          <w:cantSplit/>
        </w:trPr>
        <w:tc>
          <w:tcPr>
            <w:tcW w:w="3600" w:type="dxa"/>
            <w:shd w:val="clear" w:color="auto" w:fill="F7FAFC"/>
          </w:tcPr>
          <w:p>
            <w:pPr>
              <w:keepNext/>
              <w:spacing w:before="0" w:after="0" w:line="264" w:lineRule="auto"/>
            </w:pPr>
            <w:r>
              <w:rPr>
                <w:rFonts w:ascii="Arial" w:eastAsia="Arial" w:hAnsi="Arial" w:cs="Arial"/>
                <w:b/>
                <w:bCs/>
                <w:sz w:val="18"/>
                <w:szCs w:val="18"/>
              </w:rPr>
              <w:t xml:space="preserve">Recommendation F1</w:t>
            </w:r>
          </w:p>
        </w:tc>
        <w:tc>
          <w:tcPr>
            <w:tcW w:w="2880" w:type="dxa"/>
            <w:shd w:val="clear" w:color="auto" w:fill="F7FAFC"/>
          </w:tcPr>
          <w:p>
            <w:pPr>
              <w:keepNext/>
              <w:spacing w:before="0" w:after="0" w:line="264" w:lineRule="auto"/>
            </w:pPr>
            <w:r>
              <w:rPr>
                <w:rFonts w:ascii="Arial" w:eastAsia="Arial" w:hAnsi="Arial" w:cs="Arial"/>
                <w:sz w:val="18"/>
                <w:szCs w:val="18"/>
              </w:rPr>
              <w:t xml:space="preserve">0.0</w:t>
            </w:r>
          </w:p>
        </w:tc>
        <w:tc>
          <w:tcPr>
            <w:tcW w:w="2880" w:type="dxa"/>
            <w:shd w:val="clear" w:color="auto" w:fill="F7FAFC"/>
          </w:tcPr>
          <w:p>
            <w:pPr>
              <w:keepNext/>
              <w:spacing w:before="0" w:after="0" w:line="264" w:lineRule="auto"/>
            </w:pPr>
            <w:r>
              <w:rPr>
                <w:rFonts w:ascii="Arial" w:eastAsia="Arial" w:hAnsi="Arial" w:cs="Arial"/>
                <w:sz w:val="18"/>
                <w:szCs w:val="18"/>
              </w:rPr>
              <w:t xml:space="preserve">0.282</w:t>
            </w:r>
          </w:p>
        </w:tc>
      </w:tr>
      <w:tr>
        <w:trPr>
          <w:cantSplit/>
        </w:trPr>
        <w:tc>
          <w:tcPr>
            <w:tcW w:w="3600" w:type="dxa"/>
          </w:tcPr>
          <w:p>
            <w:pPr>
              <w:keepNext/>
              <w:spacing w:before="0" w:after="0" w:line="264" w:lineRule="auto"/>
            </w:pPr>
            <w:r>
              <w:rPr>
                <w:rFonts w:ascii="Arial" w:eastAsia="Arial" w:hAnsi="Arial" w:cs="Arial"/>
                <w:b/>
                <w:bCs/>
                <w:sz w:val="18"/>
                <w:szCs w:val="18"/>
              </w:rPr>
              <w:t xml:space="preserve">Format adherence</w:t>
            </w:r>
          </w:p>
        </w:tc>
        <w:tc>
          <w:tcPr>
            <w:tcW w:w="2880" w:type="dxa"/>
          </w:tcPr>
          <w:p>
            <w:pPr>
              <w:keepNext/>
              <w:spacing w:before="0" w:after="0" w:line="264" w:lineRule="auto"/>
            </w:pPr>
            <w:r>
              <w:rPr>
                <w:rFonts w:ascii="Arial" w:eastAsia="Arial" w:hAnsi="Arial" w:cs="Arial"/>
                <w:sz w:val="18"/>
                <w:szCs w:val="18"/>
              </w:rPr>
              <w:t xml:space="preserve">0.0</w:t>
            </w:r>
          </w:p>
        </w:tc>
        <w:tc>
          <w:tcPr>
            <w:tcW w:w="2880" w:type="dxa"/>
          </w:tcPr>
          <w:p>
            <w:pPr>
              <w:keepNext/>
              <w:spacing w:before="0" w:after="0" w:line="264" w:lineRule="auto"/>
            </w:pPr>
            <w:r>
              <w:rPr>
                <w:rFonts w:ascii="Arial" w:eastAsia="Arial" w:hAnsi="Arial" w:cs="Arial"/>
                <w:sz w:val="18"/>
                <w:szCs w:val="18"/>
              </w:rPr>
              <w:t xml:space="preserve">1.0</w:t>
            </w:r>
          </w:p>
        </w:tc>
      </w:tr>
      <w:tr>
        <w:trPr>
          <w:cantSplit/>
        </w:trPr>
        <w:tc>
          <w:tcPr>
            <w:tcW w:w="3600" w:type="dxa"/>
            <w:shd w:val="clear" w:color="auto" w:fill="F7FAFC"/>
          </w:tcPr>
          <w:p>
            <w:pPr>
              <w:keepNext/>
              <w:spacing w:before="0" w:after="0" w:line="264" w:lineRule="auto"/>
            </w:pPr>
            <w:r>
              <w:rPr>
                <w:rFonts w:ascii="Arial" w:eastAsia="Arial" w:hAnsi="Arial" w:cs="Arial"/>
                <w:b/>
                <w:bCs/>
                <w:sz w:val="18"/>
                <w:szCs w:val="18"/>
              </w:rPr>
              <w:t xml:space="preserve">Grounding</w:t>
            </w:r>
          </w:p>
        </w:tc>
        <w:tc>
          <w:tcPr>
            <w:tcW w:w="2880" w:type="dxa"/>
            <w:shd w:val="clear" w:color="auto" w:fill="F7FAFC"/>
          </w:tcPr>
          <w:p>
            <w:pPr>
              <w:keepNext/>
              <w:spacing w:before="0" w:after="0" w:line="264" w:lineRule="auto"/>
            </w:pPr>
            <w:r>
              <w:rPr>
                <w:rFonts w:ascii="Arial" w:eastAsia="Arial" w:hAnsi="Arial" w:cs="Arial"/>
                <w:sz w:val="18"/>
                <w:szCs w:val="18"/>
              </w:rPr>
              <w:t xml:space="preserve">0.0</w:t>
            </w:r>
          </w:p>
        </w:tc>
        <w:tc>
          <w:tcPr>
            <w:tcW w:w="2880" w:type="dxa"/>
            <w:shd w:val="clear" w:color="auto" w:fill="F7FAFC"/>
          </w:tcPr>
          <w:p>
            <w:pPr>
              <w:keepNext/>
              <w:spacing w:before="0" w:after="0" w:line="264" w:lineRule="auto"/>
            </w:pPr>
            <w:r>
              <w:rPr>
                <w:rFonts w:ascii="Arial" w:eastAsia="Arial" w:hAnsi="Arial" w:cs="Arial"/>
                <w:sz w:val="18"/>
                <w:szCs w:val="18"/>
              </w:rPr>
              <w:t xml:space="preserve">0.996</w:t>
            </w:r>
          </w:p>
        </w:tc>
      </w:tr>
      <w:tr>
        <w:trPr>
          <w:cantSplit/>
        </w:trPr>
        <w:tc>
          <w:tcPr>
            <w:tcW w:w="3600" w:type="dxa"/>
          </w:tcPr>
          <w:p>
            <w:pPr>
              <w:spacing w:before="0" w:after="0" w:line="264" w:lineRule="auto"/>
            </w:pPr>
            <w:r>
              <w:rPr>
                <w:rFonts w:ascii="Arial" w:eastAsia="Arial" w:hAnsi="Arial" w:cs="Arial"/>
                <w:b/>
                <w:bCs/>
                <w:sz w:val="18"/>
                <w:szCs w:val="18"/>
              </w:rPr>
              <w:t xml:space="preserve">Exact match</w:t>
            </w:r>
          </w:p>
        </w:tc>
        <w:tc>
          <w:tcPr>
            <w:tcW w:w="2880" w:type="dxa"/>
          </w:tcPr>
          <w:p>
            <w:pPr>
              <w:spacing w:before="0" w:after="0" w:line="264" w:lineRule="auto"/>
            </w:pPr>
            <w:r>
              <w:rPr>
                <w:rFonts w:ascii="Arial" w:eastAsia="Arial" w:hAnsi="Arial" w:cs="Arial"/>
                <w:sz w:val="18"/>
                <w:szCs w:val="18"/>
              </w:rPr>
              <w:t xml:space="preserve">0.0</w:t>
            </w:r>
          </w:p>
        </w:tc>
        <w:tc>
          <w:tcPr>
            <w:tcW w:w="2880" w:type="dxa"/>
          </w:tcPr>
          <w:p>
            <w:pPr>
              <w:spacing w:before="0" w:after="0" w:line="264" w:lineRule="auto"/>
            </w:pPr>
            <w:r>
              <w:rPr>
                <w:rFonts w:ascii="Arial" w:eastAsia="Arial" w:hAnsi="Arial" w:cs="Arial"/>
                <w:sz w:val="18"/>
                <w:szCs w:val="18"/>
              </w:rPr>
              <w:t xml:space="preserve">0.0</w:t>
            </w:r>
          </w:p>
        </w:tc>
      </w:tr>
    </w:tbl>
    <w:p>
      <w:pPr>
        <w:spacing w:before="0" w:after="120" w:line="120" w:lineRule="auto"/>
      </w:pPr>
    </w:p>
    <w:p>
      <w:pPr>
        <w:keepNext/>
        <w:spacing w:before="0" w:after="100" w:line="288" w:lineRule="auto"/>
      </w:pPr>
      <w:r>
        <w:rPr>
          <w:rFonts w:ascii="Arial" w:eastAsia="Arial" w:hAnsi="Arial" w:cs="Arial"/>
          <w:sz w:val="21"/>
          <w:szCs w:val="21"/>
        </w:rPr>
        <w:t xml:space="preserve">Fine-tuning fixed what prompting could not: every answer used the three labels in order, and the positive feature and problem were found almost perfectly. </w:t>
      </w:r>
      <w:r>
        <w:rPr>
          <w:rFonts w:ascii="Arial" w:eastAsia="Arial" w:hAnsi="Arial" w:cs="Arial"/>
          <w:b/>
          <w:bCs/>
          <w:sz w:val="21"/>
          <w:szCs w:val="21"/>
        </w:rPr>
        <w:t xml:space="preserve">Recommendations were the weak part.</w:t>
      </w:r>
      <w:r>
        <w:rPr>
          <w:rFonts w:ascii="Arial" w:eastAsia="Arial" w:hAnsi="Arial" w:cs="Arial"/>
          <w:sz w:val="21"/>
          <w:szCs w:val="21"/>
        </w:rPr>
        <w:t xml:space="preserve"> The four worst cases showed three kinds of result:</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000"/>
        <w:gridCol w:w="3000"/>
        <w:gridCol w:w="3360"/>
      </w:tblGrid>
      <w:tr>
        <w:trPr>
          <w:cantSplit/>
          <w:tblHeader/>
        </w:trPr>
        <w:tc>
          <w:tcPr>
            <w:tcW w:w="3000" w:type="dxa"/>
            <w:shd w:val="clear" w:color="auto" w:fill="039BE5"/>
          </w:tcPr>
          <w:p>
            <w:pPr>
              <w:keepNext/>
              <w:spacing w:before="0" w:after="0" w:line="264" w:lineRule="auto"/>
            </w:pPr>
            <w:r>
              <w:rPr>
                <w:rFonts w:ascii="Arial" w:eastAsia="Arial" w:hAnsi="Arial" w:cs="Arial"/>
                <w:b/>
                <w:bCs/>
                <w:color w:val="FFFFFF"/>
                <w:sz w:val="18"/>
                <w:szCs w:val="18"/>
              </w:rPr>
              <w:t xml:space="preserve">Review</w:t>
            </w:r>
          </w:p>
        </w:tc>
        <w:tc>
          <w:tcPr>
            <w:tcW w:w="3000" w:type="dxa"/>
            <w:shd w:val="clear" w:color="auto" w:fill="039BE5"/>
          </w:tcPr>
          <w:p>
            <w:pPr>
              <w:keepNext/>
              <w:spacing w:before="0" w:after="0" w:line="264" w:lineRule="auto"/>
            </w:pPr>
            <w:r>
              <w:rPr>
                <w:rFonts w:ascii="Arial" w:eastAsia="Arial" w:hAnsi="Arial" w:cs="Arial"/>
                <w:b/>
                <w:bCs/>
                <w:color w:val="FFFFFF"/>
                <w:sz w:val="18"/>
                <w:szCs w:val="18"/>
              </w:rPr>
              <w:t xml:space="preserve">Run 1 recommendation</w:t>
            </w:r>
          </w:p>
        </w:tc>
        <w:tc>
          <w:tcPr>
            <w:tcW w:w="3360" w:type="dxa"/>
            <w:shd w:val="clear" w:color="auto" w:fill="039BE5"/>
          </w:tcPr>
          <w:p>
            <w:pPr>
              <w:keepNext/>
              <w:spacing w:before="0" w:after="0" w:line="264" w:lineRule="auto"/>
            </w:pPr>
            <w:r>
              <w:rPr>
                <w:rFonts w:ascii="Arial" w:eastAsia="Arial" w:hAnsi="Arial" w:cs="Arial"/>
                <w:b/>
                <w:bCs/>
                <w:color w:val="FFFFFF"/>
                <w:sz w:val="18"/>
                <w:szCs w:val="18"/>
              </w:rPr>
              <w:t xml:space="preserve">Verdict</w:t>
            </w:r>
          </w:p>
        </w:tc>
      </w:tr>
      <w:tr>
        <w:trPr>
          <w:cantSplit/>
        </w:trPr>
        <w:tc>
          <w:tcPr>
            <w:tcW w:w="3000" w:type="dxa"/>
          </w:tcPr>
          <w:p>
            <w:pPr>
              <w:keepNext/>
              <w:spacing w:before="0" w:after="0" w:line="264" w:lineRule="auto"/>
            </w:pPr>
            <w:r>
              <w:rPr>
                <w:rFonts w:ascii="Arial" w:eastAsia="Arial" w:hAnsi="Arial" w:cs="Arial"/>
                <w:sz w:val="18"/>
                <w:szCs w:val="18"/>
              </w:rPr>
              <w:t xml:space="preserve">Desk lamp: loose switch</w:t>
            </w:r>
          </w:p>
        </w:tc>
        <w:tc>
          <w:tcPr>
            <w:tcW w:w="3000" w:type="dxa"/>
          </w:tcPr>
          <w:p>
            <w:pPr>
              <w:keepNext/>
              <w:spacing w:before="0" w:after="0" w:line="264" w:lineRule="auto"/>
            </w:pPr>
            <w:r>
              <w:rPr>
                <w:rFonts w:ascii="Arial" w:eastAsia="Arial" w:hAnsi="Arial" w:cs="Arial"/>
                <w:sz w:val="18"/>
                <w:szCs w:val="18"/>
              </w:rPr>
              <w:t xml:space="preserve">Improve the switch's design</w:t>
            </w:r>
          </w:p>
        </w:tc>
        <w:tc>
          <w:tcPr>
            <w:tcW w:w="3360" w:type="dxa"/>
          </w:tcPr>
          <w:p>
            <w:pPr>
              <w:keepNext/>
              <w:spacing w:before="0" w:after="0" w:line="264" w:lineRule="auto"/>
            </w:pPr>
            <w:r>
              <w:rPr>
                <w:rFonts w:ascii="Arial" w:eastAsia="Arial" w:hAnsi="Arial" w:cs="Arial"/>
                <w:sz w:val="18"/>
                <w:szCs w:val="18"/>
              </w:rPr>
              <w:t xml:space="preserve">Acceptable but vague; the metric penalises wording, not meaning</w:t>
            </w:r>
          </w:p>
        </w:tc>
      </w:tr>
      <w:tr>
        <w:trPr>
          <w:cantSplit/>
        </w:trPr>
        <w:tc>
          <w:tcPr>
            <w:tcW w:w="3000" w:type="dxa"/>
            <w:shd w:val="clear" w:color="auto" w:fill="F7FAFC"/>
          </w:tcPr>
          <w:p>
            <w:pPr>
              <w:keepNext/>
              <w:spacing w:before="0" w:after="0" w:line="264" w:lineRule="auto"/>
            </w:pPr>
            <w:r>
              <w:rPr>
                <w:rFonts w:ascii="Arial" w:eastAsia="Arial" w:hAnsi="Arial" w:cs="Arial"/>
                <w:sz w:val="18"/>
                <w:szCs w:val="18"/>
              </w:rPr>
              <w:t xml:space="preserve">Yoga mat: smells of rubber</w:t>
            </w:r>
          </w:p>
        </w:tc>
        <w:tc>
          <w:tcPr>
            <w:tcW w:w="3000" w:type="dxa"/>
            <w:shd w:val="clear" w:color="auto" w:fill="F7FAFC"/>
          </w:tcPr>
          <w:p>
            <w:pPr>
              <w:keepNext/>
              <w:spacing w:before="0" w:after="0" w:line="264" w:lineRule="auto"/>
            </w:pPr>
            <w:r>
              <w:rPr>
                <w:rFonts w:ascii="Arial" w:eastAsia="Arial" w:hAnsi="Arial" w:cs="Arial"/>
                <w:sz w:val="18"/>
                <w:szCs w:val="18"/>
              </w:rPr>
              <w:t xml:space="preserve">Improve the grip</w:t>
            </w:r>
          </w:p>
        </w:tc>
        <w:tc>
          <w:tcPr>
            <w:tcW w:w="3360" w:type="dxa"/>
            <w:shd w:val="clear" w:color="auto" w:fill="F7FAFC"/>
          </w:tcPr>
          <w:p>
            <w:pPr>
              <w:keepNext/>
              <w:spacing w:before="0" w:after="0" w:line="264" w:lineRule="auto"/>
            </w:pPr>
            <w:r>
              <w:rPr>
                <w:rFonts w:ascii="Arial" w:eastAsia="Arial" w:hAnsi="Arial" w:cs="Arial"/>
                <w:sz w:val="18"/>
                <w:szCs w:val="18"/>
              </w:rPr>
              <w:t xml:space="preserve">Real error: the grip was the praised feature</w:t>
            </w:r>
          </w:p>
        </w:tc>
      </w:tr>
      <w:tr>
        <w:trPr>
          <w:cantSplit/>
        </w:trPr>
        <w:tc>
          <w:tcPr>
            <w:tcW w:w="3000" w:type="dxa"/>
          </w:tcPr>
          <w:p>
            <w:pPr>
              <w:spacing w:before="0" w:after="0" w:line="264" w:lineRule="auto"/>
            </w:pPr>
            <w:r>
              <w:rPr>
                <w:rFonts w:ascii="Arial" w:eastAsia="Arial" w:hAnsi="Arial" w:cs="Arial"/>
                <w:sz w:val="18"/>
                <w:szCs w:val="18"/>
              </w:rPr>
              <w:t xml:space="preserve">Protein bars: price high for size (two reviews)</w:t>
            </w:r>
          </w:p>
        </w:tc>
        <w:tc>
          <w:tcPr>
            <w:tcW w:w="3000" w:type="dxa"/>
          </w:tcPr>
          <w:p>
            <w:pPr>
              <w:spacing w:before="0" w:after="0" w:line="264" w:lineRule="auto"/>
            </w:pPr>
            <w:r>
              <w:rPr>
                <w:rFonts w:ascii="Arial" w:eastAsia="Arial" w:hAnsi="Arial" w:cs="Arial"/>
                <w:sz w:val="18"/>
                <w:szCs w:val="18"/>
              </w:rPr>
              <w:t xml:space="preserve">Improve the size of the bars</w:t>
            </w:r>
          </w:p>
        </w:tc>
        <w:tc>
          <w:tcPr>
            <w:tcW w:w="3360" w:type="dxa"/>
          </w:tcPr>
          <w:p>
            <w:pPr>
              <w:spacing w:before="0" w:after="0" w:line="264" w:lineRule="auto"/>
            </w:pPr>
            <w:r>
              <w:rPr>
                <w:rFonts w:ascii="Arial" w:eastAsia="Arial" w:hAnsi="Arial" w:cs="Arial"/>
                <w:sz w:val="18"/>
                <w:szCs w:val="18"/>
              </w:rPr>
              <w:t xml:space="preserve">Real error: the complaint is price, not size</w:t>
            </w:r>
          </w:p>
        </w:tc>
      </w:tr>
    </w:tbl>
    <w:p>
      <w:pPr>
        <w:spacing w:before="0" w:after="120" w:line="120" w:lineRule="auto"/>
      </w:pPr>
    </w:p>
    <w:p>
      <w:pPr>
        <w:spacing w:before="0" w:after="100" w:line="288" w:lineRule="auto"/>
      </w:pPr>
      <w:r>
        <w:rPr>
          <w:rFonts w:ascii="Arial" w:eastAsia="Arial" w:hAnsi="Arial" w:cs="Arial"/>
          <w:sz w:val="21"/>
          <w:szCs w:val="21"/>
        </w:rPr>
        <w:t xml:space="preserve">The model had learned a general pattern, "Improve the ___", but did not reliably tie the recommendation to the specific problem. Three short epochs were not enough.</w:t>
      </w:r>
    </w:p>
    <w:p>
      <w:pPr>
        <w:pStyle w:val="Heading2"/>
        <w:keepNext/>
        <w:spacing w:before="300" w:after="80" w:line="288" w:lineRule="auto"/>
      </w:pPr>
      <w:bookmarkStart w:id="220" w:name="_toc_20"/>
      <w:bookmarkEnd w:id="220"/>
      <w:r>
        <w:rPr>
          <w:rFonts w:ascii="Arial" w:eastAsia="Arial" w:hAnsi="Arial" w:cs="Arial"/>
          <w:sz w:val="28"/>
          <w:szCs w:val="28"/>
        </w:rPr>
        <w:t xml:space="preserve">Step 12: Improvement experiment, run 2</w:t>
      </w:r>
    </w:p>
    <w:p>
      <w:pPr>
        <w:keepNext/>
        <w:spacing w:before="0" w:after="100" w:line="288" w:lineRule="auto"/>
      </w:pPr>
      <w:r>
        <w:rPr>
          <w:rFonts w:ascii="Arial" w:eastAsia="Arial" w:hAnsi="Arial" w:cs="Arial"/>
          <w:b/>
          <w:bCs/>
          <w:sz w:val="21"/>
          <w:szCs w:val="21"/>
        </w:rPr>
        <w:t xml:space="preserve">Goal:</w:t>
      </w:r>
      <w:r>
        <w:rPr>
          <w:rFonts w:ascii="Arial" w:eastAsia="Arial" w:hAnsi="Arial" w:cs="Arial"/>
          <w:sz w:val="21"/>
          <w:szCs w:val="21"/>
        </w:rPr>
        <w:t xml:space="preserve"> improve the recommendations. Validation loss was still falling at epoch 3, so two settings were changed together in a new config file, </w:t>
      </w:r>
      <w:r>
        <w:rPr>
          <w:rFonts w:ascii="Courier New" w:eastAsia="Courier New" w:hAnsi="Courier New" w:cs="Courier New"/>
          <w:sz w:val="19"/>
          <w:szCs w:val="19"/>
          <w:shd w:val="clear" w:color="auto" w:fill="EEF1F4"/>
        </w:rPr>
        <w:t xml:space="preserve">config/experiment2.json</w:t>
      </w:r>
      <w:r>
        <w:rPr>
          <w:rFonts w:ascii="Arial" w:eastAsia="Arial" w:hAnsi="Arial" w:cs="Arial"/>
          <w:sz w:val="21"/>
          <w:szCs w:val="21"/>
        </w:rPr>
        <w:t xml:space="preserve">, with its own output folder so run 1 stayed intact.</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000"/>
        <w:gridCol w:w="3000"/>
        <w:gridCol w:w="3360"/>
      </w:tblGrid>
      <w:tr>
        <w:trPr>
          <w:cantSplit/>
          <w:tblHeader/>
        </w:trPr>
        <w:tc>
          <w:tcPr>
            <w:tcW w:w="3000" w:type="dxa"/>
            <w:shd w:val="clear" w:color="auto" w:fill="039BE5"/>
          </w:tcPr>
          <w:p>
            <w:pPr>
              <w:keepNext/>
              <w:spacing w:before="0" w:after="0" w:line="264" w:lineRule="auto"/>
            </w:pPr>
            <w:r>
              <w:rPr>
                <w:rFonts w:ascii="Arial" w:eastAsia="Arial" w:hAnsi="Arial" w:cs="Arial"/>
                <w:b/>
                <w:bCs/>
                <w:color w:val="FFFFFF"/>
                <w:sz w:val="18"/>
                <w:szCs w:val="18"/>
              </w:rPr>
              <w:t xml:space="preserve">Setting</w:t>
            </w:r>
          </w:p>
        </w:tc>
        <w:tc>
          <w:tcPr>
            <w:tcW w:w="3000" w:type="dxa"/>
            <w:shd w:val="clear" w:color="auto" w:fill="039BE5"/>
          </w:tcPr>
          <w:p>
            <w:pPr>
              <w:keepNext/>
              <w:spacing w:before="0" w:after="0" w:line="264" w:lineRule="auto"/>
            </w:pPr>
            <w:r>
              <w:rPr>
                <w:rFonts w:ascii="Arial" w:eastAsia="Arial" w:hAnsi="Arial" w:cs="Arial"/>
                <w:b/>
                <w:bCs/>
                <w:color w:val="FFFFFF"/>
                <w:sz w:val="18"/>
                <w:szCs w:val="18"/>
              </w:rPr>
              <w:t xml:space="preserve">Run 1</w:t>
            </w:r>
          </w:p>
        </w:tc>
        <w:tc>
          <w:tcPr>
            <w:tcW w:w="3360" w:type="dxa"/>
            <w:shd w:val="clear" w:color="auto" w:fill="039BE5"/>
          </w:tcPr>
          <w:p>
            <w:pPr>
              <w:keepNext/>
              <w:spacing w:before="0" w:after="0" w:line="264" w:lineRule="auto"/>
            </w:pPr>
            <w:r>
              <w:rPr>
                <w:rFonts w:ascii="Arial" w:eastAsia="Arial" w:hAnsi="Arial" w:cs="Arial"/>
                <w:b/>
                <w:bCs/>
                <w:color w:val="FFFFFF"/>
                <w:sz w:val="18"/>
                <w:szCs w:val="18"/>
              </w:rPr>
              <w:t xml:space="preserve">Run 2</w:t>
            </w:r>
          </w:p>
        </w:tc>
      </w:tr>
      <w:tr>
        <w:trPr>
          <w:cantSplit/>
        </w:trPr>
        <w:tc>
          <w:tcPr>
            <w:tcW w:w="3000" w:type="dxa"/>
          </w:tcPr>
          <w:p>
            <w:pPr>
              <w:keepNext/>
              <w:spacing w:before="0" w:after="0" w:line="264" w:lineRule="auto"/>
            </w:pPr>
            <w:r>
              <w:rPr>
                <w:rFonts w:ascii="Arial" w:eastAsia="Arial" w:hAnsi="Arial" w:cs="Arial"/>
                <w:b/>
                <w:bCs/>
                <w:sz w:val="18"/>
                <w:szCs w:val="18"/>
              </w:rPr>
              <w:t xml:space="preserve">Epochs</w:t>
            </w:r>
          </w:p>
        </w:tc>
        <w:tc>
          <w:tcPr>
            <w:tcW w:w="3000" w:type="dxa"/>
          </w:tcPr>
          <w:p>
            <w:pPr>
              <w:keepNext/>
              <w:spacing w:before="0" w:after="0" w:line="264" w:lineRule="auto"/>
            </w:pPr>
            <w:r>
              <w:rPr>
                <w:rFonts w:ascii="Arial" w:eastAsia="Arial" w:hAnsi="Arial" w:cs="Arial"/>
                <w:sz w:val="18"/>
                <w:szCs w:val="18"/>
              </w:rPr>
              <w:t xml:space="preserve">3</w:t>
            </w:r>
          </w:p>
        </w:tc>
        <w:tc>
          <w:tcPr>
            <w:tcW w:w="3360" w:type="dxa"/>
          </w:tcPr>
          <w:p>
            <w:pPr>
              <w:keepNext/>
              <w:spacing w:before="0" w:after="0" w:line="264" w:lineRule="auto"/>
            </w:pPr>
            <w:r>
              <w:rPr>
                <w:rFonts w:ascii="Arial" w:eastAsia="Arial" w:hAnsi="Arial" w:cs="Arial"/>
                <w:sz w:val="18"/>
                <w:szCs w:val="18"/>
              </w:rPr>
              <w:t xml:space="preserve">8</w:t>
            </w:r>
          </w:p>
        </w:tc>
      </w:tr>
      <w:tr>
        <w:trPr>
          <w:cantSplit/>
        </w:trPr>
        <w:tc>
          <w:tcPr>
            <w:tcW w:w="3000" w:type="dxa"/>
            <w:shd w:val="clear" w:color="auto" w:fill="F7FAFC"/>
          </w:tcPr>
          <w:p>
            <w:pPr>
              <w:keepNext/>
              <w:spacing w:before="0" w:after="0" w:line="264" w:lineRule="auto"/>
            </w:pPr>
            <w:r>
              <w:rPr>
                <w:rFonts w:ascii="Arial" w:eastAsia="Arial" w:hAnsi="Arial" w:cs="Arial"/>
                <w:b/>
                <w:bCs/>
                <w:sz w:val="18"/>
                <w:szCs w:val="18"/>
              </w:rPr>
              <w:t xml:space="preserve">Learning rate</w:t>
            </w:r>
          </w:p>
        </w:tc>
        <w:tc>
          <w:tcPr>
            <w:tcW w:w="3000" w:type="dxa"/>
            <w:shd w:val="clear" w:color="auto" w:fill="F7FAFC"/>
          </w:tcPr>
          <w:p>
            <w:pPr>
              <w:keepNext/>
              <w:spacing w:before="0" w:after="0" w:line="264" w:lineRule="auto"/>
            </w:pPr>
            <w:r>
              <w:rPr>
                <w:rFonts w:ascii="Arial" w:eastAsia="Arial" w:hAnsi="Arial" w:cs="Arial"/>
                <w:sz w:val="18"/>
                <w:szCs w:val="18"/>
              </w:rPr>
              <w:t xml:space="preserve">5e-5</w:t>
            </w:r>
          </w:p>
        </w:tc>
        <w:tc>
          <w:tcPr>
            <w:tcW w:w="3360" w:type="dxa"/>
            <w:shd w:val="clear" w:color="auto" w:fill="F7FAFC"/>
          </w:tcPr>
          <w:p>
            <w:pPr>
              <w:keepNext/>
              <w:spacing w:before="0" w:after="0" w:line="264" w:lineRule="auto"/>
            </w:pPr>
            <w:r>
              <w:rPr>
                <w:rFonts w:ascii="Arial" w:eastAsia="Arial" w:hAnsi="Arial" w:cs="Arial"/>
                <w:sz w:val="18"/>
                <w:szCs w:val="18"/>
              </w:rPr>
              <w:t xml:space="preserve">1e-4</w:t>
            </w:r>
          </w:p>
        </w:tc>
      </w:tr>
      <w:tr>
        <w:trPr>
          <w:cantSplit/>
        </w:trPr>
        <w:tc>
          <w:tcPr>
            <w:tcW w:w="3000" w:type="dxa"/>
          </w:tcPr>
          <w:p>
            <w:pPr>
              <w:keepNext/>
              <w:spacing w:before="0" w:after="0" w:line="264" w:lineRule="auto"/>
            </w:pPr>
            <w:r>
              <w:rPr>
                <w:rFonts w:ascii="Arial" w:eastAsia="Arial" w:hAnsi="Arial" w:cs="Arial"/>
                <w:b/>
                <w:bCs/>
                <w:sz w:val="18"/>
                <w:szCs w:val="18"/>
              </w:rPr>
              <w:t xml:space="preserve">Training steps</w:t>
            </w:r>
          </w:p>
        </w:tc>
        <w:tc>
          <w:tcPr>
            <w:tcW w:w="3000" w:type="dxa"/>
          </w:tcPr>
          <w:p>
            <w:pPr>
              <w:keepNext/>
              <w:spacing w:before="0" w:after="0" w:line="264" w:lineRule="auto"/>
            </w:pPr>
            <w:r>
              <w:rPr>
                <w:rFonts w:ascii="Arial" w:eastAsia="Arial" w:hAnsi="Arial" w:cs="Arial"/>
                <w:sz w:val="18"/>
                <w:szCs w:val="18"/>
              </w:rPr>
              <w:t xml:space="preserve">180</w:t>
            </w:r>
          </w:p>
        </w:tc>
        <w:tc>
          <w:tcPr>
            <w:tcW w:w="3360" w:type="dxa"/>
          </w:tcPr>
          <w:p>
            <w:pPr>
              <w:keepNext/>
              <w:spacing w:before="0" w:after="0" w:line="264" w:lineRule="auto"/>
            </w:pPr>
            <w:r>
              <w:rPr>
                <w:rFonts w:ascii="Arial" w:eastAsia="Arial" w:hAnsi="Arial" w:cs="Arial"/>
                <w:sz w:val="18"/>
                <w:szCs w:val="18"/>
              </w:rPr>
              <w:t xml:space="preserve">480</w:t>
            </w:r>
          </w:p>
        </w:tc>
      </w:tr>
      <w:tr>
        <w:trPr>
          <w:cantSplit/>
        </w:trPr>
        <w:tc>
          <w:tcPr>
            <w:tcW w:w="3000" w:type="dxa"/>
            <w:shd w:val="clear" w:color="auto" w:fill="F7FAFC"/>
          </w:tcPr>
          <w:p>
            <w:pPr>
              <w:keepNext/>
              <w:spacing w:before="0" w:after="0" w:line="264" w:lineRule="auto"/>
            </w:pPr>
            <w:r>
              <w:rPr>
                <w:rFonts w:ascii="Arial" w:eastAsia="Arial" w:hAnsi="Arial" w:cs="Arial"/>
                <w:b/>
                <w:bCs/>
                <w:sz w:val="18"/>
                <w:szCs w:val="18"/>
              </w:rPr>
              <w:t xml:space="preserve">Training time</w:t>
            </w:r>
          </w:p>
        </w:tc>
        <w:tc>
          <w:tcPr>
            <w:tcW w:w="3000" w:type="dxa"/>
            <w:shd w:val="clear" w:color="auto" w:fill="F7FAFC"/>
          </w:tcPr>
          <w:p>
            <w:pPr>
              <w:keepNext/>
              <w:spacing w:before="0" w:after="0" w:line="264" w:lineRule="auto"/>
            </w:pPr>
            <w:r>
              <w:rPr>
                <w:rFonts w:ascii="Arial" w:eastAsia="Arial" w:hAnsi="Arial" w:cs="Arial"/>
                <w:sz w:val="18"/>
                <w:szCs w:val="18"/>
              </w:rPr>
              <w:t xml:space="preserve">6 min 39 s</w:t>
            </w:r>
          </w:p>
        </w:tc>
        <w:tc>
          <w:tcPr>
            <w:tcW w:w="3360" w:type="dxa"/>
            <w:shd w:val="clear" w:color="auto" w:fill="F7FAFC"/>
          </w:tcPr>
          <w:p>
            <w:pPr>
              <w:keepNext/>
              <w:spacing w:before="0" w:after="0" w:line="264" w:lineRule="auto"/>
            </w:pPr>
            <w:r>
              <w:rPr>
                <w:rFonts w:ascii="Arial" w:eastAsia="Arial" w:hAnsi="Arial" w:cs="Arial"/>
                <w:sz w:val="18"/>
                <w:szCs w:val="18"/>
              </w:rPr>
              <w:t xml:space="preserve">24 min 17 s</w:t>
            </w:r>
          </w:p>
        </w:tc>
      </w:tr>
      <w:tr>
        <w:trPr>
          <w:cantSplit/>
        </w:trPr>
        <w:tc>
          <w:tcPr>
            <w:tcW w:w="3000" w:type="dxa"/>
          </w:tcPr>
          <w:p>
            <w:pPr>
              <w:keepNext/>
              <w:spacing w:before="0" w:after="0" w:line="264" w:lineRule="auto"/>
            </w:pPr>
            <w:r>
              <w:rPr>
                <w:rFonts w:ascii="Arial" w:eastAsia="Arial" w:hAnsi="Arial" w:cs="Arial"/>
                <w:b/>
                <w:bCs/>
                <w:sz w:val="18"/>
                <w:szCs w:val="18"/>
              </w:rPr>
              <w:t xml:space="preserve">Final validation loss</w:t>
            </w:r>
          </w:p>
        </w:tc>
        <w:tc>
          <w:tcPr>
            <w:tcW w:w="3000" w:type="dxa"/>
          </w:tcPr>
          <w:p>
            <w:pPr>
              <w:keepNext/>
              <w:spacing w:before="0" w:after="0" w:line="264" w:lineRule="auto"/>
            </w:pPr>
            <w:r>
              <w:rPr>
                <w:rFonts w:ascii="Arial" w:eastAsia="Arial" w:hAnsi="Arial" w:cs="Arial"/>
                <w:sz w:val="18"/>
                <w:szCs w:val="18"/>
              </w:rPr>
              <w:t xml:space="preserve">0.3629</w:t>
            </w:r>
          </w:p>
        </w:tc>
        <w:tc>
          <w:tcPr>
            <w:tcW w:w="3360" w:type="dxa"/>
          </w:tcPr>
          <w:p>
            <w:pPr>
              <w:keepNext/>
              <w:spacing w:before="0" w:after="0" w:line="264" w:lineRule="auto"/>
            </w:pPr>
            <w:r>
              <w:rPr>
                <w:rFonts w:ascii="Arial" w:eastAsia="Arial" w:hAnsi="Arial" w:cs="Arial"/>
                <w:sz w:val="18"/>
                <w:szCs w:val="18"/>
              </w:rPr>
              <w:t xml:space="preserve">0.0034 (0.004205 at epoch 7)</w:t>
            </w:r>
          </w:p>
        </w:tc>
      </w:tr>
      <w:tr>
        <w:trPr>
          <w:cantSplit/>
        </w:trPr>
        <w:tc>
          <w:tcPr>
            <w:tcW w:w="3000" w:type="dxa"/>
            <w:shd w:val="clear" w:color="auto" w:fill="F7FAFC"/>
          </w:tcPr>
          <w:p>
            <w:pPr>
              <w:spacing w:before="0" w:after="0" w:line="264" w:lineRule="auto"/>
            </w:pPr>
            <w:r>
              <w:rPr>
                <w:rFonts w:ascii="Arial" w:eastAsia="Arial" w:hAnsi="Arial" w:cs="Arial"/>
                <w:b/>
                <w:bCs/>
                <w:sz w:val="18"/>
                <w:szCs w:val="18"/>
              </w:rPr>
              <w:t xml:space="preserve">Output folder</w:t>
            </w:r>
          </w:p>
        </w:tc>
        <w:tc>
          <w:tcPr>
            <w:tcW w:w="3000" w:type="dxa"/>
            <w:shd w:val="clear" w:color="auto" w:fill="F7FAFC"/>
          </w:tcPr>
          <w:p>
            <w:pPr>
              <w:spacing w:before="0" w:after="0" w:line="264" w:lineRule="auto"/>
            </w:pPr>
            <w:r>
              <w:rPr>
                <w:rFonts w:ascii="Arial" w:eastAsia="Arial" w:hAnsi="Arial" w:cs="Arial"/>
                <w:sz w:val="18"/>
                <w:szCs w:val="18"/>
              </w:rPr>
              <w:t xml:space="preserve">flan-t5-sba-928</w:t>
            </w:r>
          </w:p>
        </w:tc>
        <w:tc>
          <w:tcPr>
            <w:tcW w:w="3360" w:type="dxa"/>
            <w:shd w:val="clear" w:color="auto" w:fill="F7FAFC"/>
          </w:tcPr>
          <w:p>
            <w:pPr>
              <w:spacing w:before="0" w:after="0" w:line="264" w:lineRule="auto"/>
            </w:pPr>
            <w:r>
              <w:rPr>
                <w:rFonts w:ascii="Arial" w:eastAsia="Arial" w:hAnsi="Arial" w:cs="Arial"/>
                <w:sz w:val="18"/>
                <w:szCs w:val="18"/>
              </w:rPr>
              <w:t xml:space="preserve">flan-t5-sba-928-run2</w:t>
            </w:r>
          </w:p>
        </w:tc>
      </w:tr>
    </w:tbl>
    <w:p>
      <w:pPr>
        <w:spacing w:before="0" w:after="120" w:line="120" w:lineRule="auto"/>
      </w:pPr>
    </w:p>
    <w:p>
      <w:pPr>
        <w:keepNext/>
        <w:spacing w:before="0" w:after="100" w:line="288" w:lineRule="auto"/>
      </w:pPr>
      <w:r>
        <w:rPr>
          <w:rFonts w:ascii="Arial" w:eastAsia="Arial" w:hAnsi="Arial" w:cs="Arial"/>
          <w:sz w:val="21"/>
          <w:szCs w:val="21"/>
        </w:rPr>
        <w:t xml:space="preserve">Because the comparison step overwrites its output, run 1's results were copied to </w:t>
      </w:r>
      <w:r>
        <w:rPr>
          <w:rFonts w:ascii="Courier New" w:eastAsia="Courier New" w:hAnsi="Courier New" w:cs="Courier New"/>
          <w:sz w:val="19"/>
          <w:szCs w:val="19"/>
          <w:shd w:val="clear" w:color="auto" w:fill="EEF1F4"/>
        </w:rPr>
        <w:t xml:space="preserve">artifacts/evaluation_run1</w:t>
      </w:r>
      <w:r>
        <w:rPr>
          <w:rFonts w:ascii="Arial" w:eastAsia="Arial" w:hAnsi="Arial" w:cs="Arial"/>
          <w:sz w:val="21"/>
          <w:szCs w:val="21"/>
        </w:rPr>
        <w:t xml:space="preserve"> before run 2 was evaluated, and run 2's results to </w:t>
      </w:r>
      <w:r>
        <w:rPr>
          <w:rFonts w:ascii="Courier New" w:eastAsia="Courier New" w:hAnsi="Courier New" w:cs="Courier New"/>
          <w:sz w:val="19"/>
          <w:szCs w:val="19"/>
          <w:shd w:val="clear" w:color="auto" w:fill="EEF1F4"/>
        </w:rPr>
        <w:t xml:space="preserve">artifacts/evaluation_run2</w:t>
      </w:r>
      <w:r>
        <w:rPr>
          <w:rFonts w:ascii="Arial" w:eastAsia="Arial" w:hAnsi="Arial" w:cs="Arial"/>
          <w:sz w:val="21"/>
          <w:szCs w:val="21"/>
        </w:rPr>
        <w:t xml:space="preserve"> afterwards.</w:t>
      </w:r>
    </w:p>
    <w:p>
      <w:pPr>
        <w:keepNext/>
        <w:shd w:val="clear" w:color="auto" w:fill="F3F4F6"/>
        <w:spacing w:before="0" w:after="0" w:line="252" w:lineRule="auto"/>
        <w:ind w:left="120"/>
      </w:pPr>
      <w:r>
        <w:rPr>
          <w:rFonts w:ascii="Courier New" w:eastAsia="Courier New" w:hAnsi="Courier New" w:cs="Courier New"/>
          <w:sz w:val="17"/>
          <w:szCs w:val="17"/>
        </w:rPr>
        <w:t xml:space="preserve">cp -r artifacts/evaluation artifacts/evaluation_run1</w:t>
      </w:r>
    </w:p>
    <w:p>
      <w:pPr>
        <w:keepNext/>
        <w:shd w:val="clear" w:color="auto" w:fill="F3F4F6"/>
        <w:spacing w:before="0" w:after="0" w:line="252" w:lineRule="auto"/>
        <w:ind w:left="120"/>
      </w:pPr>
      <w:r>
        <w:rPr>
          <w:rFonts w:ascii="Courier New" w:eastAsia="Courier New" w:hAnsi="Courier New" w:cs="Courier New"/>
          <w:sz w:val="17"/>
          <w:szCs w:val="17"/>
        </w:rPr>
        <w:t xml:space="preserve">uv run python -m sba_928.step_03_fine_tune --config config/experiment2.json</w:t>
      </w:r>
    </w:p>
    <w:p>
      <w:pPr>
        <w:keepNext/>
        <w:shd w:val="clear" w:color="auto" w:fill="F3F4F6"/>
        <w:spacing w:before="0" w:after="0" w:line="252" w:lineRule="auto"/>
        <w:ind w:left="120"/>
      </w:pPr>
      <w:r>
        <w:rPr>
          <w:rFonts w:ascii="Courier New" w:eastAsia="Courier New" w:hAnsi="Courier New" w:cs="Courier New"/>
          <w:sz w:val="17"/>
          <w:szCs w:val="17"/>
        </w:rPr>
        <w:t xml:space="preserve">uv run python -m sba_928.step_04_compare_models --fine-tuned-model artifacts/models/flan-t5-sba-928-run2/final --device cpu</w:t>
      </w:r>
    </w:p>
    <w:p>
      <w:pPr>
        <w:shd w:val="clear" w:color="auto" w:fill="F3F4F6"/>
        <w:spacing w:before="0" w:after="140" w:line="252" w:lineRule="auto"/>
        <w:ind w:left="120"/>
      </w:pPr>
      <w:r>
        <w:rPr>
          <w:rFonts w:ascii="Courier New" w:eastAsia="Courier New" w:hAnsi="Courier New" w:cs="Courier New"/>
          <w:sz w:val="17"/>
          <w:szCs w:val="17"/>
        </w:rPr>
        <w:t xml:space="preserve">cp -r artifacts/evaluation artifacts/evaluation_run2</w:t>
      </w:r>
    </w:p>
    <w:p>
      <w:pPr>
        <w:keepNext/>
        <w:spacing w:before="0" w:after="100" w:line="288" w:lineRule="auto"/>
      </w:pPr>
      <w:r>
        <w:rPr>
          <w:rFonts w:ascii="Arial" w:eastAsia="Arial" w:hAnsi="Arial" w:cs="Arial"/>
          <w:b/>
          <w:bCs/>
          <w:sz w:val="21"/>
          <w:szCs w:val="21"/>
        </w:rPr>
        <w:t xml:space="preserve">Model selection rule:</w:t>
      </w:r>
      <w:r>
        <w:rPr>
          <w:rFonts w:ascii="Arial" w:eastAsia="Arial" w:hAnsi="Arial" w:cs="Arial"/>
          <w:sz w:val="21"/>
          <w:szCs w:val="21"/>
        </w:rPr>
        <w:t xml:space="preserve"> the better run was chosen by validation loss, not test score, so the test set stays an unbiased check. Run 2 had far lower validation loss and was selected.</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000"/>
        <w:gridCol w:w="2000"/>
        <w:gridCol w:w="2000"/>
        <w:gridCol w:w="2360"/>
      </w:tblGrid>
      <w:tr>
        <w:trPr>
          <w:cantSplit/>
          <w:tblHeader/>
        </w:trPr>
        <w:tc>
          <w:tcPr>
            <w:tcW w:w="3000" w:type="dxa"/>
            <w:shd w:val="clear" w:color="auto" w:fill="039BE5"/>
          </w:tcPr>
          <w:p>
            <w:pPr>
              <w:keepNext/>
              <w:spacing w:before="0" w:after="0" w:line="264" w:lineRule="auto"/>
            </w:pPr>
            <w:r>
              <w:rPr>
                <w:rFonts w:ascii="Arial" w:eastAsia="Arial" w:hAnsi="Arial" w:cs="Arial"/>
                <w:b/>
                <w:bCs/>
                <w:color w:val="FFFFFF"/>
                <w:sz w:val="18"/>
                <w:szCs w:val="18"/>
              </w:rPr>
              <w:t xml:space="preserve">Metric (test set)</w:t>
            </w:r>
          </w:p>
        </w:tc>
        <w:tc>
          <w:tcPr>
            <w:tcW w:w="2000" w:type="dxa"/>
            <w:shd w:val="clear" w:color="auto" w:fill="039BE5"/>
          </w:tcPr>
          <w:p>
            <w:pPr>
              <w:keepNext/>
              <w:spacing w:before="0" w:after="0" w:line="264" w:lineRule="auto"/>
            </w:pPr>
            <w:r>
              <w:rPr>
                <w:rFonts w:ascii="Arial" w:eastAsia="Arial" w:hAnsi="Arial" w:cs="Arial"/>
                <w:b/>
                <w:bCs/>
                <w:color w:val="FFFFFF"/>
                <w:sz w:val="18"/>
                <w:szCs w:val="18"/>
              </w:rPr>
              <w:t xml:space="preserve">Base</w:t>
            </w:r>
          </w:p>
        </w:tc>
        <w:tc>
          <w:tcPr>
            <w:tcW w:w="2000" w:type="dxa"/>
            <w:shd w:val="clear" w:color="auto" w:fill="039BE5"/>
          </w:tcPr>
          <w:p>
            <w:pPr>
              <w:keepNext/>
              <w:spacing w:before="0" w:after="0" w:line="264" w:lineRule="auto"/>
            </w:pPr>
            <w:r>
              <w:rPr>
                <w:rFonts w:ascii="Arial" w:eastAsia="Arial" w:hAnsi="Arial" w:cs="Arial"/>
                <w:b/>
                <w:bCs/>
                <w:color w:val="FFFFFF"/>
                <w:sz w:val="18"/>
                <w:szCs w:val="18"/>
              </w:rPr>
              <w:t xml:space="preserve">Run 1</w:t>
            </w:r>
          </w:p>
        </w:tc>
        <w:tc>
          <w:tcPr>
            <w:tcW w:w="2360" w:type="dxa"/>
            <w:shd w:val="clear" w:color="auto" w:fill="039BE5"/>
          </w:tcPr>
          <w:p>
            <w:pPr>
              <w:keepNext/>
              <w:spacing w:before="0" w:after="0" w:line="264" w:lineRule="auto"/>
            </w:pPr>
            <w:r>
              <w:rPr>
                <w:rFonts w:ascii="Arial" w:eastAsia="Arial" w:hAnsi="Arial" w:cs="Arial"/>
                <w:b/>
                <w:bCs/>
                <w:color w:val="FFFFFF"/>
                <w:sz w:val="18"/>
                <w:szCs w:val="18"/>
              </w:rPr>
              <w:t xml:space="preserve">Run 2</w:t>
            </w:r>
          </w:p>
        </w:tc>
      </w:tr>
      <w:tr>
        <w:trPr>
          <w:cantSplit/>
        </w:trPr>
        <w:tc>
          <w:tcPr>
            <w:tcW w:w="3000" w:type="dxa"/>
          </w:tcPr>
          <w:p>
            <w:pPr>
              <w:keepNext/>
              <w:spacing w:before="0" w:after="0" w:line="264" w:lineRule="auto"/>
            </w:pPr>
            <w:r>
              <w:rPr>
                <w:rFonts w:ascii="Arial" w:eastAsia="Arial" w:hAnsi="Arial" w:cs="Arial"/>
                <w:b/>
                <w:bCs/>
                <w:sz w:val="18"/>
                <w:szCs w:val="18"/>
              </w:rPr>
              <w:t xml:space="preserve">Token F1</w:t>
            </w:r>
          </w:p>
        </w:tc>
        <w:tc>
          <w:tcPr>
            <w:tcW w:w="2000" w:type="dxa"/>
          </w:tcPr>
          <w:p>
            <w:pPr>
              <w:keepNext/>
              <w:spacing w:before="0" w:after="0" w:line="264" w:lineRule="auto"/>
            </w:pPr>
            <w:r>
              <w:rPr>
                <w:rFonts w:ascii="Arial" w:eastAsia="Arial" w:hAnsi="Arial" w:cs="Arial"/>
                <w:sz w:val="18"/>
                <w:szCs w:val="18"/>
              </w:rPr>
              <w:t xml:space="preserve">0.176</w:t>
            </w:r>
          </w:p>
        </w:tc>
        <w:tc>
          <w:tcPr>
            <w:tcW w:w="2000" w:type="dxa"/>
          </w:tcPr>
          <w:p>
            <w:pPr>
              <w:keepNext/>
              <w:spacing w:before="0" w:after="0" w:line="264" w:lineRule="auto"/>
            </w:pPr>
            <w:r>
              <w:rPr>
                <w:rFonts w:ascii="Arial" w:eastAsia="Arial" w:hAnsi="Arial" w:cs="Arial"/>
                <w:sz w:val="18"/>
                <w:szCs w:val="18"/>
              </w:rPr>
              <w:t xml:space="preserve">0.809</w:t>
            </w:r>
          </w:p>
        </w:tc>
        <w:tc>
          <w:tcPr>
            <w:tcW w:w="2360" w:type="dxa"/>
          </w:tcPr>
          <w:p>
            <w:pPr>
              <w:keepNext/>
              <w:spacing w:before="0" w:after="0" w:line="264" w:lineRule="auto"/>
            </w:pPr>
            <w:r>
              <w:rPr>
                <w:rFonts w:ascii="Arial" w:eastAsia="Arial" w:hAnsi="Arial" w:cs="Arial"/>
                <w:sz w:val="18"/>
                <w:szCs w:val="18"/>
              </w:rPr>
              <w:t xml:space="preserve">0.994</w:t>
            </w:r>
          </w:p>
        </w:tc>
      </w:tr>
      <w:tr>
        <w:trPr>
          <w:cantSplit/>
        </w:trPr>
        <w:tc>
          <w:tcPr>
            <w:tcW w:w="3000" w:type="dxa"/>
            <w:shd w:val="clear" w:color="auto" w:fill="F7FAFC"/>
          </w:tcPr>
          <w:p>
            <w:pPr>
              <w:keepNext/>
              <w:spacing w:before="0" w:after="0" w:line="264" w:lineRule="auto"/>
            </w:pPr>
            <w:r>
              <w:rPr>
                <w:rFonts w:ascii="Arial" w:eastAsia="Arial" w:hAnsi="Arial" w:cs="Arial"/>
                <w:b/>
                <w:bCs/>
                <w:sz w:val="18"/>
                <w:szCs w:val="18"/>
              </w:rPr>
              <w:t xml:space="preserve">Positive feature F1</w:t>
            </w:r>
          </w:p>
        </w:tc>
        <w:tc>
          <w:tcPr>
            <w:tcW w:w="2000" w:type="dxa"/>
            <w:shd w:val="clear" w:color="auto" w:fill="F7FAFC"/>
          </w:tcPr>
          <w:p>
            <w:pPr>
              <w:keepNext/>
              <w:spacing w:before="0" w:after="0" w:line="264" w:lineRule="auto"/>
            </w:pPr>
            <w:r>
              <w:rPr>
                <w:rFonts w:ascii="Arial" w:eastAsia="Arial" w:hAnsi="Arial" w:cs="Arial"/>
                <w:sz w:val="18"/>
                <w:szCs w:val="18"/>
              </w:rPr>
              <w:t xml:space="preserve">0.0</w:t>
            </w:r>
          </w:p>
        </w:tc>
        <w:tc>
          <w:tcPr>
            <w:tcW w:w="2000" w:type="dxa"/>
            <w:shd w:val="clear" w:color="auto" w:fill="F7FAFC"/>
          </w:tcPr>
          <w:p>
            <w:pPr>
              <w:keepNext/>
              <w:spacing w:before="0" w:after="0" w:line="264" w:lineRule="auto"/>
            </w:pPr>
            <w:r>
              <w:rPr>
                <w:rFonts w:ascii="Arial" w:eastAsia="Arial" w:hAnsi="Arial" w:cs="Arial"/>
                <w:sz w:val="18"/>
                <w:szCs w:val="18"/>
              </w:rPr>
              <w:t xml:space="preserve">0.967</w:t>
            </w:r>
          </w:p>
        </w:tc>
        <w:tc>
          <w:tcPr>
            <w:tcW w:w="2360" w:type="dxa"/>
            <w:shd w:val="clear" w:color="auto" w:fill="F7FAFC"/>
          </w:tcPr>
          <w:p>
            <w:pPr>
              <w:keepNext/>
              <w:spacing w:before="0" w:after="0" w:line="264" w:lineRule="auto"/>
            </w:pPr>
            <w:r>
              <w:rPr>
                <w:rFonts w:ascii="Arial" w:eastAsia="Arial" w:hAnsi="Arial" w:cs="Arial"/>
                <w:sz w:val="18"/>
                <w:szCs w:val="18"/>
              </w:rPr>
              <w:t xml:space="preserve">1.0</w:t>
            </w:r>
          </w:p>
        </w:tc>
      </w:tr>
      <w:tr>
        <w:trPr>
          <w:cantSplit/>
        </w:trPr>
        <w:tc>
          <w:tcPr>
            <w:tcW w:w="3000" w:type="dxa"/>
          </w:tcPr>
          <w:p>
            <w:pPr>
              <w:keepNext/>
              <w:spacing w:before="0" w:after="0" w:line="264" w:lineRule="auto"/>
            </w:pPr>
            <w:r>
              <w:rPr>
                <w:rFonts w:ascii="Arial" w:eastAsia="Arial" w:hAnsi="Arial" w:cs="Arial"/>
                <w:b/>
                <w:bCs/>
                <w:sz w:val="18"/>
                <w:szCs w:val="18"/>
              </w:rPr>
              <w:t xml:space="preserve">Problem F1</w:t>
            </w:r>
          </w:p>
        </w:tc>
        <w:tc>
          <w:tcPr>
            <w:tcW w:w="2000" w:type="dxa"/>
          </w:tcPr>
          <w:p>
            <w:pPr>
              <w:keepNext/>
              <w:spacing w:before="0" w:after="0" w:line="264" w:lineRule="auto"/>
            </w:pPr>
            <w:r>
              <w:rPr>
                <w:rFonts w:ascii="Arial" w:eastAsia="Arial" w:hAnsi="Arial" w:cs="Arial"/>
                <w:sz w:val="18"/>
                <w:szCs w:val="18"/>
              </w:rPr>
              <w:t xml:space="preserve">0.0</w:t>
            </w:r>
          </w:p>
        </w:tc>
        <w:tc>
          <w:tcPr>
            <w:tcW w:w="2000" w:type="dxa"/>
          </w:tcPr>
          <w:p>
            <w:pPr>
              <w:keepNext/>
              <w:spacing w:before="0" w:after="0" w:line="264" w:lineRule="auto"/>
            </w:pPr>
            <w:r>
              <w:rPr>
                <w:rFonts w:ascii="Arial" w:eastAsia="Arial" w:hAnsi="Arial" w:cs="Arial"/>
                <w:sz w:val="18"/>
                <w:szCs w:val="18"/>
              </w:rPr>
              <w:t xml:space="preserve">1.0</w:t>
            </w:r>
          </w:p>
        </w:tc>
        <w:tc>
          <w:tcPr>
            <w:tcW w:w="2360" w:type="dxa"/>
          </w:tcPr>
          <w:p>
            <w:pPr>
              <w:keepNext/>
              <w:spacing w:before="0" w:after="0" w:line="264" w:lineRule="auto"/>
            </w:pPr>
            <w:r>
              <w:rPr>
                <w:rFonts w:ascii="Arial" w:eastAsia="Arial" w:hAnsi="Arial" w:cs="Arial"/>
                <w:sz w:val="18"/>
                <w:szCs w:val="18"/>
              </w:rPr>
              <w:t xml:space="preserve">1.0</w:t>
            </w:r>
          </w:p>
        </w:tc>
      </w:tr>
      <w:tr>
        <w:trPr>
          <w:cantSplit/>
        </w:trPr>
        <w:tc>
          <w:tcPr>
            <w:tcW w:w="3000" w:type="dxa"/>
            <w:shd w:val="clear" w:color="auto" w:fill="F7FAFC"/>
          </w:tcPr>
          <w:p>
            <w:pPr>
              <w:keepNext/>
              <w:spacing w:before="0" w:after="0" w:line="264" w:lineRule="auto"/>
            </w:pPr>
            <w:r>
              <w:rPr>
                <w:rFonts w:ascii="Arial" w:eastAsia="Arial" w:hAnsi="Arial" w:cs="Arial"/>
                <w:b/>
                <w:bCs/>
                <w:sz w:val="18"/>
                <w:szCs w:val="18"/>
              </w:rPr>
              <w:t xml:space="preserve">Recommendation F1</w:t>
            </w:r>
          </w:p>
        </w:tc>
        <w:tc>
          <w:tcPr>
            <w:tcW w:w="2000" w:type="dxa"/>
            <w:shd w:val="clear" w:color="auto" w:fill="F7FAFC"/>
          </w:tcPr>
          <w:p>
            <w:pPr>
              <w:keepNext/>
              <w:spacing w:before="0" w:after="0" w:line="264" w:lineRule="auto"/>
            </w:pPr>
            <w:r>
              <w:rPr>
                <w:rFonts w:ascii="Arial" w:eastAsia="Arial" w:hAnsi="Arial" w:cs="Arial"/>
                <w:sz w:val="18"/>
                <w:szCs w:val="18"/>
              </w:rPr>
              <w:t xml:space="preserve">0.0</w:t>
            </w:r>
          </w:p>
        </w:tc>
        <w:tc>
          <w:tcPr>
            <w:tcW w:w="2000" w:type="dxa"/>
            <w:shd w:val="clear" w:color="auto" w:fill="F7FAFC"/>
          </w:tcPr>
          <w:p>
            <w:pPr>
              <w:keepNext/>
              <w:spacing w:before="0" w:after="0" w:line="264" w:lineRule="auto"/>
            </w:pPr>
            <w:r>
              <w:rPr>
                <w:rFonts w:ascii="Arial" w:eastAsia="Arial" w:hAnsi="Arial" w:cs="Arial"/>
                <w:sz w:val="18"/>
                <w:szCs w:val="18"/>
              </w:rPr>
              <w:t xml:space="preserve">0.282</w:t>
            </w:r>
          </w:p>
        </w:tc>
        <w:tc>
          <w:tcPr>
            <w:tcW w:w="2360" w:type="dxa"/>
            <w:shd w:val="clear" w:color="auto" w:fill="F7FAFC"/>
          </w:tcPr>
          <w:p>
            <w:pPr>
              <w:keepNext/>
              <w:spacing w:before="0" w:after="0" w:line="264" w:lineRule="auto"/>
            </w:pPr>
            <w:r>
              <w:rPr>
                <w:rFonts w:ascii="Arial" w:eastAsia="Arial" w:hAnsi="Arial" w:cs="Arial"/>
                <w:sz w:val="18"/>
                <w:szCs w:val="18"/>
              </w:rPr>
              <w:t xml:space="preserve">0.974</w:t>
            </w:r>
          </w:p>
        </w:tc>
      </w:tr>
      <w:tr>
        <w:trPr>
          <w:cantSplit/>
        </w:trPr>
        <w:tc>
          <w:tcPr>
            <w:tcW w:w="3000" w:type="dxa"/>
          </w:tcPr>
          <w:p>
            <w:pPr>
              <w:keepNext/>
              <w:spacing w:before="0" w:after="0" w:line="264" w:lineRule="auto"/>
            </w:pPr>
            <w:r>
              <w:rPr>
                <w:rFonts w:ascii="Arial" w:eastAsia="Arial" w:hAnsi="Arial" w:cs="Arial"/>
                <w:b/>
                <w:bCs/>
                <w:sz w:val="18"/>
                <w:szCs w:val="18"/>
              </w:rPr>
              <w:t xml:space="preserve">Format adherence</w:t>
            </w:r>
          </w:p>
        </w:tc>
        <w:tc>
          <w:tcPr>
            <w:tcW w:w="2000" w:type="dxa"/>
          </w:tcPr>
          <w:p>
            <w:pPr>
              <w:keepNext/>
              <w:spacing w:before="0" w:after="0" w:line="264" w:lineRule="auto"/>
            </w:pPr>
            <w:r>
              <w:rPr>
                <w:rFonts w:ascii="Arial" w:eastAsia="Arial" w:hAnsi="Arial" w:cs="Arial"/>
                <w:sz w:val="18"/>
                <w:szCs w:val="18"/>
              </w:rPr>
              <w:t xml:space="preserve">0.0</w:t>
            </w:r>
          </w:p>
        </w:tc>
        <w:tc>
          <w:tcPr>
            <w:tcW w:w="2000" w:type="dxa"/>
          </w:tcPr>
          <w:p>
            <w:pPr>
              <w:keepNext/>
              <w:spacing w:before="0" w:after="0" w:line="264" w:lineRule="auto"/>
            </w:pPr>
            <w:r>
              <w:rPr>
                <w:rFonts w:ascii="Arial" w:eastAsia="Arial" w:hAnsi="Arial" w:cs="Arial"/>
                <w:sz w:val="18"/>
                <w:szCs w:val="18"/>
              </w:rPr>
              <w:t xml:space="preserve">1.0</w:t>
            </w:r>
          </w:p>
        </w:tc>
        <w:tc>
          <w:tcPr>
            <w:tcW w:w="2360" w:type="dxa"/>
          </w:tcPr>
          <w:p>
            <w:pPr>
              <w:keepNext/>
              <w:spacing w:before="0" w:after="0" w:line="264" w:lineRule="auto"/>
            </w:pPr>
            <w:r>
              <w:rPr>
                <w:rFonts w:ascii="Arial" w:eastAsia="Arial" w:hAnsi="Arial" w:cs="Arial"/>
                <w:sz w:val="18"/>
                <w:szCs w:val="18"/>
              </w:rPr>
              <w:t xml:space="preserve">1.0</w:t>
            </w:r>
          </w:p>
        </w:tc>
      </w:tr>
      <w:tr>
        <w:trPr>
          <w:cantSplit/>
        </w:trPr>
        <w:tc>
          <w:tcPr>
            <w:tcW w:w="3000" w:type="dxa"/>
            <w:shd w:val="clear" w:color="auto" w:fill="F7FAFC"/>
          </w:tcPr>
          <w:p>
            <w:pPr>
              <w:keepNext/>
              <w:spacing w:before="0" w:after="0" w:line="264" w:lineRule="auto"/>
            </w:pPr>
            <w:r>
              <w:rPr>
                <w:rFonts w:ascii="Arial" w:eastAsia="Arial" w:hAnsi="Arial" w:cs="Arial"/>
                <w:b/>
                <w:bCs/>
                <w:sz w:val="18"/>
                <w:szCs w:val="18"/>
              </w:rPr>
              <w:t xml:space="preserve">Grounding</w:t>
            </w:r>
          </w:p>
        </w:tc>
        <w:tc>
          <w:tcPr>
            <w:tcW w:w="2000" w:type="dxa"/>
            <w:shd w:val="clear" w:color="auto" w:fill="F7FAFC"/>
          </w:tcPr>
          <w:p>
            <w:pPr>
              <w:keepNext/>
              <w:spacing w:before="0" w:after="0" w:line="264" w:lineRule="auto"/>
            </w:pPr>
            <w:r>
              <w:rPr>
                <w:rFonts w:ascii="Arial" w:eastAsia="Arial" w:hAnsi="Arial" w:cs="Arial"/>
                <w:sz w:val="18"/>
                <w:szCs w:val="18"/>
              </w:rPr>
              <w:t xml:space="preserve">0.0</w:t>
            </w:r>
          </w:p>
        </w:tc>
        <w:tc>
          <w:tcPr>
            <w:tcW w:w="2000" w:type="dxa"/>
            <w:shd w:val="clear" w:color="auto" w:fill="F7FAFC"/>
          </w:tcPr>
          <w:p>
            <w:pPr>
              <w:keepNext/>
              <w:spacing w:before="0" w:after="0" w:line="264" w:lineRule="auto"/>
            </w:pPr>
            <w:r>
              <w:rPr>
                <w:rFonts w:ascii="Arial" w:eastAsia="Arial" w:hAnsi="Arial" w:cs="Arial"/>
                <w:sz w:val="18"/>
                <w:szCs w:val="18"/>
              </w:rPr>
              <w:t xml:space="preserve">0.996</w:t>
            </w:r>
          </w:p>
        </w:tc>
        <w:tc>
          <w:tcPr>
            <w:tcW w:w="2360" w:type="dxa"/>
            <w:shd w:val="clear" w:color="auto" w:fill="F7FAFC"/>
          </w:tcPr>
          <w:p>
            <w:pPr>
              <w:keepNext/>
              <w:spacing w:before="0" w:after="0" w:line="264" w:lineRule="auto"/>
            </w:pPr>
            <w:r>
              <w:rPr>
                <w:rFonts w:ascii="Arial" w:eastAsia="Arial" w:hAnsi="Arial" w:cs="Arial"/>
                <w:sz w:val="18"/>
                <w:szCs w:val="18"/>
              </w:rPr>
              <w:t xml:space="preserve">1.0</w:t>
            </w:r>
          </w:p>
        </w:tc>
      </w:tr>
      <w:tr>
        <w:trPr>
          <w:cantSplit/>
        </w:trPr>
        <w:tc>
          <w:tcPr>
            <w:tcW w:w="3000" w:type="dxa"/>
          </w:tcPr>
          <w:p>
            <w:pPr>
              <w:spacing w:before="0" w:after="0" w:line="264" w:lineRule="auto"/>
            </w:pPr>
            <w:r>
              <w:rPr>
                <w:rFonts w:ascii="Arial" w:eastAsia="Arial" w:hAnsi="Arial" w:cs="Arial"/>
                <w:b/>
                <w:bCs/>
                <w:sz w:val="18"/>
                <w:szCs w:val="18"/>
              </w:rPr>
              <w:t xml:space="preserve">Exact match</w:t>
            </w:r>
          </w:p>
        </w:tc>
        <w:tc>
          <w:tcPr>
            <w:tcW w:w="2000" w:type="dxa"/>
          </w:tcPr>
          <w:p>
            <w:pPr>
              <w:spacing w:before="0" w:after="0" w:line="264" w:lineRule="auto"/>
            </w:pPr>
            <w:r>
              <w:rPr>
                <w:rFonts w:ascii="Arial" w:eastAsia="Arial" w:hAnsi="Arial" w:cs="Arial"/>
                <w:sz w:val="18"/>
                <w:szCs w:val="18"/>
              </w:rPr>
              <w:t xml:space="preserve">0.0</w:t>
            </w:r>
          </w:p>
        </w:tc>
        <w:tc>
          <w:tcPr>
            <w:tcW w:w="2000" w:type="dxa"/>
          </w:tcPr>
          <w:p>
            <w:pPr>
              <w:spacing w:before="0" w:after="0" w:line="264" w:lineRule="auto"/>
            </w:pPr>
            <w:r>
              <w:rPr>
                <w:rFonts w:ascii="Arial" w:eastAsia="Arial" w:hAnsi="Arial" w:cs="Arial"/>
                <w:sz w:val="18"/>
                <w:szCs w:val="18"/>
              </w:rPr>
              <w:t xml:space="preserve">0.0</w:t>
            </w:r>
          </w:p>
        </w:tc>
        <w:tc>
          <w:tcPr>
            <w:tcW w:w="2360" w:type="dxa"/>
          </w:tcPr>
          <w:p>
            <w:pPr>
              <w:spacing w:before="0" w:after="0" w:line="264" w:lineRule="auto"/>
            </w:pPr>
            <w:r>
              <w:rPr>
                <w:rFonts w:ascii="Arial" w:eastAsia="Arial" w:hAnsi="Arial" w:cs="Arial"/>
                <w:sz w:val="18"/>
                <w:szCs w:val="18"/>
              </w:rPr>
              <w:t xml:space="preserve">0.967</w:t>
            </w:r>
          </w:p>
        </w:tc>
      </w:tr>
    </w:tbl>
    <w:p>
      <w:pPr>
        <w:spacing w:before="0" w:after="120" w:line="120" w:lineRule="auto"/>
      </w:pPr>
    </w:p>
    <w:p>
      <w:pPr>
        <w:pBdr>
          <w:left w:val="single" w:sz="24" w:space="8" w:color="039BE5"/>
        </w:pBdr>
        <w:shd w:val="clear" w:color="auto" w:fill="EAF6FD"/>
        <w:spacing w:before="60" w:after="140" w:line="288" w:lineRule="auto"/>
        <w:ind w:left="200"/>
      </w:pPr>
      <w:r>
        <w:rPr>
          <w:rFonts w:ascii="Arial" w:eastAsia="Arial" w:hAnsi="Arial" w:cs="Arial"/>
          <w:b/>
          <w:bCs/>
          <w:color w:val="0277BD"/>
          <w:sz w:val="20"/>
          <w:szCs w:val="20"/>
        </w:rPr>
        <w:t xml:space="preserve">Limits of this comparison. </w:t>
      </w:r>
      <w:r>
        <w:rPr>
          <w:rFonts w:ascii="Arial" w:eastAsia="Arial" w:hAnsi="Arial" w:cs="Arial"/>
          <w:sz w:val="20"/>
          <w:szCs w:val="20"/>
        </w:rPr>
        <w:t xml:space="preserve">Two settings changed at once, so the improvement cannot be credited to either one alone. A validation loss as low as 0.0034 also suggests the model learned the templates almost perfectly, which Step 13 examines.</w:t>
      </w:r>
    </w:p>
    <w:p>
      <w:pPr>
        <w:pStyle w:val="Heading2"/>
        <w:keepNext/>
        <w:spacing w:before="300" w:after="80" w:line="288" w:lineRule="auto"/>
      </w:pPr>
      <w:bookmarkStart w:id="221" w:name="_toc_21"/>
      <w:bookmarkEnd w:id="221"/>
      <w:r>
        <w:rPr>
          <w:rFonts w:ascii="Arial" w:eastAsia="Arial" w:hAnsi="Arial" w:cs="Arial"/>
          <w:sz w:val="28"/>
          <w:szCs w:val="28"/>
        </w:rPr>
        <w:t xml:space="preserve">Step 13: Check how trustworthy the scores are</w:t>
      </w:r>
    </w:p>
    <w:p>
      <w:pPr>
        <w:spacing w:before="0" w:after="100" w:line="288" w:lineRule="auto"/>
      </w:pPr>
      <w:r>
        <w:rPr>
          <w:rFonts w:ascii="Arial" w:eastAsia="Arial" w:hAnsi="Arial" w:cs="Arial"/>
          <w:sz w:val="21"/>
          <w:szCs w:val="21"/>
        </w:rPr>
        <w:t xml:space="preserve">Scores near 1.0 on a small, templated test set are a warning, not proof. Two checks were run.</w:t>
      </w:r>
    </w:p>
    <w:p>
      <w:pPr>
        <w:pStyle w:val="Heading3"/>
        <w:keepNext/>
        <w:spacing w:before="300" w:after="80" w:line="288" w:lineRule="auto"/>
      </w:pPr>
      <w:bookmarkStart w:id="222" w:name="_toc_22"/>
      <w:bookmarkEnd w:id="222"/>
      <w:r>
        <w:rPr>
          <w:rFonts w:ascii="Arial" w:eastAsia="Arial" w:hAnsi="Arial" w:cs="Arial"/>
          <w:sz w:val="24"/>
          <w:szCs w:val="24"/>
        </w:rPr>
        <w:t xml:space="preserve">Check 1: duplicate reviews between training and test</w:t>
      </w:r>
    </w:p>
    <w:p>
      <w:pPr>
        <w:shd w:val="clear" w:color="auto" w:fill="F3F4F6"/>
        <w:spacing w:before="0" w:after="140" w:line="252" w:lineRule="auto"/>
        <w:ind w:left="120"/>
      </w:pPr>
      <w:r>
        <w:rPr>
          <w:rFonts w:ascii="Courier New" w:eastAsia="Courier New" w:hAnsi="Courier New" w:cs="Courier New"/>
          <w:sz w:val="17"/>
          <w:szCs w:val="17"/>
        </w:rPr>
        <w:t xml:space="preserve">uv run python -c "... print('test reviews identical to a training review:', ...)"</w:t>
      </w:r>
    </w:p>
    <w:p>
      <w:pPr>
        <w:spacing w:before="0" w:after="100" w:line="288" w:lineRule="auto"/>
      </w:pPr>
      <w:r>
        <w:rPr>
          <w:rFonts w:ascii="Arial" w:eastAsia="Arial" w:hAnsi="Arial" w:cs="Arial"/>
          <w:sz w:val="21"/>
          <w:szCs w:val="21"/>
        </w:rPr>
        <w:t xml:space="preserve">Result: </w:t>
      </w:r>
      <w:r>
        <w:rPr>
          <w:rFonts w:ascii="Arial" w:eastAsia="Arial" w:hAnsi="Arial" w:cs="Arial"/>
          <w:b/>
          <w:bCs/>
          <w:sz w:val="21"/>
          <w:szCs w:val="21"/>
        </w:rPr>
        <w:t xml:space="preserve">38 of 60</w:t>
      </w:r>
      <w:r>
        <w:rPr>
          <w:rFonts w:ascii="Arial" w:eastAsia="Arial" w:hAnsi="Arial" w:cs="Arial"/>
          <w:sz w:val="21"/>
          <w:szCs w:val="21"/>
        </w:rPr>
        <w:t xml:space="preserve"> test reviews (63%) were word-for-word copies of a training review. The split in Step 7 made the review IDs unique, as the guide requires, but with only 12 products and a few phrases per product, identical review texts occur often.</w:t>
      </w:r>
    </w:p>
    <w:p>
      <w:pPr>
        <w:pStyle w:val="Heading3"/>
        <w:keepNext/>
        <w:spacing w:before="300" w:after="80" w:line="288" w:lineRule="auto"/>
      </w:pPr>
      <w:bookmarkStart w:id="223" w:name="_toc_23"/>
      <w:bookmarkEnd w:id="223"/>
      <w:r>
        <w:rPr>
          <w:rFonts w:ascii="Arial" w:eastAsia="Arial" w:hAnsi="Arial" w:cs="Arial"/>
          <w:sz w:val="24"/>
          <w:szCs w:val="24"/>
        </w:rPr>
        <w:t xml:space="preserve">Check 2: score the seen and unseen reviews separately</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400"/>
        <w:gridCol w:w="1200"/>
        <w:gridCol w:w="1700"/>
        <w:gridCol w:w="2260"/>
        <w:gridCol w:w="1800"/>
      </w:tblGrid>
      <w:tr>
        <w:trPr>
          <w:cantSplit/>
          <w:tblHeader/>
        </w:trPr>
        <w:tc>
          <w:tcPr>
            <w:tcW w:w="2400" w:type="dxa"/>
            <w:shd w:val="clear" w:color="auto" w:fill="039BE5"/>
          </w:tcPr>
          <w:p>
            <w:pPr>
              <w:keepNext/>
              <w:spacing w:before="0" w:after="0" w:line="264" w:lineRule="auto"/>
            </w:pPr>
            <w:r>
              <w:rPr>
                <w:rFonts w:ascii="Arial" w:eastAsia="Arial" w:hAnsi="Arial" w:cs="Arial"/>
                <w:b/>
                <w:bCs/>
                <w:color w:val="FFFFFF"/>
                <w:sz w:val="18"/>
                <w:szCs w:val="18"/>
              </w:rPr>
              <w:t xml:space="preserve">Group</w:t>
            </w:r>
          </w:p>
        </w:tc>
        <w:tc>
          <w:tcPr>
            <w:tcW w:w="1200" w:type="dxa"/>
            <w:shd w:val="clear" w:color="auto" w:fill="039BE5"/>
          </w:tcPr>
          <w:p>
            <w:pPr>
              <w:keepNext/>
              <w:spacing w:before="0" w:after="0" w:line="264" w:lineRule="auto"/>
            </w:pPr>
            <w:r>
              <w:rPr>
                <w:rFonts w:ascii="Arial" w:eastAsia="Arial" w:hAnsi="Arial" w:cs="Arial"/>
                <w:b/>
                <w:bCs/>
                <w:color w:val="FFFFFF"/>
                <w:sz w:val="18"/>
                <w:szCs w:val="18"/>
              </w:rPr>
              <w:t xml:space="preserve">Reviews</w:t>
            </w:r>
          </w:p>
        </w:tc>
        <w:tc>
          <w:tcPr>
            <w:tcW w:w="1700" w:type="dxa"/>
            <w:shd w:val="clear" w:color="auto" w:fill="039BE5"/>
          </w:tcPr>
          <w:p>
            <w:pPr>
              <w:keepNext/>
              <w:spacing w:before="0" w:after="0" w:line="264" w:lineRule="auto"/>
            </w:pPr>
            <w:r>
              <w:rPr>
                <w:rFonts w:ascii="Arial" w:eastAsia="Arial" w:hAnsi="Arial" w:cs="Arial"/>
                <w:b/>
                <w:bCs/>
                <w:color w:val="FFFFFF"/>
                <w:sz w:val="18"/>
                <w:szCs w:val="18"/>
              </w:rPr>
              <w:t xml:space="preserve">Token F1</w:t>
            </w:r>
          </w:p>
        </w:tc>
        <w:tc>
          <w:tcPr>
            <w:tcW w:w="2260" w:type="dxa"/>
            <w:shd w:val="clear" w:color="auto" w:fill="039BE5"/>
          </w:tcPr>
          <w:p>
            <w:pPr>
              <w:keepNext/>
              <w:spacing w:before="0" w:after="0" w:line="264" w:lineRule="auto"/>
            </w:pPr>
            <w:r>
              <w:rPr>
                <w:rFonts w:ascii="Arial" w:eastAsia="Arial" w:hAnsi="Arial" w:cs="Arial"/>
                <w:b/>
                <w:bCs/>
                <w:color w:val="FFFFFF"/>
                <w:sz w:val="18"/>
                <w:szCs w:val="18"/>
              </w:rPr>
              <w:t xml:space="preserve">Recommendation F1</w:t>
            </w:r>
          </w:p>
        </w:tc>
        <w:tc>
          <w:tcPr>
            <w:tcW w:w="1800" w:type="dxa"/>
            <w:shd w:val="clear" w:color="auto" w:fill="039BE5"/>
          </w:tcPr>
          <w:p>
            <w:pPr>
              <w:keepNext/>
              <w:spacing w:before="0" w:after="0" w:line="264" w:lineRule="auto"/>
            </w:pPr>
            <w:r>
              <w:rPr>
                <w:rFonts w:ascii="Arial" w:eastAsia="Arial" w:hAnsi="Arial" w:cs="Arial"/>
                <w:b/>
                <w:bCs/>
                <w:color w:val="FFFFFF"/>
                <w:sz w:val="18"/>
                <w:szCs w:val="18"/>
              </w:rPr>
              <w:t xml:space="preserve">Exact match</w:t>
            </w:r>
          </w:p>
        </w:tc>
      </w:tr>
      <w:tr>
        <w:trPr>
          <w:cantSplit/>
        </w:trPr>
        <w:tc>
          <w:tcPr>
            <w:tcW w:w="2400" w:type="dxa"/>
          </w:tcPr>
          <w:p>
            <w:pPr>
              <w:keepNext/>
              <w:spacing w:before="0" w:after="0" w:line="264" w:lineRule="auto"/>
            </w:pPr>
            <w:r>
              <w:rPr>
                <w:rFonts w:ascii="Arial" w:eastAsia="Arial" w:hAnsi="Arial" w:cs="Arial"/>
                <w:sz w:val="18"/>
                <w:szCs w:val="18"/>
              </w:rPr>
              <w:t xml:space="preserve">Seen in training</w:t>
            </w:r>
          </w:p>
        </w:tc>
        <w:tc>
          <w:tcPr>
            <w:tcW w:w="1200" w:type="dxa"/>
          </w:tcPr>
          <w:p>
            <w:pPr>
              <w:keepNext/>
              <w:spacing w:before="0" w:after="0" w:line="264" w:lineRule="auto"/>
            </w:pPr>
            <w:r>
              <w:rPr>
                <w:rFonts w:ascii="Arial" w:eastAsia="Arial" w:hAnsi="Arial" w:cs="Arial"/>
                <w:sz w:val="18"/>
                <w:szCs w:val="18"/>
              </w:rPr>
              <w:t xml:space="preserve">38</w:t>
            </w:r>
          </w:p>
        </w:tc>
        <w:tc>
          <w:tcPr>
            <w:tcW w:w="1700" w:type="dxa"/>
          </w:tcPr>
          <w:p>
            <w:pPr>
              <w:keepNext/>
              <w:spacing w:before="0" w:after="0" w:line="264" w:lineRule="auto"/>
            </w:pPr>
            <w:r>
              <w:rPr>
                <w:rFonts w:ascii="Arial" w:eastAsia="Arial" w:hAnsi="Arial" w:cs="Arial"/>
                <w:sz w:val="18"/>
                <w:szCs w:val="18"/>
              </w:rPr>
              <w:t xml:space="preserve">0.9947</w:t>
            </w:r>
          </w:p>
        </w:tc>
        <w:tc>
          <w:tcPr>
            <w:tcW w:w="2260" w:type="dxa"/>
          </w:tcPr>
          <w:p>
            <w:pPr>
              <w:keepNext/>
              <w:spacing w:before="0" w:after="0" w:line="264" w:lineRule="auto"/>
            </w:pPr>
            <w:r>
              <w:rPr>
                <w:rFonts w:ascii="Arial" w:eastAsia="Arial" w:hAnsi="Arial" w:cs="Arial"/>
                <w:sz w:val="18"/>
                <w:szCs w:val="18"/>
              </w:rPr>
              <w:t xml:space="preserve">0.9795</w:t>
            </w:r>
          </w:p>
        </w:tc>
        <w:tc>
          <w:tcPr>
            <w:tcW w:w="1800" w:type="dxa"/>
          </w:tcPr>
          <w:p>
            <w:pPr>
              <w:keepNext/>
              <w:spacing w:before="0" w:after="0" w:line="264" w:lineRule="auto"/>
            </w:pPr>
            <w:r>
              <w:rPr>
                <w:rFonts w:ascii="Arial" w:eastAsia="Arial" w:hAnsi="Arial" w:cs="Arial"/>
                <w:sz w:val="18"/>
                <w:szCs w:val="18"/>
              </w:rPr>
              <w:t xml:space="preserve">0.9737</w:t>
            </w:r>
          </w:p>
        </w:tc>
      </w:tr>
      <w:tr>
        <w:trPr>
          <w:cantSplit/>
        </w:trPr>
        <w:tc>
          <w:tcPr>
            <w:tcW w:w="2400" w:type="dxa"/>
            <w:shd w:val="clear" w:color="auto" w:fill="F7FAFC"/>
          </w:tcPr>
          <w:p>
            <w:pPr>
              <w:spacing w:before="0" w:after="0" w:line="264" w:lineRule="auto"/>
            </w:pPr>
            <w:r>
              <w:rPr>
                <w:rFonts w:ascii="Arial" w:eastAsia="Arial" w:hAnsi="Arial" w:cs="Arial"/>
                <w:sz w:val="18"/>
                <w:szCs w:val="18"/>
              </w:rPr>
              <w:t xml:space="preserve">Never seen</w:t>
            </w:r>
          </w:p>
        </w:tc>
        <w:tc>
          <w:tcPr>
            <w:tcW w:w="1200" w:type="dxa"/>
            <w:shd w:val="clear" w:color="auto" w:fill="F7FAFC"/>
          </w:tcPr>
          <w:p>
            <w:pPr>
              <w:spacing w:before="0" w:after="0" w:line="264" w:lineRule="auto"/>
            </w:pPr>
            <w:r>
              <w:rPr>
                <w:rFonts w:ascii="Arial" w:eastAsia="Arial" w:hAnsi="Arial" w:cs="Arial"/>
                <w:sz w:val="18"/>
                <w:szCs w:val="18"/>
              </w:rPr>
              <w:t xml:space="preserve">22</w:t>
            </w:r>
          </w:p>
        </w:tc>
        <w:tc>
          <w:tcPr>
            <w:tcW w:w="1700" w:type="dxa"/>
            <w:shd w:val="clear" w:color="auto" w:fill="F7FAFC"/>
          </w:tcPr>
          <w:p>
            <w:pPr>
              <w:spacing w:before="0" w:after="0" w:line="264" w:lineRule="auto"/>
            </w:pPr>
            <w:r>
              <w:rPr>
                <w:rFonts w:ascii="Arial" w:eastAsia="Arial" w:hAnsi="Arial" w:cs="Arial"/>
                <w:sz w:val="18"/>
                <w:szCs w:val="18"/>
              </w:rPr>
              <w:t xml:space="preserve">0.9914</w:t>
            </w:r>
          </w:p>
        </w:tc>
        <w:tc>
          <w:tcPr>
            <w:tcW w:w="2260" w:type="dxa"/>
            <w:shd w:val="clear" w:color="auto" w:fill="F7FAFC"/>
          </w:tcPr>
          <w:p>
            <w:pPr>
              <w:spacing w:before="0" w:after="0" w:line="264" w:lineRule="auto"/>
            </w:pPr>
            <w:r>
              <w:rPr>
                <w:rFonts w:ascii="Arial" w:eastAsia="Arial" w:hAnsi="Arial" w:cs="Arial"/>
                <w:sz w:val="18"/>
                <w:szCs w:val="18"/>
              </w:rPr>
              <w:t xml:space="preserve">0.9646</w:t>
            </w:r>
          </w:p>
        </w:tc>
        <w:tc>
          <w:tcPr>
            <w:tcW w:w="1800" w:type="dxa"/>
            <w:shd w:val="clear" w:color="auto" w:fill="F7FAFC"/>
          </w:tcPr>
          <w:p>
            <w:pPr>
              <w:spacing w:before="0" w:after="0" w:line="264" w:lineRule="auto"/>
            </w:pPr>
            <w:r>
              <w:rPr>
                <w:rFonts w:ascii="Arial" w:eastAsia="Arial" w:hAnsi="Arial" w:cs="Arial"/>
                <w:sz w:val="18"/>
                <w:szCs w:val="18"/>
              </w:rPr>
              <w:t xml:space="preserve">0.9545</w:t>
            </w:r>
          </w:p>
        </w:tc>
      </w:tr>
    </w:tbl>
    <w:p>
      <w:pPr>
        <w:spacing w:before="0" w:after="120" w:line="120" w:lineRule="auto"/>
      </w:pPr>
    </w:p>
    <w:p>
      <w:pPr>
        <w:spacing w:before="0" w:after="100" w:line="288" w:lineRule="auto"/>
      </w:pPr>
      <w:r>
        <w:rPr>
          <w:rFonts w:ascii="Arial" w:eastAsia="Arial" w:hAnsi="Arial" w:cs="Arial"/>
          <w:sz w:val="21"/>
          <w:szCs w:val="21"/>
        </w:rPr>
        <w:t xml:space="preserve">The scores are almost the same, so the model is not just recalling training answers: it handles new combinations of known phrases. Exact match is 37 of 38 and 21 of 22, which is one error in each group. With groups this small, one review moves exact match by about 4.5 points.</w:t>
      </w:r>
    </w:p>
    <w:p>
      <w:pPr>
        <w:pStyle w:val="Heading3"/>
        <w:keepNext/>
        <w:spacing w:before="300" w:after="80" w:line="288" w:lineRule="auto"/>
      </w:pPr>
      <w:bookmarkStart w:id="224" w:name="_toc_24"/>
      <w:bookmarkEnd w:id="224"/>
      <w:r>
        <w:rPr>
          <w:rFonts w:ascii="Arial" w:eastAsia="Arial" w:hAnsi="Arial" w:cs="Arial"/>
          <w:sz w:val="24"/>
          <w:szCs w:val="24"/>
        </w:rPr>
        <w:t xml:space="preserve">The two errors in run 2</w:t>
      </w:r>
    </w:p>
    <w:p>
      <w:pPr>
        <w:spacing w:before="0" w:after="100" w:line="288" w:lineRule="auto"/>
      </w:pPr>
      <w:r>
        <w:rPr>
          <w:rFonts w:ascii="Arial" w:eastAsia="Arial" w:hAnsi="Arial" w:cs="Arial"/>
          <w:sz w:val="21"/>
          <w:szCs w:val="21"/>
        </w:rPr>
        <w:t xml:space="preserve">Both non-exact test answers were Bluetooth Speaker reviews with the problem "the bass sounds muddy" (SYN-0371 and SYN-0081). The positive feature and problem were correct, but the recommendations were wrong: "Increase the bass volume" and "Extend the bass noise" instead of "Retune the low-frequency audio". These are real errors, not wording differences. That problem phrase appears in 11 of 480 training reviews (2.3%), close to the roughly 3.3% expected if all problem phrases were equally common, so rarity does not explain them. The cause is not established.</w:t>
      </w:r>
    </w:p>
    <w:p>
      <w:pPr>
        <w:pBdr>
          <w:left w:val="single" w:sz="24" w:space="8" w:color="039BE5"/>
        </w:pBdr>
        <w:shd w:val="clear" w:color="auto" w:fill="EAF6FD"/>
        <w:spacing w:before="60" w:after="140" w:line="288" w:lineRule="auto"/>
        <w:ind w:left="200"/>
      </w:pPr>
      <w:r>
        <w:rPr>
          <w:rFonts w:ascii="Arial" w:eastAsia="Arial" w:hAnsi="Arial" w:cs="Arial"/>
          <w:b/>
          <w:bCs/>
          <w:color w:val="0277BD"/>
          <w:sz w:val="20"/>
          <w:szCs w:val="20"/>
        </w:rPr>
        <w:t xml:space="preserve">Remaining limitation. </w:t>
      </w:r>
      <w:r>
        <w:rPr>
          <w:rFonts w:ascii="Arial" w:eastAsia="Arial" w:hAnsi="Arial" w:cs="Arial"/>
          <w:sz w:val="20"/>
          <w:szCs w:val="20"/>
        </w:rPr>
        <w:t xml:space="preserve">Both groups still share the same product and problem vocabulary, and 22 reviews is too few for firm conclusions. Neither group represents real customer wording.</w:t>
      </w:r>
    </w:p>
    <w:p>
      <w:pPr>
        <w:pStyle w:val="Heading2"/>
        <w:keepNext/>
        <w:spacing w:before="300" w:after="80" w:line="288" w:lineRule="auto"/>
      </w:pPr>
      <w:bookmarkStart w:id="225" w:name="_toc_25"/>
      <w:bookmarkEnd w:id="225"/>
      <w:r>
        <w:rPr>
          <w:rFonts w:ascii="Arial" w:eastAsia="Arial" w:hAnsi="Arial" w:cs="Arial"/>
          <w:sz w:val="28"/>
          <w:szCs w:val="28"/>
        </w:rPr>
        <w:t xml:space="preserve">Step 14: Bias and fairness audit (guide Step 5)</w:t>
      </w:r>
    </w:p>
    <w:p>
      <w:pPr>
        <w:shd w:val="clear" w:color="auto" w:fill="F3F4F6"/>
        <w:spacing w:before="0" w:after="140" w:line="252" w:lineRule="auto"/>
        <w:ind w:left="120"/>
      </w:pPr>
      <w:r>
        <w:rPr>
          <w:rFonts w:ascii="Courier New" w:eastAsia="Courier New" w:hAnsi="Courier New" w:cs="Courier New"/>
          <w:sz w:val="17"/>
          <w:szCs w:val="17"/>
        </w:rPr>
        <w:t xml:space="preserve">uv run python -m sba_928.step_05_bias_audit</w:t>
      </w:r>
    </w:p>
    <w:p>
      <w:pPr>
        <w:spacing w:before="0" w:after="100" w:line="288" w:lineRule="auto"/>
      </w:pPr>
      <w:r>
        <w:rPr>
          <w:rFonts w:ascii="Arial" w:eastAsia="Arial" w:hAnsi="Arial" w:cs="Arial"/>
          <w:sz w:val="21"/>
          <w:szCs w:val="21"/>
        </w:rPr>
        <w:t xml:space="preserve">The audit has two parts: a check of the training data, and a comparison of the model's scores across region, category and rating band for both models, with the size of every group. Outputs are </w:t>
      </w:r>
      <w:r>
        <w:rPr>
          <w:rFonts w:ascii="Courier New" w:eastAsia="Courier New" w:hAnsi="Courier New" w:cs="Courier New"/>
          <w:sz w:val="19"/>
          <w:szCs w:val="19"/>
          <w:shd w:val="clear" w:color="auto" w:fill="EEF1F4"/>
        </w:rPr>
        <w:t xml:space="preserve">artifacts/bias_audit/bias_audit.json</w:t>
      </w:r>
      <w:r>
        <w:rPr>
          <w:rFonts w:ascii="Arial" w:eastAsia="Arial" w:hAnsi="Arial" w:cs="Arial"/>
          <w:sz w:val="21"/>
          <w:szCs w:val="21"/>
        </w:rPr>
        <w:t xml:space="preserve"> and </w:t>
      </w:r>
      <w:r>
        <w:rPr>
          <w:rFonts w:ascii="Courier New" w:eastAsia="Courier New" w:hAnsi="Courier New" w:cs="Courier New"/>
          <w:sz w:val="19"/>
          <w:szCs w:val="19"/>
          <w:shd w:val="clear" w:color="auto" w:fill="EEF1F4"/>
        </w:rPr>
        <w:t xml:space="preserve">subgroup_metrics.csv</w:t>
      </w:r>
      <w:r>
        <w:rPr>
          <w:rFonts w:ascii="Arial" w:eastAsia="Arial" w:hAnsi="Arial" w:cs="Arial"/>
          <w:sz w:val="21"/>
          <w:szCs w:val="21"/>
        </w:rPr>
        <w:t xml:space="preserve">.</w:t>
      </w:r>
    </w:p>
    <w:p>
      <w:pPr>
        <w:pStyle w:val="Heading3"/>
        <w:keepNext/>
        <w:spacing w:before="300" w:after="80" w:line="288" w:lineRule="auto"/>
      </w:pPr>
      <w:bookmarkStart w:id="226" w:name="_toc_26"/>
      <w:bookmarkEnd w:id="226"/>
      <w:r>
        <w:rPr>
          <w:rFonts w:ascii="Arial" w:eastAsia="Arial" w:hAnsi="Arial" w:cs="Arial"/>
          <w:sz w:val="24"/>
          <w:szCs w:val="24"/>
        </w:rPr>
        <w:t xml:space="preserve">Training data audit</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600"/>
        <w:gridCol w:w="2200"/>
        <w:gridCol w:w="2000"/>
        <w:gridCol w:w="2560"/>
      </w:tblGrid>
      <w:tr>
        <w:trPr>
          <w:cantSplit/>
          <w:tblHeader/>
        </w:trPr>
        <w:tc>
          <w:tcPr>
            <w:tcW w:w="2600" w:type="dxa"/>
            <w:shd w:val="clear" w:color="auto" w:fill="039BE5"/>
          </w:tcPr>
          <w:p>
            <w:pPr>
              <w:keepNext/>
              <w:spacing w:before="0" w:after="0" w:line="264" w:lineRule="auto"/>
            </w:pPr>
            <w:r>
              <w:rPr>
                <w:rFonts w:ascii="Arial" w:eastAsia="Arial" w:hAnsi="Arial" w:cs="Arial"/>
                <w:b/>
                <w:bCs/>
                <w:color w:val="FFFFFF"/>
                <w:sz w:val="18"/>
                <w:szCs w:val="18"/>
              </w:rPr>
              <w:t xml:space="preserve">Region</w:t>
            </w:r>
          </w:p>
        </w:tc>
        <w:tc>
          <w:tcPr>
            <w:tcW w:w="2200" w:type="dxa"/>
            <w:shd w:val="clear" w:color="auto" w:fill="039BE5"/>
          </w:tcPr>
          <w:p>
            <w:pPr>
              <w:keepNext/>
              <w:spacing w:before="0" w:after="0" w:line="264" w:lineRule="auto"/>
            </w:pPr>
            <w:r>
              <w:rPr>
                <w:rFonts w:ascii="Arial" w:eastAsia="Arial" w:hAnsi="Arial" w:cs="Arial"/>
                <w:b/>
                <w:bCs/>
                <w:color w:val="FFFFFF"/>
                <w:sz w:val="18"/>
                <w:szCs w:val="18"/>
              </w:rPr>
              <w:t xml:space="preserve">Share of training data</w:t>
            </w:r>
          </w:p>
        </w:tc>
        <w:tc>
          <w:tcPr>
            <w:tcW w:w="2000" w:type="dxa"/>
            <w:shd w:val="clear" w:color="auto" w:fill="039BE5"/>
          </w:tcPr>
          <w:p>
            <w:pPr>
              <w:keepNext/>
              <w:spacing w:before="0" w:after="0" w:line="264" w:lineRule="auto"/>
            </w:pPr>
            <w:r>
              <w:rPr>
                <w:rFonts w:ascii="Arial" w:eastAsia="Arial" w:hAnsi="Arial" w:cs="Arial"/>
                <w:b/>
                <w:bCs/>
                <w:color w:val="FFFFFF"/>
                <w:sz w:val="18"/>
                <w:szCs w:val="18"/>
              </w:rPr>
              <w:t xml:space="preserve">Average rating</w:t>
            </w:r>
          </w:p>
        </w:tc>
        <w:tc>
          <w:tcPr>
            <w:tcW w:w="2560" w:type="dxa"/>
            <w:shd w:val="clear" w:color="auto" w:fill="039BE5"/>
          </w:tcPr>
          <w:p>
            <w:pPr>
              <w:keepNext/>
              <w:spacing w:before="0" w:after="0" w:line="264" w:lineRule="auto"/>
            </w:pPr>
            <w:r>
              <w:rPr>
                <w:rFonts w:ascii="Arial" w:eastAsia="Arial" w:hAnsi="Arial" w:cs="Arial"/>
                <w:b/>
                <w:bCs/>
                <w:color w:val="FFFFFF"/>
                <w:sz w:val="18"/>
                <w:szCs w:val="18"/>
              </w:rPr>
              <w:t xml:space="preserve">Average review length (words)</w:t>
            </w:r>
          </w:p>
        </w:tc>
      </w:tr>
      <w:tr>
        <w:trPr>
          <w:cantSplit/>
        </w:trPr>
        <w:tc>
          <w:tcPr>
            <w:tcW w:w="2600" w:type="dxa"/>
          </w:tcPr>
          <w:p>
            <w:pPr>
              <w:keepNext/>
              <w:spacing w:before="0" w:after="0" w:line="264" w:lineRule="auto"/>
            </w:pPr>
            <w:r>
              <w:rPr>
                <w:rFonts w:ascii="Arial" w:eastAsia="Arial" w:hAnsi="Arial" w:cs="Arial"/>
                <w:sz w:val="18"/>
                <w:szCs w:val="18"/>
              </w:rPr>
              <w:t xml:space="preserve">North America</w:t>
            </w:r>
          </w:p>
        </w:tc>
        <w:tc>
          <w:tcPr>
            <w:tcW w:w="2200" w:type="dxa"/>
          </w:tcPr>
          <w:p>
            <w:pPr>
              <w:keepNext/>
              <w:spacing w:before="0" w:after="0" w:line="264" w:lineRule="auto"/>
            </w:pPr>
            <w:r>
              <w:rPr>
                <w:rFonts w:ascii="Arial" w:eastAsia="Arial" w:hAnsi="Arial" w:cs="Arial"/>
                <w:sz w:val="18"/>
                <w:szCs w:val="18"/>
              </w:rPr>
              <w:t xml:space="preserve">36.7%</w:t>
            </w:r>
          </w:p>
        </w:tc>
        <w:tc>
          <w:tcPr>
            <w:tcW w:w="2000" w:type="dxa"/>
          </w:tcPr>
          <w:p>
            <w:pPr>
              <w:keepNext/>
              <w:spacing w:before="0" w:after="0" w:line="264" w:lineRule="auto"/>
            </w:pPr>
            <w:r>
              <w:rPr>
                <w:rFonts w:ascii="Arial" w:eastAsia="Arial" w:hAnsi="Arial" w:cs="Arial"/>
                <w:sz w:val="18"/>
                <w:szCs w:val="18"/>
              </w:rPr>
              <w:t xml:space="preserve">2.90</w:t>
            </w:r>
          </w:p>
        </w:tc>
        <w:tc>
          <w:tcPr>
            <w:tcW w:w="2560" w:type="dxa"/>
          </w:tcPr>
          <w:p>
            <w:pPr>
              <w:keepNext/>
              <w:spacing w:before="0" w:after="0" w:line="264" w:lineRule="auto"/>
            </w:pPr>
            <w:r>
              <w:rPr>
                <w:rFonts w:ascii="Arial" w:eastAsia="Arial" w:hAnsi="Arial" w:cs="Arial"/>
                <w:sz w:val="18"/>
                <w:szCs w:val="18"/>
              </w:rPr>
              <w:t xml:space="preserve">13.07</w:t>
            </w:r>
          </w:p>
        </w:tc>
      </w:tr>
      <w:tr>
        <w:trPr>
          <w:cantSplit/>
        </w:trPr>
        <w:tc>
          <w:tcPr>
            <w:tcW w:w="2600" w:type="dxa"/>
            <w:shd w:val="clear" w:color="auto" w:fill="F7FAFC"/>
          </w:tcPr>
          <w:p>
            <w:pPr>
              <w:keepNext/>
              <w:spacing w:before="0" w:after="0" w:line="264" w:lineRule="auto"/>
            </w:pPr>
            <w:r>
              <w:rPr>
                <w:rFonts w:ascii="Arial" w:eastAsia="Arial" w:hAnsi="Arial" w:cs="Arial"/>
                <w:sz w:val="18"/>
                <w:szCs w:val="18"/>
              </w:rPr>
              <w:t xml:space="preserve">Europe</w:t>
            </w:r>
          </w:p>
        </w:tc>
        <w:tc>
          <w:tcPr>
            <w:tcW w:w="2200" w:type="dxa"/>
            <w:shd w:val="clear" w:color="auto" w:fill="F7FAFC"/>
          </w:tcPr>
          <w:p>
            <w:pPr>
              <w:keepNext/>
              <w:spacing w:before="0" w:after="0" w:line="264" w:lineRule="auto"/>
            </w:pPr>
            <w:r>
              <w:rPr>
                <w:rFonts w:ascii="Arial" w:eastAsia="Arial" w:hAnsi="Arial" w:cs="Arial"/>
                <w:sz w:val="18"/>
                <w:szCs w:val="18"/>
              </w:rPr>
              <w:t xml:space="preserve">28.1%</w:t>
            </w:r>
          </w:p>
        </w:tc>
        <w:tc>
          <w:tcPr>
            <w:tcW w:w="2000" w:type="dxa"/>
            <w:shd w:val="clear" w:color="auto" w:fill="F7FAFC"/>
          </w:tcPr>
          <w:p>
            <w:pPr>
              <w:keepNext/>
              <w:spacing w:before="0" w:after="0" w:line="264" w:lineRule="auto"/>
            </w:pPr>
            <w:r>
              <w:rPr>
                <w:rFonts w:ascii="Arial" w:eastAsia="Arial" w:hAnsi="Arial" w:cs="Arial"/>
                <w:sz w:val="18"/>
                <w:szCs w:val="18"/>
              </w:rPr>
              <w:t xml:space="preserve">3.03</w:t>
            </w:r>
          </w:p>
        </w:tc>
        <w:tc>
          <w:tcPr>
            <w:tcW w:w="2560" w:type="dxa"/>
            <w:shd w:val="clear" w:color="auto" w:fill="F7FAFC"/>
          </w:tcPr>
          <w:p>
            <w:pPr>
              <w:keepNext/>
              <w:spacing w:before="0" w:after="0" w:line="264" w:lineRule="auto"/>
            </w:pPr>
            <w:r>
              <w:rPr>
                <w:rFonts w:ascii="Arial" w:eastAsia="Arial" w:hAnsi="Arial" w:cs="Arial"/>
                <w:sz w:val="18"/>
                <w:szCs w:val="18"/>
              </w:rPr>
              <w:t xml:space="preserve">14.23</w:t>
            </w:r>
          </w:p>
        </w:tc>
      </w:tr>
      <w:tr>
        <w:trPr>
          <w:cantSplit/>
        </w:trPr>
        <w:tc>
          <w:tcPr>
            <w:tcW w:w="2600" w:type="dxa"/>
          </w:tcPr>
          <w:p>
            <w:pPr>
              <w:keepNext/>
              <w:spacing w:before="0" w:after="0" w:line="264" w:lineRule="auto"/>
            </w:pPr>
            <w:r>
              <w:rPr>
                <w:rFonts w:ascii="Arial" w:eastAsia="Arial" w:hAnsi="Arial" w:cs="Arial"/>
                <w:sz w:val="18"/>
                <w:szCs w:val="18"/>
              </w:rPr>
              <w:t xml:space="preserve">Asia-Pacific</w:t>
            </w:r>
          </w:p>
        </w:tc>
        <w:tc>
          <w:tcPr>
            <w:tcW w:w="2200" w:type="dxa"/>
          </w:tcPr>
          <w:p>
            <w:pPr>
              <w:keepNext/>
              <w:spacing w:before="0" w:after="0" w:line="264" w:lineRule="auto"/>
            </w:pPr>
            <w:r>
              <w:rPr>
                <w:rFonts w:ascii="Arial" w:eastAsia="Arial" w:hAnsi="Arial" w:cs="Arial"/>
                <w:sz w:val="18"/>
                <w:szCs w:val="18"/>
              </w:rPr>
              <w:t xml:space="preserve">17.5%</w:t>
            </w:r>
          </w:p>
        </w:tc>
        <w:tc>
          <w:tcPr>
            <w:tcW w:w="2000" w:type="dxa"/>
          </w:tcPr>
          <w:p>
            <w:pPr>
              <w:keepNext/>
              <w:spacing w:before="0" w:after="0" w:line="264" w:lineRule="auto"/>
            </w:pPr>
            <w:r>
              <w:rPr>
                <w:rFonts w:ascii="Arial" w:eastAsia="Arial" w:hAnsi="Arial" w:cs="Arial"/>
                <w:sz w:val="18"/>
                <w:szCs w:val="18"/>
              </w:rPr>
              <w:t xml:space="preserve">2.96</w:t>
            </w:r>
          </w:p>
        </w:tc>
        <w:tc>
          <w:tcPr>
            <w:tcW w:w="2560" w:type="dxa"/>
          </w:tcPr>
          <w:p>
            <w:pPr>
              <w:keepNext/>
              <w:spacing w:before="0" w:after="0" w:line="264" w:lineRule="auto"/>
            </w:pPr>
            <w:r>
              <w:rPr>
                <w:rFonts w:ascii="Arial" w:eastAsia="Arial" w:hAnsi="Arial" w:cs="Arial"/>
                <w:sz w:val="18"/>
                <w:szCs w:val="18"/>
              </w:rPr>
              <w:t xml:space="preserve">12.76</w:t>
            </w:r>
          </w:p>
        </w:tc>
      </w:tr>
      <w:tr>
        <w:trPr>
          <w:cantSplit/>
        </w:trPr>
        <w:tc>
          <w:tcPr>
            <w:tcW w:w="2600" w:type="dxa"/>
            <w:shd w:val="clear" w:color="auto" w:fill="F7FAFC"/>
          </w:tcPr>
          <w:p>
            <w:pPr>
              <w:keepNext/>
              <w:spacing w:before="0" w:after="0" w:line="264" w:lineRule="auto"/>
            </w:pPr>
            <w:r>
              <w:rPr>
                <w:rFonts w:ascii="Arial" w:eastAsia="Arial" w:hAnsi="Arial" w:cs="Arial"/>
                <w:sz w:val="18"/>
                <w:szCs w:val="18"/>
              </w:rPr>
              <w:t xml:space="preserve">Latin America</w:t>
            </w:r>
          </w:p>
        </w:tc>
        <w:tc>
          <w:tcPr>
            <w:tcW w:w="2200" w:type="dxa"/>
            <w:shd w:val="clear" w:color="auto" w:fill="F7FAFC"/>
          </w:tcPr>
          <w:p>
            <w:pPr>
              <w:keepNext/>
              <w:spacing w:before="0" w:after="0" w:line="264" w:lineRule="auto"/>
            </w:pPr>
            <w:r>
              <w:rPr>
                <w:rFonts w:ascii="Arial" w:eastAsia="Arial" w:hAnsi="Arial" w:cs="Arial"/>
                <w:sz w:val="18"/>
                <w:szCs w:val="18"/>
              </w:rPr>
              <w:t xml:space="preserve">11.5%</w:t>
            </w:r>
          </w:p>
        </w:tc>
        <w:tc>
          <w:tcPr>
            <w:tcW w:w="2000" w:type="dxa"/>
            <w:shd w:val="clear" w:color="auto" w:fill="F7FAFC"/>
          </w:tcPr>
          <w:p>
            <w:pPr>
              <w:keepNext/>
              <w:spacing w:before="0" w:after="0" w:line="264" w:lineRule="auto"/>
            </w:pPr>
            <w:r>
              <w:rPr>
                <w:rFonts w:ascii="Arial" w:eastAsia="Arial" w:hAnsi="Arial" w:cs="Arial"/>
                <w:sz w:val="18"/>
                <w:szCs w:val="18"/>
              </w:rPr>
              <w:t xml:space="preserve">2.95</w:t>
            </w:r>
          </w:p>
        </w:tc>
        <w:tc>
          <w:tcPr>
            <w:tcW w:w="2560" w:type="dxa"/>
            <w:shd w:val="clear" w:color="auto" w:fill="F7FAFC"/>
          </w:tcPr>
          <w:p>
            <w:pPr>
              <w:keepNext/>
              <w:spacing w:before="0" w:after="0" w:line="264" w:lineRule="auto"/>
            </w:pPr>
            <w:r>
              <w:rPr>
                <w:rFonts w:ascii="Arial" w:eastAsia="Arial" w:hAnsi="Arial" w:cs="Arial"/>
                <w:sz w:val="18"/>
                <w:szCs w:val="18"/>
              </w:rPr>
              <w:t xml:space="preserve">14.16</w:t>
            </w:r>
          </w:p>
        </w:tc>
      </w:tr>
      <w:tr>
        <w:trPr>
          <w:cantSplit/>
        </w:trPr>
        <w:tc>
          <w:tcPr>
            <w:tcW w:w="2600" w:type="dxa"/>
          </w:tcPr>
          <w:p>
            <w:pPr>
              <w:spacing w:before="0" w:after="0" w:line="264" w:lineRule="auto"/>
            </w:pPr>
            <w:r>
              <w:rPr>
                <w:rFonts w:ascii="Arial" w:eastAsia="Arial" w:hAnsi="Arial" w:cs="Arial"/>
                <w:sz w:val="18"/>
                <w:szCs w:val="18"/>
              </w:rPr>
              <w:t xml:space="preserve">Middle East &amp; Africa</w:t>
            </w:r>
          </w:p>
        </w:tc>
        <w:tc>
          <w:tcPr>
            <w:tcW w:w="2200" w:type="dxa"/>
          </w:tcPr>
          <w:p>
            <w:pPr>
              <w:spacing w:before="0" w:after="0" w:line="264" w:lineRule="auto"/>
            </w:pPr>
            <w:r>
              <w:rPr>
                <w:rFonts w:ascii="Arial" w:eastAsia="Arial" w:hAnsi="Arial" w:cs="Arial"/>
                <w:sz w:val="18"/>
                <w:szCs w:val="18"/>
              </w:rPr>
              <w:t xml:space="preserve">6.2%</w:t>
            </w:r>
          </w:p>
        </w:tc>
        <w:tc>
          <w:tcPr>
            <w:tcW w:w="2000" w:type="dxa"/>
          </w:tcPr>
          <w:p>
            <w:pPr>
              <w:spacing w:before="0" w:after="0" w:line="264" w:lineRule="auto"/>
            </w:pPr>
            <w:r>
              <w:rPr>
                <w:rFonts w:ascii="Arial" w:eastAsia="Arial" w:hAnsi="Arial" w:cs="Arial"/>
                <w:sz w:val="18"/>
                <w:szCs w:val="18"/>
              </w:rPr>
              <w:t xml:space="preserve">3.43</w:t>
            </w:r>
          </w:p>
        </w:tc>
        <w:tc>
          <w:tcPr>
            <w:tcW w:w="2560" w:type="dxa"/>
          </w:tcPr>
          <w:p>
            <w:pPr>
              <w:spacing w:before="0" w:after="0" w:line="264" w:lineRule="auto"/>
            </w:pPr>
            <w:r>
              <w:rPr>
                <w:rFonts w:ascii="Arial" w:eastAsia="Arial" w:hAnsi="Arial" w:cs="Arial"/>
                <w:sz w:val="18"/>
                <w:szCs w:val="18"/>
              </w:rPr>
              <w:t xml:space="preserve">13.47</w:t>
            </w:r>
          </w:p>
        </w:tc>
      </w:tr>
    </w:tbl>
    <w:p>
      <w:pPr>
        <w:spacing w:before="0" w:after="120" w:line="120" w:lineRule="auto"/>
      </w:pPr>
    </w:p>
    <w:p>
      <w:pPr>
        <w:numPr>
          <w:ilvl w:val="0"/>
          <w:numId w:val="90"/>
        </w:numPr>
        <w:spacing w:before="0" w:after="60" w:line="288" w:lineRule="auto"/>
      </w:pPr>
      <w:r>
        <w:rPr>
          <w:rFonts w:ascii="Arial" w:eastAsia="Arial" w:hAnsi="Arial" w:cs="Arial"/>
          <w:sz w:val="21"/>
          <w:szCs w:val="21"/>
        </w:rPr>
        <w:t xml:space="preserve">Region imbalance is about six to one (36.7% against 6.2%).</w:t>
      </w:r>
    </w:p>
    <w:p>
      <w:pPr>
        <w:numPr>
          <w:ilvl w:val="0"/>
          <w:numId w:val="90"/>
        </w:numPr>
        <w:spacing w:before="0" w:after="60" w:line="288" w:lineRule="auto"/>
      </w:pPr>
      <w:r>
        <w:rPr>
          <w:rFonts w:ascii="Arial" w:eastAsia="Arial" w:hAnsi="Arial" w:cs="Arial"/>
          <w:sz w:val="21"/>
          <w:szCs w:val="21"/>
        </w:rPr>
        <w:t xml:space="preserve">Category imbalance is also visible: apparel 18.8%, beauty 7.7%, fitness 7.1%.</w:t>
      </w:r>
    </w:p>
    <w:p>
      <w:pPr>
        <w:numPr>
          <w:ilvl w:val="0"/>
          <w:numId w:val="90"/>
        </w:numPr>
        <w:spacing w:before="0" w:after="60" w:line="288" w:lineRule="auto"/>
      </w:pPr>
      <w:r>
        <w:rPr>
          <w:rFonts w:ascii="Arial" w:eastAsia="Arial" w:hAnsi="Arial" w:cs="Arial"/>
          <w:sz w:val="21"/>
          <w:szCs w:val="21"/>
        </w:rPr>
        <w:t xml:space="preserve">Middle East &amp; Africa reviews are rated higher on average (3.43 against about 2.9 to 3.0).</w:t>
      </w:r>
    </w:p>
    <w:p>
      <w:pPr>
        <w:numPr>
          <w:ilvl w:val="0"/>
          <w:numId w:val="90"/>
        </w:numPr>
        <w:spacing w:before="0" w:after="60" w:line="288" w:lineRule="auto"/>
      </w:pPr>
      <w:r>
        <w:rPr>
          <w:rFonts w:ascii="Arial" w:eastAsia="Arial" w:hAnsi="Arial" w:cs="Arial"/>
          <w:sz w:val="21"/>
          <w:szCs w:val="21"/>
        </w:rPr>
        <w:t xml:space="preserve">No loaded terms were found with the project word list, which is a weak check.</w:t>
      </w:r>
    </w:p>
    <w:p>
      <w:pPr>
        <w:pStyle w:val="Heading3"/>
        <w:keepNext/>
        <w:spacing w:before="300" w:after="80" w:line="288" w:lineRule="auto"/>
      </w:pPr>
      <w:bookmarkStart w:id="227" w:name="_toc_27"/>
      <w:bookmarkEnd w:id="227"/>
      <w:r>
        <w:rPr>
          <w:rFonts w:ascii="Arial" w:eastAsia="Arial" w:hAnsi="Arial" w:cs="Arial"/>
          <w:sz w:val="24"/>
          <w:szCs w:val="24"/>
        </w:rPr>
        <w:t xml:space="preserve">Model results (run 2, token F1)</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600"/>
        <w:gridCol w:w="1500"/>
        <w:gridCol w:w="2000"/>
        <w:gridCol w:w="2260"/>
      </w:tblGrid>
      <w:tr>
        <w:trPr>
          <w:cantSplit/>
          <w:tblHeader/>
        </w:trPr>
        <w:tc>
          <w:tcPr>
            <w:tcW w:w="3600" w:type="dxa"/>
            <w:shd w:val="clear" w:color="auto" w:fill="039BE5"/>
          </w:tcPr>
          <w:p>
            <w:pPr>
              <w:keepNext/>
              <w:spacing w:before="0" w:after="0" w:line="264" w:lineRule="auto"/>
            </w:pPr>
            <w:r>
              <w:rPr>
                <w:rFonts w:ascii="Arial" w:eastAsia="Arial" w:hAnsi="Arial" w:cs="Arial"/>
                <w:b/>
                <w:bCs/>
                <w:color w:val="FFFFFF"/>
                <w:sz w:val="18"/>
                <w:szCs w:val="18"/>
              </w:rPr>
              <w:t xml:space="preserve">Group</w:t>
            </w:r>
          </w:p>
        </w:tc>
        <w:tc>
          <w:tcPr>
            <w:tcW w:w="1500" w:type="dxa"/>
            <w:shd w:val="clear" w:color="auto" w:fill="039BE5"/>
          </w:tcPr>
          <w:p>
            <w:pPr>
              <w:keepNext/>
              <w:spacing w:before="0" w:after="0" w:line="264" w:lineRule="auto"/>
            </w:pPr>
            <w:r>
              <w:rPr>
                <w:rFonts w:ascii="Arial" w:eastAsia="Arial" w:hAnsi="Arial" w:cs="Arial"/>
                <w:b/>
                <w:bCs/>
                <w:color w:val="FFFFFF"/>
                <w:sz w:val="18"/>
                <w:szCs w:val="18"/>
              </w:rPr>
              <w:t xml:space="preserve">Reviews</w:t>
            </w:r>
          </w:p>
        </w:tc>
        <w:tc>
          <w:tcPr>
            <w:tcW w:w="2000" w:type="dxa"/>
            <w:shd w:val="clear" w:color="auto" w:fill="039BE5"/>
          </w:tcPr>
          <w:p>
            <w:pPr>
              <w:keepNext/>
              <w:spacing w:before="0" w:after="0" w:line="264" w:lineRule="auto"/>
            </w:pPr>
            <w:r>
              <w:rPr>
                <w:rFonts w:ascii="Arial" w:eastAsia="Arial" w:hAnsi="Arial" w:cs="Arial"/>
                <w:b/>
                <w:bCs/>
                <w:color w:val="FFFFFF"/>
                <w:sz w:val="18"/>
                <w:szCs w:val="18"/>
              </w:rPr>
              <w:t xml:space="preserve">Mean</w:t>
            </w:r>
          </w:p>
        </w:tc>
        <w:tc>
          <w:tcPr>
            <w:tcW w:w="2260" w:type="dxa"/>
            <w:shd w:val="clear" w:color="auto" w:fill="039BE5"/>
          </w:tcPr>
          <w:p>
            <w:pPr>
              <w:keepNext/>
              <w:spacing w:before="0" w:after="0" w:line="264" w:lineRule="auto"/>
            </w:pPr>
            <w:r>
              <w:rPr>
                <w:rFonts w:ascii="Arial" w:eastAsia="Arial" w:hAnsi="Arial" w:cs="Arial"/>
                <w:b/>
                <w:bCs/>
                <w:color w:val="FFFFFF"/>
                <w:sz w:val="18"/>
                <w:szCs w:val="18"/>
              </w:rPr>
              <w:t xml:space="preserve">Gap vs overall</w:t>
            </w:r>
          </w:p>
        </w:tc>
      </w:tr>
      <w:tr>
        <w:trPr>
          <w:cantSplit/>
        </w:trPr>
        <w:tc>
          <w:tcPr>
            <w:tcW w:w="3600" w:type="dxa"/>
          </w:tcPr>
          <w:p>
            <w:pPr>
              <w:keepNext/>
              <w:spacing w:before="0" w:after="0" w:line="264" w:lineRule="auto"/>
            </w:pPr>
            <w:r>
              <w:rPr>
                <w:rFonts w:ascii="Arial" w:eastAsia="Arial" w:hAnsi="Arial" w:cs="Arial"/>
                <w:sz w:val="18"/>
                <w:szCs w:val="18"/>
              </w:rPr>
              <w:t xml:space="preserve">Category: electronics</w:t>
            </w:r>
          </w:p>
        </w:tc>
        <w:tc>
          <w:tcPr>
            <w:tcW w:w="1500" w:type="dxa"/>
          </w:tcPr>
          <w:p>
            <w:pPr>
              <w:keepNext/>
              <w:spacing w:before="0" w:after="0" w:line="264" w:lineRule="auto"/>
            </w:pPr>
            <w:r>
              <w:rPr>
                <w:rFonts w:ascii="Arial" w:eastAsia="Arial" w:hAnsi="Arial" w:cs="Arial"/>
                <w:sz w:val="18"/>
                <w:szCs w:val="18"/>
              </w:rPr>
              <w:t xml:space="preserve">10</w:t>
            </w:r>
          </w:p>
        </w:tc>
        <w:tc>
          <w:tcPr>
            <w:tcW w:w="2000" w:type="dxa"/>
          </w:tcPr>
          <w:p>
            <w:pPr>
              <w:keepNext/>
              <w:spacing w:before="0" w:after="0" w:line="264" w:lineRule="auto"/>
            </w:pPr>
            <w:r>
              <w:rPr>
                <w:rFonts w:ascii="Arial" w:eastAsia="Arial" w:hAnsi="Arial" w:cs="Arial"/>
                <w:sz w:val="18"/>
                <w:szCs w:val="18"/>
              </w:rPr>
              <w:t xml:space="preserve">0.9611</w:t>
            </w:r>
          </w:p>
        </w:tc>
        <w:tc>
          <w:tcPr>
            <w:tcW w:w="2260" w:type="dxa"/>
          </w:tcPr>
          <w:p>
            <w:pPr>
              <w:keepNext/>
              <w:spacing w:before="0" w:after="0" w:line="264" w:lineRule="auto"/>
            </w:pPr>
            <w:r>
              <w:rPr>
                <w:rFonts w:ascii="Arial" w:eastAsia="Arial" w:hAnsi="Arial" w:cs="Arial"/>
                <w:sz w:val="18"/>
                <w:szCs w:val="18"/>
              </w:rPr>
              <w:t xml:space="preserve">-0.0324</w:t>
            </w:r>
          </w:p>
        </w:tc>
      </w:tr>
      <w:tr>
        <w:trPr>
          <w:cantSplit/>
        </w:trPr>
        <w:tc>
          <w:tcPr>
            <w:tcW w:w="3600" w:type="dxa"/>
            <w:shd w:val="clear" w:color="auto" w:fill="F7FAFC"/>
          </w:tcPr>
          <w:p>
            <w:pPr>
              <w:keepNext/>
              <w:spacing w:before="0" w:after="0" w:line="264" w:lineRule="auto"/>
            </w:pPr>
            <w:r>
              <w:rPr>
                <w:rFonts w:ascii="Arial" w:eastAsia="Arial" w:hAnsi="Arial" w:cs="Arial"/>
                <w:sz w:val="18"/>
                <w:szCs w:val="18"/>
              </w:rPr>
              <w:t xml:space="preserve">Region: Middle East &amp; Africa</w:t>
            </w:r>
          </w:p>
        </w:tc>
        <w:tc>
          <w:tcPr>
            <w:tcW w:w="1500" w:type="dxa"/>
            <w:shd w:val="clear" w:color="auto" w:fill="F7FAFC"/>
          </w:tcPr>
          <w:p>
            <w:pPr>
              <w:keepNext/>
              <w:spacing w:before="0" w:after="0" w:line="264" w:lineRule="auto"/>
            </w:pPr>
            <w:r>
              <w:rPr>
                <w:rFonts w:ascii="Arial" w:eastAsia="Arial" w:hAnsi="Arial" w:cs="Arial"/>
                <w:sz w:val="18"/>
                <w:szCs w:val="18"/>
              </w:rPr>
              <w:t xml:space="preserve">11</w:t>
            </w:r>
          </w:p>
        </w:tc>
        <w:tc>
          <w:tcPr>
            <w:tcW w:w="2000" w:type="dxa"/>
            <w:shd w:val="clear" w:color="auto" w:fill="F7FAFC"/>
          </w:tcPr>
          <w:p>
            <w:pPr>
              <w:keepNext/>
              <w:spacing w:before="0" w:after="0" w:line="264" w:lineRule="auto"/>
            </w:pPr>
            <w:r>
              <w:rPr>
                <w:rFonts w:ascii="Arial" w:eastAsia="Arial" w:hAnsi="Arial" w:cs="Arial"/>
                <w:sz w:val="18"/>
                <w:szCs w:val="18"/>
              </w:rPr>
              <w:t xml:space="preserve">0.9646</w:t>
            </w:r>
          </w:p>
        </w:tc>
        <w:tc>
          <w:tcPr>
            <w:tcW w:w="2260" w:type="dxa"/>
            <w:shd w:val="clear" w:color="auto" w:fill="F7FAFC"/>
          </w:tcPr>
          <w:p>
            <w:pPr>
              <w:keepNext/>
              <w:spacing w:before="0" w:after="0" w:line="264" w:lineRule="auto"/>
            </w:pPr>
            <w:r>
              <w:rPr>
                <w:rFonts w:ascii="Arial" w:eastAsia="Arial" w:hAnsi="Arial" w:cs="Arial"/>
                <w:sz w:val="18"/>
                <w:szCs w:val="18"/>
              </w:rPr>
              <w:t xml:space="preserve">-0.0289</w:t>
            </w:r>
          </w:p>
        </w:tc>
      </w:tr>
      <w:tr>
        <w:trPr>
          <w:cantSplit/>
        </w:trPr>
        <w:tc>
          <w:tcPr>
            <w:tcW w:w="3600" w:type="dxa"/>
          </w:tcPr>
          <w:p>
            <w:pPr>
              <w:spacing w:before="0" w:after="0" w:line="264" w:lineRule="auto"/>
            </w:pPr>
            <w:r>
              <w:rPr>
                <w:rFonts w:ascii="Arial" w:eastAsia="Arial" w:hAnsi="Arial" w:cs="Arial"/>
                <w:sz w:val="18"/>
                <w:szCs w:val="18"/>
              </w:rPr>
              <w:t xml:space="preserve">Rating: mid (3)</w:t>
            </w:r>
          </w:p>
        </w:tc>
        <w:tc>
          <w:tcPr>
            <w:tcW w:w="1500" w:type="dxa"/>
          </w:tcPr>
          <w:p>
            <w:pPr>
              <w:spacing w:before="0" w:after="0" w:line="264" w:lineRule="auto"/>
            </w:pPr>
            <w:r>
              <w:rPr>
                <w:rFonts w:ascii="Arial" w:eastAsia="Arial" w:hAnsi="Arial" w:cs="Arial"/>
                <w:sz w:val="18"/>
                <w:szCs w:val="18"/>
              </w:rPr>
              <w:t xml:space="preserve">21</w:t>
            </w:r>
          </w:p>
        </w:tc>
        <w:tc>
          <w:tcPr>
            <w:tcW w:w="2000" w:type="dxa"/>
          </w:tcPr>
          <w:p>
            <w:pPr>
              <w:spacing w:before="0" w:after="0" w:line="264" w:lineRule="auto"/>
            </w:pPr>
            <w:r>
              <w:rPr>
                <w:rFonts w:ascii="Arial" w:eastAsia="Arial" w:hAnsi="Arial" w:cs="Arial"/>
                <w:sz w:val="18"/>
                <w:szCs w:val="18"/>
              </w:rPr>
              <w:t xml:space="preserve">0.9815</w:t>
            </w:r>
          </w:p>
        </w:tc>
        <w:tc>
          <w:tcPr>
            <w:tcW w:w="2260" w:type="dxa"/>
          </w:tcPr>
          <w:p>
            <w:pPr>
              <w:spacing w:before="0" w:after="0" w:line="264" w:lineRule="auto"/>
            </w:pPr>
            <w:r>
              <w:rPr>
                <w:rFonts w:ascii="Arial" w:eastAsia="Arial" w:hAnsi="Arial" w:cs="Arial"/>
                <w:sz w:val="18"/>
                <w:szCs w:val="18"/>
              </w:rPr>
              <w:t xml:space="preserve">-0.0120</w:t>
            </w:r>
          </w:p>
        </w:tc>
      </w:tr>
    </w:tbl>
    <w:p>
      <w:pPr>
        <w:spacing w:before="0" w:after="120" w:line="120" w:lineRule="auto"/>
      </w:pPr>
    </w:p>
    <w:p>
      <w:pPr>
        <w:spacing w:before="0" w:after="100" w:line="288" w:lineRule="auto"/>
      </w:pPr>
      <w:r>
        <w:rPr>
          <w:rFonts w:ascii="Arial" w:eastAsia="Arial" w:hAnsi="Arial" w:cs="Arial"/>
          <w:sz w:val="21"/>
          <w:szCs w:val="21"/>
        </w:rPr>
        <w:t xml:space="preserve">Five groups had fewer than 10 test reviews and cannot be assessed reliably: fitness (3), beauty (6), drinkware (6), Latin America (6) and apparel (8).</w:t>
      </w:r>
    </w:p>
    <w:p>
      <w:pPr>
        <w:pBdr>
          <w:left w:val="single" w:sz="24" w:space="8" w:color="039BE5"/>
        </w:pBdr>
        <w:shd w:val="clear" w:color="auto" w:fill="EAF6FD"/>
        <w:spacing w:before="60" w:after="140" w:line="288" w:lineRule="auto"/>
        <w:ind w:left="200"/>
      </w:pPr>
      <w:r>
        <w:rPr>
          <w:rFonts w:ascii="Arial" w:eastAsia="Arial" w:hAnsi="Arial" w:cs="Arial"/>
          <w:b/>
          <w:bCs/>
          <w:color w:val="0277BD"/>
          <w:sz w:val="20"/>
          <w:szCs w:val="20"/>
        </w:rPr>
        <w:t xml:space="preserve">Reading the gaps. </w:t>
      </w:r>
      <w:r>
        <w:rPr>
          <w:rFonts w:ascii="Arial" w:eastAsia="Arial" w:hAnsi="Arial" w:cs="Arial"/>
          <w:sz w:val="20"/>
          <w:szCs w:val="20"/>
        </w:rPr>
        <w:t xml:space="preserve">The electronics and Middle East &amp; Africa gaps come from the same two records (SYN-0371 and SYN-0081), so the data cannot separate a category effect from a region effect. The gaps are small, rest on two answers and are observations, not evidence of unfairness. The groups are synthetic labels, not real demographic evidence.</w:t>
      </w:r>
    </w:p>
    <w:p>
      <w:pPr>
        <w:pStyle w:val="Heading3"/>
        <w:keepNext/>
        <w:spacing w:before="300" w:after="80" w:line="288" w:lineRule="auto"/>
      </w:pPr>
      <w:bookmarkStart w:id="228" w:name="_toc_28"/>
      <w:bookmarkEnd w:id="228"/>
      <w:r>
        <w:rPr>
          <w:rFonts w:ascii="Arial" w:eastAsia="Arial" w:hAnsi="Arial" w:cs="Arial"/>
          <w:sz w:val="24"/>
          <w:szCs w:val="24"/>
        </w:rPr>
        <w:t xml:space="preserve">Fairness strategies tied to these findings</w:t>
      </w:r>
    </w:p>
    <w:p>
      <w:pPr>
        <w:numPr>
          <w:ilvl w:val="0"/>
          <w:numId w:val="90"/>
        </w:numPr>
        <w:spacing w:before="0" w:after="60" w:line="288" w:lineRule="auto"/>
      </w:pPr>
      <w:r>
        <w:rPr>
          <w:rFonts w:ascii="Arial" w:eastAsia="Arial" w:hAnsi="Arial" w:cs="Arial"/>
          <w:b/>
          <w:bCs/>
          <w:sz w:val="21"/>
          <w:szCs w:val="21"/>
        </w:rPr>
        <w:t xml:space="preserve">Demographic diversity:</w:t>
      </w:r>
      <w:r>
        <w:rPr>
          <w:rFonts w:ascii="Arial" w:eastAsia="Arial" w:hAnsi="Arial" w:cs="Arial"/>
          <w:sz w:val="21"/>
          <w:szCs w:val="21"/>
        </w:rPr>
        <w:t xml:space="preserve"> stratify the splits by region and category, and add examples for the smallest groups (Middle East &amp; Africa, fitness, beauty).</w:t>
      </w:r>
    </w:p>
    <w:p>
      <w:pPr>
        <w:numPr>
          <w:ilvl w:val="0"/>
          <w:numId w:val="90"/>
        </w:numPr>
        <w:spacing w:before="0" w:after="60" w:line="288" w:lineRule="auto"/>
      </w:pPr>
      <w:r>
        <w:rPr>
          <w:rFonts w:ascii="Arial" w:eastAsia="Arial" w:hAnsi="Arial" w:cs="Arial"/>
          <w:b/>
          <w:bCs/>
          <w:sz w:val="21"/>
          <w:szCs w:val="21"/>
        </w:rPr>
        <w:t xml:space="preserve">Regional differences:</w:t>
      </w:r>
      <w:r>
        <w:rPr>
          <w:rFonts w:ascii="Arial" w:eastAsia="Arial" w:hAnsi="Arial" w:cs="Arial"/>
          <w:sz w:val="21"/>
          <w:szCs w:val="21"/>
        </w:rPr>
        <w:t xml:space="preserve"> include regional spelling, idiom and review length, and report scores per region with uncertainty once groups are large enough (about 30 or more reviews each).</w:t>
      </w:r>
    </w:p>
    <w:p>
      <w:pPr>
        <w:numPr>
          <w:ilvl w:val="0"/>
          <w:numId w:val="90"/>
        </w:numPr>
        <w:spacing w:before="0" w:after="60" w:line="288" w:lineRule="auto"/>
      </w:pPr>
      <w:r>
        <w:rPr>
          <w:rFonts w:ascii="Arial" w:eastAsia="Arial" w:hAnsi="Arial" w:cs="Arial"/>
          <w:b/>
          <w:bCs/>
          <w:sz w:val="21"/>
          <w:szCs w:val="21"/>
        </w:rPr>
        <w:t xml:space="preserve">Industry context:</w:t>
      </w:r>
      <w:r>
        <w:rPr>
          <w:rFonts w:ascii="Arial" w:eastAsia="Arial" w:hAnsi="Arial" w:cs="Arial"/>
          <w:sz w:val="21"/>
          <w:szCs w:val="21"/>
        </w:rPr>
        <w:t xml:space="preserve"> report each category separately, because a prompt that works for electronics may not suit food or beauty.</w:t>
      </w:r>
    </w:p>
    <w:p>
      <w:pPr>
        <w:numPr>
          <w:ilvl w:val="0"/>
          <w:numId w:val="90"/>
        </w:numPr>
        <w:spacing w:before="0" w:after="60" w:line="288" w:lineRule="auto"/>
      </w:pPr>
      <w:r>
        <w:rPr>
          <w:rFonts w:ascii="Arial" w:eastAsia="Arial" w:hAnsi="Arial" w:cs="Arial"/>
          <w:b/>
          <w:bCs/>
          <w:sz w:val="21"/>
          <w:szCs w:val="21"/>
        </w:rPr>
        <w:t xml:space="preserve">Prompt design:</w:t>
      </w:r>
      <w:r>
        <w:rPr>
          <w:rFonts w:ascii="Arial" w:eastAsia="Arial" w:hAnsi="Arial" w:cs="Arial"/>
          <w:sz w:val="21"/>
          <w:szCs w:val="21"/>
        </w:rPr>
        <w:t xml:space="preserve"> use neutral wording, keep demographic attributes out of prompts unless the research question needs them (region is already kept out of the model input here), and use grounded prompts.</w:t>
      </w:r>
    </w:p>
    <w:p>
      <w:pPr>
        <w:numPr>
          <w:ilvl w:val="0"/>
          <w:numId w:val="90"/>
        </w:numPr>
        <w:spacing w:before="0" w:after="60" w:line="288" w:lineRule="auto"/>
      </w:pPr>
      <w:r>
        <w:rPr>
          <w:rFonts w:ascii="Arial" w:eastAsia="Arial" w:hAnsi="Arial" w:cs="Arial"/>
          <w:b/>
          <w:bCs/>
          <w:sz w:val="21"/>
          <w:szCs w:val="21"/>
        </w:rPr>
        <w:t xml:space="preserve">Process:</w:t>
      </w:r>
      <w:r>
        <w:rPr>
          <w:rFonts w:ascii="Arial" w:eastAsia="Arial" w:hAnsi="Arial" w:cs="Arial"/>
          <w:sz w:val="21"/>
          <w:szCs w:val="21"/>
        </w:rPr>
        <w:t xml:space="preserve"> extend the loaded-term list, have a person review samples of prompts and answers, re-audit after every retraining, and document remaining gaps.</w:t>
      </w:r>
    </w:p>
    <w:p>
      <w:pPr>
        <w:pStyle w:val="Heading2"/>
        <w:keepNext/>
        <w:spacing w:before="300" w:after="80" w:line="288" w:lineRule="auto"/>
      </w:pPr>
      <w:bookmarkStart w:id="229" w:name="_toc_29"/>
      <w:bookmarkEnd w:id="229"/>
      <w:r>
        <w:rPr>
          <w:rFonts w:ascii="Arial" w:eastAsia="Arial" w:hAnsi="Arial" w:cs="Arial"/>
          <w:sz w:val="28"/>
          <w:szCs w:val="28"/>
        </w:rPr>
        <w:t xml:space="preserve">Step 15: Custom inference (guide Step 6)</w:t>
      </w:r>
    </w:p>
    <w:p>
      <w:pPr>
        <w:keepNext/>
        <w:spacing w:before="0" w:after="100" w:line="288" w:lineRule="auto"/>
      </w:pPr>
      <w:r>
        <w:rPr>
          <w:rFonts w:ascii="Arial" w:eastAsia="Arial" w:hAnsi="Arial" w:cs="Arial"/>
          <w:sz w:val="21"/>
          <w:szCs w:val="21"/>
        </w:rPr>
        <w:t xml:space="preserve">The saved run 2 model was used on reviews typed in by hand, formatted exactly as in training.</w:t>
      </w:r>
    </w:p>
    <w:p>
      <w:pPr>
        <w:keepNext/>
        <w:shd w:val="clear" w:color="auto" w:fill="F3F4F6"/>
        <w:spacing w:before="0" w:after="0" w:line="252" w:lineRule="auto"/>
        <w:ind w:left="120"/>
      </w:pPr>
      <w:r>
        <w:rPr>
          <w:rFonts w:ascii="Courier New" w:eastAsia="Courier New" w:hAnsi="Courier New" w:cs="Courier New"/>
          <w:sz w:val="17"/>
          <w:szCs w:val="17"/>
        </w:rPr>
        <w:t xml:space="preserve">uv run python -m sba_928.step_06_custom_inference --model artifacts/models/flan-t5-sba-928-run2/final \</w:t>
      </w:r>
    </w:p>
    <w:p>
      <w:pPr>
        <w:shd w:val="clear" w:color="auto" w:fill="F3F4F6"/>
        <w:spacing w:before="0" w:after="140" w:line="252" w:lineRule="auto"/>
        <w:ind w:left="120"/>
      </w:pPr>
      <w:r>
        <w:rPr>
          <w:rFonts w:ascii="Courier New" w:eastAsia="Courier New" w:hAnsi="Courier New" w:cs="Courier New"/>
          <w:sz w:val="17"/>
          <w:szCs w:val="17"/>
        </w:rPr>
        <w:t xml:space="preserve">  --product "Wireless Mouse" --rating 3 --review "The mouse is comfortable, but it disconnects several times each day." --device cpu</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200"/>
        <w:gridCol w:w="4100"/>
        <w:gridCol w:w="2060"/>
      </w:tblGrid>
      <w:tr>
        <w:trPr>
          <w:cantSplit/>
          <w:tblHeader/>
        </w:trPr>
        <w:tc>
          <w:tcPr>
            <w:tcW w:w="3200" w:type="dxa"/>
            <w:shd w:val="clear" w:color="auto" w:fill="039BE5"/>
          </w:tcPr>
          <w:p>
            <w:pPr>
              <w:keepNext/>
              <w:spacing w:before="0" w:after="0" w:line="264" w:lineRule="auto"/>
            </w:pPr>
            <w:r>
              <w:rPr>
                <w:rFonts w:ascii="Arial" w:eastAsia="Arial" w:hAnsi="Arial" w:cs="Arial"/>
                <w:b/>
                <w:bCs/>
                <w:color w:val="FFFFFF"/>
                <w:sz w:val="18"/>
                <w:szCs w:val="18"/>
              </w:rPr>
              <w:t xml:space="preserve">Review</w:t>
            </w:r>
          </w:p>
        </w:tc>
        <w:tc>
          <w:tcPr>
            <w:tcW w:w="4100" w:type="dxa"/>
            <w:shd w:val="clear" w:color="auto" w:fill="039BE5"/>
          </w:tcPr>
          <w:p>
            <w:pPr>
              <w:keepNext/>
              <w:spacing w:before="0" w:after="0" w:line="264" w:lineRule="auto"/>
            </w:pPr>
            <w:r>
              <w:rPr>
                <w:rFonts w:ascii="Arial" w:eastAsia="Arial" w:hAnsi="Arial" w:cs="Arial"/>
                <w:b/>
                <w:bCs/>
                <w:color w:val="FFFFFF"/>
                <w:sz w:val="18"/>
                <w:szCs w:val="18"/>
              </w:rPr>
              <w:t xml:space="preserve">Model answer</w:t>
            </w:r>
          </w:p>
        </w:tc>
        <w:tc>
          <w:tcPr>
            <w:tcW w:w="2060" w:type="dxa"/>
            <w:shd w:val="clear" w:color="auto" w:fill="039BE5"/>
          </w:tcPr>
          <w:p>
            <w:pPr>
              <w:keepNext/>
              <w:spacing w:before="0" w:after="0" w:line="264" w:lineRule="auto"/>
            </w:pPr>
            <w:r>
              <w:rPr>
                <w:rFonts w:ascii="Arial" w:eastAsia="Arial" w:hAnsi="Arial" w:cs="Arial"/>
                <w:b/>
                <w:bCs/>
                <w:color w:val="FFFFFF"/>
                <w:sz w:val="18"/>
                <w:szCs w:val="18"/>
              </w:rPr>
              <w:t xml:space="preserve">Verdict</w:t>
            </w:r>
          </w:p>
        </w:tc>
      </w:tr>
      <w:tr>
        <w:trPr>
          <w:cantSplit/>
        </w:trPr>
        <w:tc>
          <w:tcPr>
            <w:tcW w:w="3200" w:type="dxa"/>
          </w:tcPr>
          <w:p>
            <w:pPr>
              <w:keepNext/>
              <w:spacing w:before="0" w:after="0" w:line="264" w:lineRule="auto"/>
            </w:pPr>
            <w:r>
              <w:rPr>
                <w:rFonts w:ascii="Arial" w:eastAsia="Arial" w:hAnsi="Arial" w:cs="Arial"/>
                <w:sz w:val="18"/>
                <w:szCs w:val="18"/>
              </w:rPr>
              <w:t xml:space="preserve">Wireless Mouse, 3/5: comfortable, but disconnects several times each day</w:t>
            </w:r>
          </w:p>
        </w:tc>
        <w:tc>
          <w:tcPr>
            <w:tcW w:w="4100" w:type="dxa"/>
          </w:tcPr>
          <w:p>
            <w:pPr>
              <w:keepNext/>
              <w:spacing w:before="0" w:after="0" w:line="264" w:lineRule="auto"/>
            </w:pPr>
            <w:r>
              <w:rPr>
                <w:rFonts w:ascii="Arial" w:eastAsia="Arial" w:hAnsi="Arial" w:cs="Arial"/>
                <w:sz w:val="18"/>
                <w:szCs w:val="18"/>
              </w:rPr>
              <w:t xml:space="preserve">Positive: Is comfortable. Problem: It disconnects several times each day. Recommendation: Improve the wireless connection stability.</w:t>
            </w:r>
          </w:p>
        </w:tc>
        <w:tc>
          <w:tcPr>
            <w:tcW w:w="2060" w:type="dxa"/>
          </w:tcPr>
          <w:p>
            <w:pPr>
              <w:keepNext/>
              <w:spacing w:before="0" w:after="0" w:line="264" w:lineRule="auto"/>
            </w:pPr>
            <w:r>
              <w:rPr>
                <w:rFonts w:ascii="Arial" w:eastAsia="Arial" w:hAnsi="Arial" w:cs="Arial"/>
                <w:sz w:val="18"/>
                <w:szCs w:val="18"/>
              </w:rPr>
              <w:t xml:space="preserve">Correct and grounded</w:t>
            </w:r>
          </w:p>
        </w:tc>
      </w:tr>
      <w:tr>
        <w:trPr>
          <w:cantSplit/>
        </w:trPr>
        <w:tc>
          <w:tcPr>
            <w:tcW w:w="3200" w:type="dxa"/>
            <w:shd w:val="clear" w:color="auto" w:fill="F7FAFC"/>
          </w:tcPr>
          <w:p>
            <w:pPr>
              <w:keepNext/>
              <w:spacing w:before="0" w:after="0" w:line="264" w:lineRule="auto"/>
            </w:pPr>
            <w:r>
              <w:rPr>
                <w:rFonts w:ascii="Arial" w:eastAsia="Arial" w:hAnsi="Arial" w:cs="Arial"/>
                <w:sz w:val="18"/>
                <w:szCs w:val="18"/>
              </w:rPr>
              <w:t xml:space="preserve">Wireless Mouse, 2/5: fits my hand nicely but the cursor freezes away from the laptop (new wording)</w:t>
            </w:r>
          </w:p>
        </w:tc>
        <w:tc>
          <w:tcPr>
            <w:tcW w:w="4100" w:type="dxa"/>
            <w:shd w:val="clear" w:color="auto" w:fill="F7FAFC"/>
          </w:tcPr>
          <w:p>
            <w:pPr>
              <w:keepNext/>
              <w:spacing w:before="0" w:after="0" w:line="264" w:lineRule="auto"/>
            </w:pPr>
            <w:r>
              <w:rPr>
                <w:rFonts w:ascii="Arial" w:eastAsia="Arial" w:hAnsi="Arial" w:cs="Arial"/>
                <w:sz w:val="18"/>
                <w:szCs w:val="18"/>
              </w:rPr>
              <w:t xml:space="preserve">Positive: Fits my hand nicely. Problem: The cursor freezes whenever I move away from the laptop. Recommendation: Improve the cursor stability.</w:t>
            </w:r>
          </w:p>
        </w:tc>
        <w:tc>
          <w:tcPr>
            <w:tcW w:w="2060" w:type="dxa"/>
            <w:shd w:val="clear" w:color="auto" w:fill="F7FAFC"/>
          </w:tcPr>
          <w:p>
            <w:pPr>
              <w:keepNext/>
              <w:spacing w:before="0" w:after="0" w:line="264" w:lineRule="auto"/>
            </w:pPr>
            <w:r>
              <w:rPr>
                <w:rFonts w:ascii="Arial" w:eastAsia="Arial" w:hAnsi="Arial" w:cs="Arial"/>
                <w:sz w:val="18"/>
                <w:szCs w:val="18"/>
              </w:rPr>
              <w:t xml:space="preserve">Correct, and the recommendation is new</w:t>
            </w:r>
          </w:p>
        </w:tc>
      </w:tr>
      <w:tr>
        <w:trPr>
          <w:cantSplit/>
        </w:trPr>
        <w:tc>
          <w:tcPr>
            <w:tcW w:w="3200" w:type="dxa"/>
          </w:tcPr>
          <w:p>
            <w:pPr>
              <w:spacing w:before="0" w:after="0" w:line="264" w:lineRule="auto"/>
            </w:pPr>
            <w:r>
              <w:rPr>
                <w:rFonts w:ascii="Arial" w:eastAsia="Arial" w:hAnsi="Arial" w:cs="Arial"/>
                <w:sz w:val="18"/>
                <w:szCs w:val="18"/>
              </w:rPr>
              <w:t xml:space="preserve">Electric Kettle, 2/5: boils quickly, but handle too hot and lid flimsy (unseen product, two problems)</w:t>
            </w:r>
          </w:p>
        </w:tc>
        <w:tc>
          <w:tcPr>
            <w:tcW w:w="4100" w:type="dxa"/>
          </w:tcPr>
          <w:p>
            <w:pPr>
              <w:spacing w:before="0" w:after="0" w:line="264" w:lineRule="auto"/>
            </w:pPr>
            <w:r>
              <w:rPr>
                <w:rFonts w:ascii="Arial" w:eastAsia="Arial" w:hAnsi="Arial" w:cs="Arial"/>
                <w:sz w:val="18"/>
                <w:szCs w:val="18"/>
              </w:rPr>
              <w:t xml:space="preserve">Positive: None reported. Problem: The handle gets too hot to touch. Recommendation: Keep the lid intact.</w:t>
            </w:r>
          </w:p>
        </w:tc>
        <w:tc>
          <w:tcPr>
            <w:tcW w:w="2060" w:type="dxa"/>
          </w:tcPr>
          <w:p>
            <w:pPr>
              <w:spacing w:before="0" w:after="0" w:line="264" w:lineRule="auto"/>
            </w:pPr>
            <w:r>
              <w:rPr>
                <w:rFonts w:ascii="Arial" w:eastAsia="Arial" w:hAnsi="Arial" w:cs="Arial"/>
                <w:sz w:val="18"/>
                <w:szCs w:val="18"/>
              </w:rPr>
              <w:t xml:space="preserve">Failed: missed the positive and gave an unsuitable recommendation</w:t>
            </w:r>
          </w:p>
        </w:tc>
      </w:tr>
    </w:tbl>
    <w:p>
      <w:pPr>
        <w:spacing w:before="0" w:after="120" w:line="120" w:lineRule="auto"/>
      </w:pPr>
    </w:p>
    <w:p>
      <w:pPr>
        <w:spacing w:before="0" w:after="100" w:line="288" w:lineRule="auto"/>
      </w:pPr>
      <w:r>
        <w:rPr>
          <w:rFonts w:ascii="Arial" w:eastAsia="Arial" w:hAnsi="Arial" w:cs="Arial"/>
          <w:sz w:val="21"/>
          <w:szCs w:val="21"/>
        </w:rPr>
        <w:t xml:space="preserve">The Kettle review was rerun with a rating of 4 to test whether the low rating caused the missed positive feature. The answer was identical, so the rating does not explain it. Candidate causes, none tested, are the bare opening sentence ("Boils quickly."), the two-problem structure and the unseen product.</w:t>
      </w:r>
    </w:p>
    <w:p>
      <w:pPr>
        <w:pBdr>
          <w:left w:val="single" w:sz="24" w:space="8" w:color="039BE5"/>
        </w:pBdr>
        <w:shd w:val="clear" w:color="auto" w:fill="EAF6FD"/>
        <w:spacing w:before="60" w:after="140" w:line="288" w:lineRule="auto"/>
        <w:ind w:left="200"/>
      </w:pPr>
      <w:r>
        <w:rPr>
          <w:rFonts w:ascii="Arial" w:eastAsia="Arial" w:hAnsi="Arial" w:cs="Arial"/>
          <w:b/>
          <w:bCs/>
          <w:color w:val="0277BD"/>
          <w:sz w:val="20"/>
          <w:szCs w:val="20"/>
        </w:rPr>
        <w:t xml:space="preserve">Metric blind spot. </w:t>
      </w:r>
      <w:r>
        <w:rPr>
          <w:rFonts w:ascii="Arial" w:eastAsia="Arial" w:hAnsi="Arial" w:cs="Arial"/>
          <w:sz w:val="20"/>
          <w:szCs w:val="20"/>
        </w:rPr>
        <w:t xml:space="preserve">The grounding score was 1.0 for the failed Kettle answer, because it only checks that the words in the first two fields appear in the review. It cannot detect omissions or irrelevant advice.</w:t>
      </w:r>
    </w:p>
    <w:p>
      <w:pPr>
        <w:pStyle w:val="Heading2"/>
        <w:keepNext/>
        <w:spacing w:before="300" w:after="80" w:line="288" w:lineRule="auto"/>
      </w:pPr>
      <w:bookmarkStart w:id="230" w:name="_toc_30"/>
      <w:bookmarkEnd w:id="230"/>
      <w:r>
        <w:rPr>
          <w:rFonts w:ascii="Arial" w:eastAsia="Arial" w:hAnsi="Arial" w:cs="Arial"/>
          <w:sz w:val="28"/>
          <w:szCs w:val="28"/>
        </w:rPr>
        <w:t xml:space="preserve">Step 16: Automated tests and code quality</w:t>
      </w:r>
    </w:p>
    <w:p>
      <w:pPr>
        <w:keepNext/>
        <w:spacing w:before="0" w:after="100" w:line="288" w:lineRule="auto"/>
      </w:pPr>
      <w:r>
        <w:rPr>
          <w:rFonts w:ascii="Arial" w:eastAsia="Arial" w:hAnsi="Arial" w:cs="Arial"/>
          <w:sz w:val="21"/>
          <w:szCs w:val="21"/>
        </w:rPr>
        <w:t xml:space="preserve">Three test files were added in the </w:t>
      </w:r>
      <w:r>
        <w:rPr>
          <w:rFonts w:ascii="Courier New" w:eastAsia="Courier New" w:hAnsi="Courier New" w:cs="Courier New"/>
          <w:sz w:val="19"/>
          <w:szCs w:val="19"/>
          <w:shd w:val="clear" w:color="auto" w:fill="EEF1F4"/>
        </w:rPr>
        <w:t xml:space="preserve">tests</w:t>
      </w:r>
      <w:r>
        <w:rPr>
          <w:rFonts w:ascii="Arial" w:eastAsia="Arial" w:hAnsi="Arial" w:cs="Arial"/>
          <w:sz w:val="21"/>
          <w:szCs w:val="21"/>
        </w:rPr>
        <w:t xml:space="preserve"> folder: </w:t>
      </w:r>
      <w:r>
        <w:rPr>
          <w:rFonts w:ascii="Courier New" w:eastAsia="Courier New" w:hAnsi="Courier New" w:cs="Courier New"/>
          <w:sz w:val="19"/>
          <w:szCs w:val="19"/>
          <w:shd w:val="clear" w:color="auto" w:fill="EEF1F4"/>
        </w:rPr>
        <w:t xml:space="preserve">test_dataset.py</w:t>
      </w:r>
      <w:r>
        <w:rPr>
          <w:rFonts w:ascii="Arial" w:eastAsia="Arial" w:hAnsi="Arial" w:cs="Arial"/>
          <w:sz w:val="21"/>
          <w:szCs w:val="21"/>
        </w:rPr>
        <w:t xml:space="preserve"> (4 tests: split sizes, no ID overlap, reproducibility, answers supported by the review), </w:t>
      </w:r>
      <w:r>
        <w:rPr>
          <w:rFonts w:ascii="Courier New" w:eastAsia="Courier New" w:hAnsi="Courier New" w:cs="Courier New"/>
          <w:sz w:val="19"/>
          <w:szCs w:val="19"/>
          <w:shd w:val="clear" w:color="auto" w:fill="EEF1F4"/>
        </w:rPr>
        <w:t xml:space="preserve">test_prompts.py</w:t>
      </w:r>
      <w:r>
        <w:rPr>
          <w:rFonts w:ascii="Arial" w:eastAsia="Arial" w:hAnsi="Arial" w:cs="Arial"/>
          <w:sz w:val="21"/>
          <w:szCs w:val="21"/>
        </w:rPr>
        <w:t xml:space="preserve"> (3 tests) and </w:t>
      </w:r>
      <w:r>
        <w:rPr>
          <w:rFonts w:ascii="Courier New" w:eastAsia="Courier New" w:hAnsi="Courier New" w:cs="Courier New"/>
          <w:sz w:val="19"/>
          <w:szCs w:val="19"/>
          <w:shd w:val="clear" w:color="auto" w:fill="EEF1F4"/>
        </w:rPr>
        <w:t xml:space="preserve">test_metrics.py</w:t>
      </w:r>
      <w:r>
        <w:rPr>
          <w:rFonts w:ascii="Arial" w:eastAsia="Arial" w:hAnsi="Arial" w:cs="Arial"/>
          <w:sz w:val="21"/>
          <w:szCs w:val="21"/>
        </w:rPr>
        <w:t xml:space="preserve"> (5 tests).</w:t>
      </w:r>
    </w:p>
    <w:p>
      <w:pPr>
        <w:keepNext/>
        <w:shd w:val="clear" w:color="auto" w:fill="F3F4F6"/>
        <w:spacing w:before="0" w:after="0" w:line="252" w:lineRule="auto"/>
        <w:ind w:left="120"/>
      </w:pPr>
      <w:r>
        <w:rPr>
          <w:rFonts w:ascii="Courier New" w:eastAsia="Courier New" w:hAnsi="Courier New" w:cs="Courier New"/>
          <w:sz w:val="17"/>
          <w:szCs w:val="17"/>
        </w:rPr>
        <w:t xml:space="preserve">uv run pytest</w:t>
      </w:r>
    </w:p>
    <w:p>
      <w:pPr>
        <w:shd w:val="clear" w:color="auto" w:fill="F3F4F6"/>
        <w:spacing w:before="0" w:after="140" w:line="252" w:lineRule="auto"/>
        <w:ind w:left="120"/>
      </w:pPr>
      <w:r>
        <w:rPr>
          <w:rFonts w:ascii="Courier New" w:eastAsia="Courier New" w:hAnsi="Courier New" w:cs="Courier New"/>
          <w:sz w:val="17"/>
          <w:szCs w:val="17"/>
        </w:rPr>
        <w:t xml:space="preserve">uv run ruff check .</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000"/>
        <w:gridCol w:w="6360"/>
      </w:tblGrid>
      <w:tr>
        <w:trPr>
          <w:cantSplit/>
          <w:tblHeader/>
        </w:trPr>
        <w:tc>
          <w:tcPr>
            <w:tcW w:w="3000" w:type="dxa"/>
            <w:shd w:val="clear" w:color="auto" w:fill="039BE5"/>
          </w:tcPr>
          <w:p>
            <w:pPr>
              <w:keepNext/>
              <w:spacing w:before="0" w:after="0" w:line="264" w:lineRule="auto"/>
            </w:pPr>
            <w:r>
              <w:rPr>
                <w:rFonts w:ascii="Arial" w:eastAsia="Arial" w:hAnsi="Arial" w:cs="Arial"/>
                <w:b/>
                <w:bCs/>
                <w:color w:val="FFFFFF"/>
                <w:sz w:val="18"/>
                <w:szCs w:val="18"/>
              </w:rPr>
              <w:t xml:space="preserve">Command</w:t>
            </w:r>
          </w:p>
        </w:tc>
        <w:tc>
          <w:tcPr>
            <w:tcW w:w="6360" w:type="dxa"/>
            <w:shd w:val="clear" w:color="auto" w:fill="039BE5"/>
          </w:tcPr>
          <w:p>
            <w:pPr>
              <w:keepNext/>
              <w:spacing w:before="0" w:after="0" w:line="264" w:lineRule="auto"/>
            </w:pPr>
            <w:r>
              <w:rPr>
                <w:rFonts w:ascii="Arial" w:eastAsia="Arial" w:hAnsi="Arial" w:cs="Arial"/>
                <w:b/>
                <w:bCs/>
                <w:color w:val="FFFFFF"/>
                <w:sz w:val="18"/>
                <w:szCs w:val="18"/>
              </w:rPr>
              <w:t xml:space="preserve">Result</w:t>
            </w:r>
          </w:p>
        </w:tc>
      </w:tr>
      <w:tr>
        <w:trPr>
          <w:cantSplit/>
        </w:trPr>
        <w:tc>
          <w:tcPr>
            <w:tcW w:w="3000" w:type="dxa"/>
          </w:tcPr>
          <w:p>
            <w:pPr>
              <w:keepNext/>
              <w:spacing w:before="0" w:after="0" w:line="264" w:lineRule="auto"/>
            </w:pPr>
            <w:r>
              <w:rPr>
                <w:rFonts w:ascii="Courier New" w:eastAsia="Courier New" w:hAnsi="Courier New" w:cs="Courier New"/>
                <w:sz w:val="16"/>
                <w:szCs w:val="16"/>
                <w:shd w:val="clear" w:color="auto" w:fill="EEF1F4"/>
              </w:rPr>
              <w:t xml:space="preserve">uv run pytest</w:t>
            </w:r>
          </w:p>
        </w:tc>
        <w:tc>
          <w:tcPr>
            <w:tcW w:w="6360" w:type="dxa"/>
          </w:tcPr>
          <w:p>
            <w:pPr>
              <w:keepNext/>
              <w:spacing w:before="0" w:after="0" w:line="264" w:lineRule="auto"/>
            </w:pPr>
            <w:r>
              <w:rPr>
                <w:rFonts w:ascii="Arial" w:eastAsia="Arial" w:hAnsi="Arial" w:cs="Arial"/>
                <w:sz w:val="18"/>
                <w:szCs w:val="18"/>
              </w:rPr>
              <w:t xml:space="preserve">12 passed in 0.25s</w:t>
            </w:r>
          </w:p>
        </w:tc>
      </w:tr>
      <w:tr>
        <w:trPr>
          <w:cantSplit/>
        </w:trPr>
        <w:tc>
          <w:tcPr>
            <w:tcW w:w="3000" w:type="dxa"/>
            <w:shd w:val="clear" w:color="auto" w:fill="F7FAFC"/>
          </w:tcPr>
          <w:p>
            <w:pPr>
              <w:spacing w:before="0" w:after="0" w:line="264" w:lineRule="auto"/>
            </w:pPr>
            <w:r>
              <w:rPr>
                <w:rFonts w:ascii="Courier New" w:eastAsia="Courier New" w:hAnsi="Courier New" w:cs="Courier New"/>
                <w:sz w:val="16"/>
                <w:szCs w:val="16"/>
                <w:shd w:val="clear" w:color="auto" w:fill="EEF1F4"/>
              </w:rPr>
              <w:t xml:space="preserve">uv run ruff check .</w:t>
            </w:r>
          </w:p>
        </w:tc>
        <w:tc>
          <w:tcPr>
            <w:tcW w:w="6360" w:type="dxa"/>
            <w:shd w:val="clear" w:color="auto" w:fill="F7FAFC"/>
          </w:tcPr>
          <w:p>
            <w:pPr>
              <w:spacing w:before="0" w:after="0" w:line="264" w:lineRule="auto"/>
            </w:pPr>
            <w:r>
              <w:rPr>
                <w:rFonts w:ascii="Arial" w:eastAsia="Arial" w:hAnsi="Arial" w:cs="Arial"/>
                <w:sz w:val="18"/>
                <w:szCs w:val="18"/>
              </w:rPr>
              <w:t xml:space="preserve">All checks passed!</w:t>
            </w:r>
          </w:p>
        </w:tc>
      </w:tr>
    </w:tbl>
    <w:p>
      <w:pPr>
        <w:spacing w:before="0" w:after="120" w:line="120" w:lineRule="auto"/>
      </w:pPr>
    </w:p>
    <w:p>
      <w:pPr>
        <w:pStyle w:val="Heading2"/>
        <w:keepNext/>
        <w:spacing w:before="300" w:after="80" w:line="288" w:lineRule="auto"/>
      </w:pPr>
      <w:bookmarkStart w:id="231" w:name="_toc_31"/>
      <w:bookmarkEnd w:id="231"/>
      <w:r>
        <w:rPr>
          <w:rFonts w:ascii="Arial" w:eastAsia="Arial" w:hAnsi="Arial" w:cs="Arial"/>
          <w:sz w:val="28"/>
          <w:szCs w:val="28"/>
        </w:rPr>
        <w:t xml:space="preserve">Step 17: Write the README report</w:t>
      </w:r>
    </w:p>
    <w:p>
      <w:pPr>
        <w:spacing w:before="0" w:after="100" w:line="288" w:lineRule="auto"/>
      </w:pPr>
      <w:r>
        <w:rPr>
          <w:rFonts w:ascii="Courier New" w:eastAsia="Courier New" w:hAnsi="Courier New" w:cs="Courier New"/>
          <w:sz w:val="19"/>
          <w:szCs w:val="19"/>
          <w:shd w:val="clear" w:color="auto" w:fill="EEF1F4"/>
        </w:rPr>
        <w:t xml:space="preserve">README.md</w:t>
      </w:r>
      <w:r>
        <w:rPr>
          <w:rFonts w:ascii="Arial" w:eastAsia="Arial" w:hAnsi="Arial" w:cs="Arial"/>
          <w:sz w:val="21"/>
          <w:szCs w:val="21"/>
        </w:rPr>
        <w:t xml:space="preserve"> was rewritten to cover the reproduction commands, the dataset, the prompt variants, both fine-tuning runs, the comparison tables, the limitations and the bias audit with fairness strategies. Placeholder text was replaced with the real findings (prompt-variant observations, the two non-exact answers, the bias-gap explanation and the Kettle rerun). VS Code's search (Ctrl+F for </w:t>
      </w:r>
      <w:r>
        <w:rPr>
          <w:rFonts w:ascii="Courier New" w:eastAsia="Courier New" w:hAnsi="Courier New" w:cs="Courier New"/>
          <w:sz w:val="19"/>
          <w:szCs w:val="19"/>
          <w:shd w:val="clear" w:color="auto" w:fill="EEF1F4"/>
        </w:rPr>
        <w:t xml:space="preserve">[ADD</w:t>
      </w:r>
      <w:r>
        <w:rPr>
          <w:rFonts w:ascii="Arial" w:eastAsia="Arial" w:hAnsi="Arial" w:cs="Arial"/>
          <w:sz w:val="21"/>
          <w:szCs w:val="21"/>
        </w:rPr>
        <w:t xml:space="preserve">) was used to confirm no placeholder was left.</w:t>
      </w:r>
    </w:p>
    <w:p>
      <w:pPr>
        <w:pStyle w:val="Heading2"/>
        <w:keepNext/>
        <w:spacing w:before="300" w:after="80" w:line="288" w:lineRule="auto"/>
      </w:pPr>
      <w:bookmarkStart w:id="232" w:name="_toc_32"/>
      <w:bookmarkEnd w:id="232"/>
      <w:r>
        <w:rPr>
          <w:rFonts w:ascii="Arial" w:eastAsia="Arial" w:hAnsi="Arial" w:cs="Arial"/>
          <w:sz w:val="28"/>
          <w:szCs w:val="28"/>
        </w:rPr>
        <w:t xml:space="preserve">Step 18: Publish to GitHub</w:t>
      </w:r>
    </w:p>
    <w:p>
      <w:pPr>
        <w:pStyle w:val="Heading3"/>
        <w:keepNext/>
        <w:spacing w:before="300" w:after="80" w:line="288" w:lineRule="auto"/>
      </w:pPr>
      <w:bookmarkStart w:id="233" w:name="_toc_33"/>
      <w:bookmarkEnd w:id="233"/>
      <w:r>
        <w:rPr>
          <w:rFonts w:ascii="Arial" w:eastAsia="Arial" w:hAnsi="Arial" w:cs="Arial"/>
          <w:sz w:val="24"/>
          <w:szCs w:val="24"/>
        </w:rPr>
        <w:t xml:space="preserve">Prepare .gitignore</w:t>
      </w:r>
    </w:p>
    <w:p>
      <w:pPr>
        <w:keepNext/>
        <w:spacing w:before="0" w:after="100" w:line="288" w:lineRule="auto"/>
      </w:pPr>
      <w:r>
        <w:rPr>
          <w:rFonts w:ascii="Arial" w:eastAsia="Arial" w:hAnsi="Arial" w:cs="Arial"/>
          <w:sz w:val="21"/>
          <w:szCs w:val="21"/>
        </w:rPr>
        <w:t xml:space="preserve">Large and regenerable folders were excluded so GitHub would not reject the push:</w:t>
      </w:r>
    </w:p>
    <w:p>
      <w:pPr>
        <w:keepNext/>
        <w:shd w:val="clear" w:color="auto" w:fill="F3F4F6"/>
        <w:spacing w:before="0" w:after="0" w:line="252" w:lineRule="auto"/>
        <w:ind w:left="120"/>
      </w:pPr>
      <w:r>
        <w:rPr>
          <w:rFonts w:ascii="Courier New" w:eastAsia="Courier New" w:hAnsi="Courier New" w:cs="Courier New"/>
          <w:sz w:val="17"/>
          <w:szCs w:val="17"/>
        </w:rPr>
        <w:t xml:space="preserve">.venv</w:t>
      </w:r>
    </w:p>
    <w:p>
      <w:pPr>
        <w:keepNext/>
        <w:shd w:val="clear" w:color="auto" w:fill="F3F4F6"/>
        <w:spacing w:before="0" w:after="0" w:line="252" w:lineRule="auto"/>
        <w:ind w:left="120"/>
      </w:pPr>
      <w:r>
        <w:rPr>
          <w:rFonts w:ascii="Courier New" w:eastAsia="Courier New" w:hAnsi="Courier New" w:cs="Courier New"/>
          <w:sz w:val="17"/>
          <w:szCs w:val="17"/>
        </w:rPr>
        <w:t xml:space="preserve">artifacts/models/</w:t>
      </w:r>
    </w:p>
    <w:p>
      <w:pPr>
        <w:keepNext/>
        <w:shd w:val="clear" w:color="auto" w:fill="F3F4F6"/>
        <w:spacing w:before="0" w:after="0" w:line="252" w:lineRule="auto"/>
        <w:ind w:left="120"/>
      </w:pPr>
      <w:r>
        <w:rPr>
          <w:rFonts w:ascii="Courier New" w:eastAsia="Courier New" w:hAnsi="Courier New" w:cs="Courier New"/>
          <w:sz w:val="17"/>
          <w:szCs w:val="17"/>
        </w:rPr>
        <w:t xml:space="preserve">tmp_test/</w:t>
      </w:r>
    </w:p>
    <w:p>
      <w:pPr>
        <w:keepNext/>
        <w:shd w:val="clear" w:color="auto" w:fill="F3F4F6"/>
        <w:spacing w:before="0" w:after="0" w:line="252" w:lineRule="auto"/>
        <w:ind w:left="120"/>
      </w:pPr>
      <w:r>
        <w:rPr>
          <w:rFonts w:ascii="Courier New" w:eastAsia="Courier New" w:hAnsi="Courier New" w:cs="Courier New"/>
          <w:sz w:val="17"/>
          <w:szCs w:val="17"/>
        </w:rPr>
        <w:t xml:space="preserve">.pytest_cache/</w:t>
      </w:r>
    </w:p>
    <w:p>
      <w:pPr>
        <w:shd w:val="clear" w:color="auto" w:fill="F3F4F6"/>
        <w:spacing w:before="0" w:after="140" w:line="252" w:lineRule="auto"/>
        <w:ind w:left="120"/>
      </w:pPr>
      <w:r>
        <w:rPr>
          <w:rFonts w:ascii="Courier New" w:eastAsia="Courier New" w:hAnsi="Courier New" w:cs="Courier New"/>
          <w:sz w:val="17"/>
          <w:szCs w:val="17"/>
        </w:rPr>
        <w:t xml:space="preserve">.ruff_cache/</w:t>
      </w:r>
    </w:p>
    <w:p>
      <w:pPr>
        <w:spacing w:before="0" w:after="100" w:line="288" w:lineRule="auto"/>
      </w:pPr>
      <w:r>
        <w:rPr>
          <w:rFonts w:ascii="Courier New" w:eastAsia="Courier New" w:hAnsi="Courier New" w:cs="Courier New"/>
          <w:sz w:val="19"/>
          <w:szCs w:val="19"/>
          <w:shd w:val="clear" w:color="auto" w:fill="EEF1F4"/>
        </w:rPr>
        <w:t xml:space="preserve">git check-ignore -v</w:t>
      </w:r>
      <w:r>
        <w:rPr>
          <w:rFonts w:ascii="Arial" w:eastAsia="Arial" w:hAnsi="Arial" w:cs="Arial"/>
          <w:sz w:val="21"/>
          <w:szCs w:val="21"/>
        </w:rPr>
        <w:t xml:space="preserve"> confirmed each folder is ignored, and </w:t>
      </w:r>
      <w:r>
        <w:rPr>
          <w:rFonts w:ascii="Courier New" w:eastAsia="Courier New" w:hAnsi="Courier New" w:cs="Courier New"/>
          <w:sz w:val="19"/>
          <w:szCs w:val="19"/>
          <w:shd w:val="clear" w:color="auto" w:fill="EEF1F4"/>
        </w:rPr>
        <w:t xml:space="preserve">git status --short | grep -E "venv|cache|artifacts/models|tmp_test"</w:t>
      </w:r>
      <w:r>
        <w:rPr>
          <w:rFonts w:ascii="Arial" w:eastAsia="Arial" w:hAnsi="Arial" w:cs="Arial"/>
          <w:sz w:val="21"/>
          <w:szCs w:val="21"/>
        </w:rPr>
        <w:t xml:space="preserve"> printed nothing, so none of them was staged. A warning that LF would be replaced by CRLF in </w:t>
      </w:r>
      <w:r>
        <w:rPr>
          <w:rFonts w:ascii="Courier New" w:eastAsia="Courier New" w:hAnsi="Courier New" w:cs="Courier New"/>
          <w:sz w:val="19"/>
          <w:szCs w:val="19"/>
          <w:shd w:val="clear" w:color="auto" w:fill="EEF1F4"/>
        </w:rPr>
        <w:t xml:space="preserve">.gitignore</w:t>
      </w:r>
      <w:r>
        <w:rPr>
          <w:rFonts w:ascii="Arial" w:eastAsia="Arial" w:hAnsi="Arial" w:cs="Arial"/>
          <w:sz w:val="21"/>
          <w:szCs w:val="21"/>
        </w:rPr>
        <w:t xml:space="preserve"> is a harmless Windows line-ending notice.</w:t>
      </w:r>
    </w:p>
    <w:p>
      <w:pPr>
        <w:pStyle w:val="Heading3"/>
        <w:keepNext/>
        <w:spacing w:before="300" w:after="80" w:line="288" w:lineRule="auto"/>
      </w:pPr>
      <w:bookmarkStart w:id="234" w:name="_toc_34"/>
      <w:bookmarkEnd w:id="234"/>
      <w:r>
        <w:rPr>
          <w:rFonts w:ascii="Arial" w:eastAsia="Arial" w:hAnsi="Arial" w:cs="Arial"/>
          <w:sz w:val="24"/>
          <w:szCs w:val="24"/>
        </w:rPr>
        <w:t xml:space="preserve">Choose the repository</w:t>
      </w:r>
    </w:p>
    <w:p>
      <w:pPr>
        <w:spacing w:before="0" w:after="100" w:line="288" w:lineRule="auto"/>
      </w:pPr>
      <w:r>
        <w:rPr>
          <w:rFonts w:ascii="Arial" w:eastAsia="Arial" w:hAnsi="Arial" w:cs="Arial"/>
          <w:sz w:val="21"/>
          <w:szCs w:val="21"/>
        </w:rPr>
        <w:t xml:space="preserve">The existing repository </w:t>
      </w:r>
      <w:r>
        <w:rPr>
          <w:rFonts w:ascii="Courier New" w:eastAsia="Courier New" w:hAnsi="Courier New" w:cs="Courier New"/>
          <w:sz w:val="19"/>
          <w:szCs w:val="19"/>
          <w:shd w:val="clear" w:color="auto" w:fill="EEF1F4"/>
        </w:rPr>
        <w:t xml:space="preserve">SBA_928_Nirmala_Sendilkumar</w:t>
      </w:r>
      <w:r>
        <w:rPr>
          <w:rFonts w:ascii="Arial" w:eastAsia="Arial" w:hAnsi="Arial" w:cs="Arial"/>
          <w:sz w:val="21"/>
          <w:szCs w:val="21"/>
        </w:rPr>
        <w:t xml:space="preserve"> already held two commits of earlier, unrelated work, so pushing to it would have been rejected. Rather than delete it (which cannot be undone), a new empty repository, </w:t>
      </w:r>
      <w:r>
        <w:rPr>
          <w:rFonts w:ascii="Arial" w:eastAsia="Arial" w:hAnsi="Arial" w:cs="Arial"/>
          <w:b/>
          <w:bCs/>
          <w:sz w:val="21"/>
          <w:szCs w:val="21"/>
        </w:rPr>
        <w:t xml:space="preserve">SBA_928_Nirmala</w:t>
      </w:r>
      <w:r>
        <w:rPr>
          <w:rFonts w:ascii="Arial" w:eastAsia="Arial" w:hAnsi="Arial" w:cs="Arial"/>
          <w:sz w:val="21"/>
          <w:szCs w:val="21"/>
        </w:rPr>
        <w:t xml:space="preserve">, was created with the README, .gitignore and licence options left unchecked.</w:t>
      </w:r>
    </w:p>
    <w:p>
      <w:pPr>
        <w:pStyle w:val="Heading3"/>
        <w:keepNext/>
        <w:spacing w:before="300" w:after="80" w:line="288" w:lineRule="auto"/>
      </w:pPr>
      <w:bookmarkStart w:id="235" w:name="_toc_35"/>
      <w:bookmarkEnd w:id="235"/>
      <w:r>
        <w:rPr>
          <w:rFonts w:ascii="Arial" w:eastAsia="Arial" w:hAnsi="Arial" w:cs="Arial"/>
          <w:sz w:val="24"/>
          <w:szCs w:val="24"/>
        </w:rPr>
        <w:t xml:space="preserve">Commit and push</w:t>
      </w:r>
    </w:p>
    <w:p>
      <w:pPr>
        <w:keepNext/>
        <w:shd w:val="clear" w:color="auto" w:fill="F3F4F6"/>
        <w:spacing w:before="0" w:after="0" w:line="252" w:lineRule="auto"/>
        <w:ind w:left="120"/>
      </w:pPr>
      <w:r>
        <w:rPr>
          <w:rFonts w:ascii="Courier New" w:eastAsia="Courier New" w:hAnsi="Courier New" w:cs="Courier New"/>
          <w:sz w:val="17"/>
          <w:szCs w:val="17"/>
        </w:rPr>
        <w:t xml:space="preserve">git add .</w:t>
      </w:r>
    </w:p>
    <w:p>
      <w:pPr>
        <w:keepNext/>
        <w:shd w:val="clear" w:color="auto" w:fill="F3F4F6"/>
        <w:spacing w:before="0" w:after="0" w:line="252" w:lineRule="auto"/>
        <w:ind w:left="120"/>
      </w:pPr>
      <w:r>
        <w:rPr>
          <w:rFonts w:ascii="Courier New" w:eastAsia="Courier New" w:hAnsi="Courier New" w:cs="Courier New"/>
          <w:sz w:val="17"/>
          <w:szCs w:val="17"/>
        </w:rPr>
        <w:t xml:space="preserve">git commit -m "Complete SBA 928 prompt engineering and fine-tuning project"</w:t>
      </w:r>
    </w:p>
    <w:p>
      <w:pPr>
        <w:keepNext/>
        <w:shd w:val="clear" w:color="auto" w:fill="F3F4F6"/>
        <w:spacing w:before="0" w:after="0" w:line="252" w:lineRule="auto"/>
        <w:ind w:left="120"/>
      </w:pPr>
      <w:r>
        <w:rPr>
          <w:rFonts w:ascii="Courier New" w:eastAsia="Courier New" w:hAnsi="Courier New" w:cs="Courier New"/>
          <w:sz w:val="17"/>
          <w:szCs w:val="17"/>
        </w:rPr>
        <w:t xml:space="preserve">git add artifacts/evaluation_run2</w:t>
      </w:r>
    </w:p>
    <w:p>
      <w:pPr>
        <w:keepNext/>
        <w:shd w:val="clear" w:color="auto" w:fill="F3F4F6"/>
        <w:spacing w:before="0" w:after="0" w:line="252" w:lineRule="auto"/>
        <w:ind w:left="120"/>
      </w:pPr>
      <w:r>
        <w:rPr>
          <w:rFonts w:ascii="Courier New" w:eastAsia="Courier New" w:hAnsi="Courier New" w:cs="Courier New"/>
          <w:sz w:val="17"/>
          <w:szCs w:val="17"/>
        </w:rPr>
        <w:t xml:space="preserve">git commit -m "Add run 2 evaluation results"</w:t>
      </w:r>
    </w:p>
    <w:p>
      <w:pPr>
        <w:keepNext/>
        <w:shd w:val="clear" w:color="auto" w:fill="F3F4F6"/>
        <w:spacing w:before="0" w:after="0" w:line="252" w:lineRule="auto"/>
        <w:ind w:left="120"/>
      </w:pPr>
      <w:r>
        <w:rPr>
          <w:rFonts w:ascii="Courier New" w:eastAsia="Courier New" w:hAnsi="Courier New" w:cs="Courier New"/>
          <w:sz w:val="17"/>
          <w:szCs w:val="17"/>
        </w:rPr>
        <w:t xml:space="preserve">git branch -M main</w:t>
      </w:r>
    </w:p>
    <w:p>
      <w:pPr>
        <w:keepNext/>
        <w:shd w:val="clear" w:color="auto" w:fill="F3F4F6"/>
        <w:spacing w:before="0" w:after="0" w:line="252" w:lineRule="auto"/>
        <w:ind w:left="120"/>
      </w:pPr>
      <w:r>
        <w:rPr>
          <w:rFonts w:ascii="Courier New" w:eastAsia="Courier New" w:hAnsi="Courier New" w:cs="Courier New"/>
          <w:sz w:val="17"/>
          <w:szCs w:val="17"/>
        </w:rPr>
        <w:t xml:space="preserve">git remote add origin https://github.com/Nirmala-SK/SBA_928_Nirmala.git</w:t>
      </w:r>
    </w:p>
    <w:p>
      <w:pPr>
        <w:shd w:val="clear" w:color="auto" w:fill="F3F4F6"/>
        <w:spacing w:before="0" w:after="140" w:line="252" w:lineRule="auto"/>
        <w:ind w:left="120"/>
      </w:pPr>
      <w:r>
        <w:rPr>
          <w:rFonts w:ascii="Courier New" w:eastAsia="Courier New" w:hAnsi="Courier New" w:cs="Courier New"/>
          <w:sz w:val="17"/>
          <w:szCs w:val="17"/>
        </w:rPr>
        <w:t xml:space="preserve">git push -u origin main</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1800"/>
        <w:gridCol w:w="7560"/>
      </w:tblGrid>
      <w:tr>
        <w:trPr>
          <w:cantSplit/>
          <w:tblHeader/>
        </w:trPr>
        <w:tc>
          <w:tcPr>
            <w:tcW w:w="1800" w:type="dxa"/>
            <w:shd w:val="clear" w:color="auto" w:fill="039BE5"/>
          </w:tcPr>
          <w:p>
            <w:pPr>
              <w:keepNext/>
              <w:spacing w:before="0" w:after="0" w:line="264" w:lineRule="auto"/>
            </w:pPr>
            <w:r>
              <w:rPr>
                <w:rFonts w:ascii="Arial" w:eastAsia="Arial" w:hAnsi="Arial" w:cs="Arial"/>
                <w:b/>
                <w:bCs/>
                <w:color w:val="FFFFFF"/>
                <w:sz w:val="18"/>
                <w:szCs w:val="18"/>
              </w:rPr>
              <w:t xml:space="preserve">Commit</w:t>
            </w:r>
          </w:p>
        </w:tc>
        <w:tc>
          <w:tcPr>
            <w:tcW w:w="7560" w:type="dxa"/>
            <w:shd w:val="clear" w:color="auto" w:fill="039BE5"/>
          </w:tcPr>
          <w:p>
            <w:pPr>
              <w:keepNext/>
              <w:spacing w:before="0" w:after="0" w:line="264" w:lineRule="auto"/>
            </w:pPr>
            <w:r>
              <w:rPr>
                <w:rFonts w:ascii="Arial" w:eastAsia="Arial" w:hAnsi="Arial" w:cs="Arial"/>
                <w:b/>
                <w:bCs/>
                <w:color w:val="FFFFFF"/>
                <w:sz w:val="18"/>
                <w:szCs w:val="18"/>
              </w:rPr>
              <w:t xml:space="preserve">Content</w:t>
            </w:r>
          </w:p>
        </w:tc>
      </w:tr>
      <w:tr>
        <w:trPr>
          <w:cantSplit/>
        </w:trPr>
        <w:tc>
          <w:tcPr>
            <w:tcW w:w="1800" w:type="dxa"/>
          </w:tcPr>
          <w:p>
            <w:pPr>
              <w:keepNext/>
              <w:spacing w:before="0" w:after="0" w:line="264" w:lineRule="auto"/>
            </w:pPr>
            <w:r>
              <w:rPr>
                <w:rFonts w:ascii="Arial" w:eastAsia="Arial" w:hAnsi="Arial" w:cs="Arial"/>
                <w:b/>
                <w:bCs/>
                <w:sz w:val="18"/>
                <w:szCs w:val="18"/>
              </w:rPr>
              <w:t xml:space="preserve">314f2ff</w:t>
            </w:r>
          </w:p>
        </w:tc>
        <w:tc>
          <w:tcPr>
            <w:tcW w:w="7560" w:type="dxa"/>
          </w:tcPr>
          <w:p>
            <w:pPr>
              <w:keepNext/>
              <w:spacing w:before="0" w:after="0" w:line="264" w:lineRule="auto"/>
            </w:pPr>
            <w:r>
              <w:rPr>
                <w:rFonts w:ascii="Arial" w:eastAsia="Arial" w:hAnsi="Arial" w:cs="Arial"/>
                <w:sz w:val="18"/>
                <w:szCs w:val="18"/>
              </w:rPr>
              <w:t xml:space="preserve">36 files, 5,052 insertions: source, tests, configs, data, small result files, README, uv.lock</w:t>
            </w:r>
          </w:p>
        </w:tc>
      </w:tr>
      <w:tr>
        <w:trPr>
          <w:cantSplit/>
        </w:trPr>
        <w:tc>
          <w:tcPr>
            <w:tcW w:w="1800" w:type="dxa"/>
            <w:shd w:val="clear" w:color="auto" w:fill="F7FAFC"/>
          </w:tcPr>
          <w:p>
            <w:pPr>
              <w:spacing w:before="0" w:after="0" w:line="264" w:lineRule="auto"/>
            </w:pPr>
            <w:r>
              <w:rPr>
                <w:rFonts w:ascii="Arial" w:eastAsia="Arial" w:hAnsi="Arial" w:cs="Arial"/>
                <w:b/>
                <w:bCs/>
                <w:sz w:val="18"/>
                <w:szCs w:val="18"/>
              </w:rPr>
              <w:t xml:space="preserve">6fd0abf</w:t>
            </w:r>
          </w:p>
        </w:tc>
        <w:tc>
          <w:tcPr>
            <w:tcW w:w="7560" w:type="dxa"/>
            <w:shd w:val="clear" w:color="auto" w:fill="F7FAFC"/>
          </w:tcPr>
          <w:p>
            <w:pPr>
              <w:spacing w:before="0" w:after="0" w:line="264" w:lineRule="auto"/>
            </w:pPr>
            <w:r>
              <w:rPr>
                <w:rFonts w:ascii="Arial" w:eastAsia="Arial" w:hAnsi="Arial" w:cs="Arial"/>
                <w:sz w:val="18"/>
                <w:szCs w:val="18"/>
              </w:rPr>
              <w:t xml:space="preserve">2 files, 101 insertions: </w:t>
            </w:r>
            <w:r>
              <w:rPr>
                <w:rFonts w:ascii="Courier New" w:eastAsia="Courier New" w:hAnsi="Courier New" w:cs="Courier New"/>
                <w:sz w:val="16"/>
                <w:szCs w:val="16"/>
                <w:shd w:val="clear" w:color="auto" w:fill="EEF1F4"/>
              </w:rPr>
              <w:t xml:space="preserve">artifacts/evaluation_run2</w:t>
            </w:r>
          </w:p>
        </w:tc>
      </w:tr>
    </w:tbl>
    <w:p>
      <w:pPr>
        <w:spacing w:before="0" w:after="120" w:line="120" w:lineRule="auto"/>
      </w:pPr>
    </w:p>
    <w:p>
      <w:pPr>
        <w:spacing w:before="0" w:after="100" w:line="288" w:lineRule="auto"/>
      </w:pPr>
      <w:r>
        <w:rPr>
          <w:rFonts w:ascii="Arial" w:eastAsia="Arial" w:hAnsi="Arial" w:cs="Arial"/>
          <w:sz w:val="21"/>
          <w:szCs w:val="21"/>
        </w:rPr>
        <w:t xml:space="preserve">The first commit's file list showed </w:t>
      </w:r>
      <w:r>
        <w:rPr>
          <w:rFonts w:ascii="Courier New" w:eastAsia="Courier New" w:hAnsi="Courier New" w:cs="Courier New"/>
          <w:sz w:val="19"/>
          <w:szCs w:val="19"/>
          <w:shd w:val="clear" w:color="auto" w:fill="EEF1F4"/>
        </w:rPr>
        <w:t xml:space="preserve">evaluation</w:t>
      </w:r>
      <w:r>
        <w:rPr>
          <w:rFonts w:ascii="Arial" w:eastAsia="Arial" w:hAnsi="Arial" w:cs="Arial"/>
          <w:sz w:val="21"/>
          <w:szCs w:val="21"/>
        </w:rPr>
        <w:t xml:space="preserve"> and </w:t>
      </w:r>
      <w:r>
        <w:rPr>
          <w:rFonts w:ascii="Courier New" w:eastAsia="Courier New" w:hAnsi="Courier New" w:cs="Courier New"/>
          <w:sz w:val="19"/>
          <w:szCs w:val="19"/>
          <w:shd w:val="clear" w:color="auto" w:fill="EEF1F4"/>
        </w:rPr>
        <w:t xml:space="preserve">evaluation_run1</w:t>
      </w:r>
      <w:r>
        <w:rPr>
          <w:rFonts w:ascii="Arial" w:eastAsia="Arial" w:hAnsi="Arial" w:cs="Arial"/>
          <w:sz w:val="21"/>
          <w:szCs w:val="21"/>
        </w:rPr>
        <w:t xml:space="preserve"> but no </w:t>
      </w:r>
      <w:r>
        <w:rPr>
          <w:rFonts w:ascii="Courier New" w:eastAsia="Courier New" w:hAnsi="Courier New" w:cs="Courier New"/>
          <w:sz w:val="19"/>
          <w:szCs w:val="19"/>
          <w:shd w:val="clear" w:color="auto" w:fill="EEF1F4"/>
        </w:rPr>
        <w:t xml:space="preserve">evaluation_run2</w:t>
      </w:r>
      <w:r>
        <w:rPr>
          <w:rFonts w:ascii="Arial" w:eastAsia="Arial" w:hAnsi="Arial" w:cs="Arial"/>
          <w:sz w:val="21"/>
          <w:szCs w:val="21"/>
        </w:rPr>
        <w:t xml:space="preserve">, which the README refers to, because the copy had not been made earlier. It was created, its numbers were checked (run 1 token F1 0.8087, run 2 token F1 0.9935), and it was added as the second commit before pushing.</w:t>
      </w:r>
    </w:p>
    <w:p>
      <w:pPr>
        <w:spacing w:before="0" w:after="100" w:line="288" w:lineRule="auto"/>
      </w:pPr>
      <w:r>
        <w:rPr>
          <w:rFonts w:ascii="Arial" w:eastAsia="Arial" w:hAnsi="Arial" w:cs="Arial"/>
          <w:sz w:val="21"/>
          <w:szCs w:val="21"/>
        </w:rPr>
        <w:t xml:space="preserve">The push uploaded 53 objects (186.66 KiB) and ended with </w:t>
      </w:r>
      <w:r>
        <w:rPr>
          <w:rFonts w:ascii="Courier New" w:eastAsia="Courier New" w:hAnsi="Courier New" w:cs="Courier New"/>
          <w:sz w:val="19"/>
          <w:szCs w:val="19"/>
          <w:shd w:val="clear" w:color="auto" w:fill="EEF1F4"/>
        </w:rPr>
        <w:t xml:space="preserve">[new branch] main -&gt; main</w:t>
      </w:r>
      <w:r>
        <w:rPr>
          <w:rFonts w:ascii="Arial" w:eastAsia="Arial" w:hAnsi="Arial" w:cs="Arial"/>
          <w:sz w:val="21"/>
          <w:szCs w:val="21"/>
        </w:rPr>
        <w:t xml:space="preserve"> and </w:t>
      </w:r>
      <w:r>
        <w:rPr>
          <w:rFonts w:ascii="Courier New" w:eastAsia="Courier New" w:hAnsi="Courier New" w:cs="Courier New"/>
          <w:sz w:val="19"/>
          <w:szCs w:val="19"/>
          <w:shd w:val="clear" w:color="auto" w:fill="EEF1F4"/>
        </w:rPr>
        <w:t xml:space="preserve">branch 'main' set up to track 'origin/main'</w:t>
      </w:r>
      <w:r>
        <w:rPr>
          <w:rFonts w:ascii="Arial" w:eastAsia="Arial" w:hAnsi="Arial" w:cs="Arial"/>
          <w:sz w:val="21"/>
          <w:szCs w:val="21"/>
        </w:rPr>
        <w:t xml:space="preserve">. The trained model checkpoints stay on the local machine in </w:t>
      </w:r>
      <w:r>
        <w:rPr>
          <w:rFonts w:ascii="Courier New" w:eastAsia="Courier New" w:hAnsi="Courier New" w:cs="Courier New"/>
          <w:sz w:val="19"/>
          <w:szCs w:val="19"/>
          <w:shd w:val="clear" w:color="auto" w:fill="EEF1F4"/>
        </w:rPr>
        <w:t xml:space="preserve">artifacts/models/</w:t>
      </w:r>
      <w:r>
        <w:rPr>
          <w:rFonts w:ascii="Arial" w:eastAsia="Arial" w:hAnsi="Arial" w:cs="Arial"/>
          <w:sz w:val="21"/>
          <w:szCs w:val="21"/>
        </w:rPr>
        <w:t xml:space="preserve">; the README documents where they are.</w:t>
      </w:r>
    </w:p>
    <w:p>
      <w:pPr>
        <w:pStyle w:val="Heading2"/>
        <w:keepNext/>
        <w:spacing w:before="300" w:after="80" w:line="288" w:lineRule="auto"/>
      </w:pPr>
      <w:bookmarkStart w:id="236" w:name="_toc_36"/>
      <w:bookmarkEnd w:id="236"/>
      <w:r>
        <w:rPr>
          <w:rFonts w:ascii="Arial" w:eastAsia="Arial" w:hAnsi="Arial" w:cs="Arial"/>
          <w:sz w:val="28"/>
          <w:szCs w:val="28"/>
        </w:rPr>
        <w:t xml:space="preserve">Problems encountered and how they were fixed</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900"/>
        <w:gridCol w:w="3300"/>
        <w:gridCol w:w="3160"/>
      </w:tblGrid>
      <w:tr>
        <w:trPr>
          <w:cantSplit/>
          <w:tblHeader/>
        </w:trPr>
        <w:tc>
          <w:tcPr>
            <w:tcW w:w="2900" w:type="dxa"/>
            <w:shd w:val="clear" w:color="auto" w:fill="039BE5"/>
          </w:tcPr>
          <w:p>
            <w:pPr>
              <w:keepNext/>
              <w:spacing w:before="0" w:after="0" w:line="264" w:lineRule="auto"/>
            </w:pPr>
            <w:r>
              <w:rPr>
                <w:rFonts w:ascii="Arial" w:eastAsia="Arial" w:hAnsi="Arial" w:cs="Arial"/>
                <w:b/>
                <w:bCs/>
                <w:color w:val="FFFFFF"/>
                <w:sz w:val="18"/>
                <w:szCs w:val="18"/>
              </w:rPr>
              <w:t xml:space="preserve">Problem</w:t>
            </w:r>
          </w:p>
        </w:tc>
        <w:tc>
          <w:tcPr>
            <w:tcW w:w="3300" w:type="dxa"/>
            <w:shd w:val="clear" w:color="auto" w:fill="039BE5"/>
          </w:tcPr>
          <w:p>
            <w:pPr>
              <w:keepNext/>
              <w:spacing w:before="0" w:after="0" w:line="264" w:lineRule="auto"/>
            </w:pPr>
            <w:r>
              <w:rPr>
                <w:rFonts w:ascii="Arial" w:eastAsia="Arial" w:hAnsi="Arial" w:cs="Arial"/>
                <w:b/>
                <w:bCs/>
                <w:color w:val="FFFFFF"/>
                <w:sz w:val="18"/>
                <w:szCs w:val="18"/>
              </w:rPr>
              <w:t xml:space="preserve">Cause</w:t>
            </w:r>
          </w:p>
        </w:tc>
        <w:tc>
          <w:tcPr>
            <w:tcW w:w="3160" w:type="dxa"/>
            <w:shd w:val="clear" w:color="auto" w:fill="039BE5"/>
          </w:tcPr>
          <w:p>
            <w:pPr>
              <w:keepNext/>
              <w:spacing w:before="0" w:after="0" w:line="264" w:lineRule="auto"/>
            </w:pPr>
            <w:r>
              <w:rPr>
                <w:rFonts w:ascii="Arial" w:eastAsia="Arial" w:hAnsi="Arial" w:cs="Arial"/>
                <w:b/>
                <w:bCs/>
                <w:color w:val="FFFFFF"/>
                <w:sz w:val="18"/>
                <w:szCs w:val="18"/>
              </w:rPr>
              <w:t xml:space="preserve">Fix</w:t>
            </w:r>
          </w:p>
        </w:tc>
      </w:tr>
      <w:tr>
        <w:trPr>
          <w:cantSplit/>
        </w:trPr>
        <w:tc>
          <w:tcPr>
            <w:tcW w:w="2900" w:type="dxa"/>
          </w:tcPr>
          <w:p>
            <w:pPr>
              <w:keepNext/>
              <w:spacing w:before="0" w:after="0" w:line="264" w:lineRule="auto"/>
            </w:pPr>
            <w:r>
              <w:rPr>
                <w:rFonts w:ascii="Arial" w:eastAsia="Arial" w:hAnsi="Arial" w:cs="Arial"/>
                <w:sz w:val="18"/>
                <w:szCs w:val="18"/>
              </w:rPr>
              <w:t xml:space="preserve">Project path inside OneDrive</w:t>
            </w:r>
          </w:p>
        </w:tc>
        <w:tc>
          <w:tcPr>
            <w:tcW w:w="3300" w:type="dxa"/>
          </w:tcPr>
          <w:p>
            <w:pPr>
              <w:keepNext/>
              <w:spacing w:before="0" w:after="0" w:line="264" w:lineRule="auto"/>
            </w:pPr>
            <w:r>
              <w:rPr>
                <w:rFonts w:ascii="Arial" w:eastAsia="Arial" w:hAnsi="Arial" w:cs="Arial"/>
                <w:sz w:val="18"/>
                <w:szCs w:val="18"/>
              </w:rPr>
              <w:t xml:space="preserve">OneDrive syncs thousands of package files</w:t>
            </w:r>
          </w:p>
        </w:tc>
        <w:tc>
          <w:tcPr>
            <w:tcW w:w="3160" w:type="dxa"/>
          </w:tcPr>
          <w:p>
            <w:pPr>
              <w:keepNext/>
              <w:spacing w:before="0" w:after="0" w:line="264" w:lineRule="auto"/>
            </w:pPr>
            <w:r>
              <w:rPr>
                <w:rFonts w:ascii="Arial" w:eastAsia="Arial" w:hAnsi="Arial" w:cs="Arial"/>
                <w:sz w:val="18"/>
                <w:szCs w:val="18"/>
              </w:rPr>
              <w:t xml:space="preserve">Moved to C:\SBA_work</w:t>
            </w:r>
          </w:p>
        </w:tc>
      </w:tr>
      <w:tr>
        <w:trPr>
          <w:cantSplit/>
        </w:trPr>
        <w:tc>
          <w:tcPr>
            <w:tcW w:w="2900" w:type="dxa"/>
            <w:shd w:val="clear" w:color="auto" w:fill="F7FAFC"/>
          </w:tcPr>
          <w:p>
            <w:pPr>
              <w:keepNext/>
              <w:spacing w:before="0" w:after="0" w:line="264" w:lineRule="auto"/>
            </w:pPr>
            <w:r>
              <w:rPr>
                <w:rFonts w:ascii="Courier New" w:eastAsia="Courier New" w:hAnsi="Courier New" w:cs="Courier New"/>
                <w:sz w:val="16"/>
                <w:szCs w:val="16"/>
                <w:shd w:val="clear" w:color="auto" w:fill="EEF1F4"/>
              </w:rPr>
              <w:t xml:space="preserve">uv add</w:t>
            </w:r>
            <w:r>
              <w:rPr>
                <w:rFonts w:ascii="Arial" w:eastAsia="Arial" w:hAnsi="Arial" w:cs="Arial"/>
                <w:sz w:val="18"/>
                <w:szCs w:val="18"/>
              </w:rPr>
              <w:t xml:space="preserve"> failed with os error 396</w:t>
            </w:r>
          </w:p>
        </w:tc>
        <w:tc>
          <w:tcPr>
            <w:tcW w:w="3300" w:type="dxa"/>
            <w:shd w:val="clear" w:color="auto" w:fill="F7FAFC"/>
          </w:tcPr>
          <w:p>
            <w:pPr>
              <w:keepNext/>
              <w:spacing w:before="0" w:after="0" w:line="264" w:lineRule="auto"/>
            </w:pPr>
            <w:r>
              <w:rPr>
                <w:rFonts w:ascii="Arial" w:eastAsia="Arial" w:hAnsi="Arial" w:cs="Arial"/>
                <w:sz w:val="18"/>
                <w:szCs w:val="18"/>
              </w:rPr>
              <w:t xml:space="preserve">Hard-link to a cache folder managed by OneDrive</w:t>
            </w:r>
          </w:p>
        </w:tc>
        <w:tc>
          <w:tcPr>
            <w:tcW w:w="3160" w:type="dxa"/>
            <w:shd w:val="clear" w:color="auto" w:fill="F7FAFC"/>
          </w:tcPr>
          <w:p>
            <w:pPr>
              <w:keepNext/>
              <w:spacing w:before="0" w:after="0" w:line="264" w:lineRule="auto"/>
            </w:pPr>
            <w:r>
              <w:rPr>
                <w:rFonts w:ascii="Arial" w:eastAsia="Arial" w:hAnsi="Arial" w:cs="Arial"/>
                <w:sz w:val="18"/>
                <w:szCs w:val="18"/>
              </w:rPr>
              <w:t xml:space="preserve">Set </w:t>
            </w:r>
            <w:r>
              <w:rPr>
                <w:rFonts w:ascii="Courier New" w:eastAsia="Courier New" w:hAnsi="Courier New" w:cs="Courier New"/>
                <w:sz w:val="16"/>
                <w:szCs w:val="16"/>
                <w:shd w:val="clear" w:color="auto" w:fill="EEF1F4"/>
              </w:rPr>
              <w:t xml:space="preserve">UV_LINK_MODE=copy</w:t>
            </w:r>
            <w:r>
              <w:rPr>
                <w:rFonts w:ascii="Arial" w:eastAsia="Arial" w:hAnsi="Arial" w:cs="Arial"/>
                <w:sz w:val="18"/>
                <w:szCs w:val="18"/>
              </w:rPr>
              <w:t xml:space="preserve"> (also with </w:t>
            </w:r>
            <w:r>
              <w:rPr>
                <w:rFonts w:ascii="Courier New" w:eastAsia="Courier New" w:hAnsi="Courier New" w:cs="Courier New"/>
                <w:sz w:val="16"/>
                <w:szCs w:val="16"/>
                <w:shd w:val="clear" w:color="auto" w:fill="EEF1F4"/>
              </w:rPr>
              <w:t xml:space="preserve">setx</w:t>
            </w:r>
            <w:r>
              <w:rPr>
                <w:rFonts w:ascii="Arial" w:eastAsia="Arial" w:hAnsi="Arial" w:cs="Arial"/>
                <w:sz w:val="18"/>
                <w:szCs w:val="18"/>
              </w:rPr>
              <w:t xml:space="preserve">) and reopened the terminal</w:t>
            </w:r>
          </w:p>
        </w:tc>
      </w:tr>
      <w:tr>
        <w:trPr>
          <w:cantSplit/>
        </w:trPr>
        <w:tc>
          <w:tcPr>
            <w:tcW w:w="2900" w:type="dxa"/>
          </w:tcPr>
          <w:p>
            <w:pPr>
              <w:keepNext/>
              <w:spacing w:before="0" w:after="0" w:line="264" w:lineRule="auto"/>
            </w:pPr>
            <w:r>
              <w:rPr>
                <w:rFonts w:ascii="Courier New" w:eastAsia="Courier New" w:hAnsi="Courier New" w:cs="Courier New"/>
                <w:sz w:val="16"/>
                <w:szCs w:val="16"/>
                <w:shd w:val="clear" w:color="auto" w:fill="EEF1F4"/>
              </w:rPr>
              <w:t xml:space="preserve">bash: [200~cd: command not found</w:t>
            </w:r>
          </w:p>
        </w:tc>
        <w:tc>
          <w:tcPr>
            <w:tcW w:w="3300" w:type="dxa"/>
          </w:tcPr>
          <w:p>
            <w:pPr>
              <w:keepNext/>
              <w:spacing w:before="0" w:after="0" w:line="264" w:lineRule="auto"/>
            </w:pPr>
            <w:r>
              <w:rPr>
                <w:rFonts w:ascii="Arial" w:eastAsia="Arial" w:hAnsi="Arial" w:cs="Arial"/>
                <w:sz w:val="18"/>
                <w:szCs w:val="18"/>
              </w:rPr>
              <w:t xml:space="preserve">Git Bash adds stray characters when pasting long commands</w:t>
            </w:r>
          </w:p>
        </w:tc>
        <w:tc>
          <w:tcPr>
            <w:tcW w:w="3160" w:type="dxa"/>
          </w:tcPr>
          <w:p>
            <w:pPr>
              <w:keepNext/>
              <w:spacing w:before="0" w:after="0" w:line="264" w:lineRule="auto"/>
            </w:pPr>
            <w:r>
              <w:rPr>
                <w:rFonts w:ascii="Arial" w:eastAsia="Arial" w:hAnsi="Arial" w:cs="Arial"/>
                <w:sz w:val="18"/>
                <w:szCs w:val="18"/>
              </w:rPr>
              <w:t xml:space="preserve">Ctrl+C, then paste shorter commands one at a time</w:t>
            </w:r>
          </w:p>
        </w:tc>
      </w:tr>
      <w:tr>
        <w:trPr>
          <w:cantSplit/>
        </w:trPr>
        <w:tc>
          <w:tcPr>
            <w:tcW w:w="2900" w:type="dxa"/>
            <w:shd w:val="clear" w:color="auto" w:fill="F7FAFC"/>
          </w:tcPr>
          <w:p>
            <w:pPr>
              <w:keepNext/>
              <w:spacing w:before="0" w:after="0" w:line="264" w:lineRule="auto"/>
            </w:pPr>
            <w:r>
              <w:rPr>
                <w:rFonts w:ascii="Arial" w:eastAsia="Arial" w:hAnsi="Arial" w:cs="Arial"/>
                <w:sz w:val="18"/>
                <w:szCs w:val="18"/>
              </w:rPr>
              <w:t xml:space="preserve">Base model ignored the answer format</w:t>
            </w:r>
          </w:p>
        </w:tc>
        <w:tc>
          <w:tcPr>
            <w:tcW w:w="3300" w:type="dxa"/>
            <w:shd w:val="clear" w:color="auto" w:fill="F7FAFC"/>
          </w:tcPr>
          <w:p>
            <w:pPr>
              <w:keepNext/>
              <w:spacing w:before="0" w:after="0" w:line="264" w:lineRule="auto"/>
            </w:pPr>
            <w:r>
              <w:rPr>
                <w:rFonts w:ascii="Arial" w:eastAsia="Arial" w:hAnsi="Arial" w:cs="Arial"/>
                <w:sz w:val="18"/>
                <w:szCs w:val="18"/>
              </w:rPr>
              <w:t xml:space="preserve">Small pretrained model cannot follow a custom format from instructions alone</w:t>
            </w:r>
          </w:p>
        </w:tc>
        <w:tc>
          <w:tcPr>
            <w:tcW w:w="3160" w:type="dxa"/>
            <w:shd w:val="clear" w:color="auto" w:fill="F7FAFC"/>
          </w:tcPr>
          <w:p>
            <w:pPr>
              <w:keepNext/>
              <w:spacing w:before="0" w:after="0" w:line="264" w:lineRule="auto"/>
            </w:pPr>
            <w:r>
              <w:rPr>
                <w:rFonts w:ascii="Arial" w:eastAsia="Arial" w:hAnsi="Arial" w:cs="Arial"/>
                <w:sz w:val="18"/>
                <w:szCs w:val="18"/>
              </w:rPr>
              <w:t xml:space="preserve">Fine-tuning (Steps 10 to 12)</w:t>
            </w:r>
          </w:p>
        </w:tc>
      </w:tr>
      <w:tr>
        <w:trPr>
          <w:cantSplit/>
        </w:trPr>
        <w:tc>
          <w:tcPr>
            <w:tcW w:w="2900" w:type="dxa"/>
          </w:tcPr>
          <w:p>
            <w:pPr>
              <w:keepNext/>
              <w:spacing w:before="0" w:after="0" w:line="264" w:lineRule="auto"/>
            </w:pPr>
            <w:r>
              <w:rPr>
                <w:rFonts w:ascii="Arial" w:eastAsia="Arial" w:hAnsi="Arial" w:cs="Arial"/>
                <w:sz w:val="18"/>
                <w:szCs w:val="18"/>
              </w:rPr>
              <w:t xml:space="preserve">Run 1 gave unsuitable recommendations</w:t>
            </w:r>
          </w:p>
        </w:tc>
        <w:tc>
          <w:tcPr>
            <w:tcW w:w="3300" w:type="dxa"/>
          </w:tcPr>
          <w:p>
            <w:pPr>
              <w:keepNext/>
              <w:spacing w:before="0" w:after="0" w:line="264" w:lineRule="auto"/>
            </w:pPr>
            <w:r>
              <w:rPr>
                <w:rFonts w:ascii="Arial" w:eastAsia="Arial" w:hAnsi="Arial" w:cs="Arial"/>
                <w:sz w:val="18"/>
                <w:szCs w:val="18"/>
              </w:rPr>
              <w:t xml:space="preserve">Only 3 epochs and a low learning rate</w:t>
            </w:r>
          </w:p>
        </w:tc>
        <w:tc>
          <w:tcPr>
            <w:tcW w:w="3160" w:type="dxa"/>
          </w:tcPr>
          <w:p>
            <w:pPr>
              <w:keepNext/>
              <w:spacing w:before="0" w:after="0" w:line="264" w:lineRule="auto"/>
            </w:pPr>
            <w:r>
              <w:rPr>
                <w:rFonts w:ascii="Arial" w:eastAsia="Arial" w:hAnsi="Arial" w:cs="Arial"/>
                <w:sz w:val="18"/>
                <w:szCs w:val="18"/>
              </w:rPr>
              <w:t xml:space="preserve">Run 2 with 8 epochs and learning rate 1e-4</w:t>
            </w:r>
          </w:p>
        </w:tc>
      </w:tr>
      <w:tr>
        <w:trPr>
          <w:cantSplit/>
        </w:trPr>
        <w:tc>
          <w:tcPr>
            <w:tcW w:w="2900" w:type="dxa"/>
            <w:shd w:val="clear" w:color="auto" w:fill="F7FAFC"/>
          </w:tcPr>
          <w:p>
            <w:pPr>
              <w:keepNext/>
              <w:spacing w:before="0" w:after="0" w:line="264" w:lineRule="auto"/>
            </w:pPr>
            <w:r>
              <w:rPr>
                <w:rFonts w:ascii="Arial" w:eastAsia="Arial" w:hAnsi="Arial" w:cs="Arial"/>
                <w:sz w:val="18"/>
                <w:szCs w:val="18"/>
              </w:rPr>
              <w:t xml:space="preserve">38 of 60 test reviews duplicated training reviews</w:t>
            </w:r>
          </w:p>
        </w:tc>
        <w:tc>
          <w:tcPr>
            <w:tcW w:w="3300" w:type="dxa"/>
            <w:shd w:val="clear" w:color="auto" w:fill="F7FAFC"/>
          </w:tcPr>
          <w:p>
            <w:pPr>
              <w:keepNext/>
              <w:spacing w:before="0" w:after="0" w:line="264" w:lineRule="auto"/>
            </w:pPr>
            <w:r>
              <w:rPr>
                <w:rFonts w:ascii="Arial" w:eastAsia="Arial" w:hAnsi="Arial" w:cs="Arial"/>
                <w:sz w:val="18"/>
                <w:szCs w:val="18"/>
              </w:rPr>
              <w:t xml:space="preserve">Repeated phrases in the synthetic generator</w:t>
            </w:r>
          </w:p>
        </w:tc>
        <w:tc>
          <w:tcPr>
            <w:tcW w:w="3160" w:type="dxa"/>
            <w:shd w:val="clear" w:color="auto" w:fill="F7FAFC"/>
          </w:tcPr>
          <w:p>
            <w:pPr>
              <w:keepNext/>
              <w:spacing w:before="0" w:after="0" w:line="264" w:lineRule="auto"/>
            </w:pPr>
            <w:r>
              <w:rPr>
                <w:rFonts w:ascii="Arial" w:eastAsia="Arial" w:hAnsi="Arial" w:cs="Arial"/>
                <w:sz w:val="18"/>
                <w:szCs w:val="18"/>
              </w:rPr>
              <w:t xml:space="preserve">Scored seen and unseen reviews separately and reported the limitation</w:t>
            </w:r>
          </w:p>
        </w:tc>
      </w:tr>
      <w:tr>
        <w:trPr>
          <w:cantSplit/>
        </w:trPr>
        <w:tc>
          <w:tcPr>
            <w:tcW w:w="2900" w:type="dxa"/>
          </w:tcPr>
          <w:p>
            <w:pPr>
              <w:keepNext/>
              <w:spacing w:before="0" w:after="0" w:line="264" w:lineRule="auto"/>
            </w:pPr>
            <w:r>
              <w:rPr>
                <w:rFonts w:ascii="Arial" w:eastAsia="Arial" w:hAnsi="Arial" w:cs="Arial"/>
                <w:sz w:val="18"/>
                <w:szCs w:val="18"/>
              </w:rPr>
              <w:t xml:space="preserve">Existing GitHub repository was not empty</w:t>
            </w:r>
          </w:p>
        </w:tc>
        <w:tc>
          <w:tcPr>
            <w:tcW w:w="3300" w:type="dxa"/>
          </w:tcPr>
          <w:p>
            <w:pPr>
              <w:keepNext/>
              <w:spacing w:before="0" w:after="0" w:line="264" w:lineRule="auto"/>
            </w:pPr>
            <w:r>
              <w:rPr>
                <w:rFonts w:ascii="Arial" w:eastAsia="Arial" w:hAnsi="Arial" w:cs="Arial"/>
                <w:sz w:val="18"/>
                <w:szCs w:val="18"/>
              </w:rPr>
              <w:t xml:space="preserve">It held earlier unrelated commits</w:t>
            </w:r>
          </w:p>
        </w:tc>
        <w:tc>
          <w:tcPr>
            <w:tcW w:w="3160" w:type="dxa"/>
          </w:tcPr>
          <w:p>
            <w:pPr>
              <w:keepNext/>
              <w:spacing w:before="0" w:after="0" w:line="264" w:lineRule="auto"/>
            </w:pPr>
            <w:r>
              <w:rPr>
                <w:rFonts w:ascii="Arial" w:eastAsia="Arial" w:hAnsi="Arial" w:cs="Arial"/>
                <w:sz w:val="18"/>
                <w:szCs w:val="18"/>
              </w:rPr>
              <w:t xml:space="preserve">Created a new empty repository, SBA_928_Nirmala</w:t>
            </w:r>
          </w:p>
        </w:tc>
      </w:tr>
      <w:tr>
        <w:trPr>
          <w:cantSplit/>
        </w:trPr>
        <w:tc>
          <w:tcPr>
            <w:tcW w:w="2900" w:type="dxa"/>
            <w:shd w:val="clear" w:color="auto" w:fill="F7FAFC"/>
          </w:tcPr>
          <w:p>
            <w:pPr>
              <w:keepNext/>
              <w:spacing w:before="0" w:after="0" w:line="264" w:lineRule="auto"/>
            </w:pPr>
            <w:r>
              <w:rPr>
                <w:rFonts w:ascii="Courier New" w:eastAsia="Courier New" w:hAnsi="Courier New" w:cs="Courier New"/>
                <w:sz w:val="16"/>
                <w:szCs w:val="16"/>
                <w:shd w:val="clear" w:color="auto" w:fill="EEF1F4"/>
              </w:rPr>
              <w:t xml:space="preserve">evaluation_run2</w:t>
            </w:r>
            <w:r>
              <w:rPr>
                <w:rFonts w:ascii="Arial" w:eastAsia="Arial" w:hAnsi="Arial" w:cs="Arial"/>
                <w:sz w:val="18"/>
                <w:szCs w:val="18"/>
              </w:rPr>
              <w:t xml:space="preserve"> missing from first commit</w:t>
            </w:r>
          </w:p>
        </w:tc>
        <w:tc>
          <w:tcPr>
            <w:tcW w:w="3300" w:type="dxa"/>
            <w:shd w:val="clear" w:color="auto" w:fill="F7FAFC"/>
          </w:tcPr>
          <w:p>
            <w:pPr>
              <w:keepNext/>
              <w:spacing w:before="0" w:after="0" w:line="264" w:lineRule="auto"/>
            </w:pPr>
            <w:r>
              <w:rPr>
                <w:rFonts w:ascii="Arial" w:eastAsia="Arial" w:hAnsi="Arial" w:cs="Arial"/>
                <w:sz w:val="18"/>
                <w:szCs w:val="18"/>
              </w:rPr>
              <w:t xml:space="preserve">The folder copy had not been made</w:t>
            </w:r>
          </w:p>
        </w:tc>
        <w:tc>
          <w:tcPr>
            <w:tcW w:w="3160" w:type="dxa"/>
            <w:shd w:val="clear" w:color="auto" w:fill="F7FAFC"/>
          </w:tcPr>
          <w:p>
            <w:pPr>
              <w:keepNext/>
              <w:spacing w:before="0" w:after="0" w:line="264" w:lineRule="auto"/>
            </w:pPr>
            <w:r>
              <w:rPr>
                <w:rFonts w:ascii="Arial" w:eastAsia="Arial" w:hAnsi="Arial" w:cs="Arial"/>
                <w:sz w:val="18"/>
                <w:szCs w:val="18"/>
              </w:rPr>
              <w:t xml:space="preserve">Copied, verified the numbers, added as a second commit</w:t>
            </w:r>
          </w:p>
        </w:tc>
      </w:tr>
      <w:tr>
        <w:trPr>
          <w:cantSplit/>
        </w:trPr>
        <w:tc>
          <w:tcPr>
            <w:tcW w:w="2900" w:type="dxa"/>
          </w:tcPr>
          <w:p>
            <w:pPr>
              <w:spacing w:before="0" w:after="0" w:line="264" w:lineRule="auto"/>
            </w:pPr>
            <w:r>
              <w:rPr>
                <w:rFonts w:ascii="Arial" w:eastAsia="Arial" w:hAnsi="Arial" w:cs="Arial"/>
                <w:sz w:val="18"/>
                <w:szCs w:val="18"/>
              </w:rPr>
              <w:t xml:space="preserve">Tied-weights and </w:t>
            </w:r>
            <w:r>
              <w:rPr>
                <w:rFonts w:ascii="Courier New" w:eastAsia="Courier New" w:hAnsi="Courier New" w:cs="Courier New"/>
                <w:sz w:val="16"/>
                <w:szCs w:val="16"/>
                <w:shd w:val="clear" w:color="auto" w:fill="EEF1F4"/>
              </w:rPr>
              <w:t xml:space="preserve">embed_tokens</w:t>
            </w:r>
            <w:r>
              <w:rPr>
                <w:rFonts w:ascii="Arial" w:eastAsia="Arial" w:hAnsi="Arial" w:cs="Arial"/>
                <w:sz w:val="18"/>
                <w:szCs w:val="18"/>
              </w:rPr>
              <w:t xml:space="preserve"> messages</w:t>
            </w:r>
          </w:p>
        </w:tc>
        <w:tc>
          <w:tcPr>
            <w:tcW w:w="3300" w:type="dxa"/>
          </w:tcPr>
          <w:p>
            <w:pPr>
              <w:spacing w:before="0" w:after="0" w:line="264" w:lineRule="auto"/>
            </w:pPr>
            <w:r>
              <w:rPr>
                <w:rFonts w:ascii="Arial" w:eastAsia="Arial" w:hAnsi="Arial" w:cs="Arial"/>
                <w:sz w:val="18"/>
                <w:szCs w:val="18"/>
              </w:rPr>
              <w:t xml:space="preserve">Notices about how the checkpoint was saved</w:t>
            </w:r>
          </w:p>
        </w:tc>
        <w:tc>
          <w:tcPr>
            <w:tcW w:w="3160" w:type="dxa"/>
          </w:tcPr>
          <w:p>
            <w:pPr>
              <w:spacing w:before="0" w:after="0" w:line="264" w:lineRule="auto"/>
            </w:pPr>
            <w:r>
              <w:rPr>
                <w:rFonts w:ascii="Arial" w:eastAsia="Arial" w:hAnsi="Arial" w:cs="Arial"/>
                <w:sz w:val="18"/>
                <w:szCs w:val="18"/>
              </w:rPr>
              <w:t xml:space="preserve">Harmless: outputs were correct, so they were ignored</w:t>
            </w:r>
          </w:p>
        </w:tc>
      </w:tr>
    </w:tbl>
    <w:p>
      <w:pPr>
        <w:spacing w:before="0" w:after="120" w:line="120" w:lineRule="auto"/>
      </w:pPr>
    </w:p>
    <w:p>
      <w:pPr>
        <w:pStyle w:val="Heading1"/>
        <w:keepNext/>
        <w:pageBreakBefore/>
        <w:spacing w:before="0" w:after="120" w:line="288" w:lineRule="auto"/>
      </w:pPr>
      <w:bookmarkStart w:id="237" w:name="_toc_37"/>
      <w:bookmarkEnd w:id="237"/>
      <w:r>
        <w:rPr>
          <w:rFonts w:ascii="Arial" w:eastAsia="Arial" w:hAnsi="Arial" w:cs="Arial"/>
          <w:sz w:val="36"/>
          <w:szCs w:val="36"/>
        </w:rPr>
        <w:t xml:space="preserve">Conclusion</w:t>
      </w:r>
    </w:p>
    <w:p>
      <w:pPr>
        <w:pStyle w:val="Heading2"/>
        <w:keepNext/>
        <w:spacing w:before="300" w:after="80" w:line="288" w:lineRule="auto"/>
      </w:pPr>
      <w:bookmarkStart w:id="238" w:name="_toc_38"/>
      <w:bookmarkEnd w:id="238"/>
      <w:r>
        <w:rPr>
          <w:rFonts w:ascii="Arial" w:eastAsia="Arial" w:hAnsi="Arial" w:cs="Arial"/>
          <w:sz w:val="28"/>
          <w:szCs w:val="28"/>
        </w:rPr>
        <w:t xml:space="preserve">What was achieved</w:t>
      </w:r>
    </w:p>
    <w:p>
      <w:pPr>
        <w:numPr>
          <w:ilvl w:val="0"/>
          <w:numId w:val="90"/>
        </w:numPr>
        <w:spacing w:before="0" w:after="60" w:line="288" w:lineRule="auto"/>
      </w:pPr>
      <w:r>
        <w:rPr>
          <w:rFonts w:ascii="Arial" w:eastAsia="Arial" w:hAnsi="Arial" w:cs="Arial"/>
          <w:sz w:val="21"/>
          <w:szCs w:val="21"/>
        </w:rPr>
        <w:t xml:space="preserve">A complete, tested and published pipeline: dataset generation, prompt experiments, two fine-tuning runs, model comparison, bias audit and custom inference, with 12 passing tests and a clean </w:t>
      </w:r>
      <w:r>
        <w:rPr>
          <w:rFonts w:ascii="Courier New" w:eastAsia="Courier New" w:hAnsi="Courier New" w:cs="Courier New"/>
          <w:sz w:val="19"/>
          <w:szCs w:val="19"/>
          <w:shd w:val="clear" w:color="auto" w:fill="EEF1F4"/>
        </w:rPr>
        <w:t xml:space="preserve">ruff</w:t>
      </w:r>
      <w:r>
        <w:rPr>
          <w:rFonts w:ascii="Arial" w:eastAsia="Arial" w:hAnsi="Arial" w:cs="Arial"/>
          <w:sz w:val="21"/>
          <w:szCs w:val="21"/>
        </w:rPr>
        <w:t xml:space="preserve"> check.</w:t>
      </w:r>
    </w:p>
    <w:p>
      <w:pPr>
        <w:numPr>
          <w:ilvl w:val="0"/>
          <w:numId w:val="90"/>
        </w:numPr>
        <w:spacing w:before="0" w:after="60" w:line="288" w:lineRule="auto"/>
      </w:pPr>
      <w:r>
        <w:rPr>
          <w:rFonts w:ascii="Arial" w:eastAsia="Arial" w:hAnsi="Arial" w:cs="Arial"/>
          <w:b/>
          <w:bCs/>
          <w:sz w:val="21"/>
          <w:szCs w:val="21"/>
        </w:rPr>
        <w:t xml:space="preserve">Prompt engineering alone did not work.</w:t>
      </w:r>
      <w:r>
        <w:rPr>
          <w:rFonts w:ascii="Arial" w:eastAsia="Arial" w:hAnsi="Arial" w:cs="Arial"/>
          <w:sz w:val="21"/>
          <w:szCs w:val="21"/>
        </w:rPr>
        <w:t xml:space="preserve"> Five prompt variants gave a format adherence of 0.0, so wording did not make the base model produce the three-part answer.</w:t>
      </w:r>
    </w:p>
    <w:p>
      <w:pPr>
        <w:numPr>
          <w:ilvl w:val="0"/>
          <w:numId w:val="90"/>
        </w:numPr>
        <w:spacing w:before="0" w:after="60" w:line="288" w:lineRule="auto"/>
      </w:pPr>
      <w:r>
        <w:rPr>
          <w:rFonts w:ascii="Arial" w:eastAsia="Arial" w:hAnsi="Arial" w:cs="Arial"/>
          <w:b/>
          <w:bCs/>
          <w:sz w:val="21"/>
          <w:szCs w:val="21"/>
        </w:rPr>
        <w:t xml:space="preserve">Fine-tuning did.</w:t>
      </w:r>
      <w:r>
        <w:rPr>
          <w:rFonts w:ascii="Arial" w:eastAsia="Arial" w:hAnsi="Arial" w:cs="Arial"/>
          <w:sz w:val="21"/>
          <w:szCs w:val="21"/>
        </w:rPr>
        <w:t xml:space="preserve"> Token F1 rose from 0.176 to 0.809 (run 1) and 0.994 (run 2), with format adherence 1.0 and near-perfect grounding. Run 2's extra epochs and higher learning rate raised recommendation F1 from 0.282 to 0.974.</w:t>
      </w:r>
    </w:p>
    <w:p>
      <w:pPr>
        <w:numPr>
          <w:ilvl w:val="0"/>
          <w:numId w:val="90"/>
        </w:numPr>
        <w:spacing w:before="0" w:after="60" w:line="288" w:lineRule="auto"/>
      </w:pPr>
      <w:r>
        <w:rPr>
          <w:rFonts w:ascii="Arial" w:eastAsia="Arial" w:hAnsi="Arial" w:cs="Arial"/>
          <w:b/>
          <w:bCs/>
          <w:sz w:val="21"/>
          <w:szCs w:val="21"/>
        </w:rPr>
        <w:t xml:space="preserve">The bias audit found real imbalance in the data</w:t>
      </w:r>
      <w:r>
        <w:rPr>
          <w:rFonts w:ascii="Arial" w:eastAsia="Arial" w:hAnsi="Arial" w:cs="Arial"/>
          <w:sz w:val="21"/>
          <w:szCs w:val="21"/>
        </w:rPr>
        <w:t xml:space="preserve"> (region shares from 36.7% to 6.2%, uneven categories, higher ratings in the smallest region), but the model's gaps were small and traced to two records.</w:t>
      </w:r>
    </w:p>
    <w:p>
      <w:pPr>
        <w:pStyle w:val="Heading2"/>
        <w:keepNext/>
        <w:spacing w:before="300" w:after="80" w:line="288" w:lineRule="auto"/>
      </w:pPr>
      <w:bookmarkStart w:id="239" w:name="_toc_39"/>
      <w:bookmarkEnd w:id="239"/>
      <w:r>
        <w:rPr>
          <w:rFonts w:ascii="Arial" w:eastAsia="Arial" w:hAnsi="Arial" w:cs="Arial"/>
          <w:sz w:val="28"/>
          <w:szCs w:val="28"/>
        </w:rPr>
        <w:t xml:space="preserve">Limitations</w:t>
      </w:r>
    </w:p>
    <w:p>
      <w:pPr>
        <w:numPr>
          <w:ilvl w:val="0"/>
          <w:numId w:val="90"/>
        </w:numPr>
        <w:spacing w:before="0" w:after="60" w:line="288" w:lineRule="auto"/>
      </w:pPr>
      <w:r>
        <w:rPr>
          <w:rFonts w:ascii="Arial" w:eastAsia="Arial" w:hAnsi="Arial" w:cs="Arial"/>
          <w:b/>
          <w:bCs/>
          <w:sz w:val="21"/>
          <w:szCs w:val="21"/>
        </w:rPr>
        <w:t xml:space="preserve">Synthetic, templated data.</w:t>
      </w:r>
      <w:r>
        <w:rPr>
          <w:rFonts w:ascii="Arial" w:eastAsia="Arial" w:hAnsi="Arial" w:cs="Arial"/>
          <w:sz w:val="21"/>
          <w:szCs w:val="21"/>
        </w:rPr>
        <w:t xml:space="preserve"> 12 products and a small set of phrases. High scores show the pipeline works, not that the model understands real reviews.</w:t>
      </w:r>
    </w:p>
    <w:p>
      <w:pPr>
        <w:numPr>
          <w:ilvl w:val="0"/>
          <w:numId w:val="90"/>
        </w:numPr>
        <w:spacing w:before="0" w:after="60" w:line="288" w:lineRule="auto"/>
      </w:pPr>
      <w:r>
        <w:rPr>
          <w:rFonts w:ascii="Arial" w:eastAsia="Arial" w:hAnsi="Arial" w:cs="Arial"/>
          <w:b/>
          <w:bCs/>
          <w:sz w:val="21"/>
          <w:szCs w:val="21"/>
        </w:rPr>
        <w:t xml:space="preserve">Test overlap.</w:t>
      </w:r>
      <w:r>
        <w:rPr>
          <w:rFonts w:ascii="Arial" w:eastAsia="Arial" w:hAnsi="Arial" w:cs="Arial"/>
          <w:sz w:val="21"/>
          <w:szCs w:val="21"/>
        </w:rPr>
        <w:t xml:space="preserve"> 38 of 60 test reviews duplicate training reviews. Unseen reviews scored almost the same (token F1 0.9914), but they share the same vocabulary and number only 22.</w:t>
      </w:r>
    </w:p>
    <w:p>
      <w:pPr>
        <w:numPr>
          <w:ilvl w:val="0"/>
          <w:numId w:val="90"/>
        </w:numPr>
        <w:spacing w:before="0" w:after="60" w:line="288" w:lineRule="auto"/>
      </w:pPr>
      <w:r>
        <w:rPr>
          <w:rFonts w:ascii="Arial" w:eastAsia="Arial" w:hAnsi="Arial" w:cs="Arial"/>
          <w:b/>
          <w:bCs/>
          <w:sz w:val="21"/>
          <w:szCs w:val="21"/>
        </w:rPr>
        <w:t xml:space="preserve">Failure outside the templates.</w:t>
      </w:r>
      <w:r>
        <w:rPr>
          <w:rFonts w:ascii="Arial" w:eastAsia="Arial" w:hAnsi="Arial" w:cs="Arial"/>
          <w:sz w:val="21"/>
          <w:szCs w:val="21"/>
        </w:rPr>
        <w:t xml:space="preserve"> The Electric Kettle review (unseen product, two problems) missed the positive feature and gave an unsuitable recommendation, and the grounding metric did not catch it.</w:t>
      </w:r>
    </w:p>
    <w:p>
      <w:pPr>
        <w:numPr>
          <w:ilvl w:val="0"/>
          <w:numId w:val="90"/>
        </w:numPr>
        <w:spacing w:before="0" w:after="60" w:line="288" w:lineRule="auto"/>
      </w:pPr>
      <w:r>
        <w:rPr>
          <w:rFonts w:ascii="Arial" w:eastAsia="Arial" w:hAnsi="Arial" w:cs="Arial"/>
          <w:b/>
          <w:bCs/>
          <w:sz w:val="21"/>
          <w:szCs w:val="21"/>
        </w:rPr>
        <w:t xml:space="preserve">Two settings changed at once</w:t>
      </w:r>
      <w:r>
        <w:rPr>
          <w:rFonts w:ascii="Arial" w:eastAsia="Arial" w:hAnsi="Arial" w:cs="Arial"/>
          <w:sz w:val="21"/>
          <w:szCs w:val="21"/>
        </w:rPr>
        <w:t xml:space="preserve"> in run 2, so the gain cannot be attributed to either.</w:t>
      </w:r>
    </w:p>
    <w:p>
      <w:pPr>
        <w:numPr>
          <w:ilvl w:val="0"/>
          <w:numId w:val="90"/>
        </w:numPr>
        <w:spacing w:before="0" w:after="60" w:line="288" w:lineRule="auto"/>
      </w:pPr>
      <w:r>
        <w:rPr>
          <w:rFonts w:ascii="Arial" w:eastAsia="Arial" w:hAnsi="Arial" w:cs="Arial"/>
          <w:b/>
          <w:bCs/>
          <w:sz w:val="21"/>
          <w:szCs w:val="21"/>
        </w:rPr>
        <w:t xml:space="preserve">Small groups.</w:t>
      </w:r>
      <w:r>
        <w:rPr>
          <w:rFonts w:ascii="Arial" w:eastAsia="Arial" w:hAnsi="Arial" w:cs="Arial"/>
          <w:sz w:val="21"/>
          <w:szCs w:val="21"/>
        </w:rPr>
        <w:t xml:space="preserve"> Most region and category groups had fewer than 10 test reviews, so subgroup gaps are unstable and region labels are synthetic.</w:t>
      </w:r>
    </w:p>
    <w:p>
      <w:pPr>
        <w:pStyle w:val="Heading2"/>
        <w:keepNext/>
        <w:spacing w:before="300" w:after="80" w:line="288" w:lineRule="auto"/>
      </w:pPr>
      <w:bookmarkStart w:id="240" w:name="_toc_40"/>
      <w:bookmarkEnd w:id="240"/>
      <w:r>
        <w:rPr>
          <w:rFonts w:ascii="Arial" w:eastAsia="Arial" w:hAnsi="Arial" w:cs="Arial"/>
          <w:sz w:val="28"/>
          <w:szCs w:val="28"/>
        </w:rPr>
        <w:t xml:space="preserve">Recommended next steps</w:t>
      </w:r>
    </w:p>
    <w:p>
      <w:pPr>
        <w:numPr>
          <w:ilvl w:val="0"/>
          <w:numId w:val="90"/>
        </w:numPr>
        <w:spacing w:before="0" w:after="60" w:line="288" w:lineRule="auto"/>
      </w:pPr>
      <w:r>
        <w:rPr>
          <w:rFonts w:ascii="Arial" w:eastAsia="Arial" w:hAnsi="Arial" w:cs="Arial"/>
          <w:sz w:val="21"/>
          <w:szCs w:val="21"/>
        </w:rPr>
        <w:t xml:space="preserve">Replace or extend the data with real public reviews (for example from Kaggle) and write or verify the labels, then re-run Steps 3 to 5.</w:t>
      </w:r>
    </w:p>
    <w:p>
      <w:pPr>
        <w:numPr>
          <w:ilvl w:val="0"/>
          <w:numId w:val="90"/>
        </w:numPr>
        <w:spacing w:before="0" w:after="60" w:line="288" w:lineRule="auto"/>
      </w:pPr>
      <w:r>
        <w:rPr>
          <w:rFonts w:ascii="Arial" w:eastAsia="Arial" w:hAnsi="Arial" w:cs="Arial"/>
          <w:sz w:val="21"/>
          <w:szCs w:val="21"/>
        </w:rPr>
        <w:t xml:space="preserve">Split so that identical review texts never appear in both training and test, and stratify by region and category.</w:t>
      </w:r>
    </w:p>
    <w:p>
      <w:pPr>
        <w:numPr>
          <w:ilvl w:val="0"/>
          <w:numId w:val="90"/>
        </w:numPr>
        <w:spacing w:before="0" w:after="60" w:line="288" w:lineRule="auto"/>
      </w:pPr>
      <w:r>
        <w:rPr>
          <w:rFonts w:ascii="Arial" w:eastAsia="Arial" w:hAnsi="Arial" w:cs="Arial"/>
          <w:sz w:val="21"/>
          <w:szCs w:val="21"/>
        </w:rPr>
        <w:t xml:space="preserve">Build a larger test set, aiming for at least 30 reviews per group, and report uncertainty.</w:t>
      </w:r>
    </w:p>
    <w:p>
      <w:pPr>
        <w:numPr>
          <w:ilvl w:val="0"/>
          <w:numId w:val="90"/>
        </w:numPr>
        <w:spacing w:before="0" w:after="60" w:line="288" w:lineRule="auto"/>
      </w:pPr>
      <w:r>
        <w:rPr>
          <w:rFonts w:ascii="Arial" w:eastAsia="Arial" w:hAnsi="Arial" w:cs="Arial"/>
          <w:sz w:val="21"/>
          <w:szCs w:val="21"/>
        </w:rPr>
        <w:t xml:space="preserve">Change one training setting at a time to learn which of epochs or learning rate matters.</w:t>
      </w:r>
    </w:p>
    <w:p>
      <w:pPr>
        <w:numPr>
          <w:ilvl w:val="0"/>
          <w:numId w:val="90"/>
        </w:numPr>
        <w:spacing w:before="0" w:after="60" w:line="288" w:lineRule="auto"/>
      </w:pPr>
      <w:r>
        <w:rPr>
          <w:rFonts w:ascii="Arial" w:eastAsia="Arial" w:hAnsi="Arial" w:cs="Arial"/>
          <w:sz w:val="21"/>
          <w:szCs w:val="21"/>
        </w:rPr>
        <w:t xml:space="preserve">Add a metric that detects missing fields and irrelevant recommendations, and have a person review a sample of answers.</w:t>
      </w:r>
    </w:p>
    <w:p>
      <w:pPr>
        <w:numPr>
          <w:ilvl w:val="0"/>
          <w:numId w:val="90"/>
        </w:numPr>
        <w:spacing w:before="0" w:after="60" w:line="288" w:lineRule="auto"/>
      </w:pPr>
      <w:r>
        <w:rPr>
          <w:rFonts w:ascii="Arial" w:eastAsia="Arial" w:hAnsi="Arial" w:cs="Arial"/>
          <w:sz w:val="21"/>
          <w:szCs w:val="21"/>
        </w:rPr>
        <w:t xml:space="preserve">Test with harder inputs: unseen products, two or more problems, problem-first wording and other languages or spellings.</w:t>
      </w:r>
    </w:p>
    <w:p>
      <w:pPr>
        <w:pStyle w:val="Heading1"/>
        <w:keepNext/>
        <w:pageBreakBefore/>
        <w:spacing w:before="0" w:after="120" w:line="288" w:lineRule="auto"/>
      </w:pPr>
      <w:bookmarkStart w:id="241" w:name="_toc_41"/>
      <w:bookmarkEnd w:id="241"/>
      <w:r>
        <w:rPr>
          <w:rFonts w:ascii="Arial" w:eastAsia="Arial" w:hAnsi="Arial" w:cs="Arial"/>
          <w:sz w:val="36"/>
          <w:szCs w:val="36"/>
        </w:rPr>
        <w:t xml:space="preserve">Appendix</w:t>
      </w:r>
    </w:p>
    <w:p>
      <w:pPr>
        <w:pStyle w:val="Heading2"/>
        <w:keepNext/>
        <w:spacing w:before="300" w:after="80" w:line="288" w:lineRule="auto"/>
      </w:pPr>
      <w:bookmarkStart w:id="242" w:name="_toc_42"/>
      <w:bookmarkEnd w:id="242"/>
      <w:r>
        <w:rPr>
          <w:rFonts w:ascii="Arial" w:eastAsia="Arial" w:hAnsi="Arial" w:cs="Arial"/>
          <w:sz w:val="28"/>
          <w:szCs w:val="28"/>
        </w:rPr>
        <w:t xml:space="preserve">A. Full command reference</w:t>
      </w:r>
    </w:p>
    <w:p>
      <w:pPr>
        <w:keepNext/>
        <w:shd w:val="clear" w:color="auto" w:fill="F3F4F6"/>
        <w:spacing w:before="0" w:after="0" w:line="252" w:lineRule="auto"/>
        <w:ind w:left="120"/>
      </w:pPr>
      <w:r>
        <w:rPr>
          <w:rFonts w:ascii="Courier New" w:eastAsia="Courier New" w:hAnsi="Courier New" w:cs="Courier New"/>
          <w:sz w:val="17"/>
          <w:szCs w:val="17"/>
        </w:rPr>
        <w:t xml:space="preserve"># setup</w:t>
      </w:r>
    </w:p>
    <w:p>
      <w:pPr>
        <w:keepNext/>
        <w:shd w:val="clear" w:color="auto" w:fill="F3F4F6"/>
        <w:spacing w:before="0" w:after="0" w:line="252" w:lineRule="auto"/>
        <w:ind w:left="120"/>
      </w:pPr>
      <w:r>
        <w:rPr>
          <w:rFonts w:ascii="Courier New" w:eastAsia="Courier New" w:hAnsi="Courier New" w:cs="Courier New"/>
          <w:sz w:val="17"/>
          <w:szCs w:val="17"/>
        </w:rPr>
        <w:t xml:space="preserve">uv init --app --package SBA_928</w:t>
      </w:r>
    </w:p>
    <w:p>
      <w:pPr>
        <w:keepNext/>
        <w:shd w:val="clear" w:color="auto" w:fill="F3F4F6"/>
        <w:spacing w:before="0" w:after="0" w:line="252" w:lineRule="auto"/>
        <w:ind w:left="120"/>
      </w:pPr>
      <w:r>
        <w:rPr>
          <w:rFonts w:ascii="Courier New" w:eastAsia="Courier New" w:hAnsi="Courier New" w:cs="Courier New"/>
          <w:sz w:val="17"/>
          <w:szCs w:val="17"/>
        </w:rPr>
        <w:t xml:space="preserve">cd SBA_928</w:t>
      </w:r>
    </w:p>
    <w:p>
      <w:pPr>
        <w:keepNext/>
        <w:shd w:val="clear" w:color="auto" w:fill="F3F4F6"/>
        <w:spacing w:before="0" w:after="0" w:line="252" w:lineRule="auto"/>
        <w:ind w:left="120"/>
      </w:pPr>
      <w:r>
        <w:rPr>
          <w:rFonts w:ascii="Courier New" w:eastAsia="Courier New" w:hAnsi="Courier New" w:cs="Courier New"/>
          <w:sz w:val="17"/>
          <w:szCs w:val="17"/>
        </w:rPr>
        <w:t xml:space="preserve">uv add torch transformers datasets accelerate sentencepiece numpy</w:t>
      </w:r>
    </w:p>
    <w:p>
      <w:pPr>
        <w:keepNext/>
        <w:shd w:val="clear" w:color="auto" w:fill="F3F4F6"/>
        <w:spacing w:before="0" w:after="0" w:line="252" w:lineRule="auto"/>
        <w:ind w:left="120"/>
      </w:pPr>
      <w:r>
        <w:rPr>
          <w:rFonts w:ascii="Courier New" w:eastAsia="Courier New" w:hAnsi="Courier New" w:cs="Courier New"/>
          <w:sz w:val="17"/>
          <w:szCs w:val="17"/>
        </w:rPr>
        <w:t xml:space="preserve">uv add --dev pytest ruff</w:t>
      </w:r>
    </w:p>
    <w:p>
      <w:pPr>
        <w:keepNext/>
        <w:shd w:val="clear" w:color="auto" w:fill="F3F4F6"/>
        <w:spacing w:before="0" w:after="0" w:line="252" w:lineRule="auto"/>
        <w:ind w:left="120"/>
      </w:pPr>
      <w:r>
        <w:rPr>
          <w:rFonts w:ascii="Courier New" w:eastAsia="Courier New" w:hAnsi="Courier New" w:cs="Courier New"/>
          <w:sz w:val="17"/>
          <w:szCs w:val="17"/>
        </w:rPr>
        <w:t xml:space="preserve"># pipeline</w:t>
      </w:r>
    </w:p>
    <w:p>
      <w:pPr>
        <w:keepNext/>
        <w:shd w:val="clear" w:color="auto" w:fill="F3F4F6"/>
        <w:spacing w:before="0" w:after="0" w:line="252" w:lineRule="auto"/>
        <w:ind w:left="120"/>
      </w:pPr>
      <w:r>
        <w:rPr>
          <w:rFonts w:ascii="Courier New" w:eastAsia="Courier New" w:hAnsi="Courier New" w:cs="Courier New"/>
          <w:sz w:val="17"/>
          <w:szCs w:val="17"/>
        </w:rPr>
        <w:t xml:space="preserve">uv run python -m sba_928.step_01_generate_dataset</w:t>
      </w:r>
    </w:p>
    <w:p>
      <w:pPr>
        <w:keepNext/>
        <w:shd w:val="clear" w:color="auto" w:fill="F3F4F6"/>
        <w:spacing w:before="0" w:after="0" w:line="252" w:lineRule="auto"/>
        <w:ind w:left="120"/>
      </w:pPr>
      <w:r>
        <w:rPr>
          <w:rFonts w:ascii="Courier New" w:eastAsia="Courier New" w:hAnsi="Courier New" w:cs="Courier New"/>
          <w:sz w:val="17"/>
          <w:szCs w:val="17"/>
        </w:rPr>
        <w:t xml:space="preserve">uv run python -m sba_928.step_02_prompt_engineering --limit 12 --device cpu</w:t>
      </w:r>
    </w:p>
    <w:p>
      <w:pPr>
        <w:keepNext/>
        <w:shd w:val="clear" w:color="auto" w:fill="F3F4F6"/>
        <w:spacing w:before="0" w:after="0" w:line="252" w:lineRule="auto"/>
        <w:ind w:left="120"/>
      </w:pPr>
      <w:r>
        <w:rPr>
          <w:rFonts w:ascii="Courier New" w:eastAsia="Courier New" w:hAnsi="Courier New" w:cs="Courier New"/>
          <w:sz w:val="17"/>
          <w:szCs w:val="17"/>
        </w:rPr>
        <w:t xml:space="preserve">uv run python -m sba_928.step_03_fine_tune --config config/default.json</w:t>
      </w:r>
    </w:p>
    <w:p>
      <w:pPr>
        <w:keepNext/>
        <w:shd w:val="clear" w:color="auto" w:fill="F3F4F6"/>
        <w:spacing w:before="0" w:after="0" w:line="252" w:lineRule="auto"/>
        <w:ind w:left="120"/>
      </w:pPr>
      <w:r>
        <w:rPr>
          <w:rFonts w:ascii="Courier New" w:eastAsia="Courier New" w:hAnsi="Courier New" w:cs="Courier New"/>
          <w:sz w:val="17"/>
          <w:szCs w:val="17"/>
        </w:rPr>
        <w:t xml:space="preserve">uv run python -m sba_928.step_03_fine_tune --config config/experiment2.json</w:t>
      </w:r>
    </w:p>
    <w:p>
      <w:pPr>
        <w:keepNext/>
        <w:shd w:val="clear" w:color="auto" w:fill="F3F4F6"/>
        <w:spacing w:before="0" w:after="0" w:line="252" w:lineRule="auto"/>
        <w:ind w:left="120"/>
      </w:pPr>
      <w:r>
        <w:rPr>
          <w:rFonts w:ascii="Courier New" w:eastAsia="Courier New" w:hAnsi="Courier New" w:cs="Courier New"/>
          <w:sz w:val="17"/>
          <w:szCs w:val="17"/>
        </w:rPr>
        <w:t xml:space="preserve">uv run python -m sba_928.step_04_compare_models --fine-tuned-model artifacts/models/flan-t5-sba-928-run2/final --device cpu</w:t>
      </w:r>
    </w:p>
    <w:p>
      <w:pPr>
        <w:keepNext/>
        <w:shd w:val="clear" w:color="auto" w:fill="F3F4F6"/>
        <w:spacing w:before="0" w:after="0" w:line="252" w:lineRule="auto"/>
        <w:ind w:left="120"/>
      </w:pPr>
      <w:r>
        <w:rPr>
          <w:rFonts w:ascii="Courier New" w:eastAsia="Courier New" w:hAnsi="Courier New" w:cs="Courier New"/>
          <w:sz w:val="17"/>
          <w:szCs w:val="17"/>
        </w:rPr>
        <w:t xml:space="preserve">uv run python -m sba_928.step_05_bias_audit</w:t>
      </w:r>
    </w:p>
    <w:p>
      <w:pPr>
        <w:keepNext/>
        <w:shd w:val="clear" w:color="auto" w:fill="F3F4F6"/>
        <w:spacing w:before="0" w:after="0" w:line="252" w:lineRule="auto"/>
        <w:ind w:left="120"/>
      </w:pPr>
      <w:r>
        <w:rPr>
          <w:rFonts w:ascii="Courier New" w:eastAsia="Courier New" w:hAnsi="Courier New" w:cs="Courier New"/>
          <w:sz w:val="17"/>
          <w:szCs w:val="17"/>
        </w:rPr>
        <w:t xml:space="preserve">uv run python -m sba_928.step_06_custom_inference --model artifacts/models/flan-t5-sba-928-run2/final \</w:t>
      </w:r>
    </w:p>
    <w:p>
      <w:pPr>
        <w:keepNext/>
        <w:shd w:val="clear" w:color="auto" w:fill="F3F4F6"/>
        <w:spacing w:before="0" w:after="0" w:line="252" w:lineRule="auto"/>
        <w:ind w:left="120"/>
      </w:pPr>
      <w:r>
        <w:rPr>
          <w:rFonts w:ascii="Courier New" w:eastAsia="Courier New" w:hAnsi="Courier New" w:cs="Courier New"/>
          <w:sz w:val="17"/>
          <w:szCs w:val="17"/>
        </w:rPr>
        <w:t xml:space="preserve">  --product "Wireless Mouse" --rating 3 --review "..." --device cpu</w:t>
      </w:r>
    </w:p>
    <w:p>
      <w:pPr>
        <w:keepNext/>
        <w:shd w:val="clear" w:color="auto" w:fill="F3F4F6"/>
        <w:spacing w:before="0" w:after="0" w:line="252" w:lineRule="auto"/>
        <w:ind w:left="120"/>
      </w:pPr>
      <w:r>
        <w:rPr>
          <w:rFonts w:ascii="Courier New" w:eastAsia="Courier New" w:hAnsi="Courier New" w:cs="Courier New"/>
          <w:sz w:val="17"/>
          <w:szCs w:val="17"/>
        </w:rPr>
        <w:t xml:space="preserve"># quality</w:t>
      </w:r>
    </w:p>
    <w:p>
      <w:pPr>
        <w:keepNext/>
        <w:shd w:val="clear" w:color="auto" w:fill="F3F4F6"/>
        <w:spacing w:before="0" w:after="0" w:line="252" w:lineRule="auto"/>
        <w:ind w:left="120"/>
      </w:pPr>
      <w:r>
        <w:rPr>
          <w:rFonts w:ascii="Courier New" w:eastAsia="Courier New" w:hAnsi="Courier New" w:cs="Courier New"/>
          <w:sz w:val="17"/>
          <w:szCs w:val="17"/>
        </w:rPr>
        <w:t xml:space="preserve">uv run pytest</w:t>
      </w:r>
    </w:p>
    <w:p>
      <w:pPr>
        <w:shd w:val="clear" w:color="auto" w:fill="F3F4F6"/>
        <w:spacing w:before="0" w:after="140" w:line="252" w:lineRule="auto"/>
        <w:ind w:left="120"/>
      </w:pPr>
      <w:r>
        <w:rPr>
          <w:rFonts w:ascii="Courier New" w:eastAsia="Courier New" w:hAnsi="Courier New" w:cs="Courier New"/>
          <w:sz w:val="17"/>
          <w:szCs w:val="17"/>
        </w:rPr>
        <w:t xml:space="preserve">uv run ruff check .</w:t>
      </w:r>
    </w:p>
    <w:p>
      <w:pPr>
        <w:pStyle w:val="Heading2"/>
        <w:keepNext/>
        <w:spacing w:before="300" w:after="80" w:line="288" w:lineRule="auto"/>
      </w:pPr>
      <w:bookmarkStart w:id="243" w:name="_toc_43"/>
      <w:bookmarkEnd w:id="243"/>
      <w:r>
        <w:rPr>
          <w:rFonts w:ascii="Arial" w:eastAsia="Arial" w:hAnsi="Arial" w:cs="Arial"/>
          <w:sz w:val="28"/>
          <w:szCs w:val="28"/>
        </w:rPr>
        <w:t xml:space="preserve">B. File inventory</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600"/>
        <w:gridCol w:w="5760"/>
      </w:tblGrid>
      <w:tr>
        <w:trPr>
          <w:cantSplit/>
          <w:tblHeader/>
        </w:trPr>
        <w:tc>
          <w:tcPr>
            <w:tcW w:w="3600" w:type="dxa"/>
            <w:shd w:val="clear" w:color="auto" w:fill="039BE5"/>
          </w:tcPr>
          <w:p>
            <w:pPr>
              <w:spacing w:before="0" w:after="0" w:line="264" w:lineRule="auto"/>
            </w:pPr>
            <w:r>
              <w:rPr>
                <w:rFonts w:ascii="Arial" w:eastAsia="Arial" w:hAnsi="Arial" w:cs="Arial"/>
                <w:b/>
                <w:bCs/>
                <w:color w:val="FFFFFF"/>
                <w:sz w:val="18"/>
                <w:szCs w:val="18"/>
              </w:rPr>
              <w:t xml:space="preserve">File</w:t>
            </w:r>
          </w:p>
        </w:tc>
        <w:tc>
          <w:tcPr>
            <w:tcW w:w="5760" w:type="dxa"/>
            <w:shd w:val="clear" w:color="auto" w:fill="039BE5"/>
          </w:tcPr>
          <w:p>
            <w:pPr>
              <w:spacing w:before="0" w:after="0" w:line="264" w:lineRule="auto"/>
            </w:pPr>
            <w:r>
              <w:rPr>
                <w:rFonts w:ascii="Arial" w:eastAsia="Arial" w:hAnsi="Arial" w:cs="Arial"/>
                <w:b/>
                <w:bCs/>
                <w:color w:val="FFFFFF"/>
                <w:sz w:val="18"/>
                <w:szCs w:val="18"/>
              </w:rPr>
              <w:t xml:space="preserve">Purpose</w:t>
            </w:r>
          </w:p>
        </w:tc>
      </w:tr>
      <w:tr>
        <w:trPr>
          <w:cantSplit/>
        </w:trPr>
        <w:tc>
          <w:tcPr>
            <w:tcW w:w="3600" w:type="dxa"/>
          </w:tcPr>
          <w:p>
            <w:pPr>
              <w:spacing w:before="0" w:after="0" w:line="264" w:lineRule="auto"/>
            </w:pPr>
            <w:r>
              <w:rPr>
                <w:rFonts w:ascii="Courier New" w:eastAsia="Courier New" w:hAnsi="Courier New" w:cs="Courier New"/>
                <w:sz w:val="16"/>
                <w:szCs w:val="16"/>
                <w:shd w:val="clear" w:color="auto" w:fill="EEF1F4"/>
              </w:rPr>
              <w:t xml:space="preserve">src/sba_928/schema.py</w:t>
            </w:r>
          </w:p>
        </w:tc>
        <w:tc>
          <w:tcPr>
            <w:tcW w:w="5760" w:type="dxa"/>
          </w:tcPr>
          <w:p>
            <w:pPr>
              <w:spacing w:before="0" w:after="0" w:line="264" w:lineRule="auto"/>
            </w:pPr>
            <w:r>
              <w:rPr>
                <w:rFonts w:ascii="Arial" w:eastAsia="Arial" w:hAnsi="Arial" w:cs="Arial"/>
                <w:sz w:val="18"/>
                <w:szCs w:val="18"/>
              </w:rPr>
              <w:t xml:space="preserve">Record fields and validation</w:t>
            </w:r>
          </w:p>
        </w:tc>
      </w:tr>
      <w:tr>
        <w:trPr>
          <w:cantSplit/>
        </w:trPr>
        <w:tc>
          <w:tcPr>
            <w:tcW w:w="3600" w:type="dxa"/>
            <w:shd w:val="clear" w:color="auto" w:fill="F7FAFC"/>
          </w:tcPr>
          <w:p>
            <w:pPr>
              <w:spacing w:before="0" w:after="0" w:line="264" w:lineRule="auto"/>
            </w:pPr>
            <w:r>
              <w:rPr>
                <w:rFonts w:ascii="Courier New" w:eastAsia="Courier New" w:hAnsi="Courier New" w:cs="Courier New"/>
                <w:sz w:val="16"/>
                <w:szCs w:val="16"/>
                <w:shd w:val="clear" w:color="auto" w:fill="EEF1F4"/>
              </w:rPr>
              <w:t xml:space="preserve">src/sba_928/io_utils.py</w:t>
            </w:r>
          </w:p>
        </w:tc>
        <w:tc>
          <w:tcPr>
            <w:tcW w:w="5760" w:type="dxa"/>
            <w:shd w:val="clear" w:color="auto" w:fill="F7FAFC"/>
          </w:tcPr>
          <w:p>
            <w:pPr>
              <w:spacing w:before="0" w:after="0" w:line="264" w:lineRule="auto"/>
            </w:pPr>
            <w:r>
              <w:rPr>
                <w:rFonts w:ascii="Arial" w:eastAsia="Arial" w:hAnsi="Arial" w:cs="Arial"/>
                <w:sz w:val="18"/>
                <w:szCs w:val="18"/>
              </w:rPr>
              <w:t xml:space="preserve">JSON and JSONL helpers, file hash</w:t>
            </w:r>
          </w:p>
        </w:tc>
      </w:tr>
      <w:tr>
        <w:trPr>
          <w:cantSplit/>
        </w:trPr>
        <w:tc>
          <w:tcPr>
            <w:tcW w:w="3600" w:type="dxa"/>
          </w:tcPr>
          <w:p>
            <w:pPr>
              <w:spacing w:before="0" w:after="0" w:line="264" w:lineRule="auto"/>
            </w:pPr>
            <w:r>
              <w:rPr>
                <w:rFonts w:ascii="Courier New" w:eastAsia="Courier New" w:hAnsi="Courier New" w:cs="Courier New"/>
                <w:sz w:val="16"/>
                <w:szCs w:val="16"/>
                <w:shd w:val="clear" w:color="auto" w:fill="EEF1F4"/>
              </w:rPr>
              <w:t xml:space="preserve">src/sba_928/settings.py</w:t>
            </w:r>
          </w:p>
        </w:tc>
        <w:tc>
          <w:tcPr>
            <w:tcW w:w="5760" w:type="dxa"/>
          </w:tcPr>
          <w:p>
            <w:pPr>
              <w:spacing w:before="0" w:after="0" w:line="264" w:lineRule="auto"/>
            </w:pPr>
            <w:r>
              <w:rPr>
                <w:rFonts w:ascii="Arial" w:eastAsia="Arial" w:hAnsi="Arial" w:cs="Arial"/>
                <w:sz w:val="18"/>
                <w:szCs w:val="18"/>
              </w:rPr>
              <w:t xml:space="preserve">Seed, paths, base model, TrainConfig</w:t>
            </w:r>
          </w:p>
        </w:tc>
      </w:tr>
      <w:tr>
        <w:trPr>
          <w:cantSplit/>
        </w:trPr>
        <w:tc>
          <w:tcPr>
            <w:tcW w:w="3600" w:type="dxa"/>
            <w:shd w:val="clear" w:color="auto" w:fill="F7FAFC"/>
          </w:tcPr>
          <w:p>
            <w:pPr>
              <w:spacing w:before="0" w:after="0" w:line="264" w:lineRule="auto"/>
            </w:pPr>
            <w:r>
              <w:rPr>
                <w:rFonts w:ascii="Courier New" w:eastAsia="Courier New" w:hAnsi="Courier New" w:cs="Courier New"/>
                <w:sz w:val="16"/>
                <w:szCs w:val="16"/>
                <w:shd w:val="clear" w:color="auto" w:fill="EEF1F4"/>
              </w:rPr>
              <w:t xml:space="preserve">src/sba_928/prompts.py</w:t>
            </w:r>
          </w:p>
        </w:tc>
        <w:tc>
          <w:tcPr>
            <w:tcW w:w="5760" w:type="dxa"/>
            <w:shd w:val="clear" w:color="auto" w:fill="F7FAFC"/>
          </w:tcPr>
          <w:p>
            <w:pPr>
              <w:spacing w:before="0" w:after="0" w:line="264" w:lineRule="auto"/>
            </w:pPr>
            <w:r>
              <w:rPr>
                <w:rFonts w:ascii="Arial" w:eastAsia="Arial" w:hAnsi="Arial" w:cs="Arial"/>
                <w:sz w:val="18"/>
                <w:szCs w:val="18"/>
              </w:rPr>
              <w:t xml:space="preserve">Input format, five prompt variants, three scenario templates</w:t>
            </w:r>
          </w:p>
        </w:tc>
      </w:tr>
      <w:tr>
        <w:trPr>
          <w:cantSplit/>
        </w:trPr>
        <w:tc>
          <w:tcPr>
            <w:tcW w:w="3600" w:type="dxa"/>
          </w:tcPr>
          <w:p>
            <w:pPr>
              <w:spacing w:before="0" w:after="0" w:line="264" w:lineRule="auto"/>
            </w:pPr>
            <w:r>
              <w:rPr>
                <w:rFonts w:ascii="Courier New" w:eastAsia="Courier New" w:hAnsi="Courier New" w:cs="Courier New"/>
                <w:sz w:val="16"/>
                <w:szCs w:val="16"/>
                <w:shd w:val="clear" w:color="auto" w:fill="EEF1F4"/>
              </w:rPr>
              <w:t xml:space="preserve">src/sba_928/metrics.py</w:t>
            </w:r>
          </w:p>
        </w:tc>
        <w:tc>
          <w:tcPr>
            <w:tcW w:w="5760" w:type="dxa"/>
          </w:tcPr>
          <w:p>
            <w:pPr>
              <w:spacing w:before="0" w:after="0" w:line="264" w:lineRule="auto"/>
            </w:pPr>
            <w:r>
              <w:rPr>
                <w:rFonts w:ascii="Arial" w:eastAsia="Arial" w:hAnsi="Arial" w:cs="Arial"/>
                <w:sz w:val="18"/>
                <w:szCs w:val="18"/>
              </w:rPr>
              <w:t xml:space="preserve">Token F1, field scores, format, grounding, subgroup metrics</w:t>
            </w:r>
          </w:p>
        </w:tc>
      </w:tr>
      <w:tr>
        <w:trPr>
          <w:cantSplit/>
        </w:trPr>
        <w:tc>
          <w:tcPr>
            <w:tcW w:w="3600" w:type="dxa"/>
            <w:shd w:val="clear" w:color="auto" w:fill="F7FAFC"/>
          </w:tcPr>
          <w:p>
            <w:pPr>
              <w:spacing w:before="0" w:after="0" w:line="264" w:lineRule="auto"/>
            </w:pPr>
            <w:r>
              <w:rPr>
                <w:rFonts w:ascii="Courier New" w:eastAsia="Courier New" w:hAnsi="Courier New" w:cs="Courier New"/>
                <w:sz w:val="16"/>
                <w:szCs w:val="16"/>
                <w:shd w:val="clear" w:color="auto" w:fill="EEF1F4"/>
              </w:rPr>
              <w:t xml:space="preserve">src/sba_928/modeling.py</w:t>
            </w:r>
          </w:p>
        </w:tc>
        <w:tc>
          <w:tcPr>
            <w:tcW w:w="5760" w:type="dxa"/>
            <w:shd w:val="clear" w:color="auto" w:fill="F7FAFC"/>
          </w:tcPr>
          <w:p>
            <w:pPr>
              <w:spacing w:before="0" w:after="0" w:line="264" w:lineRule="auto"/>
            </w:pPr>
            <w:r>
              <w:rPr>
                <w:rFonts w:ascii="Arial" w:eastAsia="Arial" w:hAnsi="Arial" w:cs="Arial"/>
                <w:sz w:val="18"/>
                <w:szCs w:val="18"/>
              </w:rPr>
              <w:t xml:space="preserve">Device choice and deterministic generation</w:t>
            </w:r>
          </w:p>
        </w:tc>
      </w:tr>
      <w:tr>
        <w:trPr>
          <w:cantSplit/>
        </w:trPr>
        <w:tc>
          <w:tcPr>
            <w:tcW w:w="3600" w:type="dxa"/>
          </w:tcPr>
          <w:p>
            <w:pPr>
              <w:spacing w:before="0" w:after="0" w:line="264" w:lineRule="auto"/>
            </w:pPr>
            <w:r>
              <w:rPr>
                <w:rFonts w:ascii="Courier New" w:eastAsia="Courier New" w:hAnsi="Courier New" w:cs="Courier New"/>
                <w:sz w:val="16"/>
                <w:szCs w:val="16"/>
                <w:shd w:val="clear" w:color="auto" w:fill="EEF1F4"/>
              </w:rPr>
              <w:t xml:space="preserve">step_01_generate_dataset.py</w:t>
            </w:r>
          </w:p>
        </w:tc>
        <w:tc>
          <w:tcPr>
            <w:tcW w:w="5760" w:type="dxa"/>
          </w:tcPr>
          <w:p>
            <w:pPr>
              <w:spacing w:before="0" w:after="0" w:line="264" w:lineRule="auto"/>
            </w:pPr>
            <w:r>
              <w:rPr>
                <w:rFonts w:ascii="Arial" w:eastAsia="Arial" w:hAnsi="Arial" w:cs="Arial"/>
                <w:sz w:val="18"/>
                <w:szCs w:val="18"/>
              </w:rPr>
              <w:t xml:space="preserve">Create and split the 600-review dataset</w:t>
            </w:r>
          </w:p>
        </w:tc>
      </w:tr>
      <w:tr>
        <w:trPr>
          <w:cantSplit/>
        </w:trPr>
        <w:tc>
          <w:tcPr>
            <w:tcW w:w="3600" w:type="dxa"/>
            <w:shd w:val="clear" w:color="auto" w:fill="F7FAFC"/>
          </w:tcPr>
          <w:p>
            <w:pPr>
              <w:spacing w:before="0" w:after="0" w:line="264" w:lineRule="auto"/>
            </w:pPr>
            <w:r>
              <w:rPr>
                <w:rFonts w:ascii="Courier New" w:eastAsia="Courier New" w:hAnsi="Courier New" w:cs="Courier New"/>
                <w:sz w:val="16"/>
                <w:szCs w:val="16"/>
                <w:shd w:val="clear" w:color="auto" w:fill="EEF1F4"/>
              </w:rPr>
              <w:t xml:space="preserve">step_02_prompt_engineering.py</w:t>
            </w:r>
          </w:p>
        </w:tc>
        <w:tc>
          <w:tcPr>
            <w:tcW w:w="5760" w:type="dxa"/>
            <w:shd w:val="clear" w:color="auto" w:fill="F7FAFC"/>
          </w:tcPr>
          <w:p>
            <w:pPr>
              <w:spacing w:before="0" w:after="0" w:line="264" w:lineRule="auto"/>
            </w:pPr>
            <w:r>
              <w:rPr>
                <w:rFonts w:ascii="Arial" w:eastAsia="Arial" w:hAnsi="Arial" w:cs="Arial"/>
                <w:sz w:val="18"/>
                <w:szCs w:val="18"/>
              </w:rPr>
              <w:t xml:space="preserve">Compare prompt variants on the untrained model</w:t>
            </w:r>
          </w:p>
        </w:tc>
      </w:tr>
      <w:tr>
        <w:trPr>
          <w:cantSplit/>
        </w:trPr>
        <w:tc>
          <w:tcPr>
            <w:tcW w:w="3600" w:type="dxa"/>
          </w:tcPr>
          <w:p>
            <w:pPr>
              <w:spacing w:before="0" w:after="0" w:line="264" w:lineRule="auto"/>
            </w:pPr>
            <w:r>
              <w:rPr>
                <w:rFonts w:ascii="Courier New" w:eastAsia="Courier New" w:hAnsi="Courier New" w:cs="Courier New"/>
                <w:sz w:val="16"/>
                <w:szCs w:val="16"/>
                <w:shd w:val="clear" w:color="auto" w:fill="EEF1F4"/>
              </w:rPr>
              <w:t xml:space="preserve">step_03_fine_tune.py</w:t>
            </w:r>
          </w:p>
        </w:tc>
        <w:tc>
          <w:tcPr>
            <w:tcW w:w="5760" w:type="dxa"/>
          </w:tcPr>
          <w:p>
            <w:pPr>
              <w:spacing w:before="0" w:after="0" w:line="264" w:lineRule="auto"/>
            </w:pPr>
            <w:r>
              <w:rPr>
                <w:rFonts w:ascii="Arial" w:eastAsia="Arial" w:hAnsi="Arial" w:cs="Arial"/>
                <w:sz w:val="18"/>
                <w:szCs w:val="18"/>
              </w:rPr>
              <w:t xml:space="preserve">Fine-tune FLAN-T5-small with Seq2SeqTrainer</w:t>
            </w:r>
          </w:p>
        </w:tc>
      </w:tr>
      <w:tr>
        <w:trPr>
          <w:cantSplit/>
        </w:trPr>
        <w:tc>
          <w:tcPr>
            <w:tcW w:w="3600" w:type="dxa"/>
            <w:shd w:val="clear" w:color="auto" w:fill="F7FAFC"/>
          </w:tcPr>
          <w:p>
            <w:pPr>
              <w:spacing w:before="0" w:after="0" w:line="264" w:lineRule="auto"/>
            </w:pPr>
            <w:r>
              <w:rPr>
                <w:rFonts w:ascii="Courier New" w:eastAsia="Courier New" w:hAnsi="Courier New" w:cs="Courier New"/>
                <w:sz w:val="16"/>
                <w:szCs w:val="16"/>
                <w:shd w:val="clear" w:color="auto" w:fill="EEF1F4"/>
              </w:rPr>
              <w:t xml:space="preserve">step_04_compare_models.py</w:t>
            </w:r>
          </w:p>
        </w:tc>
        <w:tc>
          <w:tcPr>
            <w:tcW w:w="5760" w:type="dxa"/>
            <w:shd w:val="clear" w:color="auto" w:fill="F7FAFC"/>
          </w:tcPr>
          <w:p>
            <w:pPr>
              <w:spacing w:before="0" w:after="0" w:line="264" w:lineRule="auto"/>
            </w:pPr>
            <w:r>
              <w:rPr>
                <w:rFonts w:ascii="Arial" w:eastAsia="Arial" w:hAnsi="Arial" w:cs="Arial"/>
                <w:sz w:val="18"/>
                <w:szCs w:val="18"/>
              </w:rPr>
              <w:t xml:space="preserve">Compare base and fine-tuned models on the test split</w:t>
            </w:r>
          </w:p>
        </w:tc>
      </w:tr>
      <w:tr>
        <w:trPr>
          <w:cantSplit/>
        </w:trPr>
        <w:tc>
          <w:tcPr>
            <w:tcW w:w="3600" w:type="dxa"/>
          </w:tcPr>
          <w:p>
            <w:pPr>
              <w:spacing w:before="0" w:after="0" w:line="264" w:lineRule="auto"/>
            </w:pPr>
            <w:r>
              <w:rPr>
                <w:rFonts w:ascii="Courier New" w:eastAsia="Courier New" w:hAnsi="Courier New" w:cs="Courier New"/>
                <w:sz w:val="16"/>
                <w:szCs w:val="16"/>
                <w:shd w:val="clear" w:color="auto" w:fill="EEF1F4"/>
              </w:rPr>
              <w:t xml:space="preserve">step_05_bias_audit.py</w:t>
            </w:r>
          </w:p>
        </w:tc>
        <w:tc>
          <w:tcPr>
            <w:tcW w:w="5760" w:type="dxa"/>
          </w:tcPr>
          <w:p>
            <w:pPr>
              <w:spacing w:before="0" w:after="0" w:line="264" w:lineRule="auto"/>
            </w:pPr>
            <w:r>
              <w:rPr>
                <w:rFonts w:ascii="Arial" w:eastAsia="Arial" w:hAnsi="Arial" w:cs="Arial"/>
                <w:sz w:val="18"/>
                <w:szCs w:val="18"/>
              </w:rPr>
              <w:t xml:space="preserve">Dataset audit and subgroup metrics</w:t>
            </w:r>
          </w:p>
        </w:tc>
      </w:tr>
      <w:tr>
        <w:trPr>
          <w:cantSplit/>
        </w:trPr>
        <w:tc>
          <w:tcPr>
            <w:tcW w:w="3600" w:type="dxa"/>
            <w:shd w:val="clear" w:color="auto" w:fill="F7FAFC"/>
          </w:tcPr>
          <w:p>
            <w:pPr>
              <w:spacing w:before="0" w:after="0" w:line="264" w:lineRule="auto"/>
            </w:pPr>
            <w:r>
              <w:rPr>
                <w:rFonts w:ascii="Courier New" w:eastAsia="Courier New" w:hAnsi="Courier New" w:cs="Courier New"/>
                <w:sz w:val="16"/>
                <w:szCs w:val="16"/>
                <w:shd w:val="clear" w:color="auto" w:fill="EEF1F4"/>
              </w:rPr>
              <w:t xml:space="preserve">step_06_custom_inference.py</w:t>
            </w:r>
          </w:p>
        </w:tc>
        <w:tc>
          <w:tcPr>
            <w:tcW w:w="5760" w:type="dxa"/>
            <w:shd w:val="clear" w:color="auto" w:fill="F7FAFC"/>
          </w:tcPr>
          <w:p>
            <w:pPr>
              <w:spacing w:before="0" w:after="0" w:line="264" w:lineRule="auto"/>
            </w:pPr>
            <w:r>
              <w:rPr>
                <w:rFonts w:ascii="Arial" w:eastAsia="Arial" w:hAnsi="Arial" w:cs="Arial"/>
                <w:sz w:val="18"/>
                <w:szCs w:val="18"/>
              </w:rPr>
              <w:t xml:space="preserve">Run the saved model on one new review</w:t>
            </w:r>
          </w:p>
        </w:tc>
      </w:tr>
      <w:tr>
        <w:trPr>
          <w:cantSplit/>
        </w:trPr>
        <w:tc>
          <w:tcPr>
            <w:tcW w:w="3600" w:type="dxa"/>
          </w:tcPr>
          <w:p>
            <w:pPr>
              <w:spacing w:before="0" w:after="0" w:line="264" w:lineRule="auto"/>
            </w:pPr>
            <w:r>
              <w:rPr>
                <w:rFonts w:ascii="Courier New" w:eastAsia="Courier New" w:hAnsi="Courier New" w:cs="Courier New"/>
                <w:sz w:val="16"/>
                <w:szCs w:val="16"/>
                <w:shd w:val="clear" w:color="auto" w:fill="EEF1F4"/>
              </w:rPr>
              <w:t xml:space="preserve">config/default.json</w:t>
            </w:r>
            <w:r>
              <w:rPr>
                <w:rFonts w:ascii="Arial" w:eastAsia="Arial" w:hAnsi="Arial" w:cs="Arial"/>
                <w:sz w:val="18"/>
                <w:szCs w:val="18"/>
              </w:rPr>
              <w:t xml:space="preserve">, </w:t>
            </w:r>
            <w:r>
              <w:rPr>
                <w:rFonts w:ascii="Courier New" w:eastAsia="Courier New" w:hAnsi="Courier New" w:cs="Courier New"/>
                <w:sz w:val="16"/>
                <w:szCs w:val="16"/>
                <w:shd w:val="clear" w:color="auto" w:fill="EEF1F4"/>
              </w:rPr>
              <w:t xml:space="preserve">experiment2.json</w:t>
            </w:r>
          </w:p>
        </w:tc>
        <w:tc>
          <w:tcPr>
            <w:tcW w:w="5760" w:type="dxa"/>
          </w:tcPr>
          <w:p>
            <w:pPr>
              <w:spacing w:before="0" w:after="0" w:line="264" w:lineRule="auto"/>
            </w:pPr>
            <w:r>
              <w:rPr>
                <w:rFonts w:ascii="Arial" w:eastAsia="Arial" w:hAnsi="Arial" w:cs="Arial"/>
                <w:sz w:val="18"/>
                <w:szCs w:val="18"/>
              </w:rPr>
              <w:t xml:space="preserve">Run 1 and run 2 training settings</w:t>
            </w:r>
          </w:p>
        </w:tc>
      </w:tr>
      <w:tr>
        <w:trPr>
          <w:cantSplit/>
        </w:trPr>
        <w:tc>
          <w:tcPr>
            <w:tcW w:w="3600" w:type="dxa"/>
            <w:shd w:val="clear" w:color="auto" w:fill="F7FAFC"/>
          </w:tcPr>
          <w:p>
            <w:pPr>
              <w:spacing w:before="0" w:after="0" w:line="264" w:lineRule="auto"/>
            </w:pPr>
            <w:r>
              <w:rPr>
                <w:rFonts w:ascii="Courier New" w:eastAsia="Courier New" w:hAnsi="Courier New" w:cs="Courier New"/>
                <w:sz w:val="16"/>
                <w:szCs w:val="16"/>
                <w:shd w:val="clear" w:color="auto" w:fill="EEF1F4"/>
              </w:rPr>
              <w:t xml:space="preserve">tests/</w:t>
            </w:r>
            <w:r>
              <w:rPr>
                <w:rFonts w:ascii="Arial" w:eastAsia="Arial" w:hAnsi="Arial" w:cs="Arial"/>
                <w:sz w:val="18"/>
                <w:szCs w:val="18"/>
              </w:rPr>
              <w:t xml:space="preserve"> (3 files)</w:t>
            </w:r>
          </w:p>
        </w:tc>
        <w:tc>
          <w:tcPr>
            <w:tcW w:w="5760" w:type="dxa"/>
            <w:shd w:val="clear" w:color="auto" w:fill="F7FAFC"/>
          </w:tcPr>
          <w:p>
            <w:pPr>
              <w:spacing w:before="0" w:after="0" w:line="264" w:lineRule="auto"/>
            </w:pPr>
            <w:r>
              <w:rPr>
                <w:rFonts w:ascii="Arial" w:eastAsia="Arial" w:hAnsi="Arial" w:cs="Arial"/>
                <w:sz w:val="18"/>
                <w:szCs w:val="18"/>
              </w:rPr>
              <w:t xml:space="preserve">12 automated tests</w:t>
            </w:r>
          </w:p>
        </w:tc>
      </w:tr>
      <w:tr>
        <w:trPr>
          <w:cantSplit/>
        </w:trPr>
        <w:tc>
          <w:tcPr>
            <w:tcW w:w="3600" w:type="dxa"/>
          </w:tcPr>
          <w:p>
            <w:pPr>
              <w:spacing w:before="0" w:after="0" w:line="264" w:lineRule="auto"/>
            </w:pPr>
            <w:r>
              <w:rPr>
                <w:rFonts w:ascii="Courier New" w:eastAsia="Courier New" w:hAnsi="Courier New" w:cs="Courier New"/>
                <w:sz w:val="16"/>
                <w:szCs w:val="16"/>
                <w:shd w:val="clear" w:color="auto" w:fill="EEF1F4"/>
              </w:rPr>
              <w:t xml:space="preserve">artifacts/</w:t>
            </w:r>
          </w:p>
        </w:tc>
        <w:tc>
          <w:tcPr>
            <w:tcW w:w="5760" w:type="dxa"/>
          </w:tcPr>
          <w:p>
            <w:pPr>
              <w:spacing w:before="0" w:after="0" w:line="264" w:lineRule="auto"/>
            </w:pPr>
            <w:r>
              <w:rPr>
                <w:rFonts w:ascii="Arial" w:eastAsia="Arial" w:hAnsi="Arial" w:cs="Arial"/>
                <w:sz w:val="18"/>
                <w:szCs w:val="18"/>
              </w:rPr>
              <w:t xml:space="preserve">Prompt results, evaluation_run1/2, bias audit (models folder stays local)</w:t>
            </w:r>
          </w:p>
        </w:tc>
      </w:tr>
    </w:tbl>
    <w:p>
      <w:pPr>
        <w:spacing w:before="0" w:after="120" w:line="120" w:lineRule="auto"/>
      </w:pPr>
    </w:p>
    <w:p>
      <w:pPr>
        <w:pStyle w:val="Heading2"/>
        <w:keepNext/>
        <w:spacing w:before="300" w:after="80" w:line="288" w:lineRule="auto"/>
      </w:pPr>
      <w:bookmarkStart w:id="244" w:name="_toc_44"/>
      <w:bookmarkEnd w:id="244"/>
      <w:r>
        <w:rPr>
          <w:rFonts w:ascii="Arial" w:eastAsia="Arial" w:hAnsi="Arial" w:cs="Arial"/>
          <w:sz w:val="28"/>
          <w:szCs w:val="28"/>
        </w:rPr>
        <w:t xml:space="preserve">C. Result files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3600"/>
        <w:gridCol w:w="5760"/>
      </w:tblGrid>
      <w:tr>
        <w:trPr>
          <w:cantSplit/>
          <w:tblHeader/>
        </w:trPr>
        <w:tc>
          <w:tcPr>
            <w:tcW w:w="3600" w:type="dxa"/>
            <w:shd w:val="clear" w:color="auto" w:fill="039BE5"/>
          </w:tcPr>
          <w:p>
            <w:pPr>
              <w:keepNext/>
              <w:spacing w:before="0" w:after="0" w:line="264" w:lineRule="auto"/>
            </w:pPr>
            <w:r>
              <w:rPr>
                <w:rFonts w:ascii="Arial" w:eastAsia="Arial" w:hAnsi="Arial" w:cs="Arial"/>
                <w:b/>
                <w:bCs/>
                <w:color w:val="FFFFFF"/>
                <w:sz w:val="18"/>
                <w:szCs w:val="18"/>
              </w:rPr>
              <w:t xml:space="preserve">Folder</w:t>
            </w:r>
          </w:p>
        </w:tc>
        <w:tc>
          <w:tcPr>
            <w:tcW w:w="5760" w:type="dxa"/>
            <w:shd w:val="clear" w:color="auto" w:fill="039BE5"/>
          </w:tcPr>
          <w:p>
            <w:pPr>
              <w:keepNext/>
              <w:spacing w:before="0" w:after="0" w:line="264" w:lineRule="auto"/>
            </w:pPr>
            <w:r>
              <w:rPr>
                <w:rFonts w:ascii="Arial" w:eastAsia="Arial" w:hAnsi="Arial" w:cs="Arial"/>
                <w:b/>
                <w:bCs/>
                <w:color w:val="FFFFFF"/>
                <w:sz w:val="18"/>
                <w:szCs w:val="18"/>
              </w:rPr>
              <w:t xml:space="preserve">Contents</w:t>
            </w:r>
          </w:p>
        </w:tc>
      </w:tr>
      <w:tr>
        <w:trPr>
          <w:cantSplit/>
        </w:trPr>
        <w:tc>
          <w:tcPr>
            <w:tcW w:w="3600" w:type="dxa"/>
          </w:tcPr>
          <w:p>
            <w:pPr>
              <w:keepNext/>
              <w:spacing w:before="0" w:after="0" w:line="264" w:lineRule="auto"/>
            </w:pPr>
            <w:r>
              <w:rPr>
                <w:rFonts w:ascii="Courier New" w:eastAsia="Courier New" w:hAnsi="Courier New" w:cs="Courier New"/>
                <w:sz w:val="16"/>
                <w:szCs w:val="16"/>
                <w:shd w:val="clear" w:color="auto" w:fill="EEF1F4"/>
              </w:rPr>
              <w:t xml:space="preserve">artifacts/prompt_baseline</w:t>
            </w:r>
          </w:p>
        </w:tc>
        <w:tc>
          <w:tcPr>
            <w:tcW w:w="5760" w:type="dxa"/>
          </w:tcPr>
          <w:p>
            <w:pPr>
              <w:keepNext/>
              <w:spacing w:before="0" w:after="0" w:line="264" w:lineRule="auto"/>
            </w:pPr>
            <w:r>
              <w:rPr>
                <w:rFonts w:ascii="Courier New" w:eastAsia="Courier New" w:hAnsi="Courier New" w:cs="Courier New"/>
                <w:sz w:val="16"/>
                <w:szCs w:val="16"/>
                <w:shd w:val="clear" w:color="auto" w:fill="EEF1F4"/>
              </w:rPr>
              <w:t xml:space="preserve">prompt_predictions.jsonl</w:t>
            </w:r>
            <w:r>
              <w:rPr>
                <w:rFonts w:ascii="Arial" w:eastAsia="Arial" w:hAnsi="Arial" w:cs="Arial"/>
                <w:sz w:val="18"/>
                <w:szCs w:val="18"/>
              </w:rPr>
              <w:t xml:space="preserve"> (every prompt, answer and score), </w:t>
            </w:r>
            <w:r>
              <w:rPr>
                <w:rFonts w:ascii="Courier New" w:eastAsia="Courier New" w:hAnsi="Courier New" w:cs="Courier New"/>
                <w:sz w:val="16"/>
                <w:szCs w:val="16"/>
                <w:shd w:val="clear" w:color="auto" w:fill="EEF1F4"/>
              </w:rPr>
              <w:t xml:space="preserve">prompt_summary.json</w:t>
            </w:r>
          </w:p>
        </w:tc>
      </w:tr>
      <w:tr>
        <w:trPr>
          <w:cantSplit/>
        </w:trPr>
        <w:tc>
          <w:tcPr>
            <w:tcW w:w="3600" w:type="dxa"/>
            <w:shd w:val="clear" w:color="auto" w:fill="F7FAFC"/>
          </w:tcPr>
          <w:p>
            <w:pPr>
              <w:keepNext/>
              <w:spacing w:before="0" w:after="0" w:line="264" w:lineRule="auto"/>
            </w:pPr>
            <w:r>
              <w:rPr>
                <w:rFonts w:ascii="Courier New" w:eastAsia="Courier New" w:hAnsi="Courier New" w:cs="Courier New"/>
                <w:sz w:val="16"/>
                <w:szCs w:val="16"/>
                <w:shd w:val="clear" w:color="auto" w:fill="EEF1F4"/>
              </w:rPr>
              <w:t xml:space="preserve">artifacts/evaluation_run1</w:t>
            </w:r>
          </w:p>
        </w:tc>
        <w:tc>
          <w:tcPr>
            <w:tcW w:w="5760" w:type="dxa"/>
            <w:shd w:val="clear" w:color="auto" w:fill="F7FAFC"/>
          </w:tcPr>
          <w:p>
            <w:pPr>
              <w:keepNext/>
              <w:spacing w:before="0" w:after="0" w:line="264" w:lineRule="auto"/>
            </w:pPr>
            <w:r>
              <w:rPr>
                <w:rFonts w:ascii="Arial" w:eastAsia="Arial" w:hAnsi="Arial" w:cs="Arial"/>
                <w:sz w:val="18"/>
                <w:szCs w:val="18"/>
              </w:rPr>
              <w:t xml:space="preserve">Base vs run 1 test comparison</w:t>
            </w:r>
          </w:p>
        </w:tc>
      </w:tr>
      <w:tr>
        <w:trPr>
          <w:cantSplit/>
        </w:trPr>
        <w:tc>
          <w:tcPr>
            <w:tcW w:w="3600" w:type="dxa"/>
          </w:tcPr>
          <w:p>
            <w:pPr>
              <w:keepNext/>
              <w:spacing w:before="0" w:after="0" w:line="264" w:lineRule="auto"/>
            </w:pPr>
            <w:r>
              <w:rPr>
                <w:rFonts w:ascii="Courier New" w:eastAsia="Courier New" w:hAnsi="Courier New" w:cs="Courier New"/>
                <w:sz w:val="16"/>
                <w:szCs w:val="16"/>
                <w:shd w:val="clear" w:color="auto" w:fill="EEF1F4"/>
              </w:rPr>
              <w:t xml:space="preserve">artifacts/evaluation_run2</w:t>
            </w:r>
          </w:p>
        </w:tc>
        <w:tc>
          <w:tcPr>
            <w:tcW w:w="5760" w:type="dxa"/>
          </w:tcPr>
          <w:p>
            <w:pPr>
              <w:keepNext/>
              <w:spacing w:before="0" w:after="0" w:line="264" w:lineRule="auto"/>
            </w:pPr>
            <w:r>
              <w:rPr>
                <w:rFonts w:ascii="Arial" w:eastAsia="Arial" w:hAnsi="Arial" w:cs="Arial"/>
                <w:sz w:val="18"/>
                <w:szCs w:val="18"/>
              </w:rPr>
              <w:t xml:space="preserve">Base vs run 2 test comparison (selected model)</w:t>
            </w:r>
          </w:p>
        </w:tc>
      </w:tr>
      <w:tr>
        <w:trPr>
          <w:cantSplit/>
        </w:trPr>
        <w:tc>
          <w:tcPr>
            <w:tcW w:w="3600" w:type="dxa"/>
            <w:shd w:val="clear" w:color="auto" w:fill="F7FAFC"/>
          </w:tcPr>
          <w:p>
            <w:pPr>
              <w:keepNext/>
              <w:spacing w:before="0" w:after="0" w:line="264" w:lineRule="auto"/>
            </w:pPr>
            <w:r>
              <w:rPr>
                <w:rFonts w:ascii="Courier New" w:eastAsia="Courier New" w:hAnsi="Courier New" w:cs="Courier New"/>
                <w:sz w:val="16"/>
                <w:szCs w:val="16"/>
                <w:shd w:val="clear" w:color="auto" w:fill="EEF1F4"/>
              </w:rPr>
              <w:t xml:space="preserve">artifacts/bias_audit</w:t>
            </w:r>
          </w:p>
        </w:tc>
        <w:tc>
          <w:tcPr>
            <w:tcW w:w="5760" w:type="dxa"/>
            <w:shd w:val="clear" w:color="auto" w:fill="F7FAFC"/>
          </w:tcPr>
          <w:p>
            <w:pPr>
              <w:keepNext/>
              <w:spacing w:before="0" w:after="0" w:line="264" w:lineRule="auto"/>
            </w:pPr>
            <w:r>
              <w:rPr>
                <w:rFonts w:ascii="Courier New" w:eastAsia="Courier New" w:hAnsi="Courier New" w:cs="Courier New"/>
                <w:sz w:val="16"/>
                <w:szCs w:val="16"/>
                <w:shd w:val="clear" w:color="auto" w:fill="EEF1F4"/>
              </w:rPr>
              <w:t xml:space="preserve">bias_audit.json</w:t>
            </w:r>
            <w:r>
              <w:rPr>
                <w:rFonts w:ascii="Arial" w:eastAsia="Arial" w:hAnsi="Arial" w:cs="Arial"/>
                <w:sz w:val="18"/>
                <w:szCs w:val="18"/>
              </w:rPr>
              <w:t xml:space="preserve">, </w:t>
            </w:r>
            <w:r>
              <w:rPr>
                <w:rFonts w:ascii="Courier New" w:eastAsia="Courier New" w:hAnsi="Courier New" w:cs="Courier New"/>
                <w:sz w:val="16"/>
                <w:szCs w:val="16"/>
                <w:shd w:val="clear" w:color="auto" w:fill="EEF1F4"/>
              </w:rPr>
              <w:t xml:space="preserve">subgroup_metrics.csv</w:t>
            </w:r>
          </w:p>
        </w:tc>
      </w:tr>
      <w:tr>
        <w:trPr>
          <w:cantSplit/>
        </w:trPr>
        <w:tc>
          <w:tcPr>
            <w:tcW w:w="3600" w:type="dxa"/>
          </w:tcPr>
          <w:p>
            <w:pPr>
              <w:spacing w:before="0" w:after="0" w:line="264" w:lineRule="auto"/>
            </w:pPr>
            <w:r>
              <w:rPr>
                <w:rFonts w:ascii="Courier New" w:eastAsia="Courier New" w:hAnsi="Courier New" w:cs="Courier New"/>
                <w:sz w:val="16"/>
                <w:szCs w:val="16"/>
                <w:shd w:val="clear" w:color="auto" w:fill="EEF1F4"/>
              </w:rPr>
              <w:t xml:space="preserve">artifacts/models/</w:t>
            </w:r>
            <w:r>
              <w:rPr>
                <w:rFonts w:ascii="Arial" w:eastAsia="Arial" w:hAnsi="Arial" w:cs="Arial"/>
                <w:sz w:val="18"/>
                <w:szCs w:val="18"/>
              </w:rPr>
              <w:t xml:space="preserve"> (local only)</w:t>
            </w:r>
          </w:p>
        </w:tc>
        <w:tc>
          <w:tcPr>
            <w:tcW w:w="5760" w:type="dxa"/>
          </w:tcPr>
          <w:p>
            <w:pPr>
              <w:spacing w:before="0" w:after="0" w:line="264" w:lineRule="auto"/>
            </w:pPr>
            <w:r>
              <w:rPr>
                <w:rFonts w:ascii="Arial" w:eastAsia="Arial" w:hAnsi="Arial" w:cs="Arial"/>
                <w:sz w:val="18"/>
                <w:szCs w:val="18"/>
              </w:rPr>
              <w:t xml:space="preserve">Run 1 and run 2 checkpoints, training summaries</w:t>
            </w:r>
          </w:p>
        </w:tc>
      </w:tr>
    </w:tbl>
    <w:p>
      <w:pPr>
        <w:spacing w:before="0" w:after="120" w:line="120" w:lineRule="auto"/>
      </w:pPr>
    </w:p>
    <w:p>
      <w:pPr>
        <w:pStyle w:val="Heading2"/>
        <w:keepNext/>
        <w:spacing w:before="300" w:after="80" w:line="288" w:lineRule="auto"/>
      </w:pPr>
      <w:bookmarkStart w:id="245" w:name="_toc_45"/>
      <w:bookmarkEnd w:id="245"/>
      <w:r>
        <w:rPr>
          <w:rFonts w:ascii="Arial" w:eastAsia="Arial" w:hAnsi="Arial" w:cs="Arial"/>
          <w:sz w:val="28"/>
          <w:szCs w:val="28"/>
        </w:rPr>
        <w:t xml:space="preserve">D. Prompt variants and scenario templates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000"/>
        <w:gridCol w:w="2600"/>
        <w:gridCol w:w="4760"/>
      </w:tblGrid>
      <w:tr>
        <w:trPr>
          <w:cantSplit/>
          <w:tblHeader/>
        </w:trPr>
        <w:tc>
          <w:tcPr>
            <w:tcW w:w="2000" w:type="dxa"/>
            <w:shd w:val="clear" w:color="auto" w:fill="039BE5"/>
          </w:tcPr>
          <w:p>
            <w:pPr>
              <w:keepNext/>
              <w:spacing w:before="0" w:after="0" w:line="264" w:lineRule="auto"/>
            </w:pPr>
            <w:r>
              <w:rPr>
                <w:rFonts w:ascii="Arial" w:eastAsia="Arial" w:hAnsi="Arial" w:cs="Arial"/>
                <w:b/>
                <w:bCs/>
                <w:color w:val="FFFFFF"/>
                <w:sz w:val="18"/>
                <w:szCs w:val="18"/>
              </w:rPr>
              <w:t xml:space="preserve">Variant</w:t>
            </w:r>
          </w:p>
        </w:tc>
        <w:tc>
          <w:tcPr>
            <w:tcW w:w="2600" w:type="dxa"/>
            <w:shd w:val="clear" w:color="auto" w:fill="039BE5"/>
          </w:tcPr>
          <w:p>
            <w:pPr>
              <w:keepNext/>
              <w:spacing w:before="0" w:after="0" w:line="264" w:lineRule="auto"/>
            </w:pPr>
            <w:r>
              <w:rPr>
                <w:rFonts w:ascii="Arial" w:eastAsia="Arial" w:hAnsi="Arial" w:cs="Arial"/>
                <w:b/>
                <w:bCs/>
                <w:color w:val="FFFFFF"/>
                <w:sz w:val="18"/>
                <w:szCs w:val="18"/>
              </w:rPr>
              <w:t xml:space="preserve">Technique</w:t>
            </w:r>
          </w:p>
        </w:tc>
        <w:tc>
          <w:tcPr>
            <w:tcW w:w="4760" w:type="dxa"/>
            <w:shd w:val="clear" w:color="auto" w:fill="039BE5"/>
          </w:tcPr>
          <w:p>
            <w:pPr>
              <w:keepNext/>
              <w:spacing w:before="0" w:after="0" w:line="264" w:lineRule="auto"/>
            </w:pPr>
            <w:r>
              <w:rPr>
                <w:rFonts w:ascii="Arial" w:eastAsia="Arial" w:hAnsi="Arial" w:cs="Arial"/>
                <w:b/>
                <w:bCs/>
                <w:color w:val="FFFFFF"/>
                <w:sz w:val="18"/>
                <w:szCs w:val="18"/>
              </w:rPr>
              <w:t xml:space="preserve">Best suited to</w:t>
            </w:r>
          </w:p>
        </w:tc>
      </w:tr>
      <w:tr>
        <w:trPr>
          <w:cantSplit/>
        </w:trPr>
        <w:tc>
          <w:tcPr>
            <w:tcW w:w="2000" w:type="dxa"/>
          </w:tcPr>
          <w:p>
            <w:pPr>
              <w:keepNext/>
              <w:spacing w:before="0" w:after="0" w:line="264" w:lineRule="auto"/>
            </w:pPr>
            <w:r>
              <w:rPr>
                <w:rFonts w:ascii="Arial" w:eastAsia="Arial" w:hAnsi="Arial" w:cs="Arial"/>
                <w:b/>
                <w:bCs/>
                <w:sz w:val="18"/>
                <w:szCs w:val="18"/>
              </w:rPr>
              <w:t xml:space="preserve">minimal</w:t>
            </w:r>
          </w:p>
        </w:tc>
        <w:tc>
          <w:tcPr>
            <w:tcW w:w="2600" w:type="dxa"/>
          </w:tcPr>
          <w:p>
            <w:pPr>
              <w:keepNext/>
              <w:spacing w:before="0" w:after="0" w:line="264" w:lineRule="auto"/>
            </w:pPr>
            <w:r>
              <w:rPr>
                <w:rFonts w:ascii="Arial" w:eastAsia="Arial" w:hAnsi="Arial" w:cs="Arial"/>
                <w:sz w:val="18"/>
                <w:szCs w:val="18"/>
              </w:rPr>
              <w:t xml:space="preserve">Bare task</w:t>
            </w:r>
          </w:p>
        </w:tc>
        <w:tc>
          <w:tcPr>
            <w:tcW w:w="4760" w:type="dxa"/>
          </w:tcPr>
          <w:p>
            <w:pPr>
              <w:keepNext/>
              <w:spacing w:before="0" w:after="0" w:line="264" w:lineRule="auto"/>
            </w:pPr>
            <w:r>
              <w:rPr>
                <w:rFonts w:ascii="Arial" w:eastAsia="Arial" w:hAnsi="Arial" w:cs="Arial"/>
                <w:sz w:val="18"/>
                <w:szCs w:val="18"/>
              </w:rPr>
              <w:t xml:space="preserve">Exploratory questions; shows the unguided baseline</w:t>
            </w:r>
          </w:p>
        </w:tc>
      </w:tr>
      <w:tr>
        <w:trPr>
          <w:cantSplit/>
        </w:trPr>
        <w:tc>
          <w:tcPr>
            <w:tcW w:w="2000" w:type="dxa"/>
            <w:shd w:val="clear" w:color="auto" w:fill="F7FAFC"/>
          </w:tcPr>
          <w:p>
            <w:pPr>
              <w:keepNext/>
              <w:spacing w:before="0" w:after="0" w:line="264" w:lineRule="auto"/>
            </w:pPr>
            <w:r>
              <w:rPr>
                <w:rFonts w:ascii="Arial" w:eastAsia="Arial" w:hAnsi="Arial" w:cs="Arial"/>
                <w:b/>
                <w:bCs/>
                <w:sz w:val="18"/>
                <w:szCs w:val="18"/>
              </w:rPr>
              <w:t xml:space="preserve">structured</w:t>
            </w:r>
          </w:p>
        </w:tc>
        <w:tc>
          <w:tcPr>
            <w:tcW w:w="2600" w:type="dxa"/>
            <w:shd w:val="clear" w:color="auto" w:fill="F7FAFC"/>
          </w:tcPr>
          <w:p>
            <w:pPr>
              <w:keepNext/>
              <w:spacing w:before="0" w:after="0" w:line="264" w:lineRule="auto"/>
            </w:pPr>
            <w:r>
              <w:rPr>
                <w:rFonts w:ascii="Arial" w:eastAsia="Arial" w:hAnsi="Arial" w:cs="Arial"/>
                <w:sz w:val="18"/>
                <w:szCs w:val="18"/>
              </w:rPr>
              <w:t xml:space="preserve">Required labels</w:t>
            </w:r>
          </w:p>
        </w:tc>
        <w:tc>
          <w:tcPr>
            <w:tcW w:w="4760" w:type="dxa"/>
            <w:shd w:val="clear" w:color="auto" w:fill="F7FAFC"/>
          </w:tcPr>
          <w:p>
            <w:pPr>
              <w:keepNext/>
              <w:spacing w:before="0" w:after="0" w:line="264" w:lineRule="auto"/>
            </w:pPr>
            <w:r>
              <w:rPr>
                <w:rFonts w:ascii="Arial" w:eastAsia="Arial" w:hAnsi="Arial" w:cs="Arial"/>
                <w:sz w:val="18"/>
                <w:szCs w:val="18"/>
              </w:rPr>
              <w:t xml:space="preserve">Outputs that feed dashboards or tables</w:t>
            </w:r>
          </w:p>
        </w:tc>
      </w:tr>
      <w:tr>
        <w:trPr>
          <w:cantSplit/>
        </w:trPr>
        <w:tc>
          <w:tcPr>
            <w:tcW w:w="2000" w:type="dxa"/>
          </w:tcPr>
          <w:p>
            <w:pPr>
              <w:keepNext/>
              <w:spacing w:before="0" w:after="0" w:line="264" w:lineRule="auto"/>
            </w:pPr>
            <w:r>
              <w:rPr>
                <w:rFonts w:ascii="Arial" w:eastAsia="Arial" w:hAnsi="Arial" w:cs="Arial"/>
                <w:b/>
                <w:bCs/>
                <w:sz w:val="18"/>
                <w:szCs w:val="18"/>
              </w:rPr>
              <w:t xml:space="preserve">grounded</w:t>
            </w:r>
          </w:p>
        </w:tc>
        <w:tc>
          <w:tcPr>
            <w:tcW w:w="2600" w:type="dxa"/>
          </w:tcPr>
          <w:p>
            <w:pPr>
              <w:keepNext/>
              <w:spacing w:before="0" w:after="0" w:line="264" w:lineRule="auto"/>
            </w:pPr>
            <w:r>
              <w:rPr>
                <w:rFonts w:ascii="Arial" w:eastAsia="Arial" w:hAnsi="Arial" w:cs="Arial"/>
                <w:sz w:val="18"/>
                <w:szCs w:val="18"/>
              </w:rPr>
              <w:t xml:space="preserve">"Use only the review"</w:t>
            </w:r>
          </w:p>
        </w:tc>
        <w:tc>
          <w:tcPr>
            <w:tcW w:w="4760" w:type="dxa"/>
          </w:tcPr>
          <w:p>
            <w:pPr>
              <w:keepNext/>
              <w:spacing w:before="0" w:after="0" w:line="264" w:lineRule="auto"/>
            </w:pPr>
            <w:r>
              <w:rPr>
                <w:rFonts w:ascii="Arial" w:eastAsia="Arial" w:hAnsi="Arial" w:cs="Arial"/>
                <w:sz w:val="18"/>
                <w:szCs w:val="18"/>
              </w:rPr>
              <w:t xml:space="preserve">Claims that must be traceable</w:t>
            </w:r>
          </w:p>
        </w:tc>
      </w:tr>
      <w:tr>
        <w:trPr>
          <w:cantSplit/>
        </w:trPr>
        <w:tc>
          <w:tcPr>
            <w:tcW w:w="2000" w:type="dxa"/>
            <w:shd w:val="clear" w:color="auto" w:fill="F7FAFC"/>
          </w:tcPr>
          <w:p>
            <w:pPr>
              <w:keepNext/>
              <w:spacing w:before="0" w:after="0" w:line="264" w:lineRule="auto"/>
            </w:pPr>
            <w:r>
              <w:rPr>
                <w:rFonts w:ascii="Arial" w:eastAsia="Arial" w:hAnsi="Arial" w:cs="Arial"/>
                <w:b/>
                <w:bCs/>
                <w:sz w:val="18"/>
                <w:szCs w:val="18"/>
              </w:rPr>
              <w:t xml:space="preserve">role_based</w:t>
            </w:r>
          </w:p>
        </w:tc>
        <w:tc>
          <w:tcPr>
            <w:tcW w:w="2600" w:type="dxa"/>
            <w:shd w:val="clear" w:color="auto" w:fill="F7FAFC"/>
          </w:tcPr>
          <w:p>
            <w:pPr>
              <w:keepNext/>
              <w:spacing w:before="0" w:after="0" w:line="264" w:lineRule="auto"/>
            </w:pPr>
            <w:r>
              <w:rPr>
                <w:rFonts w:ascii="Arial" w:eastAsia="Arial" w:hAnsi="Arial" w:cs="Arial"/>
                <w:sz w:val="18"/>
                <w:szCs w:val="18"/>
              </w:rPr>
              <w:t xml:space="preserve">Analyst persona</w:t>
            </w:r>
          </w:p>
        </w:tc>
        <w:tc>
          <w:tcPr>
            <w:tcW w:w="4760" w:type="dxa"/>
            <w:shd w:val="clear" w:color="auto" w:fill="F7FAFC"/>
          </w:tcPr>
          <w:p>
            <w:pPr>
              <w:keepNext/>
              <w:spacing w:before="0" w:after="0" w:line="264" w:lineRule="auto"/>
            </w:pPr>
            <w:r>
              <w:rPr>
                <w:rFonts w:ascii="Arial" w:eastAsia="Arial" w:hAnsi="Arial" w:cs="Arial"/>
                <w:sz w:val="18"/>
                <w:szCs w:val="18"/>
              </w:rPr>
              <w:t xml:space="preserve">Audience-specific summaries for a product team</w:t>
            </w:r>
          </w:p>
        </w:tc>
      </w:tr>
      <w:tr>
        <w:trPr>
          <w:cantSplit/>
        </w:trPr>
        <w:tc>
          <w:tcPr>
            <w:tcW w:w="2000" w:type="dxa"/>
          </w:tcPr>
          <w:p>
            <w:pPr>
              <w:spacing w:before="0" w:after="0" w:line="264" w:lineRule="auto"/>
            </w:pPr>
            <w:r>
              <w:rPr>
                <w:rFonts w:ascii="Arial" w:eastAsia="Arial" w:hAnsi="Arial" w:cs="Arial"/>
                <w:b/>
                <w:bCs/>
                <w:sz w:val="18"/>
                <w:szCs w:val="18"/>
              </w:rPr>
              <w:t xml:space="preserve">few_shot</w:t>
            </w:r>
          </w:p>
        </w:tc>
        <w:tc>
          <w:tcPr>
            <w:tcW w:w="2600" w:type="dxa"/>
          </w:tcPr>
          <w:p>
            <w:pPr>
              <w:spacing w:before="0" w:after="0" w:line="264" w:lineRule="auto"/>
            </w:pPr>
            <w:r>
              <w:rPr>
                <w:rFonts w:ascii="Arial" w:eastAsia="Arial" w:hAnsi="Arial" w:cs="Arial"/>
                <w:sz w:val="18"/>
                <w:szCs w:val="18"/>
              </w:rPr>
              <w:t xml:space="preserve">One worked example</w:t>
            </w:r>
          </w:p>
        </w:tc>
        <w:tc>
          <w:tcPr>
            <w:tcW w:w="4760" w:type="dxa"/>
          </w:tcPr>
          <w:p>
            <w:pPr>
              <w:spacing w:before="0" w:after="0" w:line="264" w:lineRule="auto"/>
            </w:pPr>
            <w:r>
              <w:rPr>
                <w:rFonts w:ascii="Arial" w:eastAsia="Arial" w:hAnsi="Arial" w:cs="Arial"/>
                <w:sz w:val="18"/>
                <w:szCs w:val="18"/>
              </w:rPr>
              <w:t xml:space="preserve">Small models that need to see the format</w:t>
            </w:r>
          </w:p>
        </w:tc>
      </w:tr>
    </w:tbl>
    <w:p>
      <w:pPr>
        <w:spacing w:before="0" w:after="120" w:line="120" w:lineRule="auto"/>
      </w:pP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40" w:type="dxa"/>
          <w:left w:w="90" w:type="dxa"/>
          <w:bottom w:w="40" w:type="dxa"/>
          <w:right w:w="90" w:type="dxa"/>
        </w:tblCellMar>
      </w:tblPr>
      <w:tblGrid>
        <w:gridCol w:w="2600"/>
        <w:gridCol w:w="6760"/>
      </w:tblGrid>
      <w:tr>
        <w:trPr>
          <w:cantSplit/>
          <w:tblHeader/>
        </w:trPr>
        <w:tc>
          <w:tcPr>
            <w:tcW w:w="2600" w:type="dxa"/>
            <w:shd w:val="clear" w:color="auto" w:fill="039BE5"/>
          </w:tcPr>
          <w:p>
            <w:pPr>
              <w:keepNext/>
              <w:spacing w:before="0" w:after="0" w:line="264" w:lineRule="auto"/>
            </w:pPr>
            <w:r>
              <w:rPr>
                <w:rFonts w:ascii="Arial" w:eastAsia="Arial" w:hAnsi="Arial" w:cs="Arial"/>
                <w:b/>
                <w:bCs/>
                <w:color w:val="FFFFFF"/>
                <w:sz w:val="18"/>
                <w:szCs w:val="18"/>
              </w:rPr>
              <w:t xml:space="preserve">Scenario</w:t>
            </w:r>
          </w:p>
        </w:tc>
        <w:tc>
          <w:tcPr>
            <w:tcW w:w="6760" w:type="dxa"/>
            <w:shd w:val="clear" w:color="auto" w:fill="039BE5"/>
          </w:tcPr>
          <w:p>
            <w:pPr>
              <w:keepNext/>
              <w:spacing w:before="0" w:after="0" w:line="264" w:lineRule="auto"/>
            </w:pPr>
            <w:r>
              <w:rPr>
                <w:rFonts w:ascii="Arial" w:eastAsia="Arial" w:hAnsi="Arial" w:cs="Arial"/>
                <w:b/>
                <w:bCs/>
                <w:color w:val="FFFFFF"/>
                <w:sz w:val="18"/>
                <w:szCs w:val="18"/>
              </w:rPr>
              <w:t xml:space="preserve">Question it asks of one review</w:t>
            </w:r>
          </w:p>
        </w:tc>
      </w:tr>
      <w:tr>
        <w:trPr>
          <w:cantSplit/>
        </w:trPr>
        <w:tc>
          <w:tcPr>
            <w:tcW w:w="2600" w:type="dxa"/>
          </w:tcPr>
          <w:p>
            <w:pPr>
              <w:keepNext/>
              <w:spacing w:before="0" w:after="0" w:line="264" w:lineRule="auto"/>
            </w:pPr>
            <w:r>
              <w:rPr>
                <w:rFonts w:ascii="Arial" w:eastAsia="Arial" w:hAnsi="Arial" w:cs="Arial"/>
                <w:b/>
                <w:bCs/>
                <w:sz w:val="18"/>
                <w:szCs w:val="18"/>
              </w:rPr>
              <w:t xml:space="preserve">consumer_behavior</w:t>
            </w:r>
          </w:p>
        </w:tc>
        <w:tc>
          <w:tcPr>
            <w:tcW w:w="6760" w:type="dxa"/>
          </w:tcPr>
          <w:p>
            <w:pPr>
              <w:keepNext/>
              <w:spacing w:before="0" w:after="0" w:line="264" w:lineRule="auto"/>
            </w:pPr>
            <w:r>
              <w:rPr>
                <w:rFonts w:ascii="Arial" w:eastAsia="Arial" w:hAnsi="Arial" w:cs="Arial"/>
                <w:sz w:val="18"/>
                <w:szCs w:val="18"/>
              </w:rPr>
              <w:t xml:space="preserve">What purchase motivation or frustration does this review reveal about the customer?</w:t>
            </w:r>
          </w:p>
        </w:tc>
      </w:tr>
      <w:tr>
        <w:trPr>
          <w:cantSplit/>
        </w:trPr>
        <w:tc>
          <w:tcPr>
            <w:tcW w:w="2600" w:type="dxa"/>
            <w:shd w:val="clear" w:color="auto" w:fill="F7FAFC"/>
          </w:tcPr>
          <w:p>
            <w:pPr>
              <w:keepNext/>
              <w:spacing w:before="0" w:after="0" w:line="264" w:lineRule="auto"/>
            </w:pPr>
            <w:r>
              <w:rPr>
                <w:rFonts w:ascii="Arial" w:eastAsia="Arial" w:hAnsi="Arial" w:cs="Arial"/>
                <w:b/>
                <w:bCs/>
                <w:sz w:val="18"/>
                <w:szCs w:val="18"/>
              </w:rPr>
              <w:t xml:space="preserve">market_trend</w:t>
            </w:r>
          </w:p>
        </w:tc>
        <w:tc>
          <w:tcPr>
            <w:tcW w:w="6760" w:type="dxa"/>
            <w:shd w:val="clear" w:color="auto" w:fill="F7FAFC"/>
          </w:tcPr>
          <w:p>
            <w:pPr>
              <w:keepNext/>
              <w:spacing w:before="0" w:after="0" w:line="264" w:lineRule="auto"/>
            </w:pPr>
            <w:r>
              <w:rPr>
                <w:rFonts w:ascii="Arial" w:eastAsia="Arial" w:hAnsi="Arial" w:cs="Arial"/>
                <w:sz w:val="18"/>
                <w:szCs w:val="18"/>
              </w:rPr>
              <w:t xml:space="preserve">If many customers in this category wrote reviews like this, what trend would it point to?</w:t>
            </w:r>
          </w:p>
        </w:tc>
      </w:tr>
      <w:tr>
        <w:trPr>
          <w:cantSplit/>
        </w:trPr>
        <w:tc>
          <w:tcPr>
            <w:tcW w:w="2600" w:type="dxa"/>
          </w:tcPr>
          <w:p>
            <w:pPr>
              <w:spacing w:before="0" w:after="0" w:line="264" w:lineRule="auto"/>
            </w:pPr>
            <w:r>
              <w:rPr>
                <w:rFonts w:ascii="Arial" w:eastAsia="Arial" w:hAnsi="Arial" w:cs="Arial"/>
                <w:b/>
                <w:bCs/>
                <w:sz w:val="18"/>
                <w:szCs w:val="18"/>
              </w:rPr>
              <w:t xml:space="preserve">competitor_analysis</w:t>
            </w:r>
          </w:p>
        </w:tc>
        <w:tc>
          <w:tcPr>
            <w:tcW w:w="6760" w:type="dxa"/>
          </w:tcPr>
          <w:p>
            <w:pPr>
              <w:spacing w:before="0" w:after="0" w:line="264" w:lineRule="auto"/>
            </w:pPr>
            <w:r>
              <w:rPr>
                <w:rFonts w:ascii="Arial" w:eastAsia="Arial" w:hAnsi="Arial" w:cs="Arial"/>
                <w:sz w:val="18"/>
                <w:szCs w:val="18"/>
              </w:rPr>
              <w:t xml:space="preserve">Which weakness could a competitor exploit, and what should the maker fix first?</w:t>
            </w:r>
          </w:p>
        </w:tc>
      </w:tr>
    </w:tbl>
    <w:p>
      <w:pPr>
        <w:spacing w:before="0" w:after="120" w:line="120" w:lineRule="auto"/>
      </w:pPr>
    </w:p>
    <w:p>
      <w:pPr>
        <w:pStyle w:val="Heading2"/>
        <w:keepNext/>
        <w:spacing w:before="300" w:after="80" w:line="288" w:lineRule="auto"/>
      </w:pPr>
      <w:bookmarkStart w:id="246" w:name="_toc_46"/>
      <w:bookmarkEnd w:id="246"/>
      <w:r>
        <w:rPr>
          <w:rFonts w:ascii="Arial" w:eastAsia="Arial" w:hAnsi="Arial" w:cs="Arial"/>
          <w:sz w:val="28"/>
          <w:szCs w:val="28"/>
        </w:rPr>
        <w:t xml:space="preserve">E. Screenshots</w:t>
      </w:r>
    </w:p>
    <w:p>
      <w:pPr>
        <w:keepNext/>
        <w:spacing w:before="60" w:after="40" w:line="288" w:lineRule="auto"/>
      </w:pPr>
      <w:r>
        <w:drawing>
          <wp:inline distT="0" distB="0" distL="0" distR="0">
            <wp:extent cx="5760720" cy="3893782"/>
            <wp:effectExtent l="0" t="0" r="0" b="0"/>
            <wp:docPr id="100" name="1791044964629_image.png" descr="Figure 1: Dependencies in pyproject.toml and the library check printing 'All good 2.14.1+cpu 5.18.0'."/>
            <wp:cNvGraphicFramePr/>
            <a:graphic xmlns:a="http://schemas.openxmlformats.org/drawingml/2006/main">
              <a:graphicData uri="http://schemas.openxmlformats.org/drawingml/2006/picture">
                <pic:pic xmlns:pic="http://schemas.openxmlformats.org/drawingml/2006/picture">
                  <pic:nvPicPr>
                    <pic:cNvPr id="100" name="1791044964629_image.png" descr="Figure 1: Dependencies in pyproject.toml and the library check printing 'All good 2.14.1+cpu 5.18.0'."/>
                    <pic:cNvPicPr/>
                  </pic:nvPicPr>
                  <pic:blipFill>
                    <a:blip r:embed="rId101"/>
                    <a:stretch>
                      <a:fillRect/>
                    </a:stretch>
                  </pic:blipFill>
                  <pic:spPr>
                    <a:xfrm>
                      <a:off x="0" y="0"/>
                      <a:ext cx="5760720" cy="3893782"/>
                    </a:xfrm>
                    <a:prstGeom prst="rect">
                      <a:avLst/>
                    </a:prstGeom>
                  </pic:spPr>
                </pic:pic>
              </a:graphicData>
            </a:graphic>
          </wp:inline>
        </w:drawing>
      </w:r>
    </w:p>
    <w:p>
      <w:pPr>
        <w:spacing w:before="0" w:after="160" w:line="288" w:lineRule="auto"/>
      </w:pPr>
      <w:r>
        <w:rPr>
          <w:rFonts w:ascii="Arial" w:eastAsia="Arial" w:hAnsi="Arial" w:cs="Arial"/>
          <w:i/>
          <w:iCs/>
          <w:color w:val="666666"/>
          <w:sz w:val="18"/>
          <w:szCs w:val="18"/>
        </w:rPr>
        <w:t xml:space="preserve">Figure 1: Dependencies in pyproject.toml and the library check printing 'All good 2.14.1+cpu 5.18.0'.</w:t>
      </w:r>
    </w:p>
    <w:p>
      <w:pPr>
        <w:keepNext/>
        <w:spacing w:before="60" w:after="40" w:line="288" w:lineRule="auto"/>
      </w:pPr>
      <w:r>
        <w:drawing>
          <wp:inline distT="0" distB="0" distL="0" distR="0">
            <wp:extent cx="5760720" cy="3028769"/>
            <wp:effectExtent l="0" t="0" r="0" b="0"/>
            <wp:docPr id="101" name="1791046474863_image.png" descr="Figure 2: Dataset generation (480 / 60 / 60) and the data folders in the Explorer."/>
            <wp:cNvGraphicFramePr/>
            <a:graphic xmlns:a="http://schemas.openxmlformats.org/drawingml/2006/main">
              <a:graphicData uri="http://schemas.openxmlformats.org/drawingml/2006/picture">
                <pic:pic xmlns:pic="http://schemas.openxmlformats.org/drawingml/2006/picture">
                  <pic:nvPicPr>
                    <pic:cNvPr id="101" name="1791046474863_image.png" descr="Figure 2: Dataset generation (480 / 60 / 60) and the data folders in the Explorer."/>
                    <pic:cNvPicPr/>
                  </pic:nvPicPr>
                  <pic:blipFill>
                    <a:blip r:embed="rId102"/>
                    <a:stretch>
                      <a:fillRect/>
                    </a:stretch>
                  </pic:blipFill>
                  <pic:spPr>
                    <a:xfrm>
                      <a:off x="0" y="0"/>
                      <a:ext cx="5760720" cy="3028769"/>
                    </a:xfrm>
                    <a:prstGeom prst="rect">
                      <a:avLst/>
                    </a:prstGeom>
                  </pic:spPr>
                </pic:pic>
              </a:graphicData>
            </a:graphic>
          </wp:inline>
        </w:drawing>
      </w:r>
    </w:p>
    <w:p>
      <w:pPr>
        <w:spacing w:before="0" w:after="160" w:line="288" w:lineRule="auto"/>
      </w:pPr>
      <w:r>
        <w:rPr>
          <w:rFonts w:ascii="Arial" w:eastAsia="Arial" w:hAnsi="Arial" w:cs="Arial"/>
          <w:i/>
          <w:iCs/>
          <w:color w:val="666666"/>
          <w:sz w:val="18"/>
          <w:szCs w:val="18"/>
        </w:rPr>
        <w:t xml:space="preserve">Figure 2: Dataset generation (480 / 60 / 60) and the data folders in the Explorer.</w:t>
      </w:r>
    </w:p>
    <w:p>
      <w:pPr>
        <w:keepNext/>
        <w:spacing w:before="60" w:after="40" w:line="288" w:lineRule="auto"/>
      </w:pPr>
      <w:r>
        <w:drawing>
          <wp:inline distT="0" distB="0" distL="0" distR="0">
            <wp:extent cx="5760720" cy="3088994"/>
            <wp:effectExtent l="0" t="0" r="0" b="0"/>
            <wp:docPr id="102" name="1791051276931_image.png" descr="Figure 3: Run 2 training finished (480 steps) and the experiment2.json settings."/>
            <wp:cNvGraphicFramePr/>
            <a:graphic xmlns:a="http://schemas.openxmlformats.org/drawingml/2006/main">
              <a:graphicData uri="http://schemas.openxmlformats.org/drawingml/2006/picture">
                <pic:pic xmlns:pic="http://schemas.openxmlformats.org/drawingml/2006/picture">
                  <pic:nvPicPr>
                    <pic:cNvPr id="102" name="1791051276931_image.png" descr="Figure 3: Run 2 training finished (480 steps) and the experiment2.json settings."/>
                    <pic:cNvPicPr/>
                  </pic:nvPicPr>
                  <pic:blipFill>
                    <a:blip r:embed="rId103"/>
                    <a:stretch>
                      <a:fillRect/>
                    </a:stretch>
                  </pic:blipFill>
                  <pic:spPr>
                    <a:xfrm>
                      <a:off x="0" y="0"/>
                      <a:ext cx="5760720" cy="3088994"/>
                    </a:xfrm>
                    <a:prstGeom prst="rect">
                      <a:avLst/>
                    </a:prstGeom>
                  </pic:spPr>
                </pic:pic>
              </a:graphicData>
            </a:graphic>
          </wp:inline>
        </w:drawing>
      </w:r>
    </w:p>
    <w:p>
      <w:pPr>
        <w:spacing w:before="0" w:after="160" w:line="288" w:lineRule="auto"/>
      </w:pPr>
      <w:r>
        <w:rPr>
          <w:rFonts w:ascii="Arial" w:eastAsia="Arial" w:hAnsi="Arial" w:cs="Arial"/>
          <w:i/>
          <w:iCs/>
          <w:color w:val="666666"/>
          <w:sz w:val="18"/>
          <w:szCs w:val="18"/>
        </w:rPr>
        <w:t xml:space="preserve">Figure 3: Run 2 training finished (480 steps) and the experiment2.json settings.</w:t>
      </w:r>
    </w:p>
    <w:p>
      <w:pPr>
        <w:keepNext/>
        <w:spacing w:before="60" w:after="40" w:line="288" w:lineRule="auto"/>
      </w:pPr>
      <w:r>
        <w:drawing>
          <wp:inline distT="0" distB="0" distL="0" distR="0">
            <wp:extent cx="5760720" cy="3116355"/>
            <wp:effectExtent l="0" t="0" r="0" b="0"/>
            <wp:docPr id="103" name="1791061334962_image.png" descr="Figure 4: Files staged with git add before the first commit."/>
            <wp:cNvGraphicFramePr/>
            <a:graphic xmlns:a="http://schemas.openxmlformats.org/drawingml/2006/main">
              <a:graphicData uri="http://schemas.openxmlformats.org/drawingml/2006/picture">
                <pic:pic xmlns:pic="http://schemas.openxmlformats.org/drawingml/2006/picture">
                  <pic:nvPicPr>
                    <pic:cNvPr id="103" name="1791061334962_image.png" descr="Figure 4: Files staged with git add before the first commit."/>
                    <pic:cNvPicPr/>
                  </pic:nvPicPr>
                  <pic:blipFill>
                    <a:blip r:embed="rId104"/>
                    <a:stretch>
                      <a:fillRect/>
                    </a:stretch>
                  </pic:blipFill>
                  <pic:spPr>
                    <a:xfrm>
                      <a:off x="0" y="0"/>
                      <a:ext cx="5760720" cy="3116355"/>
                    </a:xfrm>
                    <a:prstGeom prst="rect">
                      <a:avLst/>
                    </a:prstGeom>
                  </pic:spPr>
                </pic:pic>
              </a:graphicData>
            </a:graphic>
          </wp:inline>
        </w:drawing>
      </w:r>
    </w:p>
    <w:p>
      <w:pPr>
        <w:spacing w:before="0" w:after="160" w:line="288" w:lineRule="auto"/>
      </w:pPr>
      <w:r>
        <w:rPr>
          <w:rFonts w:ascii="Arial" w:eastAsia="Arial" w:hAnsi="Arial" w:cs="Arial"/>
          <w:i/>
          <w:iCs/>
          <w:color w:val="666666"/>
          <w:sz w:val="18"/>
          <w:szCs w:val="18"/>
        </w:rPr>
        <w:t xml:space="preserve">Figure 4: Files staged with git add before the first commit.</w:t>
      </w:r>
    </w:p>
    <w:p>
      <w:pPr>
        <w:pStyle w:val="Heading2"/>
        <w:keepNext/>
        <w:spacing w:before="300" w:after="80" w:line="288" w:lineRule="auto"/>
      </w:pPr>
      <w:bookmarkStart w:id="247" w:name="_toc_47"/>
      <w:bookmarkEnd w:id="247"/>
      <w:r>
        <w:rPr>
          <w:rFonts w:ascii="Arial" w:eastAsia="Arial" w:hAnsi="Arial" w:cs="Arial"/>
          <w:sz w:val="28"/>
          <w:szCs w:val="28"/>
        </w:rPr>
        <w:t xml:space="preserve">F. Repository</w:t>
      </w:r>
    </w:p>
    <w:p>
      <w:pPr>
        <w:spacing w:before="0" w:after="100" w:line="288" w:lineRule="auto"/>
      </w:pPr>
      <w:r>
        <w:rPr>
          <w:rFonts w:ascii="Arial" w:eastAsia="Arial" w:hAnsi="Arial" w:cs="Arial"/>
          <w:sz w:val="21"/>
          <w:szCs w:val="21"/>
        </w:rPr>
        <w:t xml:space="preserve">Code, data, configs, tests and result files: </w:t>
      </w:r>
      <w:r>
        <w:rPr>
          <w:rFonts w:ascii="Arial" w:eastAsia="Arial" w:hAnsi="Arial" w:cs="Arial"/>
          <w:b/>
          <w:bCs/>
          <w:sz w:val="21"/>
          <w:szCs w:val="21"/>
        </w:rPr>
        <w:t xml:space="preserve">https://github.com/Nirmala-SK/SBA_928_Nirmala</w:t>
      </w:r>
    </w:p>
    <w:sectPr w:rsidR="00B52EDF">
      <w:headerReference w:type="default" r:id="rId8"/>
      <w:footerReference w:type="default" r:id="rId9"/>
      <w:headerReference w:type="first" r:id="rId10"/>
      <w:footerReference w:type="first" r:id="rId11"/>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BDABC" w14:textId="77777777" w:rsidR="007316B9" w:rsidRDefault="007316B9">
      <w:pPr>
        <w:spacing w:before="0" w:line="240" w:lineRule="auto"/>
      </w:pPr>
      <w:r>
        <w:separator/>
      </w:r>
    </w:p>
  </w:endnote>
  <w:endnote w:type="continuationSeparator" w:id="0">
    <w:p w14:paraId="670A3DCC" w14:textId="77777777" w:rsidR="007316B9" w:rsidRDefault="007316B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9076F6DA-4093-4E23-9B1A-EB8DC677900C}"/>
    <w:embedBold r:id="rId2" w:fontKey="{46BAFD57-1285-46FC-8A87-16E02F878161}"/>
  </w:font>
  <w:font w:name="Trebuchet MS">
    <w:panose1 w:val="020B0603020202020204"/>
    <w:charset w:val="00"/>
    <w:family w:val="swiss"/>
    <w:pitch w:val="variable"/>
    <w:sig w:usb0="00000687" w:usb1="00000000" w:usb2="00000000" w:usb3="00000000" w:csb0="0000009F" w:csb1="00000000"/>
    <w:embedRegular r:id="rId3" w:fontKey="{9449621E-5B1C-4D2E-9E38-0B38ABCAD9C8}"/>
    <w:embedItalic r:id="rId4" w:fontKey="{99A8F93D-ABD7-4063-A157-A597C52F5D27}"/>
  </w:font>
  <w:font w:name="Calibri">
    <w:panose1 w:val="020F0502020204030204"/>
    <w:charset w:val="00"/>
    <w:family w:val="swiss"/>
    <w:pitch w:val="variable"/>
    <w:sig w:usb0="E4002EFF" w:usb1="C200247B" w:usb2="00000009" w:usb3="00000000" w:csb0="000001FF" w:csb1="00000000"/>
    <w:embedRegular r:id="rId5" w:fontKey="{3FB62237-12F4-4875-99BD-1A5EEDA909D7}"/>
  </w:font>
  <w:font w:name="Cambria">
    <w:panose1 w:val="02040503050406030204"/>
    <w:charset w:val="00"/>
    <w:family w:val="roman"/>
    <w:pitch w:val="variable"/>
    <w:sig w:usb0="E00006FF" w:usb1="420024FF" w:usb2="02000000" w:usb3="00000000" w:csb0="0000019F" w:csb1="00000000"/>
    <w:embedRegular r:id="rId6" w:fontKey="{5118E07C-30AE-4D4E-9EF6-D52CD70CAC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C72B" w14:textId="77777777" w:rsidR="00B52EDF" w:rsidRDefault="00000000">
    <w:pPr>
      <w:pBdr>
        <w:top w:val="nil"/>
        <w:left w:val="nil"/>
        <w:bottom w:val="nil"/>
        <w:right w:val="nil"/>
        <w:between w:val="nil"/>
      </w:pBdr>
      <w:jc w:val="right"/>
    </w:pPr>
    <w:r>
      <w:fldChar w:fldCharType="begin"/>
    </w:r>
    <w:r>
      <w:instrText>PAGE</w:instrText>
    </w:r>
    <w:r>
      <w:fldChar w:fldCharType="separate"/>
    </w:r>
    <w:r w:rsidR="000A79E7">
      <w:rPr>
        <w:noProof/>
      </w:rPr>
      <w:t>1</w:t>
    </w:r>
    <w:r>
      <w:fldChar w:fldCharType="end"/>
    </w:r>
    <w:r>
      <w:rPr>
        <w:noProof/>
      </w:rPr>
      <w:drawing>
        <wp:anchor distT="0" distB="0" distL="0" distR="0" simplePos="0" relativeHeight="251663360" behindDoc="0" locked="0" layoutInCell="1" hidden="0" allowOverlap="1" wp14:anchorId="20A38C46" wp14:editId="3D492063">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2AB7" w14:textId="77777777" w:rsidR="00B52EDF" w:rsidRDefault="00000000">
    <w:pPr>
      <w:pBdr>
        <w:top w:val="nil"/>
        <w:left w:val="nil"/>
        <w:bottom w:val="nil"/>
        <w:right w:val="nil"/>
        <w:between w:val="nil"/>
      </w:pBdr>
      <w:jc w:val="right"/>
    </w:pPr>
    <w:r>
      <w:rPr>
        <w:noProof/>
      </w:rPr>
      <w:drawing>
        <wp:anchor distT="0" distB="0" distL="0" distR="0" simplePos="0" relativeHeight="251664384" behindDoc="0" locked="0" layoutInCell="1" hidden="0" allowOverlap="1" wp14:anchorId="75033B88" wp14:editId="180FD2EF">
          <wp:simplePos x="0" y="0"/>
          <wp:positionH relativeFrom="column">
            <wp:posOffset>-914399</wp:posOffset>
          </wp:positionH>
          <wp:positionV relativeFrom="paragraph">
            <wp:posOffset>438150</wp:posOffset>
          </wp:positionV>
          <wp:extent cx="7781925" cy="409575"/>
          <wp:effectExtent l="0" t="0" r="0" b="0"/>
          <wp:wrapTopAndBottom distT="0" distB="0"/>
          <wp:docPr id="2"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E3BA1" w14:textId="77777777" w:rsidR="007316B9" w:rsidRDefault="007316B9">
      <w:pPr>
        <w:spacing w:before="0" w:line="240" w:lineRule="auto"/>
      </w:pPr>
      <w:r>
        <w:separator/>
      </w:r>
    </w:p>
  </w:footnote>
  <w:footnote w:type="continuationSeparator" w:id="0">
    <w:p w14:paraId="1F7E0BD3" w14:textId="77777777" w:rsidR="007316B9" w:rsidRDefault="007316B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1770" w14:textId="77777777" w:rsidR="00B52EDF" w:rsidRDefault="00000000">
    <w:pPr>
      <w:pBdr>
        <w:top w:val="nil"/>
        <w:left w:val="nil"/>
        <w:bottom w:val="nil"/>
        <w:right w:val="nil"/>
        <w:between w:val="nil"/>
      </w:pBdr>
      <w:spacing w:before="640"/>
      <w:rPr>
        <w:color w:val="666666"/>
        <w:sz w:val="20"/>
        <w:szCs w:val="20"/>
      </w:rPr>
    </w:pPr>
    <w:r>
      <w:rPr>
        <w:noProof/>
        <w:color w:val="666666"/>
        <w:sz w:val="20"/>
        <w:szCs w:val="20"/>
      </w:rPr>
      <w:drawing>
        <wp:anchor distT="114300" distB="114300" distL="114300" distR="114300" simplePos="0" relativeHeight="251658240" behindDoc="1" locked="0" layoutInCell="1" hidden="0" allowOverlap="1" wp14:anchorId="39B1B440" wp14:editId="715CCE45">
          <wp:simplePos x="0" y="0"/>
          <wp:positionH relativeFrom="page">
            <wp:posOffset>419100</wp:posOffset>
          </wp:positionH>
          <wp:positionV relativeFrom="page">
            <wp:posOffset>317500</wp:posOffset>
          </wp:positionV>
          <wp:extent cx="1358561" cy="2809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358561" cy="280988"/>
                  </a:xfrm>
                  <a:prstGeom prst="rect">
                    <a:avLst/>
                  </a:prstGeom>
                  <a:ln/>
                </pic:spPr>
              </pic:pic>
            </a:graphicData>
          </a:graphic>
        </wp:anchor>
      </w:drawing>
    </w:r>
    <w:r>
      <w:rPr>
        <w:noProof/>
      </w:rPr>
      <w:drawing>
        <wp:anchor distT="0" distB="0" distL="0" distR="0" simplePos="0" relativeHeight="251659264" behindDoc="0" locked="0" layoutInCell="1" hidden="0" allowOverlap="1" wp14:anchorId="106210CD" wp14:editId="1D2B32F6">
          <wp:simplePos x="0" y="0"/>
          <wp:positionH relativeFrom="column">
            <wp:posOffset>-914399</wp:posOffset>
          </wp:positionH>
          <wp:positionV relativeFrom="paragraph">
            <wp:posOffset>-66674</wp:posOffset>
          </wp:positionV>
          <wp:extent cx="7781925" cy="95250"/>
          <wp:effectExtent l="0" t="0" r="0" b="0"/>
          <wp:wrapTopAndBottom distT="0" distB="0"/>
          <wp:docPr id="1"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60288" behindDoc="0" locked="0" layoutInCell="1" hidden="0" allowOverlap="1" wp14:anchorId="1D4EBA79" wp14:editId="705462C9">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63A72BD5" w14:textId="77777777" w:rsidR="00B52EDF"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05EA703" wp14:editId="7A3A10CD">
          <wp:extent cx="447675" cy="57150"/>
          <wp:effectExtent l="0" t="0" r="0" b="0"/>
          <wp:docPr id="6"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D528" w14:textId="77777777" w:rsidR="00B52EDF" w:rsidRDefault="00000000">
    <w:pPr>
      <w:spacing w:before="0" w:line="276" w:lineRule="auto"/>
      <w:ind w:left="-720"/>
      <w:rPr>
        <w:rFonts w:ascii="Arial" w:eastAsia="Arial" w:hAnsi="Arial" w:cs="Arial"/>
      </w:rPr>
    </w:pPr>
    <w:r>
      <w:rPr>
        <w:rFonts w:ascii="Arial" w:eastAsia="Arial" w:hAnsi="Arial" w:cs="Arial"/>
        <w:noProof/>
      </w:rPr>
      <w:drawing>
        <wp:anchor distT="114300" distB="114300" distL="114300" distR="114300" simplePos="0" relativeHeight="251661312" behindDoc="1" locked="0" layoutInCell="1" hidden="0" allowOverlap="1" wp14:anchorId="396C5054" wp14:editId="0B52829B">
          <wp:simplePos x="0" y="0"/>
          <wp:positionH relativeFrom="page">
            <wp:posOffset>449580</wp:posOffset>
          </wp:positionH>
          <wp:positionV relativeFrom="page">
            <wp:posOffset>253365</wp:posOffset>
          </wp:positionV>
          <wp:extent cx="1358561" cy="280988"/>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358561" cy="280988"/>
                  </a:xfrm>
                  <a:prstGeom prst="rect">
                    <a:avLst/>
                  </a:prstGeom>
                  <a:ln/>
                </pic:spPr>
              </pic:pic>
            </a:graphicData>
          </a:graphic>
        </wp:anchor>
      </w:drawing>
    </w:r>
    <w:r>
      <w:rPr>
        <w:noProof/>
      </w:rPr>
      <w:drawing>
        <wp:anchor distT="0" distB="0" distL="0" distR="0" simplePos="0" relativeHeight="251662336" behindDoc="0" locked="0" layoutInCell="1" hidden="0" allowOverlap="1" wp14:anchorId="776930D9" wp14:editId="1983EC0C">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27642AB0" w14:textId="326AEC72" w:rsidR="00B52EDF" w:rsidRDefault="00000000">
    <w:pPr>
      <w:spacing w:before="0" w:line="276" w:lineRule="auto"/>
      <w:ind w:left="720" w:firstLine="720"/>
      <w:jc w:val="right"/>
      <w:rPr>
        <w:rFonts w:ascii="Arial" w:eastAsia="Arial" w:hAnsi="Arial" w:cs="Arial"/>
      </w:rPr>
    </w:pPr>
    <w:r>
      <w:rPr>
        <w:rFonts w:ascii="Arial" w:eastAsia="Arial" w:hAnsi="Arial" w:cs="Arial"/>
        <w:b/>
        <w:bCs/>
        <w:color w:val="FF0000"/>
        <w:sz w:val="26"/>
        <w:szCs w:val="26"/>
      </w:rPr>
      <w:t xml:space="preserve"> </w:t>
    </w:r>
  </w:p>
  <w:p w14:paraId="48C65C88" w14:textId="77777777" w:rsidR="00B52EDF" w:rsidRDefault="00B52EDF">
    <w:pPr>
      <w:spacing w:before="0" w:line="276" w:lineRule="auto"/>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00EF"/>
    <w:multiLevelType w:val="hybridMultilevel"/>
    <w:tmpl w:val="F9C231B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5AB2A69"/>
    <w:multiLevelType w:val="hybridMultilevel"/>
    <w:tmpl w:val="4532E1D4"/>
    <w:lvl w:ilvl="0" w:tplc="0409000F">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FBE314E"/>
    <w:multiLevelType w:val="hybridMultilevel"/>
    <w:tmpl w:val="EB6C3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0588F"/>
    <w:multiLevelType w:val="hybridMultilevel"/>
    <w:tmpl w:val="5F526720"/>
    <w:lvl w:ilvl="0" w:tplc="BC326DFC">
      <w:start w:val="1"/>
      <w:numFmt w:val="decimal"/>
      <w:lvlText w:val="%1."/>
      <w:lvlJc w:val="left"/>
      <w:pPr>
        <w:ind w:left="720" w:hanging="360"/>
      </w:pPr>
      <w:rPr>
        <w:rFonts w:ascii="Arial" w:eastAsia="Arial" w:hAnsi="Arial" w:cs="Arial"/>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8E50EB"/>
    <w:multiLevelType w:val="hybridMultilevel"/>
    <w:tmpl w:val="AF9C7554"/>
    <w:lvl w:ilvl="0" w:tplc="C33690F6">
      <w:start w:val="1"/>
      <w:numFmt w:val="decimal"/>
      <w:lvlText w:val="%1."/>
      <w:lvlJc w:val="left"/>
      <w:pPr>
        <w:ind w:left="450" w:hanging="360"/>
      </w:pPr>
      <w:rPr>
        <w:rFonts w:hint="default"/>
        <w:b w:val="0"/>
        <w:color w:val="000000" w:themeColor="text1"/>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6980609"/>
    <w:multiLevelType w:val="multilevel"/>
    <w:tmpl w:val="51C2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D1711"/>
    <w:multiLevelType w:val="hybridMultilevel"/>
    <w:tmpl w:val="5F526720"/>
    <w:lvl w:ilvl="0" w:tplc="FFFFFFFF">
      <w:start w:val="1"/>
      <w:numFmt w:val="decimal"/>
      <w:lvlText w:val="%1."/>
      <w:lvlJc w:val="left"/>
      <w:pPr>
        <w:ind w:left="720" w:hanging="360"/>
      </w:pPr>
      <w:rPr>
        <w:rFonts w:ascii="Arial" w:eastAsia="Arial" w:hAnsi="Arial" w:cs="Arial"/>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E61534"/>
    <w:multiLevelType w:val="multilevel"/>
    <w:tmpl w:val="8FB47A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81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D565B8F"/>
    <w:multiLevelType w:val="multilevel"/>
    <w:tmpl w:val="8FB47A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487EA6"/>
    <w:multiLevelType w:val="hybridMultilevel"/>
    <w:tmpl w:val="EDDCA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540" w:hanging="270"/>
      </w:pPr>
      <w:rPr>
        <w:rFonts w:ascii="Arial" w:hAnsi="Arial" w:cs="Arial"/>
        <w:color w:val="039BE5"/>
      </w:rPr>
    </w:lvl>
  </w:abstractNum>
  <w:num w:numId="1" w16cid:durableId="92753262">
    <w:abstractNumId w:val="8"/>
  </w:num>
  <w:num w:numId="2" w16cid:durableId="437719600">
    <w:abstractNumId w:val="7"/>
  </w:num>
  <w:num w:numId="3" w16cid:durableId="296690807">
    <w:abstractNumId w:val="5"/>
  </w:num>
  <w:num w:numId="4" w16cid:durableId="1556046181">
    <w:abstractNumId w:val="1"/>
  </w:num>
  <w:num w:numId="5" w16cid:durableId="1934166876">
    <w:abstractNumId w:val="2"/>
  </w:num>
  <w:num w:numId="6" w16cid:durableId="876166604">
    <w:abstractNumId w:val="9"/>
  </w:num>
  <w:num w:numId="7" w16cid:durableId="1297906011">
    <w:abstractNumId w:val="0"/>
  </w:num>
  <w:num w:numId="8" w16cid:durableId="1349140339">
    <w:abstractNumId w:val="4"/>
  </w:num>
  <w:num w:numId="9" w16cid:durableId="1714303864">
    <w:abstractNumId w:val="3"/>
  </w:num>
  <w:num w:numId="10" w16cid:durableId="764232402">
    <w:abstractNumId w:val="6"/>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EDF"/>
    <w:rsid w:val="000A1E50"/>
    <w:rsid w:val="000A79E7"/>
    <w:rsid w:val="00131195"/>
    <w:rsid w:val="00131DE6"/>
    <w:rsid w:val="001D5204"/>
    <w:rsid w:val="001F5264"/>
    <w:rsid w:val="002B2F01"/>
    <w:rsid w:val="00413C65"/>
    <w:rsid w:val="0048157F"/>
    <w:rsid w:val="00516223"/>
    <w:rsid w:val="0062646E"/>
    <w:rsid w:val="006B77E2"/>
    <w:rsid w:val="007316B9"/>
    <w:rsid w:val="00772AAC"/>
    <w:rsid w:val="008E16A5"/>
    <w:rsid w:val="00912965"/>
    <w:rsid w:val="009250ED"/>
    <w:rsid w:val="009337B0"/>
    <w:rsid w:val="00AC4ACF"/>
    <w:rsid w:val="00B52EDF"/>
    <w:rsid w:val="00B5351E"/>
    <w:rsid w:val="00BB238A"/>
    <w:rsid w:val="00C00EBF"/>
    <w:rsid w:val="00C64691"/>
    <w:rsid w:val="00C95CFB"/>
    <w:rsid w:val="00C97C78"/>
    <w:rsid w:val="00DF3E37"/>
    <w:rsid w:val="00F22669"/>
    <w:rsid w:val="00F55E4D"/>
    <w:rsid w:val="00FD2B59"/>
    <w:rsid w:val="00FE0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16F9"/>
  <w15:docId w15:val="{B7DFC307-A8D5-4422-AA87-05731AA44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paragraph" w:styleId="NormalWeb">
    <w:name w:val="Normal (Web)"/>
    <w:basedOn w:val="Normal"/>
    <w:uiPriority w:val="99"/>
    <w:semiHidden/>
    <w:unhideWhenUsed/>
    <w:rsid w:val="000A79E7"/>
    <w:rPr>
      <w:rFonts w:ascii="Times New Roman" w:hAnsi="Times New Roman" w:cs="Times New Roman"/>
      <w:sz w:val="24"/>
      <w:szCs w:val="24"/>
    </w:rPr>
  </w:style>
  <w:style w:type="paragraph" w:styleId="ListParagraph">
    <w:name w:val="List Paragraph"/>
    <w:basedOn w:val="Normal"/>
    <w:uiPriority w:val="34"/>
    <w:qFormat/>
    <w:rsid w:val="000A79E7"/>
    <w:pPr>
      <w:ind w:left="720"/>
      <w:contextualSpacing/>
    </w:pPr>
  </w:style>
  <w:style w:type="paragraph" w:styleId="Header">
    <w:name w:val="header"/>
    <w:basedOn w:val="Normal"/>
    <w:link w:val="HeaderChar"/>
    <w:uiPriority w:val="99"/>
    <w:unhideWhenUsed/>
    <w:rsid w:val="00FE091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E091C"/>
  </w:style>
  <w:style w:type="paragraph" w:styleId="Footer">
    <w:name w:val="footer"/>
    <w:basedOn w:val="Normal"/>
    <w:link w:val="FooterChar"/>
    <w:uiPriority w:val="99"/>
    <w:unhideWhenUsed/>
    <w:rsid w:val="00FE091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E0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01" Type="http://schemas.openxmlformats.org/officeDocument/2006/relationships/image" Target="media/rep_1791044964629_image.png"/><Relationship Id="rId102" Type="http://schemas.openxmlformats.org/officeDocument/2006/relationships/image" Target="media/rep_1791046474863_image.png"/><Relationship Id="rId103" Type="http://schemas.openxmlformats.org/officeDocument/2006/relationships/image" Target="media/rep_1791051276931_image.png"/><Relationship Id="rId104" Type="http://schemas.openxmlformats.org/officeDocument/2006/relationships/image" Target="media/rep_1791061334962_image.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2513</TotalTime>
  <Pages>6</Pages>
  <Words>61</Words>
  <Characters>354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SAS_Rithvik Sendilkumar</cp:lastModifiedBy>
  <cp:revision>9</cp:revision>
  <dcterms:created xsi:type="dcterms:W3CDTF">2026-09-18T16:41:00Z</dcterms:created>
  <dcterms:modified xsi:type="dcterms:W3CDTF">2026-10-03T22:00:00Z</dcterms:modified>
</cp:coreProperties>
</file>