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404040"/>
          <w:sz w:val="96"/>
          <w:szCs w:val="96"/>
        </w:rPr>
      </w:pPr>
      <w:bookmarkStart w:colFirst="0" w:colLast="0" w:name="_aczyuw2yex2w" w:id="0"/>
      <w:bookmarkEnd w:id="0"/>
      <w:r w:rsidDel="00000000" w:rsidR="00000000" w:rsidRPr="00000000">
        <w:rPr>
          <w:rFonts w:ascii="Arial" w:cs="Arial" w:eastAsia="Arial" w:hAnsi="Arial"/>
          <w:b w:val="0"/>
          <w:bCs w:val="0"/>
          <w:color w:val="039be5"/>
          <w:sz w:val="72"/>
          <w:szCs w:val="72"/>
          <w:rtl w:val="0"/>
        </w:rPr>
        <w:t xml:space="preserve">Report</w:t>
      </w:r>
      <w:r w:rsidDel="00000000" w:rsidR="00000000" w:rsidRPr="00000000">
        <w:rPr>
          <w:rFonts w:ascii="Arial" w:cs="Arial" w:eastAsia="Arial" w:hAnsi="Arial"/>
          <w:color w:val="404040"/>
          <w:sz w:val="96"/>
          <w:szCs w:val="96"/>
          <w:rtl w:val="0"/>
        </w:rPr>
        <w:br w:type="textWrapping"/>
        <w:t xml:space="preserve"/>
      </w:r>
      <w:r w:rsidDel="00000000" w:rsidR="00000000" w:rsidRPr="00000000">
        <w:rPr>
          <w:rFonts w:ascii="Arial" w:cs="Arial" w:eastAsia="Arial" w:hAnsi="Arial"/>
          <w:rtl w:val="0"/>
        </w:rPr>
        <w:t xml:space="preserve">SBA 928 Project Version 2</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Arial" w:cs="Arial" w:eastAsia="Arial" w:hAnsi="Arial"/>
          <w:sz w:val="72"/>
          <w:szCs w:val="72"/>
        </w:rPr>
      </w:pPr>
      <w:r w:rsidDel="00000000" w:rsidR="00000000" w:rsidRPr="00000000">
        <w:rPr>
          <w:rFonts w:ascii="Arial" w:cs="Arial" w:eastAsia="Arial" w:hAnsi="Arial"/>
          <w:color w:val="666666"/>
          <w:sz w:val="20"/>
          <w:szCs w:val="20"/>
        </w:rPr>
        <w:drawing>
          <wp:inline distB="114300" distT="114300" distL="114300" distR="114300">
            <wp:extent cx="447675" cy="57150"/>
            <wp:effectExtent b="0" l="0" r="0" t="0"/>
            <wp:docPr descr="short line" id="7" name="image1.png"/>
            <a:graphic>
              <a:graphicData uri="http://schemas.openxmlformats.org/drawingml/2006/picture">
                <pic:pic>
                  <pic:nvPicPr>
                    <pic:cNvPr descr="short line"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color w:val="666666"/>
          <w:sz w:val="32"/>
          <w:szCs w:val="32"/>
        </w:rPr>
      </w:pPr>
      <w:r w:rsidDel="00000000" w:rsidR="00000000" w:rsidRPr="00000000">
        <w:rPr>
          <w:rFonts w:ascii="Arial" w:cs="Arial" w:eastAsia="Arial" w:hAnsi="Arial"/>
          <w:sz w:val="32"/>
          <w:szCs w:val="32"/>
          <w:rtl w:val="0"/>
        </w:rPr>
        <w:t xml:space="preserve">Nirmala Sendilkumar</w:t>
        <w:br w:type="textWrapping"/>
      </w:r>
      <w:r w:rsidDel="00000000" w:rsidR="00000000" w:rsidRPr="00000000">
        <w:rPr>
          <w:rFonts w:ascii="Arial" w:cs="Arial" w:eastAsia="Arial" w:hAnsi="Arial"/>
          <w:color w:val="666666"/>
          <w:sz w:val="32"/>
          <w:szCs w:val="32"/>
          <w:rtl w:val="0"/>
        </w:rPr>
        <w:t xml:space="preserve">10/20/2026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200" w:line="300" w:lineRule="auto"/>
        <w:rPr>
          <w:rFonts w:ascii="Arial" w:cs="Arial" w:eastAsia="Arial" w:hAnsi="Arial"/>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200" w:line="300" w:lineRule="auto"/>
        <w:rPr>
          <w:rFonts w:ascii="Arial" w:cs="Arial" w:eastAsia="Arial" w:hAnsi="Arial"/>
        </w:rPr>
      </w:pPr>
      <w:r w:rsidDel="00000000" w:rsidR="00000000" w:rsidRPr="00000000">
        <w:br w:type="page"/>
      </w:r>
      <w:r w:rsidDel="00000000" w:rsidR="00000000" w:rsidRPr="00000000">
        <w:rPr>
          <w:rtl w:val="0"/>
        </w:rPr>
      </w:r>
    </w:p>
    <w:sdt>
      <w:sdtPr>
        <w:id w:val="1425695846"/>
        <w:docPartObj>
          <w:docPartGallery w:val="Table of Contents"/>
          <w:docPartUnique w:val="1"/>
        </w:docPartObj>
      </w:sdtPr>
      <w:sdtContent>
        <w:p>
          <w:pPr>
            <w:tabs>
              <w:tab w:val="right" w:leader="dot" w:pos="9350"/>
            </w:tabs>
            <w:spacing w:before="80" w:after="0" w:line="240" w:lineRule="auto"/>
          </w:pPr>
          <w:r>
            <w:fldChar w:fldCharType="begin"/>
          </w:r>
          <w:r>
            <w:instrText xml:space="preserve"> TOC \h \u \z \t "Heading 1,1,Heading 2,2," </w:instrText>
          </w:r>
          <w:r>
            <w:fldChar w:fldCharType="separate"/>
          </w:r>
          <w:hyperlink w:anchor="_toc_101">
            <w:r>
              <w:rPr>
                <w:rFonts w:ascii="Arial" w:cs="Arial" w:eastAsia="Arial" w:hAnsi="Arial"/>
                <w:b w:val="1"/>
                <w:bCs w:val="1"/>
                <w:sz w:val="22"/>
                <w:szCs w:val="22"/>
              </w:rPr>
              <w:t xml:space="preserve">Overview</w:t>
              <w:tab/>
              <w:t>2</w:t>
            </w:r>
          </w:hyperlink>
        </w:p>
        <w:p>
          <w:pPr>
            <w:tabs>
              <w:tab w:val="right" w:leader="dot" w:pos="9350"/>
            </w:tabs>
            <w:spacing w:before="20" w:after="0" w:line="240" w:lineRule="auto"/>
            <w:ind w:left="360"/>
          </w:pPr>
          <w:hyperlink w:anchor="_toc_102">
            <w:r>
              <w:rPr>
                <w:rFonts w:ascii="Arial" w:cs="Arial" w:eastAsia="Arial" w:hAnsi="Arial"/>
                <w:sz w:val="20"/>
                <w:szCs w:val="20"/>
              </w:rPr>
              <w:t xml:space="preserve">Project goal</w:t>
              <w:tab/>
              <w:t>2</w:t>
            </w:r>
          </w:hyperlink>
        </w:p>
        <w:p>
          <w:pPr>
            <w:tabs>
              <w:tab w:val="right" w:leader="dot" w:pos="9350"/>
            </w:tabs>
            <w:spacing w:before="20" w:after="0" w:line="240" w:lineRule="auto"/>
            <w:ind w:left="360"/>
          </w:pPr>
          <w:hyperlink w:anchor="_toc_103">
            <w:r>
              <w:rPr>
                <w:rFonts w:ascii="Arial" w:cs="Arial" w:eastAsia="Arial" w:hAnsi="Arial"/>
                <w:sz w:val="20"/>
                <w:szCs w:val="20"/>
              </w:rPr>
              <w:t xml:space="preserve">Feedback addressed</w:t>
              <w:tab/>
              <w:t>2</w:t>
            </w:r>
          </w:hyperlink>
        </w:p>
        <w:p>
          <w:pPr>
            <w:tabs>
              <w:tab w:val="right" w:leader="dot" w:pos="9350"/>
            </w:tabs>
            <w:spacing w:before="20" w:after="0" w:line="240" w:lineRule="auto"/>
            <w:ind w:left="360"/>
          </w:pPr>
          <w:hyperlink w:anchor="_toc_104">
            <w:r>
              <w:rPr>
                <w:rFonts w:ascii="Arial" w:cs="Arial" w:eastAsia="Arial" w:hAnsi="Arial"/>
                <w:sz w:val="20"/>
                <w:szCs w:val="20"/>
              </w:rPr>
              <w:t xml:space="preserve">Environment and tools</w:t>
              <w:tab/>
              <w:t>3</w:t>
            </w:r>
          </w:hyperlink>
        </w:p>
        <w:p>
          <w:pPr>
            <w:tabs>
              <w:tab w:val="right" w:leader="dot" w:pos="9350"/>
            </w:tabs>
            <w:spacing w:before="20" w:after="0" w:line="240" w:lineRule="auto"/>
            <w:ind w:left="360"/>
          </w:pPr>
          <w:hyperlink w:anchor="_toc_105">
            <w:r>
              <w:rPr>
                <w:rFonts w:ascii="Arial" w:cs="Arial" w:eastAsia="Arial" w:hAnsi="Arial"/>
                <w:sz w:val="20"/>
                <w:szCs w:val="20"/>
              </w:rPr>
              <w:t xml:space="preserve">Summary of results</w:t>
              <w:tab/>
              <w:t>3</w:t>
            </w:r>
          </w:hyperlink>
        </w:p>
        <w:p>
          <w:pPr>
            <w:tabs>
              <w:tab w:val="right" w:leader="dot" w:pos="9350"/>
            </w:tabs>
            <w:spacing w:before="80" w:after="0" w:line="240" w:lineRule="auto"/>
          </w:pPr>
          <w:hyperlink w:anchor="_toc_106">
            <w:r>
              <w:rPr>
                <w:rFonts w:ascii="Arial" w:cs="Arial" w:eastAsia="Arial" w:hAnsi="Arial"/>
                <w:b w:val="1"/>
                <w:bCs w:val="1"/>
                <w:sz w:val="22"/>
                <w:szCs w:val="22"/>
              </w:rPr>
              <w:t xml:space="preserve">Steps</w:t>
              <w:tab/>
              <w:t>4</w:t>
            </w:r>
          </w:hyperlink>
        </w:p>
        <w:p>
          <w:pPr>
            <w:tabs>
              <w:tab w:val="right" w:leader="dot" w:pos="9350"/>
            </w:tabs>
            <w:spacing w:before="20" w:after="0" w:line="240" w:lineRule="auto"/>
            <w:ind w:left="360"/>
          </w:pPr>
          <w:hyperlink w:anchor="_toc_107">
            <w:r>
              <w:rPr>
                <w:rFonts w:ascii="Arial" w:cs="Arial" w:eastAsia="Arial" w:hAnsi="Arial"/>
                <w:sz w:val="20"/>
                <w:szCs w:val="20"/>
              </w:rPr>
              <w:t xml:space="preserve">Step 1: Understand the feedback and plan the six task families</w:t>
              <w:tab/>
              <w:t>4</w:t>
            </w:r>
          </w:hyperlink>
        </w:p>
        <w:p>
          <w:pPr>
            <w:tabs>
              <w:tab w:val="right" w:leader="dot" w:pos="9350"/>
            </w:tabs>
            <w:spacing w:before="20" w:after="0" w:line="240" w:lineRule="auto"/>
            <w:ind w:left="360"/>
          </w:pPr>
          <w:hyperlink w:anchor="_toc_108">
            <w:r>
              <w:rPr>
                <w:rFonts w:ascii="Arial" w:cs="Arial" w:eastAsia="Arial" w:hAnsi="Arial"/>
                <w:sz w:val="20"/>
                <w:szCs w:val="20"/>
              </w:rPr>
              <w:t xml:space="preserve">Step 2: Add the task builders (tasks.py)</w:t>
              <w:tab/>
              <w:t>4</w:t>
            </w:r>
          </w:hyperlink>
        </w:p>
        <w:p>
          <w:pPr>
            <w:tabs>
              <w:tab w:val="right" w:leader="dot" w:pos="9350"/>
            </w:tabs>
            <w:spacing w:before="20" w:after="0" w:line="240" w:lineRule="auto"/>
            <w:ind w:left="360"/>
          </w:pPr>
          <w:hyperlink w:anchor="_toc_109">
            <w:r>
              <w:rPr>
                <w:rFonts w:ascii="Arial" w:cs="Arial" w:eastAsia="Arial" w:hAnsi="Arial"/>
                <w:sz w:val="20"/>
                <w:szCs w:val="20"/>
              </w:rPr>
              <w:t xml:space="preserve">Step 3: Fix the folder problem and preview the new records</w:t>
              <w:tab/>
              <w:t>5</w:t>
            </w:r>
          </w:hyperlink>
        </w:p>
        <w:p>
          <w:pPr>
            <w:tabs>
              <w:tab w:val="right" w:leader="dot" w:pos="9350"/>
            </w:tabs>
            <w:spacing w:before="20" w:after="0" w:line="240" w:lineRule="auto"/>
            <w:ind w:left="360"/>
          </w:pPr>
          <w:hyperlink w:anchor="_toc_110">
            <w:r>
              <w:rPr>
                <w:rFonts w:ascii="Arial" w:cs="Arial" w:eastAsia="Arial" w:hAnsi="Arial"/>
                <w:sz w:val="20"/>
                <w:szCs w:val="20"/>
              </w:rPr>
              <w:t xml:space="preserve">Step 4: Update the record schema (schema.py)</w:t>
              <w:tab/>
              <w:t>5</w:t>
            </w:r>
          </w:hyperlink>
        </w:p>
        <w:p>
          <w:pPr>
            <w:tabs>
              <w:tab w:val="right" w:leader="dot" w:pos="9350"/>
            </w:tabs>
            <w:spacing w:before="20" w:after="0" w:line="240" w:lineRule="auto"/>
            <w:ind w:left="360"/>
          </w:pPr>
          <w:hyperlink w:anchor="_toc_111">
            <w:r>
              <w:rPr>
                <w:rFonts w:ascii="Arial" w:cs="Arial" w:eastAsia="Arial" w:hAnsi="Arial"/>
                <w:sz w:val="20"/>
                <w:szCs w:val="20"/>
              </w:rPr>
              <w:t xml:space="preserve">Step 5: Build, mix and split the dataset (guide Step 1)</w:t>
              <w:tab/>
              <w:t>5</w:t>
            </w:r>
          </w:hyperlink>
        </w:p>
        <w:p>
          <w:pPr>
            <w:tabs>
              <w:tab w:val="right" w:leader="dot" w:pos="9350"/>
            </w:tabs>
            <w:spacing w:before="20" w:after="0" w:line="240" w:lineRule="auto"/>
            <w:ind w:left="360"/>
          </w:pPr>
          <w:hyperlink w:anchor="_toc_112">
            <w:r>
              <w:rPr>
                <w:rFonts w:ascii="Arial" w:cs="Arial" w:eastAsia="Arial" w:hAnsi="Arial"/>
                <w:sz w:val="20"/>
                <w:szCs w:val="20"/>
              </w:rPr>
              <w:t xml:space="preserve">Step 6: Update the prompt templates (prompts.py)</w:t>
              <w:tab/>
              <w:t>6</w:t>
            </w:r>
          </w:hyperlink>
        </w:p>
        <w:p>
          <w:pPr>
            <w:tabs>
              <w:tab w:val="right" w:leader="dot" w:pos="9350"/>
            </w:tabs>
            <w:spacing w:before="20" w:after="0" w:line="240" w:lineRule="auto"/>
            <w:ind w:left="360"/>
          </w:pPr>
          <w:hyperlink w:anchor="_toc_113">
            <w:r>
              <w:rPr>
                <w:rFonts w:ascii="Arial" w:cs="Arial" w:eastAsia="Arial" w:hAnsi="Arial"/>
                <w:sz w:val="20"/>
                <w:szCs w:val="20"/>
              </w:rPr>
              <w:t xml:space="preserve">Step 7: Update the scoring (metrics.py)</w:t>
              <w:tab/>
              <w:t>6</w:t>
            </w:r>
          </w:hyperlink>
        </w:p>
        <w:p>
          <w:pPr>
            <w:tabs>
              <w:tab w:val="right" w:leader="dot" w:pos="9350"/>
            </w:tabs>
            <w:spacing w:before="20" w:after="0" w:line="240" w:lineRule="auto"/>
            <w:ind w:left="360"/>
          </w:pPr>
          <w:hyperlink w:anchor="_toc_114">
            <w:r>
              <w:rPr>
                <w:rFonts w:ascii="Arial" w:cs="Arial" w:eastAsia="Arial" w:hAnsi="Arial"/>
                <w:sz w:val="20"/>
                <w:szCs w:val="20"/>
              </w:rPr>
              <w:t xml:space="preserve">Step 8: Prompt engineering experiment (guide Step 2)</w:t>
              <w:tab/>
              <w:t>6</w:t>
            </w:r>
          </w:hyperlink>
        </w:p>
        <w:p>
          <w:pPr>
            <w:tabs>
              <w:tab w:val="right" w:leader="dot" w:pos="9350"/>
            </w:tabs>
            <w:spacing w:before="20" w:after="0" w:line="240" w:lineRule="auto"/>
            <w:ind w:left="360"/>
          </w:pPr>
          <w:hyperlink w:anchor="_toc_115">
            <w:r>
              <w:rPr>
                <w:rFonts w:ascii="Arial" w:cs="Arial" w:eastAsia="Arial" w:hAnsi="Arial"/>
                <w:sz w:val="20"/>
                <w:szCs w:val="20"/>
              </w:rPr>
              <w:t xml:space="preserve">Step 9: Fine-tune on all six task families (guide Step 3)</w:t>
              <w:tab/>
              <w:t>7</w:t>
            </w:r>
          </w:hyperlink>
        </w:p>
        <w:p>
          <w:pPr>
            <w:tabs>
              <w:tab w:val="right" w:leader="dot" w:pos="9350"/>
            </w:tabs>
            <w:spacing w:before="20" w:after="0" w:line="240" w:lineRule="auto"/>
            <w:ind w:left="360"/>
          </w:pPr>
          <w:hyperlink w:anchor="_toc_116">
            <w:r>
              <w:rPr>
                <w:rFonts w:ascii="Arial" w:cs="Arial" w:eastAsia="Arial" w:hAnsi="Arial"/>
                <w:sz w:val="20"/>
                <w:szCs w:val="20"/>
              </w:rPr>
              <w:t xml:space="preserve">Step 10: Compare base and fine-tuned model (guide Step 4)</w:t>
              <w:tab/>
              <w:t>7</w:t>
            </w:r>
          </w:hyperlink>
        </w:p>
        <w:p>
          <w:pPr>
            <w:tabs>
              <w:tab w:val="right" w:leader="dot" w:pos="9350"/>
            </w:tabs>
            <w:spacing w:before="20" w:after="0" w:line="240" w:lineRule="auto"/>
            <w:ind w:left="360"/>
          </w:pPr>
          <w:hyperlink w:anchor="_toc_117">
            <w:r>
              <w:rPr>
                <w:rFonts w:ascii="Arial" w:cs="Arial" w:eastAsia="Arial" w:hAnsi="Arial"/>
                <w:sz w:val="20"/>
                <w:szCs w:val="20"/>
              </w:rPr>
              <w:t xml:space="preserve">Step 11: Improve customer segmentation</w:t>
              <w:tab/>
              <w:t>8</w:t>
            </w:r>
          </w:hyperlink>
        </w:p>
        <w:p>
          <w:pPr>
            <w:tabs>
              <w:tab w:val="right" w:leader="dot" w:pos="9350"/>
            </w:tabs>
            <w:spacing w:before="20" w:after="0" w:line="240" w:lineRule="auto"/>
            <w:ind w:left="360"/>
          </w:pPr>
          <w:hyperlink w:anchor="_toc_118">
            <w:r>
              <w:rPr>
                <w:rFonts w:ascii="Arial" w:cs="Arial" w:eastAsia="Arial" w:hAnsi="Arial"/>
                <w:sz w:val="20"/>
                <w:szCs w:val="20"/>
              </w:rPr>
              <w:t xml:space="preserve">Step 12: Bias and fairness audit (guide Step 5)</w:t>
              <w:tab/>
              <w:t>9</w:t>
            </w:r>
          </w:hyperlink>
        </w:p>
        <w:p>
          <w:pPr>
            <w:tabs>
              <w:tab w:val="right" w:leader="dot" w:pos="9350"/>
            </w:tabs>
            <w:spacing w:before="20" w:after="0" w:line="240" w:lineRule="auto"/>
            <w:ind w:left="360"/>
          </w:pPr>
          <w:hyperlink w:anchor="_toc_122">
            <w:r>
              <w:rPr>
                <w:rFonts w:ascii="Arial" w:cs="Arial" w:eastAsia="Arial" w:hAnsi="Arial"/>
                <w:sz w:val="20"/>
                <w:szCs w:val="20"/>
              </w:rPr>
              <w:t xml:space="preserve">Step 13: Custom inference (guide Step 6)</w:t>
              <w:tab/>
              <w:t>10</w:t>
            </w:r>
          </w:hyperlink>
        </w:p>
        <w:p>
          <w:pPr>
            <w:tabs>
              <w:tab w:val="right" w:leader="dot" w:pos="9350"/>
            </w:tabs>
            <w:spacing w:before="20" w:after="0" w:line="240" w:lineRule="auto"/>
            <w:ind w:left="360"/>
          </w:pPr>
          <w:hyperlink w:anchor="_toc_123">
            <w:r>
              <w:rPr>
                <w:rFonts w:ascii="Arial" w:cs="Arial" w:eastAsia="Arial" w:hAnsi="Arial"/>
                <w:sz w:val="20"/>
                <w:szCs w:val="20"/>
              </w:rPr>
              <w:t xml:space="preserve">Step 14: Automated tests and code quality</w:t>
              <w:tab/>
              <w:t>11</w:t>
            </w:r>
          </w:hyperlink>
        </w:p>
        <w:p>
          <w:pPr>
            <w:tabs>
              <w:tab w:val="right" w:leader="dot" w:pos="9350"/>
            </w:tabs>
            <w:spacing w:before="20" w:after="0" w:line="240" w:lineRule="auto"/>
            <w:ind w:left="360"/>
          </w:pPr>
          <w:hyperlink w:anchor="_toc_124">
            <w:r>
              <w:rPr>
                <w:rFonts w:ascii="Arial" w:cs="Arial" w:eastAsia="Arial" w:hAnsi="Arial"/>
                <w:sz w:val="20"/>
                <w:szCs w:val="20"/>
              </w:rPr>
              <w:t xml:space="preserve">Step 15: Update the README and add this report</w:t>
              <w:tab/>
              <w:t>11</w:t>
            </w:r>
          </w:hyperlink>
        </w:p>
        <w:p>
          <w:pPr>
            <w:tabs>
              <w:tab w:val="right" w:leader="dot" w:pos="9350"/>
            </w:tabs>
            <w:spacing w:before="20" w:after="0" w:line="240" w:lineRule="auto"/>
            <w:ind w:left="360"/>
          </w:pPr>
          <w:hyperlink w:anchor="_toc_125">
            <w:r>
              <w:rPr>
                <w:rFonts w:ascii="Arial" w:cs="Arial" w:eastAsia="Arial" w:hAnsi="Arial"/>
                <w:sz w:val="20"/>
                <w:szCs w:val="20"/>
              </w:rPr>
              <w:t xml:space="preserve">Step 16: Publish version 2 to GitHub</w:t>
              <w:tab/>
              <w:t>11</w:t>
            </w:r>
          </w:hyperlink>
        </w:p>
        <w:p>
          <w:pPr>
            <w:tabs>
              <w:tab w:val="right" w:leader="dot" w:pos="9350"/>
            </w:tabs>
            <w:spacing w:before="20" w:after="0" w:line="240" w:lineRule="auto"/>
            <w:ind w:left="360"/>
          </w:pPr>
          <w:hyperlink w:anchor="_toc_126">
            <w:r>
              <w:rPr>
                <w:rFonts w:ascii="Arial" w:cs="Arial" w:eastAsia="Arial" w:hAnsi="Arial"/>
                <w:sz w:val="20"/>
                <w:szCs w:val="20"/>
              </w:rPr>
              <w:t xml:space="preserve">Problems encountered and how they were fixed</w:t>
              <w:tab/>
              <w:t>12</w:t>
            </w:r>
          </w:hyperlink>
        </w:p>
        <w:p>
          <w:pPr>
            <w:tabs>
              <w:tab w:val="right" w:leader="dot" w:pos="9350"/>
            </w:tabs>
            <w:spacing w:before="80" w:after="0" w:line="240" w:lineRule="auto"/>
          </w:pPr>
          <w:hyperlink w:anchor="_toc_127">
            <w:r>
              <w:rPr>
                <w:rFonts w:ascii="Arial" w:cs="Arial" w:eastAsia="Arial" w:hAnsi="Arial"/>
                <w:b w:val="1"/>
                <w:bCs w:val="1"/>
                <w:sz w:val="22"/>
                <w:szCs w:val="22"/>
              </w:rPr>
              <w:t xml:space="preserve">Conclusion</w:t>
              <w:tab/>
              <w:t>13</w:t>
            </w:r>
          </w:hyperlink>
        </w:p>
        <w:p>
          <w:pPr>
            <w:tabs>
              <w:tab w:val="right" w:leader="dot" w:pos="9350"/>
            </w:tabs>
            <w:spacing w:before="20" w:after="0" w:line="240" w:lineRule="auto"/>
            <w:ind w:left="360"/>
          </w:pPr>
          <w:hyperlink w:anchor="_toc_128">
            <w:r>
              <w:rPr>
                <w:rFonts w:ascii="Arial" w:cs="Arial" w:eastAsia="Arial" w:hAnsi="Arial"/>
                <w:sz w:val="20"/>
                <w:szCs w:val="20"/>
              </w:rPr>
              <w:t xml:space="preserve">What was achieved</w:t>
              <w:tab/>
              <w:t>13</w:t>
            </w:r>
          </w:hyperlink>
        </w:p>
        <w:p>
          <w:pPr>
            <w:tabs>
              <w:tab w:val="right" w:leader="dot" w:pos="9350"/>
            </w:tabs>
            <w:spacing w:before="20" w:after="0" w:line="240" w:lineRule="auto"/>
            <w:ind w:left="360"/>
          </w:pPr>
          <w:hyperlink w:anchor="_toc_129">
            <w:r>
              <w:rPr>
                <w:rFonts w:ascii="Arial" w:cs="Arial" w:eastAsia="Arial" w:hAnsi="Arial"/>
                <w:sz w:val="20"/>
                <w:szCs w:val="20"/>
              </w:rPr>
              <w:t xml:space="preserve">Limitations</w:t>
              <w:tab/>
              <w:t>13</w:t>
            </w:r>
          </w:hyperlink>
        </w:p>
        <w:p>
          <w:pPr>
            <w:tabs>
              <w:tab w:val="right" w:leader="dot" w:pos="9350"/>
            </w:tabs>
            <w:spacing w:before="20" w:after="0" w:line="240" w:lineRule="auto"/>
            <w:ind w:left="360"/>
          </w:pPr>
          <w:hyperlink w:anchor="_toc_130">
            <w:r>
              <w:rPr>
                <w:rFonts w:ascii="Arial" w:cs="Arial" w:eastAsia="Arial" w:hAnsi="Arial"/>
                <w:sz w:val="20"/>
                <w:szCs w:val="20"/>
              </w:rPr>
              <w:t xml:space="preserve">Recommended next steps</w:t>
              <w:tab/>
              <w:t>13</w:t>
            </w:r>
          </w:hyperlink>
        </w:p>
        <w:p>
          <w:pPr>
            <w:tabs>
              <w:tab w:val="right" w:leader="dot" w:pos="9350"/>
            </w:tabs>
            <w:spacing w:before="80" w:after="0" w:line="240" w:lineRule="auto"/>
          </w:pPr>
          <w:hyperlink w:anchor="_toc_131">
            <w:r>
              <w:rPr>
                <w:rFonts w:ascii="Arial" w:cs="Arial" w:eastAsia="Arial" w:hAnsi="Arial"/>
                <w:b w:val="1"/>
                <w:bCs w:val="1"/>
                <w:sz w:val="22"/>
                <w:szCs w:val="22"/>
              </w:rPr>
              <w:t xml:space="preserve">Appendix</w:t>
              <w:tab/>
              <w:t>14</w:t>
            </w:r>
          </w:hyperlink>
        </w:p>
        <w:p>
          <w:pPr>
            <w:tabs>
              <w:tab w:val="right" w:leader="dot" w:pos="9350"/>
            </w:tabs>
            <w:spacing w:before="20" w:after="0" w:line="240" w:lineRule="auto"/>
            <w:ind w:left="360"/>
          </w:pPr>
          <w:hyperlink w:anchor="_toc_132">
            <w:r>
              <w:rPr>
                <w:rFonts w:ascii="Arial" w:cs="Arial" w:eastAsia="Arial" w:hAnsi="Arial"/>
                <w:sz w:val="20"/>
                <w:szCs w:val="20"/>
              </w:rPr>
              <w:t xml:space="preserve">A. Full command reference</w:t>
              <w:tab/>
              <w:t>14</w:t>
            </w:r>
          </w:hyperlink>
        </w:p>
        <w:p>
          <w:pPr>
            <w:tabs>
              <w:tab w:val="right" w:leader="dot" w:pos="9350"/>
            </w:tabs>
            <w:spacing w:before="20" w:after="0" w:line="240" w:lineRule="auto"/>
            <w:ind w:left="360"/>
          </w:pPr>
          <w:hyperlink w:anchor="_toc_133">
            <w:r>
              <w:rPr>
                <w:rFonts w:ascii="Arial" w:cs="Arial" w:eastAsia="Arial" w:hAnsi="Arial"/>
                <w:sz w:val="20"/>
                <w:szCs w:val="20"/>
              </w:rPr>
              <w:t xml:space="preserve">B. Files changed or added in version 2</w:t>
              <w:tab/>
              <w:t>14</w:t>
            </w:r>
          </w:hyperlink>
        </w:p>
        <w:p>
          <w:pPr>
            <w:tabs>
              <w:tab w:val="right" w:leader="dot" w:pos="9350"/>
            </w:tabs>
            <w:spacing w:before="20" w:after="0" w:line="240" w:lineRule="auto"/>
            <w:ind w:left="360"/>
          </w:pPr>
          <w:hyperlink w:anchor="_toc_134">
            <w:r>
              <w:rPr>
                <w:rFonts w:ascii="Arial" w:cs="Arial" w:eastAsia="Arial" w:hAnsi="Arial"/>
                <w:sz w:val="20"/>
                <w:szCs w:val="20"/>
              </w:rPr>
              <w:t xml:space="preserve">C. Result files</w:t>
              <w:tab/>
              <w:t>15</w:t>
            </w:r>
          </w:hyperlink>
        </w:p>
        <w:p>
          <w:pPr>
            <w:tabs>
              <w:tab w:val="right" w:leader="dot" w:pos="9350"/>
            </w:tabs>
            <w:spacing w:before="20" w:after="0" w:line="240" w:lineRule="auto"/>
            <w:ind w:left="360"/>
          </w:pPr>
          <w:hyperlink w:anchor="_toc_135">
            <w:r>
              <w:rPr>
                <w:rFonts w:ascii="Arial" w:cs="Arial" w:eastAsia="Arial" w:hAnsi="Arial"/>
                <w:sz w:val="20"/>
                <w:szCs w:val="20"/>
              </w:rPr>
              <w:t xml:space="preserve">D. Task families, answers and rules</w:t>
              <w:tab/>
              <w:t>15</w:t>
            </w:r>
          </w:hyperlink>
        </w:p>
        <w:p>
          <w:pPr>
            <w:tabs>
              <w:tab w:val="right" w:leader="dot" w:pos="9350"/>
            </w:tabs>
            <w:spacing w:before="20" w:after="0" w:line="240" w:lineRule="auto"/>
            <w:ind w:left="360"/>
          </w:pPr>
          <w:hyperlink w:anchor="_toc_136">
            <w:r>
              <w:rPr>
                <w:rFonts w:ascii="Arial" w:cs="Arial" w:eastAsia="Arial" w:hAnsi="Arial"/>
                <w:sz w:val="20"/>
                <w:szCs w:val="20"/>
              </w:rPr>
              <w:t xml:space="preserve">E. Screenshots</w:t>
              <w:tab/>
              <w:t>16</w:t>
            </w:r>
          </w:hyperlink>
        </w:p>
        <w:p>
          <w:pPr>
            <w:tabs>
              <w:tab w:val="right" w:leader="dot" w:pos="9350"/>
            </w:tabs>
            <w:spacing w:before="20" w:after="0" w:line="240" w:lineRule="auto"/>
            <w:ind w:left="360"/>
          </w:pPr>
          <w:hyperlink w:anchor="_toc_137">
            <w:r>
              <w:rPr>
                <w:rFonts w:ascii="Arial" w:cs="Arial" w:eastAsia="Arial" w:hAnsi="Arial"/>
                <w:sz w:val="20"/>
                <w:szCs w:val="20"/>
              </w:rPr>
              <w:t xml:space="preserve">F. Repository</w:t>
              <w:tab/>
              <w:t>16</w:t>
            </w:r>
          </w:hyperlink>
          <w:r>
            <w:fldChar w:fldCharType="end"/>
          </w:r>
        </w:p>
      </w:sdtContent>
    </w:sdt>
    <w:p>
      <w:pPr>
        <w:pStyle w:val="Heading1"/>
        <w:pageBreakBefore w:val="1"/>
      </w:pPr>
      <w:bookmarkStart w:id="101" w:name="_toc_101"/>
      <w:bookmarkEnd w:id="101"/>
      <w:r>
        <w:rPr>
          <w:rFonts w:ascii="Arial" w:cs="Arial" w:eastAsia="Arial" w:hAnsi="Arial"/>
          <w:sz w:val="36"/>
          <w:szCs w:val="36"/>
        </w:rPr>
        <w:t xml:space="preserve">Overview</w:t>
      </w:r>
    </w:p>
    <w:p>
      <w:pPr>
        <w:pStyle w:val="Heading2"/>
      </w:pPr>
      <w:bookmarkStart w:id="102" w:name="_toc_102"/>
      <w:bookmarkEnd w:id="102"/>
      <w:r>
        <w:rPr>
          <w:rFonts w:ascii="Arial" w:cs="Arial" w:eastAsia="Arial" w:hAnsi="Arial"/>
          <w:sz w:val="28"/>
          <w:szCs w:val="28"/>
        </w:rPr>
        <w:t xml:space="preserve">Project goal</w:t>
      </w:r>
    </w:p>
    <w:p>
      <w:pPr>
        <w:spacing w:before="100" w:after="60" w:line="288" w:lineRule="auto"/>
      </w:pPr>
      <w:r>
        <w:rPr>
          <w:rFonts w:ascii="Arial" w:cs="Arial" w:eastAsia="Arial" w:hAnsi="Arial"/>
          <w:sz w:val="22"/>
          <w:szCs w:val="22"/>
        </w:rPr>
        <w:t xml:space="preserve">This report documents, step by step, how </w:t>
      </w:r>
      <w:r>
        <w:rPr>
          <w:rFonts w:ascii="Arial" w:cs="Arial" w:eastAsia="Arial" w:hAnsi="Arial"/>
          <w:b w:val="1"/>
          <w:bCs w:val="1"/>
          <w:sz w:val="22"/>
          <w:szCs w:val="22"/>
        </w:rPr>
        <w:t xml:space="preserve">version 2</w:t>
      </w:r>
      <w:r>
        <w:rPr>
          <w:rFonts w:ascii="Arial" w:cs="Arial" w:eastAsia="Arial" w:hAnsi="Arial"/>
          <w:sz w:val="22"/>
          <w:szCs w:val="22"/>
        </w:rPr>
        <w:t xml:space="preserve"> of the SBA 928 project was built. Version 1 trained a model on one task: reading a customer review and returning the </w:t>
      </w:r>
      <w:r>
        <w:rPr>
          <w:rFonts w:ascii="Arial" w:cs="Arial" w:eastAsia="Arial" w:hAnsi="Arial"/>
          <w:b w:val="1"/>
          <w:bCs w:val="1"/>
          <w:sz w:val="22"/>
          <w:szCs w:val="22"/>
        </w:rPr>
        <w:t xml:space="preserve">Positive feature</w:t>
      </w:r>
      <w:r>
        <w:rPr>
          <w:rFonts w:ascii="Arial" w:cs="Arial" w:eastAsia="Arial" w:hAnsi="Arial"/>
          <w:sz w:val="22"/>
          <w:szCs w:val="22"/>
        </w:rPr>
        <w:t xml:space="preserve">, the </w:t>
      </w:r>
      <w:r>
        <w:rPr>
          <w:rFonts w:ascii="Arial" w:cs="Arial" w:eastAsia="Arial" w:hAnsi="Arial"/>
          <w:b w:val="1"/>
          <w:bCs w:val="1"/>
          <w:sz w:val="22"/>
          <w:szCs w:val="22"/>
        </w:rPr>
        <w:t xml:space="preserve">Primary problem</w:t>
      </w:r>
      <w:r>
        <w:rPr>
          <w:rFonts w:ascii="Arial" w:cs="Arial" w:eastAsia="Arial" w:hAnsi="Arial"/>
          <w:sz w:val="22"/>
          <w:szCs w:val="22"/>
        </w:rPr>
        <w:t xml:space="preserve"> and a </w:t>
      </w:r>
      <w:r>
        <w:rPr>
          <w:rFonts w:ascii="Arial" w:cs="Arial" w:eastAsia="Arial" w:hAnsi="Arial"/>
          <w:b w:val="1"/>
          <w:bCs w:val="1"/>
          <w:sz w:val="22"/>
          <w:szCs w:val="22"/>
        </w:rPr>
        <w:t xml:space="preserve">Recommendation</w:t>
      </w:r>
      <w:r>
        <w:rPr>
          <w:rFonts w:ascii="Arial" w:cs="Arial" w:eastAsia="Arial" w:hAnsi="Arial"/>
          <w:sz w:val="22"/>
          <w:szCs w:val="22"/>
        </w:rPr>
        <w:t xml:space="preserve">. The project review asked for fine-tuning on several market research task families instead of one.</w:t>
      </w:r>
    </w:p>
    <w:p>
      <w:pPr>
        <w:spacing w:before="100" w:after="60" w:line="288" w:lineRule="auto"/>
      </w:pPr>
      <w:r>
        <w:rPr>
          <w:rFonts w:ascii="Arial" w:cs="Arial" w:eastAsia="Arial" w:hAnsi="Arial"/>
          <w:sz w:val="22"/>
          <w:szCs w:val="22"/>
        </w:rPr>
        <w:t xml:space="preserve">In version 2 the same small pretrained model (google/flan-t5-small) is fine-tuned on </w:t>
      </w:r>
      <w:r>
        <w:rPr>
          <w:rFonts w:ascii="Arial" w:cs="Arial" w:eastAsia="Arial" w:hAnsi="Arial"/>
          <w:b w:val="1"/>
          <w:bCs w:val="1"/>
          <w:sz w:val="22"/>
          <w:szCs w:val="22"/>
        </w:rPr>
        <w:t xml:space="preserve">six task families</w:t>
      </w:r>
      <w:r>
        <w:rPr>
          <w:rFonts w:ascii="Arial" w:cs="Arial" w:eastAsia="Arial" w:hAnsi="Arial"/>
          <w:sz w:val="22"/>
          <w:szCs w:val="22"/>
        </w:rPr>
        <w:t xml:space="preserve">, 100 records each: review insight (the version 1 task), consumer behavior, market trends, competitor analysis, product demand and customer segmentation. Everything else in the pipeline (prompt experiment, comparison with the base model, bias audit, custom inference, tests) was updated to cover all six families. The report follows the order in which the work was done, including the errors that were hit and how each was fixed.</w:t>
      </w:r>
    </w:p>
    <w:p>
      <w:pPr>
        <w:spacing w:before="100" w:after="60" w:line="288" w:lineRule="auto"/>
      </w:pPr>
      <w:r>
        <w:rPr>
          <w:rFonts w:ascii="Arial" w:cs="Arial" w:eastAsia="Arial" w:hAnsi="Arial"/>
          <w:sz w:val="22"/>
          <w:szCs w:val="22"/>
        </w:rPr>
        <w:t xml:space="preserve">Version 1 stays available on the </w:t>
      </w:r>
      <w:r>
        <w:rPr>
          <w:rFonts w:ascii="Consolas" w:cs="Consolas" w:eastAsia="Consolas" w:hAnsi="Consolas"/>
          <w:color w:val="1F3A4D"/>
          <w:sz w:val="20"/>
          <w:szCs w:val="20"/>
        </w:rPr>
        <w:t xml:space="preserve">v1</w:t>
      </w:r>
      <w:r>
        <w:rPr>
          <w:rFonts w:ascii="Arial" w:cs="Arial" w:eastAsia="Arial" w:hAnsi="Arial"/>
          <w:sz w:val="22"/>
          <w:szCs w:val="22"/>
        </w:rPr>
        <w:t xml:space="preserve"> branch of the repository. Version 2 is on the </w:t>
      </w:r>
      <w:r>
        <w:rPr>
          <w:rFonts w:ascii="Consolas" w:cs="Consolas" w:eastAsia="Consolas" w:hAnsi="Consolas"/>
          <w:color w:val="1F3A4D"/>
          <w:sz w:val="20"/>
          <w:szCs w:val="20"/>
        </w:rPr>
        <w:t xml:space="preserve">v2</w:t>
      </w:r>
      <w:r>
        <w:rPr>
          <w:rFonts w:ascii="Arial" w:cs="Arial" w:eastAsia="Arial" w:hAnsi="Arial"/>
          <w:sz w:val="22"/>
          <w:szCs w:val="22"/>
        </w:rPr>
        <w:t xml:space="preserve"> branch and is then merged into </w:t>
      </w:r>
      <w:r>
        <w:rPr>
          <w:rFonts w:ascii="Consolas" w:cs="Consolas" w:eastAsia="Consolas" w:hAnsi="Consolas"/>
          <w:color w:val="1F3A4D"/>
          <w:sz w:val="20"/>
          <w:szCs w:val="20"/>
        </w:rPr>
        <w:t xml:space="preserve">main</w:t>
      </w:r>
      <w:r>
        <w:rPr>
          <w:rFonts w:ascii="Arial" w:cs="Arial" w:eastAsia="Arial" w:hAnsi="Arial"/>
          <w:sz w:val="22"/>
          <w:szCs w:val="22"/>
        </w:rPr>
        <w:t xml:space="preserve">.</w:t>
      </w:r>
    </w:p>
    <w:p>
      <w:pPr>
        <w:pStyle w:val="Heading2"/>
      </w:pPr>
      <w:bookmarkStart w:id="103" w:name="_toc_103"/>
      <w:bookmarkEnd w:id="103"/>
      <w:r>
        <w:rPr>
          <w:rFonts w:ascii="Arial" w:cs="Arial" w:eastAsia="Arial" w:hAnsi="Arial"/>
          <w:sz w:val="28"/>
          <w:szCs w:val="28"/>
        </w:rPr>
        <w:t xml:space="preserve">Feedback addressed</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3300"/>
        <w:gridCol w:w="4560"/>
        <w:gridCol w:w="1500"/>
      </w:tblGrid>
      <w:tr>
        <w:trPr>
          <w:cantSplit/>
          <w:tblHeader/>
        </w:trPr>
        <w:tc>
          <w:tcPr>
            <w:tcW w:w="3300" w:type="dxa"/>
            <w:shd w:val="clear" w:color="auto" w:fill="039BE5"/>
          </w:tcPr>
          <w:p>
            <w:pPr>
              <w:keepNext/>
              <w:spacing w:before="0" w:after="0" w:line="264" w:lineRule="auto"/>
            </w:pPr>
            <w:r>
              <w:rPr>
                <w:rFonts w:ascii="Arial" w:cs="Arial" w:eastAsia="Arial" w:hAnsi="Arial"/>
                <w:b w:val="1"/>
                <w:bCs w:val="1"/>
                <w:color w:val="FFFFFF"/>
                <w:sz w:val="18"/>
                <w:szCs w:val="18"/>
              </w:rPr>
              <w:t xml:space="preserve">Feedback from the project review</w:t>
            </w:r>
          </w:p>
        </w:tc>
        <w:tc>
          <w:tcPr>
            <w:tcW w:w="4560" w:type="dxa"/>
            <w:shd w:val="clear" w:color="auto" w:fill="039BE5"/>
          </w:tcPr>
          <w:p>
            <w:pPr>
              <w:keepNext/>
              <w:spacing w:before="0" w:after="0" w:line="264" w:lineRule="auto"/>
            </w:pPr>
            <w:r>
              <w:rPr>
                <w:rFonts w:ascii="Arial" w:cs="Arial" w:eastAsia="Arial" w:hAnsi="Arial"/>
                <w:b w:val="1"/>
                <w:bCs w:val="1"/>
                <w:color w:val="FFFFFF"/>
                <w:sz w:val="18"/>
                <w:szCs w:val="18"/>
              </w:rPr>
              <w:t xml:space="preserve">What was changed in version 2</w:t>
            </w:r>
          </w:p>
        </w:tc>
        <w:tc>
          <w:tcPr>
            <w:tcW w:w="1500" w:type="dxa"/>
            <w:shd w:val="clear" w:color="auto" w:fill="039BE5"/>
          </w:tcPr>
          <w:p>
            <w:pPr>
              <w:keepNext/>
              <w:spacing w:before="0" w:after="0" w:line="264" w:lineRule="auto"/>
            </w:pPr>
            <w:r>
              <w:rPr>
                <w:rFonts w:ascii="Arial" w:cs="Arial" w:eastAsia="Arial" w:hAnsi="Arial"/>
                <w:b w:val="1"/>
                <w:bCs w:val="1"/>
                <w:color w:val="FFFFFF"/>
                <w:sz w:val="18"/>
                <w:szCs w:val="18"/>
              </w:rPr>
              <w:t xml:space="preserve">Where</w:t>
            </w:r>
          </w:p>
        </w:tc>
      </w:tr>
      <w:tr>
        <w:trPr>
          <w:cantSplit/>
        </w:trPr>
        <w:tc>
          <w:tcPr>
            <w:tcW w:w="3300" w:type="dxa"/>
          </w:tcPr>
          <w:p>
            <w:pPr>
              <w:keepNext/>
              <w:spacing w:before="0" w:after="0" w:line="264" w:lineRule="auto"/>
            </w:pPr>
            <w:r>
              <w:rPr>
                <w:rFonts w:ascii="Arial" w:cs="Arial" w:eastAsia="Arial" w:hAnsi="Arial"/>
                <w:sz w:val="18"/>
                <w:szCs w:val="18"/>
              </w:rPr>
              <w:t xml:space="preserve">Fine-tuning records were still mainly Positive feature, Primary problem, Recommendation. Train and evaluate on multiple task families (Consumer Behavior, Market Trends, Competitor Analysis, Product Demand, Customer Segmentation).</w:t>
            </w:r>
          </w:p>
        </w:tc>
        <w:tc>
          <w:tcPr>
            <w:tcW w:w="4560" w:type="dxa"/>
          </w:tcPr>
          <w:p>
            <w:pPr>
              <w:keepNext/>
              <w:spacing w:before="0" w:after="0" w:line="264" w:lineRule="auto"/>
            </w:pPr>
            <w:r>
              <w:rPr>
                <w:rFonts w:ascii="Arial" w:cs="Arial" w:eastAsia="Arial" w:hAnsi="Arial"/>
                <w:sz w:val="18"/>
                <w:szCs w:val="18"/>
              </w:rPr>
              <w:t xml:space="preserve">Five new task families were added next to the original one. Each has its own input format and its own labelled answer, computed by a fixed rule from the review data. The model is trained and tested on all six together.</w:t>
            </w:r>
          </w:p>
        </w:tc>
        <w:tc>
          <w:tcPr>
            <w:tcW w:w="1500" w:type="dxa"/>
          </w:tcPr>
          <w:p>
            <w:pPr>
              <w:keepNext/>
              <w:spacing w:before="0" w:after="0" w:line="264" w:lineRule="auto"/>
            </w:pPr>
            <w:r>
              <w:rPr>
                <w:rFonts w:ascii="Arial" w:cs="Arial" w:eastAsia="Arial" w:hAnsi="Arial"/>
                <w:sz w:val="18"/>
                <w:szCs w:val="18"/>
              </w:rPr>
              <w:t xml:space="preserve">Steps 1 to 6, 9 to 11; Appendix D</w:t>
            </w:r>
          </w:p>
        </w:tc>
      </w:tr>
      <w:tr>
        <w:trPr>
          <w:cantSplit/>
        </w:trPr>
        <w:tc>
          <w:tcPr>
            <w:tcW w:w="3300" w:type="dxa"/>
            <w:shd w:val="clear" w:color="auto" w:fill="F5F8FA"/>
          </w:tcPr>
          <w:p>
            <w:pPr>
              <w:keepNext/>
              <w:spacing w:before="0" w:after="0" w:line="264" w:lineRule="auto"/>
            </w:pPr>
            <w:r>
              <w:rPr>
                <w:rFonts w:ascii="Arial" w:cs="Arial" w:eastAsia="Arial" w:hAnsi="Arial"/>
                <w:sz w:val="18"/>
                <w:szCs w:val="18"/>
              </w:rPr>
              <w:t xml:space="preserve">Prompt Diversity scored 18/20.</w:t>
            </w:r>
          </w:p>
        </w:tc>
        <w:tc>
          <w:tcPr>
            <w:tcW w:w="4560" w:type="dxa"/>
            <w:shd w:val="clear" w:color="auto" w:fill="F5F8FA"/>
          </w:tcPr>
          <w:p>
            <w:pPr>
              <w:keepNext/>
              <w:spacing w:before="0" w:after="0" w:line="264" w:lineRule="auto"/>
            </w:pPr>
            <w:r>
              <w:rPr>
                <w:rFonts w:ascii="Arial" w:cs="Arial" w:eastAsia="Arial" w:hAnsi="Arial"/>
                <w:sz w:val="18"/>
                <w:szCs w:val="18"/>
              </w:rPr>
              <w:t xml:space="preserve">Five prompt variants (minimal, structured, grounded, role-based, few-shot) were written for each of the six families, each with its own labels and worked example. The prompt experiment now covers all families.</w:t>
            </w:r>
          </w:p>
        </w:tc>
        <w:tc>
          <w:tcPr>
            <w:tcW w:w="1500" w:type="dxa"/>
            <w:shd w:val="clear" w:color="auto" w:fill="F5F8FA"/>
          </w:tcPr>
          <w:p>
            <w:pPr>
              <w:keepNext/>
              <w:spacing w:before="0" w:after="0" w:line="264" w:lineRule="auto"/>
            </w:pPr>
            <w:r>
              <w:rPr>
                <w:rFonts w:ascii="Arial" w:cs="Arial" w:eastAsia="Arial" w:hAnsi="Arial"/>
                <w:sz w:val="18"/>
                <w:szCs w:val="18"/>
              </w:rPr>
              <w:t xml:space="preserve">Steps 6 and 8</w:t>
            </w:r>
          </w:p>
        </w:tc>
      </w:tr>
      <w:tr>
        <w:trPr>
          <w:cantSplit/>
        </w:trPr>
        <w:tc>
          <w:tcPr>
            <w:tcW w:w="3300" w:type="dxa"/>
          </w:tcPr>
          <w:p>
            <w:pPr>
              <w:keepNext/>
              <w:spacing w:before="0" w:after="0" w:line="264" w:lineRule="auto"/>
            </w:pPr>
            <w:r>
              <w:rPr>
                <w:rFonts w:ascii="Arial" w:cs="Arial" w:eastAsia="Arial" w:hAnsi="Arial"/>
                <w:sz w:val="18"/>
                <w:szCs w:val="18"/>
              </w:rPr>
              <w:t xml:space="preserve">The professional report must be inside the repository, not only in Canvas.</w:t>
            </w:r>
          </w:p>
        </w:tc>
        <w:tc>
          <w:tcPr>
            <w:tcW w:w="4560" w:type="dxa"/>
          </w:tcPr>
          <w:p>
            <w:pPr>
              <w:keepNext/>
              <w:spacing w:before="0" w:after="0" w:line="264" w:lineRule="auto"/>
            </w:pPr>
            <w:r>
              <w:rPr>
                <w:rFonts w:ascii="Arial" w:cs="Arial" w:eastAsia="Arial" w:hAnsi="Arial"/>
                <w:sz w:val="18"/>
                <w:szCs w:val="18"/>
              </w:rPr>
              <w:t xml:space="preserve">This report is stored in the </w:t>
            </w:r>
            <w:r>
              <w:rPr>
                <w:rFonts w:ascii="Consolas" w:cs="Consolas" w:eastAsia="Consolas" w:hAnsi="Consolas"/>
                <w:color w:val="1F3A4D"/>
                <w:sz w:val="18"/>
                <w:szCs w:val="18"/>
              </w:rPr>
              <w:t xml:space="preserve">docs</w:t>
            </w:r>
            <w:r>
              <w:rPr>
                <w:rFonts w:ascii="Arial" w:cs="Arial" w:eastAsia="Arial" w:hAnsi="Arial"/>
                <w:sz w:val="18"/>
                <w:szCs w:val="18"/>
              </w:rPr>
              <w:t xml:space="preserve"> folder of the repository and linked from the top of </w:t>
            </w:r>
            <w:r>
              <w:rPr>
                <w:rFonts w:ascii="Consolas" w:cs="Consolas" w:eastAsia="Consolas" w:hAnsi="Consolas"/>
                <w:color w:val="1F3A4D"/>
                <w:sz w:val="18"/>
                <w:szCs w:val="18"/>
              </w:rPr>
              <w:t xml:space="preserve">README.md</w:t>
            </w:r>
            <w:r>
              <w:rPr>
                <w:rFonts w:ascii="Arial" w:cs="Arial" w:eastAsia="Arial" w:hAnsi="Arial"/>
                <w:sz w:val="18"/>
                <w:szCs w:val="18"/>
              </w:rPr>
              <w:t xml:space="preserve">.</w:t>
            </w:r>
          </w:p>
        </w:tc>
        <w:tc>
          <w:tcPr>
            <w:tcW w:w="1500" w:type="dxa"/>
          </w:tcPr>
          <w:p>
            <w:pPr>
              <w:keepNext/>
              <w:spacing w:before="0" w:after="0" w:line="264" w:lineRule="auto"/>
            </w:pPr>
            <w:r>
              <w:rPr>
                <w:rFonts w:ascii="Arial" w:cs="Arial" w:eastAsia="Arial" w:hAnsi="Arial"/>
                <w:sz w:val="18"/>
                <w:szCs w:val="18"/>
              </w:rPr>
              <w:t xml:space="preserve">Steps 15 and 16</w:t>
            </w:r>
          </w:p>
        </w:tc>
      </w:tr>
      <w:tr>
        <w:trPr>
          <w:cantSplit/>
        </w:trPr>
        <w:tc>
          <w:tcPr>
            <w:tcW w:w="3300" w:type="dxa"/>
            <w:shd w:val="clear" w:color="auto" w:fill="F5F8FA"/>
          </w:tcPr>
          <w:p>
            <w:pPr>
              <w:spacing w:before="0" w:after="0" w:line="264" w:lineRule="auto"/>
            </w:pPr>
            <w:r>
              <w:rPr>
                <w:rFonts w:ascii="Arial" w:cs="Arial" w:eastAsia="Arial" w:hAnsi="Arial"/>
                <w:sz w:val="18"/>
                <w:szCs w:val="18"/>
              </w:rPr>
              <w:t xml:space="preserve">Keep the strong parts: documented limitations and the bias analysis.</w:t>
            </w:r>
          </w:p>
        </w:tc>
        <w:tc>
          <w:tcPr>
            <w:tcW w:w="4560" w:type="dxa"/>
            <w:shd w:val="clear" w:color="auto" w:fill="F5F8FA"/>
          </w:tcPr>
          <w:p>
            <w:pPr>
              <w:spacing w:before="0" w:after="0" w:line="264" w:lineRule="auto"/>
            </w:pPr>
            <w:r>
              <w:rPr>
                <w:rFonts w:ascii="Arial" w:cs="Arial" w:eastAsia="Arial" w:hAnsi="Arial"/>
                <w:sz w:val="18"/>
                <w:szCs w:val="18"/>
              </w:rPr>
              <w:t xml:space="preserve">Limitations were rewritten for the new design. The bias audit was extended to six task families and to the new region handling.</w:t>
            </w:r>
          </w:p>
        </w:tc>
        <w:tc>
          <w:tcPr>
            <w:tcW w:w="1500" w:type="dxa"/>
            <w:shd w:val="clear" w:color="auto" w:fill="F5F8FA"/>
          </w:tcPr>
          <w:p>
            <w:pPr>
              <w:spacing w:before="0" w:after="0" w:line="264" w:lineRule="auto"/>
            </w:pPr>
            <w:r>
              <w:rPr>
                <w:rFonts w:ascii="Arial" w:cs="Arial" w:eastAsia="Arial" w:hAnsi="Arial"/>
                <w:sz w:val="18"/>
                <w:szCs w:val="18"/>
              </w:rPr>
              <w:t xml:space="preserve">Steps 12 and 13; Conclusion</w:t>
            </w:r>
          </w:p>
        </w:tc>
      </w:tr>
    </w:tbl>
    <w:p>
      <w:pPr>
        <w:spacing w:before="0" w:after="60" w:line="200" w:lineRule="auto"/>
      </w:pPr>
    </w:p>
    <w:p>
      <w:pPr>
        <w:pStyle w:val="Heading2"/>
      </w:pPr>
      <w:bookmarkStart w:id="104" w:name="_toc_104"/>
      <w:bookmarkEnd w:id="104"/>
      <w:r>
        <w:rPr>
          <w:rFonts w:ascii="Arial" w:cs="Arial" w:eastAsia="Arial" w:hAnsi="Arial"/>
          <w:sz w:val="28"/>
          <w:szCs w:val="28"/>
        </w:rPr>
        <w:t xml:space="preserve">Environment and tools</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2400"/>
        <w:gridCol w:w="6960"/>
      </w:tblGrid>
      <w:tr>
        <w:trPr>
          <w:cantSplit/>
          <w:tblHeader/>
        </w:trPr>
        <w:tc>
          <w:tcPr>
            <w:tcW w:w="2400" w:type="dxa"/>
            <w:shd w:val="clear" w:color="auto" w:fill="039BE5"/>
          </w:tcPr>
          <w:p>
            <w:pPr>
              <w:keepNext/>
              <w:spacing w:before="0" w:after="0" w:line="264" w:lineRule="auto"/>
            </w:pPr>
            <w:r>
              <w:rPr>
                <w:rFonts w:ascii="Arial" w:cs="Arial" w:eastAsia="Arial" w:hAnsi="Arial"/>
                <w:b w:val="1"/>
                <w:bCs w:val="1"/>
                <w:color w:val="FFFFFF"/>
                <w:sz w:val="18"/>
                <w:szCs w:val="18"/>
              </w:rPr>
              <w:t xml:space="preserve">Item</w:t>
            </w:r>
          </w:p>
        </w:tc>
        <w:tc>
          <w:tcPr>
            <w:tcW w:w="6960" w:type="dxa"/>
            <w:shd w:val="clear" w:color="auto" w:fill="039BE5"/>
          </w:tcPr>
          <w:p>
            <w:pPr>
              <w:keepNext/>
              <w:spacing w:before="0" w:after="0" w:line="264" w:lineRule="auto"/>
            </w:pPr>
            <w:r>
              <w:rPr>
                <w:rFonts w:ascii="Arial" w:cs="Arial" w:eastAsia="Arial" w:hAnsi="Arial"/>
                <w:b w:val="1"/>
                <w:bCs w:val="1"/>
                <w:color w:val="FFFFFF"/>
                <w:sz w:val="18"/>
                <w:szCs w:val="18"/>
              </w:rPr>
              <w:t xml:space="preserve">Value</w:t>
            </w:r>
          </w:p>
        </w:tc>
      </w:tr>
      <w:tr>
        <w:trPr>
          <w:cantSplit/>
        </w:trPr>
        <w:tc>
          <w:tcPr>
            <w:tcW w:w="2400" w:type="dxa"/>
          </w:tcPr>
          <w:p>
            <w:pPr>
              <w:keepNext/>
              <w:spacing w:before="0" w:after="0" w:line="264" w:lineRule="auto"/>
            </w:pPr>
            <w:r>
              <w:rPr>
                <w:rFonts w:ascii="Arial" w:cs="Arial" w:eastAsia="Arial" w:hAnsi="Arial"/>
                <w:b w:val="1"/>
                <w:bCs w:val="1"/>
                <w:sz w:val="18"/>
                <w:szCs w:val="18"/>
              </w:rPr>
              <w:t xml:space="preserve">Operating system</w:t>
            </w:r>
          </w:p>
        </w:tc>
        <w:tc>
          <w:tcPr>
            <w:tcW w:w="6960" w:type="dxa"/>
          </w:tcPr>
          <w:p>
            <w:pPr>
              <w:keepNext/>
              <w:spacing w:before="0" w:after="0" w:line="264" w:lineRule="auto"/>
            </w:pPr>
            <w:r>
              <w:rPr>
                <w:rFonts w:ascii="Arial" w:cs="Arial" w:eastAsia="Arial" w:hAnsi="Arial"/>
                <w:sz w:val="18"/>
                <w:szCs w:val="18"/>
              </w:rPr>
              <w:t xml:space="preserve">Windows, with VS Code as the editor</w:t>
            </w:r>
          </w:p>
        </w:tc>
      </w:tr>
      <w:tr>
        <w:trPr>
          <w:cantSplit/>
        </w:trPr>
        <w:tc>
          <w:tcPr>
            <w:tcW w:w="2400" w:type="dxa"/>
            <w:shd w:val="clear" w:color="auto" w:fill="F5F8FA"/>
          </w:tcPr>
          <w:p>
            <w:pPr>
              <w:keepNext/>
              <w:spacing w:before="0" w:after="0" w:line="264" w:lineRule="auto"/>
            </w:pPr>
            <w:r>
              <w:rPr>
                <w:rFonts w:ascii="Arial" w:cs="Arial" w:eastAsia="Arial" w:hAnsi="Arial"/>
                <w:b w:val="1"/>
                <w:bCs w:val="1"/>
                <w:sz w:val="18"/>
                <w:szCs w:val="18"/>
              </w:rPr>
              <w:t xml:space="preserve">Terminal used</w:t>
            </w:r>
          </w:p>
        </w:tc>
        <w:tc>
          <w:tcPr>
            <w:tcW w:w="6960" w:type="dxa"/>
            <w:shd w:val="clear" w:color="auto" w:fill="F5F8FA"/>
          </w:tcPr>
          <w:p>
            <w:pPr>
              <w:keepNext/>
              <w:spacing w:before="0" w:after="0" w:line="264" w:lineRule="auto"/>
            </w:pPr>
            <w:r>
              <w:rPr>
                <w:rFonts w:ascii="Arial" w:cs="Arial" w:eastAsia="Arial" w:hAnsi="Arial"/>
                <w:sz w:val="18"/>
                <w:szCs w:val="18"/>
              </w:rPr>
              <w:t xml:space="preserve">VS Code integrated terminal (Git Bash)</w:t>
            </w:r>
          </w:p>
        </w:tc>
      </w:tr>
      <w:tr>
        <w:trPr>
          <w:cantSplit/>
        </w:trPr>
        <w:tc>
          <w:tcPr>
            <w:tcW w:w="2400" w:type="dxa"/>
          </w:tcPr>
          <w:p>
            <w:pPr>
              <w:keepNext/>
              <w:spacing w:before="0" w:after="0" w:line="264" w:lineRule="auto"/>
            </w:pPr>
            <w:r>
              <w:rPr>
                <w:rFonts w:ascii="Arial" w:cs="Arial" w:eastAsia="Arial" w:hAnsi="Arial"/>
                <w:b w:val="1"/>
                <w:bCs w:val="1"/>
                <w:sz w:val="18"/>
                <w:szCs w:val="18"/>
              </w:rPr>
              <w:t xml:space="preserve">Project manager</w:t>
            </w:r>
          </w:p>
        </w:tc>
        <w:tc>
          <w:tcPr>
            <w:tcW w:w="6960" w:type="dxa"/>
          </w:tcPr>
          <w:p>
            <w:pPr>
              <w:keepNext/>
              <w:spacing w:before="0" w:after="0" w:line="264" w:lineRule="auto"/>
            </w:pPr>
            <w:r>
              <w:rPr>
                <w:rFonts w:ascii="Arial" w:cs="Arial" w:eastAsia="Arial" w:hAnsi="Arial"/>
                <w:sz w:val="18"/>
                <w:szCs w:val="18"/>
              </w:rPr>
              <w:t xml:space="preserve">uv (</w:t>
            </w:r>
            <w:r>
              <w:rPr>
                <w:rFonts w:ascii="Consolas" w:cs="Consolas" w:eastAsia="Consolas" w:hAnsi="Consolas"/>
                <w:color w:val="1F3A4D"/>
                <w:sz w:val="18"/>
                <w:szCs w:val="18"/>
              </w:rPr>
              <w:t xml:space="preserve">uv sync --group dev</w:t>
            </w:r>
            <w:r>
              <w:rPr>
                <w:rFonts w:ascii="Arial" w:cs="Arial" w:eastAsia="Arial" w:hAnsi="Arial"/>
                <w:sz w:val="18"/>
                <w:szCs w:val="18"/>
              </w:rPr>
              <w:t xml:space="preserve"> installs everything)</w:t>
            </w:r>
          </w:p>
        </w:tc>
      </w:tr>
      <w:tr>
        <w:trPr>
          <w:cantSplit/>
        </w:trPr>
        <w:tc>
          <w:tcPr>
            <w:tcW w:w="2400" w:type="dxa"/>
            <w:shd w:val="clear" w:color="auto" w:fill="F5F8FA"/>
          </w:tcPr>
          <w:p>
            <w:pPr>
              <w:keepNext/>
              <w:spacing w:before="0" w:after="0" w:line="264" w:lineRule="auto"/>
            </w:pPr>
            <w:r>
              <w:rPr>
                <w:rFonts w:ascii="Arial" w:cs="Arial" w:eastAsia="Arial" w:hAnsi="Arial"/>
                <w:b w:val="1"/>
                <w:bCs w:val="1"/>
                <w:sz w:val="18"/>
                <w:szCs w:val="18"/>
              </w:rPr>
              <w:t xml:space="preserve">Python</w:t>
            </w:r>
          </w:p>
        </w:tc>
        <w:tc>
          <w:tcPr>
            <w:tcW w:w="6960" w:type="dxa"/>
            <w:shd w:val="clear" w:color="auto" w:fill="F5F8FA"/>
          </w:tcPr>
          <w:p>
            <w:pPr>
              <w:keepNext/>
              <w:spacing w:before="0" w:after="0" w:line="264" w:lineRule="auto"/>
            </w:pPr>
            <w:r>
              <w:rPr>
                <w:rFonts w:ascii="Arial" w:cs="Arial" w:eastAsia="Arial" w:hAnsi="Arial"/>
                <w:sz w:val="18"/>
                <w:szCs w:val="18"/>
              </w:rPr>
              <w:t xml:space="preserve">CPython 3.13.15</w:t>
            </w:r>
          </w:p>
        </w:tc>
      </w:tr>
      <w:tr>
        <w:trPr>
          <w:cantSplit/>
        </w:trPr>
        <w:tc>
          <w:tcPr>
            <w:tcW w:w="2400" w:type="dxa"/>
          </w:tcPr>
          <w:p>
            <w:pPr>
              <w:keepNext/>
              <w:spacing w:before="0" w:after="0" w:line="264" w:lineRule="auto"/>
            </w:pPr>
            <w:r>
              <w:rPr>
                <w:rFonts w:ascii="Arial" w:cs="Arial" w:eastAsia="Arial" w:hAnsi="Arial"/>
                <w:b w:val="1"/>
                <w:bCs w:val="1"/>
                <w:sz w:val="18"/>
                <w:szCs w:val="18"/>
              </w:rPr>
              <w:t xml:space="preserve">Key libraries</w:t>
            </w:r>
          </w:p>
        </w:tc>
        <w:tc>
          <w:tcPr>
            <w:tcW w:w="6960" w:type="dxa"/>
          </w:tcPr>
          <w:p>
            <w:pPr>
              <w:keepNext/>
              <w:spacing w:before="0" w:after="0" w:line="264" w:lineRule="auto"/>
            </w:pPr>
            <w:r>
              <w:rPr>
                <w:rFonts w:ascii="Arial" w:cs="Arial" w:eastAsia="Arial" w:hAnsi="Arial"/>
                <w:sz w:val="18"/>
                <w:szCs w:val="18"/>
              </w:rPr>
              <w:t xml:space="preserve">torch (CPU build), transformers, datasets, accelerate, sentencepiece, numpy. Unchanged from version 1.</w:t>
            </w:r>
          </w:p>
        </w:tc>
      </w:tr>
      <w:tr>
        <w:trPr>
          <w:cantSplit/>
        </w:trPr>
        <w:tc>
          <w:tcPr>
            <w:tcW w:w="2400" w:type="dxa"/>
            <w:shd w:val="clear" w:color="auto" w:fill="F5F8FA"/>
          </w:tcPr>
          <w:p>
            <w:pPr>
              <w:keepNext/>
              <w:spacing w:before="0" w:after="0" w:line="264" w:lineRule="auto"/>
            </w:pPr>
            <w:r>
              <w:rPr>
                <w:rFonts w:ascii="Arial" w:cs="Arial" w:eastAsia="Arial" w:hAnsi="Arial"/>
                <w:b w:val="1"/>
                <w:bCs w:val="1"/>
                <w:sz w:val="18"/>
                <w:szCs w:val="18"/>
              </w:rPr>
              <w:t xml:space="preserve">Developer tools</w:t>
            </w:r>
          </w:p>
        </w:tc>
        <w:tc>
          <w:tcPr>
            <w:tcW w:w="6960" w:type="dxa"/>
            <w:shd w:val="clear" w:color="auto" w:fill="F5F8FA"/>
          </w:tcPr>
          <w:p>
            <w:pPr>
              <w:keepNext/>
              <w:spacing w:before="0" w:after="0" w:line="264" w:lineRule="auto"/>
            </w:pPr>
            <w:r>
              <w:rPr>
                <w:rFonts w:ascii="Arial" w:cs="Arial" w:eastAsia="Arial" w:hAnsi="Arial"/>
                <w:sz w:val="18"/>
                <w:szCs w:val="18"/>
              </w:rPr>
              <w:t xml:space="preserve">pytest 9.1.1, ruff, Git</w:t>
            </w:r>
          </w:p>
        </w:tc>
      </w:tr>
      <w:tr>
        <w:trPr>
          <w:cantSplit/>
        </w:trPr>
        <w:tc>
          <w:tcPr>
            <w:tcW w:w="2400" w:type="dxa"/>
          </w:tcPr>
          <w:p>
            <w:pPr>
              <w:keepNext/>
              <w:spacing w:before="0" w:after="0" w:line="264" w:lineRule="auto"/>
            </w:pPr>
            <w:r>
              <w:rPr>
                <w:rFonts w:ascii="Arial" w:cs="Arial" w:eastAsia="Arial" w:hAnsi="Arial"/>
                <w:b w:val="1"/>
                <w:bCs w:val="1"/>
                <w:sz w:val="18"/>
                <w:szCs w:val="18"/>
              </w:rPr>
              <w:t xml:space="preserve">Base model</w:t>
            </w:r>
          </w:p>
        </w:tc>
        <w:tc>
          <w:tcPr>
            <w:tcW w:w="6960" w:type="dxa"/>
          </w:tcPr>
          <w:p>
            <w:pPr>
              <w:keepNext/>
              <w:spacing w:before="0" w:after="0" w:line="264" w:lineRule="auto"/>
            </w:pPr>
            <w:r>
              <w:rPr>
                <w:rFonts w:ascii="Arial" w:cs="Arial" w:eastAsia="Arial" w:hAnsi="Arial"/>
                <w:sz w:val="18"/>
                <w:szCs w:val="18"/>
              </w:rPr>
              <w:t xml:space="preserve">google/flan-t5-small (trained on CPU, no graphics card)</w:t>
            </w:r>
          </w:p>
        </w:tc>
      </w:tr>
      <w:tr>
        <w:trPr>
          <w:cantSplit/>
        </w:trPr>
        <w:tc>
          <w:tcPr>
            <w:tcW w:w="2400" w:type="dxa"/>
            <w:shd w:val="clear" w:color="auto" w:fill="F5F8FA"/>
          </w:tcPr>
          <w:p>
            <w:pPr>
              <w:keepNext/>
              <w:spacing w:before="0" w:after="0" w:line="264" w:lineRule="auto"/>
            </w:pPr>
            <w:r>
              <w:rPr>
                <w:rFonts w:ascii="Arial" w:cs="Arial" w:eastAsia="Arial" w:hAnsi="Arial"/>
                <w:b w:val="1"/>
                <w:bCs w:val="1"/>
                <w:sz w:val="18"/>
                <w:szCs w:val="18"/>
              </w:rPr>
              <w:t xml:space="preserve">Project folder</w:t>
            </w:r>
          </w:p>
        </w:tc>
        <w:tc>
          <w:tcPr>
            <w:tcW w:w="6960" w:type="dxa"/>
            <w:shd w:val="clear" w:color="auto" w:fill="F5F8FA"/>
          </w:tcPr>
          <w:p>
            <w:pPr>
              <w:keepNext/>
              <w:spacing w:before="0" w:after="0" w:line="264" w:lineRule="auto"/>
            </w:pPr>
            <w:r>
              <w:rPr>
                <w:rFonts w:ascii="Arial" w:cs="Arial" w:eastAsia="Arial" w:hAnsi="Arial"/>
                <w:sz w:val="18"/>
                <w:szCs w:val="18"/>
              </w:rPr>
              <w:t xml:space="preserve">SBA_928 (kept outside OneDrive)</w:t>
            </w:r>
          </w:p>
        </w:tc>
      </w:tr>
      <w:tr>
        <w:trPr>
          <w:cantSplit/>
        </w:trPr>
        <w:tc>
          <w:tcPr>
            <w:tcW w:w="2400" w:type="dxa"/>
          </w:tcPr>
          <w:p>
            <w:pPr>
              <w:spacing w:before="0" w:after="0" w:line="264" w:lineRule="auto"/>
            </w:pPr>
            <w:r>
              <w:rPr>
                <w:rFonts w:ascii="Arial" w:cs="Arial" w:eastAsia="Arial" w:hAnsi="Arial"/>
                <w:b w:val="1"/>
                <w:bCs w:val="1"/>
                <w:sz w:val="18"/>
                <w:szCs w:val="18"/>
              </w:rPr>
              <w:t xml:space="preserve">Repository</w:t>
            </w:r>
          </w:p>
        </w:tc>
        <w:tc>
          <w:tcPr>
            <w:tcW w:w="6960" w:type="dxa"/>
          </w:tcPr>
          <w:p>
            <w:pPr>
              <w:spacing w:before="0" w:after="0" w:line="264" w:lineRule="auto"/>
            </w:pPr>
            <w:r>
              <w:rPr>
                <w:rFonts w:ascii="Arial" w:cs="Arial" w:eastAsia="Arial" w:hAnsi="Arial"/>
                <w:sz w:val="18"/>
                <w:szCs w:val="18"/>
              </w:rPr>
              <w:t xml:space="preserve">https://github.com/Nirmala-SK/SBA_928_Nirmala</w:t>
            </w:r>
          </w:p>
        </w:tc>
      </w:tr>
    </w:tbl>
    <w:p>
      <w:pPr>
        <w:spacing w:before="0" w:after="60" w:line="200" w:lineRule="auto"/>
      </w:pPr>
    </w:p>
    <w:p>
      <w:pPr>
        <w:pStyle w:val="Heading2"/>
      </w:pPr>
      <w:bookmarkStart w:id="105" w:name="_toc_105"/>
      <w:bookmarkEnd w:id="105"/>
      <w:r>
        <w:rPr>
          <w:rFonts w:ascii="Arial" w:cs="Arial" w:eastAsia="Arial" w:hAnsi="Arial"/>
          <w:sz w:val="28"/>
          <w:szCs w:val="28"/>
        </w:rPr>
        <w:t xml:space="preserve">Summary of results</w:t>
      </w:r>
    </w:p>
    <w:p>
      <w:pPr>
        <w:spacing w:before="100" w:after="60" w:line="288" w:lineRule="auto"/>
      </w:pPr>
      <w:r>
        <w:rPr>
          <w:rFonts w:ascii="Arial" w:cs="Arial" w:eastAsia="Arial" w:hAnsi="Arial"/>
          <w:sz w:val="22"/>
          <w:szCs w:val="22"/>
        </w:rPr>
        <w:t xml:space="preserve">All scores are from the 60 held-out test records (10 per task family), with identical inputs and decoding for both models. These scores are not comparable with the version 1 scores, because the task and the test set are different.</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3600"/>
        <w:gridCol w:w="2880"/>
        <w:gridCol w:w="2880"/>
      </w:tblGrid>
      <w:tr>
        <w:trPr>
          <w:cantSplit/>
          <w:tblHeader/>
        </w:trPr>
        <w:tc>
          <w:tcPr>
            <w:tcW w:w="3600" w:type="dxa"/>
            <w:shd w:val="clear" w:color="auto" w:fill="039BE5"/>
          </w:tcPr>
          <w:p>
            <w:pPr>
              <w:keepNext/>
              <w:spacing w:before="0" w:after="0" w:line="264" w:lineRule="auto"/>
            </w:pPr>
            <w:r>
              <w:rPr>
                <w:rFonts w:ascii="Arial" w:cs="Arial" w:eastAsia="Arial" w:hAnsi="Arial"/>
                <w:b w:val="1"/>
                <w:bCs w:val="1"/>
                <w:color w:val="FFFFFF"/>
                <w:sz w:val="18"/>
                <w:szCs w:val="18"/>
              </w:rPr>
              <w:t xml:space="preserve">Metric</w:t>
            </w:r>
          </w:p>
        </w:tc>
        <w:tc>
          <w:tcPr>
            <w:tcW w:w="2880" w:type="dxa"/>
            <w:shd w:val="clear" w:color="auto" w:fill="039BE5"/>
          </w:tcPr>
          <w:p>
            <w:pPr>
              <w:keepNext/>
              <w:spacing w:before="0" w:after="0" w:line="264" w:lineRule="auto"/>
            </w:pPr>
            <w:r>
              <w:rPr>
                <w:rFonts w:ascii="Arial" w:cs="Arial" w:eastAsia="Arial" w:hAnsi="Arial"/>
                <w:b w:val="1"/>
                <w:bCs w:val="1"/>
                <w:color w:val="FFFFFF"/>
                <w:sz w:val="18"/>
                <w:szCs w:val="18"/>
              </w:rPr>
              <w:t xml:space="preserve">Base model</w:t>
            </w:r>
          </w:p>
        </w:tc>
        <w:tc>
          <w:tcPr>
            <w:tcW w:w="2880" w:type="dxa"/>
            <w:shd w:val="clear" w:color="auto" w:fill="039BE5"/>
          </w:tcPr>
          <w:p>
            <w:pPr>
              <w:keepNext/>
              <w:spacing w:before="0" w:after="0" w:line="264" w:lineRule="auto"/>
            </w:pPr>
            <w:r>
              <w:rPr>
                <w:rFonts w:ascii="Arial" w:cs="Arial" w:eastAsia="Arial" w:hAnsi="Arial"/>
                <w:b w:val="1"/>
                <w:bCs w:val="1"/>
                <w:color w:val="FFFFFF"/>
                <w:sz w:val="18"/>
                <w:szCs w:val="18"/>
              </w:rPr>
              <w:t xml:space="preserve">Fine-tuned (version 2)</w:t>
            </w:r>
          </w:p>
        </w:tc>
      </w:tr>
      <w:tr>
        <w:trPr>
          <w:cantSplit/>
        </w:trPr>
        <w:tc>
          <w:tcPr>
            <w:tcW w:w="3600" w:type="dxa"/>
          </w:tcPr>
          <w:p>
            <w:pPr>
              <w:keepNext/>
              <w:spacing w:before="0" w:after="0" w:line="264" w:lineRule="auto"/>
            </w:pPr>
            <w:r>
              <w:rPr>
                <w:rFonts w:ascii="Arial" w:cs="Arial" w:eastAsia="Arial" w:hAnsi="Arial"/>
                <w:b w:val="1"/>
                <w:bCs w:val="1"/>
                <w:sz w:val="18"/>
                <w:szCs w:val="18"/>
              </w:rPr>
              <w:t xml:space="preserve">Token F1</w:t>
            </w:r>
          </w:p>
        </w:tc>
        <w:tc>
          <w:tcPr>
            <w:tcW w:w="2880" w:type="dxa"/>
          </w:tcPr>
          <w:p>
            <w:pPr>
              <w:keepNext/>
              <w:spacing w:before="0" w:after="0" w:line="264" w:lineRule="auto"/>
            </w:pPr>
            <w:r>
              <w:rPr>
                <w:rFonts w:ascii="Arial" w:cs="Arial" w:eastAsia="Arial" w:hAnsi="Arial"/>
                <w:sz w:val="18"/>
                <w:szCs w:val="18"/>
              </w:rPr>
              <w:t xml:space="preserve">0.078</w:t>
            </w:r>
          </w:p>
        </w:tc>
        <w:tc>
          <w:tcPr>
            <w:tcW w:w="2880" w:type="dxa"/>
          </w:tcPr>
          <w:p>
            <w:pPr>
              <w:keepNext/>
              <w:spacing w:before="0" w:after="0" w:line="264" w:lineRule="auto"/>
            </w:pPr>
            <w:r>
              <w:rPr>
                <w:rFonts w:ascii="Arial" w:cs="Arial" w:eastAsia="Arial" w:hAnsi="Arial"/>
                <w:sz w:val="18"/>
                <w:szCs w:val="18"/>
              </w:rPr>
              <w:t xml:space="preserve">0.818</w:t>
            </w:r>
          </w:p>
        </w:tc>
      </w:tr>
      <w:tr>
        <w:trPr>
          <w:cantSplit/>
        </w:trPr>
        <w:tc>
          <w:tcPr>
            <w:tcW w:w="3600" w:type="dxa"/>
            <w:shd w:val="clear" w:color="auto" w:fill="F5F8FA"/>
          </w:tcPr>
          <w:p>
            <w:pPr>
              <w:keepNext/>
              <w:spacing w:before="0" w:after="0" w:line="264" w:lineRule="auto"/>
            </w:pPr>
            <w:r>
              <w:rPr>
                <w:rFonts w:ascii="Arial" w:cs="Arial" w:eastAsia="Arial" w:hAnsi="Arial"/>
                <w:b w:val="1"/>
                <w:bCs w:val="1"/>
                <w:sz w:val="18"/>
                <w:szCs w:val="18"/>
              </w:rPr>
              <w:t xml:space="preserve">Format adherence</w:t>
            </w:r>
          </w:p>
        </w:tc>
        <w:tc>
          <w:tcPr>
            <w:tcW w:w="2880" w:type="dxa"/>
            <w:shd w:val="clear" w:color="auto" w:fill="F5F8FA"/>
          </w:tcPr>
          <w:p>
            <w:pPr>
              <w:keepNext/>
              <w:spacing w:before="0" w:after="0" w:line="264" w:lineRule="auto"/>
            </w:pPr>
            <w:r>
              <w:rPr>
                <w:rFonts w:ascii="Arial" w:cs="Arial" w:eastAsia="Arial" w:hAnsi="Arial"/>
                <w:sz w:val="18"/>
                <w:szCs w:val="18"/>
              </w:rPr>
              <w:t xml:space="preserve">0.0</w:t>
            </w:r>
          </w:p>
        </w:tc>
        <w:tc>
          <w:tcPr>
            <w:tcW w:w="2880" w:type="dxa"/>
            <w:shd w:val="clear" w:color="auto" w:fill="F5F8FA"/>
          </w:tcPr>
          <w:p>
            <w:pPr>
              <w:keepNext/>
              <w:spacing w:before="0" w:after="0" w:line="264" w:lineRule="auto"/>
            </w:pPr>
            <w:r>
              <w:rPr>
                <w:rFonts w:ascii="Arial" w:cs="Arial" w:eastAsia="Arial" w:hAnsi="Arial"/>
                <w:sz w:val="18"/>
                <w:szCs w:val="18"/>
              </w:rPr>
              <w:t xml:space="preserve">1.0</w:t>
            </w:r>
          </w:p>
        </w:tc>
      </w:tr>
      <w:tr>
        <w:trPr>
          <w:cantSplit/>
        </w:trPr>
        <w:tc>
          <w:tcPr>
            <w:tcW w:w="3600" w:type="dxa"/>
          </w:tcPr>
          <w:p>
            <w:pPr>
              <w:keepNext/>
              <w:spacing w:before="0" w:after="0" w:line="264" w:lineRule="auto"/>
            </w:pPr>
            <w:r>
              <w:rPr>
                <w:rFonts w:ascii="Arial" w:cs="Arial" w:eastAsia="Arial" w:hAnsi="Arial"/>
                <w:b w:val="1"/>
                <w:bCs w:val="1"/>
                <w:sz w:val="18"/>
                <w:szCs w:val="18"/>
              </w:rPr>
              <w:t xml:space="preserve">Exact match</w:t>
            </w:r>
          </w:p>
        </w:tc>
        <w:tc>
          <w:tcPr>
            <w:tcW w:w="2880" w:type="dxa"/>
          </w:tcPr>
          <w:p>
            <w:pPr>
              <w:keepNext/>
              <w:spacing w:before="0" w:after="0" w:line="264" w:lineRule="auto"/>
            </w:pPr>
            <w:r>
              <w:rPr>
                <w:rFonts w:ascii="Arial" w:cs="Arial" w:eastAsia="Arial" w:hAnsi="Arial"/>
                <w:sz w:val="18"/>
                <w:szCs w:val="18"/>
              </w:rPr>
              <w:t xml:space="preserve">0.0</w:t>
            </w:r>
          </w:p>
        </w:tc>
        <w:tc>
          <w:tcPr>
            <w:tcW w:w="2880" w:type="dxa"/>
          </w:tcPr>
          <w:p>
            <w:pPr>
              <w:keepNext/>
              <w:spacing w:before="0" w:after="0" w:line="264" w:lineRule="auto"/>
            </w:pPr>
            <w:r>
              <w:rPr>
                <w:rFonts w:ascii="Arial" w:cs="Arial" w:eastAsia="Arial" w:hAnsi="Arial"/>
                <w:sz w:val="18"/>
                <w:szCs w:val="18"/>
              </w:rPr>
              <w:t xml:space="preserve">0.267</w:t>
            </w:r>
          </w:p>
        </w:tc>
      </w:tr>
      <w:tr>
        <w:trPr>
          <w:cantSplit/>
        </w:trPr>
        <w:tc>
          <w:tcPr>
            <w:tcW w:w="3600" w:type="dxa"/>
            <w:shd w:val="clear" w:color="auto" w:fill="F5F8FA"/>
          </w:tcPr>
          <w:p>
            <w:pPr>
              <w:spacing w:before="0" w:after="0" w:line="264" w:lineRule="auto"/>
            </w:pPr>
            <w:r>
              <w:rPr>
                <w:rFonts w:ascii="Arial" w:cs="Arial" w:eastAsia="Arial" w:hAnsi="Arial"/>
                <w:b w:val="1"/>
                <w:bCs w:val="1"/>
                <w:sz w:val="18"/>
                <w:szCs w:val="18"/>
              </w:rPr>
              <w:t xml:space="preserve">Key-field accuracy</w:t>
            </w:r>
          </w:p>
        </w:tc>
        <w:tc>
          <w:tcPr>
            <w:tcW w:w="2880" w:type="dxa"/>
            <w:shd w:val="clear" w:color="auto" w:fill="F5F8FA"/>
          </w:tcPr>
          <w:p>
            <w:pPr>
              <w:spacing w:before="0" w:after="0" w:line="264" w:lineRule="auto"/>
            </w:pPr>
            <w:r>
              <w:rPr>
                <w:rFonts w:ascii="Arial" w:cs="Arial" w:eastAsia="Arial" w:hAnsi="Arial"/>
                <w:sz w:val="18"/>
                <w:szCs w:val="18"/>
              </w:rPr>
              <w:t xml:space="preserve">0.0</w:t>
            </w:r>
          </w:p>
        </w:tc>
        <w:tc>
          <w:tcPr>
            <w:tcW w:w="2880" w:type="dxa"/>
            <w:shd w:val="clear" w:color="auto" w:fill="F5F8FA"/>
          </w:tcPr>
          <w:p>
            <w:pPr>
              <w:spacing w:before="0" w:after="0" w:line="264" w:lineRule="auto"/>
            </w:pPr>
            <w:r>
              <w:rPr>
                <w:rFonts w:ascii="Arial" w:cs="Arial" w:eastAsia="Arial" w:hAnsi="Arial"/>
                <w:sz w:val="18"/>
                <w:szCs w:val="18"/>
              </w:rPr>
              <w:t xml:space="preserve">0.683</w:t>
            </w:r>
          </w:p>
        </w:tc>
      </w:tr>
    </w:tbl>
    <w:p>
      <w:pPr>
        <w:spacing w:before="0" w:after="60" w:line="200" w:lineRule="auto"/>
      </w:pPr>
    </w:p>
    <w:p>
      <w:pPr>
        <w:keepNext/>
        <w:spacing w:before="120" w:after="40"/>
        <w:jc w:val="center"/>
      </w:pPr>
      <w:r>
        <w:drawing>
          <wp:inline distT="0" distB="0" distL="0" distR="0">
            <wp:extent cx="3749039" cy="1749551"/>
            <wp:docPr id="50" name="chart_token_f1.png" descr="Bar chart of token F1 by task family, base model against fine-tuned model"/>
            <a:graphic>
              <a:graphicData uri="http://schemas.openxmlformats.org/drawingml/2006/picture">
                <pic:pic>
                  <pic:nvPicPr>
                    <pic:cNvPr id="50" name="chart_token_f1.png" descr="Bar chart of token F1 by task family, base model against fine-tuned model"/>
                    <pic:cNvPicPr/>
                  </pic:nvPicPr>
                  <pic:blipFill>
                    <a:blip r:embed="rId51"/>
                    <a:stretch>
                      <a:fillRect/>
                    </a:stretch>
                  </pic:blipFill>
                  <pic:spPr>
                    <a:xfrm>
                      <a:off x="0" y="0"/>
                      <a:ext cx="3749039" cy="1749551"/>
                    </a:xfrm>
                    <a:prstGeom prst="rect">
                      <a:avLst/>
                    </a:prstGeom>
                  </pic:spPr>
                </pic:pic>
              </a:graphicData>
            </a:graphic>
          </wp:inline>
        </w:drawing>
      </w:r>
    </w:p>
    <w:p>
      <w:pPr>
        <w:spacing w:before="40" w:after="160" w:line="240" w:lineRule="auto"/>
        <w:jc w:val="center"/>
      </w:pPr>
      <w:r>
        <w:rPr>
          <w:rFonts w:ascii="Arial" w:cs="Arial" w:eastAsia="Arial" w:hAnsi="Arial"/>
          <w:i w:val="1"/>
          <w:iCs w:val="1"/>
          <w:color w:val="666666"/>
          <w:sz w:val="18"/>
          <w:szCs w:val="18"/>
        </w:rPr>
        <w:t xml:space="preserve">Figure 1. Token F1 on the 60 test records, by task family (10 records each).</w:t>
      </w:r>
    </w:p>
    <w:p>
      <w:pPr>
        <w:keepLines/>
        <w:pBdr>
          <w:left w:val="single" w:sz="24" w:space="8" w:color="F29900"/>
        </w:pBdr>
        <w:shd w:val="clear" w:color="auto" w:fill="FFF4E0"/>
        <w:spacing w:before="140" w:after="140" w:line="276" w:lineRule="auto"/>
        <w:ind w:left="200" w:right="100"/>
      </w:pPr>
      <w:r>
        <w:rPr>
          <w:rFonts w:ascii="Arial" w:cs="Arial" w:eastAsia="Arial" w:hAnsi="Arial"/>
          <w:b w:val="1"/>
          <w:bCs w:val="1"/>
          <w:sz w:val="21"/>
          <w:szCs w:val="21"/>
        </w:rPr>
        <w:t xml:space="preserve">Important caveat. </w:t>
      </w:r>
      <w:r>
        <w:rPr>
          <w:rFonts w:ascii="Arial" w:cs="Arial" w:eastAsia="Arial" w:hAnsi="Arial"/>
          <w:sz w:val="21"/>
          <w:szCs w:val="21"/>
        </w:rPr>
        <w:t xml:space="preserve">The data is synthetic and the answers are produced by fixed rules. Each task family has only 10 test records, so one record moves a family's score by 10 points. The scores show that the pipeline works and in which direction the model improves, not how it would perform on real customer data. Customer segmentation (key-field accuracy 0.4) and product demand (0.6) are the weakest families.</w:t>
      </w:r>
    </w:p>
    <w:p>
      <w:pPr>
        <w:pStyle w:val="Heading1"/>
        <w:pageBreakBefore w:val="1"/>
      </w:pPr>
      <w:bookmarkStart w:id="106" w:name="_toc_106"/>
      <w:bookmarkEnd w:id="106"/>
      <w:r>
        <w:rPr>
          <w:rFonts w:ascii="Arial" w:cs="Arial" w:eastAsia="Arial" w:hAnsi="Arial"/>
          <w:sz w:val="36"/>
          <w:szCs w:val="36"/>
        </w:rPr>
        <w:t xml:space="preserve">Steps</w:t>
      </w:r>
    </w:p>
    <w:p>
      <w:pPr>
        <w:pStyle w:val="Heading2"/>
      </w:pPr>
      <w:bookmarkStart w:id="107" w:name="_toc_107"/>
      <w:bookmarkEnd w:id="107"/>
      <w:r>
        <w:rPr>
          <w:rFonts w:ascii="Arial" w:cs="Arial" w:eastAsia="Arial" w:hAnsi="Arial"/>
          <w:sz w:val="28"/>
          <w:szCs w:val="28"/>
        </w:rPr>
        <w:t xml:space="preserve">Step 1: Understand the feedback and plan the six task families</w:t>
      </w:r>
    </w:p>
    <w:p>
      <w:pPr>
        <w:spacing w:before="100" w:after="60" w:line="288" w:lineRule="auto"/>
      </w:pPr>
      <w:r>
        <w:rPr>
          <w:rFonts w:ascii="Arial" w:cs="Arial" w:eastAsia="Arial" w:hAnsi="Arial"/>
          <w:b w:val="1"/>
          <w:bCs w:val="1"/>
          <w:sz w:val="22"/>
          <w:szCs w:val="22"/>
        </w:rPr>
        <w:t xml:space="preserve">Goal:</w:t>
      </w:r>
      <w:r>
        <w:rPr>
          <w:rFonts w:ascii="Arial" w:cs="Arial" w:eastAsia="Arial" w:hAnsi="Arial"/>
          <w:sz w:val="22"/>
          <w:szCs w:val="22"/>
        </w:rPr>
        <w:t xml:space="preserve"> decide what each new task looks like before writing any code.</w:t>
      </w:r>
    </w:p>
    <w:p>
      <w:pPr>
        <w:numPr>
          <w:ilvl w:val="0"/>
          <w:numId w:val="2"/>
        </w:numPr>
        <w:spacing w:before="40" w:after="40" w:line="276" w:lineRule="auto"/>
      </w:pPr>
      <w:r>
        <w:rPr>
          <w:rFonts w:ascii="Arial" w:cs="Arial" w:eastAsia="Arial" w:hAnsi="Arial"/>
          <w:sz w:val="22"/>
          <w:szCs w:val="22"/>
        </w:rPr>
        <w:t xml:space="preserve">The review asked for training on multiple market research dimensions. The five families named in the feedback were used as they are, and the original review task was kept as a sixth family.</w:t>
      </w:r>
    </w:p>
    <w:p>
      <w:pPr>
        <w:numPr>
          <w:ilvl w:val="0"/>
          <w:numId w:val="2"/>
        </w:numPr>
        <w:spacing w:before="40" w:after="40" w:line="276" w:lineRule="auto"/>
      </w:pPr>
      <w:r>
        <w:rPr>
          <w:rFonts w:ascii="Arial" w:cs="Arial" w:eastAsia="Arial" w:hAnsi="Arial"/>
          <w:sz w:val="22"/>
          <w:szCs w:val="22"/>
        </w:rPr>
        <w:t xml:space="preserve">Every answer must be </w:t>
      </w:r>
      <w:r>
        <w:rPr>
          <w:rFonts w:ascii="Arial" w:cs="Arial" w:eastAsia="Arial" w:hAnsi="Arial"/>
          <w:b w:val="1"/>
          <w:bCs w:val="1"/>
          <w:sz w:val="22"/>
          <w:szCs w:val="22"/>
        </w:rPr>
        <w:t xml:space="preserve">computed from the input by a fixed rule</w:t>
      </w:r>
      <w:r>
        <w:rPr>
          <w:rFonts w:ascii="Arial" w:cs="Arial" w:eastAsia="Arial" w:hAnsi="Arial"/>
          <w:sz w:val="22"/>
          <w:szCs w:val="22"/>
        </w:rPr>
        <w:t xml:space="preserve">, so the labels are always correct and the scores can be trusted.</w:t>
      </w:r>
    </w:p>
    <w:p>
      <w:pPr>
        <w:numPr>
          <w:ilvl w:val="0"/>
          <w:numId w:val="2"/>
        </w:numPr>
        <w:spacing w:before="40" w:after="40" w:line="276" w:lineRule="auto"/>
      </w:pPr>
      <w:r>
        <w:rPr>
          <w:rFonts w:ascii="Arial" w:cs="Arial" w:eastAsia="Arial" w:hAnsi="Arial"/>
          <w:sz w:val="22"/>
          <w:szCs w:val="22"/>
        </w:rPr>
        <w:t xml:space="preserve">All families are built from the same pool of 600 synthetic reviews generated in version 1 (seed 42), so no new data source was needed.</w:t>
      </w:r>
    </w:p>
    <w:p>
      <w:pPr>
        <w:numPr>
          <w:ilvl w:val="0"/>
          <w:numId w:val="2"/>
        </w:numPr>
        <w:spacing w:before="40" w:after="40" w:line="276" w:lineRule="auto"/>
      </w:pPr>
      <w:r>
        <w:rPr>
          <w:rFonts w:ascii="Arial" w:cs="Arial" w:eastAsia="Arial" w:hAnsi="Arial"/>
          <w:sz w:val="22"/>
          <w:szCs w:val="22"/>
        </w:rPr>
        <w:t xml:space="preserve">The data is split 80/10/10 </w:t>
      </w:r>
      <w:r>
        <w:rPr>
          <w:rFonts w:ascii="Arial" w:cs="Arial" w:eastAsia="Arial" w:hAnsi="Arial"/>
          <w:b w:val="1"/>
          <w:bCs w:val="1"/>
          <w:sz w:val="22"/>
          <w:szCs w:val="22"/>
        </w:rPr>
        <w:t xml:space="preserve">inside every family</w:t>
      </w:r>
      <w:r>
        <w:rPr>
          <w:rFonts w:ascii="Arial" w:cs="Arial" w:eastAsia="Arial" w:hAnsi="Arial"/>
          <w:sz w:val="22"/>
          <w:szCs w:val="22"/>
        </w:rPr>
        <w:t xml:space="preserve">, so train, validation and test each contain all six tasks.</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2200"/>
        <w:gridCol w:w="3760"/>
        <w:gridCol w:w="3400"/>
      </w:tblGrid>
      <w:tr>
        <w:trPr>
          <w:cantSplit/>
          <w:tblHeader/>
        </w:trPr>
        <w:tc>
          <w:tcPr>
            <w:tcW w:w="2200" w:type="dxa"/>
            <w:shd w:val="clear" w:color="auto" w:fill="039BE5"/>
          </w:tcPr>
          <w:p>
            <w:pPr>
              <w:keepNext/>
              <w:spacing w:before="0" w:after="0" w:line="264" w:lineRule="auto"/>
            </w:pPr>
            <w:r>
              <w:rPr>
                <w:rFonts w:ascii="Arial" w:cs="Arial" w:eastAsia="Arial" w:hAnsi="Arial"/>
                <w:b w:val="1"/>
                <w:bCs w:val="1"/>
                <w:color w:val="FFFFFF"/>
                <w:sz w:val="18"/>
                <w:szCs w:val="18"/>
              </w:rPr>
              <w:t xml:space="preserve">Task family</w:t>
            </w:r>
          </w:p>
        </w:tc>
        <w:tc>
          <w:tcPr>
            <w:tcW w:w="3760" w:type="dxa"/>
            <w:shd w:val="clear" w:color="auto" w:fill="039BE5"/>
          </w:tcPr>
          <w:p>
            <w:pPr>
              <w:keepNext/>
              <w:spacing w:before="0" w:after="0" w:line="264" w:lineRule="auto"/>
            </w:pPr>
            <w:r>
              <w:rPr>
                <w:rFonts w:ascii="Arial" w:cs="Arial" w:eastAsia="Arial" w:hAnsi="Arial"/>
                <w:b w:val="1"/>
                <w:bCs w:val="1"/>
                <w:color w:val="FFFFFF"/>
                <w:sz w:val="18"/>
                <w:szCs w:val="18"/>
              </w:rPr>
              <w:t xml:space="preserve">Input given to the model</w:t>
            </w:r>
          </w:p>
        </w:tc>
        <w:tc>
          <w:tcPr>
            <w:tcW w:w="3400" w:type="dxa"/>
            <w:shd w:val="clear" w:color="auto" w:fill="039BE5"/>
          </w:tcPr>
          <w:p>
            <w:pPr>
              <w:keepNext/>
              <w:spacing w:before="0" w:after="0" w:line="264" w:lineRule="auto"/>
            </w:pPr>
            <w:r>
              <w:rPr>
                <w:rFonts w:ascii="Arial" w:cs="Arial" w:eastAsia="Arial" w:hAnsi="Arial"/>
                <w:b w:val="1"/>
                <w:bCs w:val="1"/>
                <w:color w:val="FFFFFF"/>
                <w:sz w:val="18"/>
                <w:szCs w:val="18"/>
              </w:rPr>
              <w:t xml:space="preserve">Answer labels</w:t>
            </w:r>
          </w:p>
        </w:tc>
      </w:tr>
      <w:tr>
        <w:trPr>
          <w:cantSplit/>
        </w:trPr>
        <w:tc>
          <w:tcPr>
            <w:tcW w:w="2200" w:type="dxa"/>
          </w:tcPr>
          <w:p>
            <w:pPr>
              <w:keepNext/>
              <w:spacing w:before="0" w:after="0" w:line="264" w:lineRule="auto"/>
            </w:pPr>
            <w:r>
              <w:rPr>
                <w:rFonts w:ascii="Arial" w:cs="Arial" w:eastAsia="Arial" w:hAnsi="Arial"/>
                <w:b w:val="1"/>
                <w:bCs w:val="1"/>
                <w:sz w:val="18"/>
                <w:szCs w:val="18"/>
              </w:rPr>
              <w:t xml:space="preserve">Review insight</w:t>
            </w:r>
          </w:p>
        </w:tc>
        <w:tc>
          <w:tcPr>
            <w:tcW w:w="3760" w:type="dxa"/>
          </w:tcPr>
          <w:p>
            <w:pPr>
              <w:keepNext/>
              <w:spacing w:before="0" w:after="0" w:line="264" w:lineRule="auto"/>
            </w:pPr>
            <w:r>
              <w:rPr>
                <w:rFonts w:ascii="Arial" w:cs="Arial" w:eastAsia="Arial" w:hAnsi="Arial"/>
                <w:sz w:val="18"/>
                <w:szCs w:val="18"/>
              </w:rPr>
              <w:t xml:space="preserve">One review</w:t>
            </w:r>
          </w:p>
        </w:tc>
        <w:tc>
          <w:tcPr>
            <w:tcW w:w="3400" w:type="dxa"/>
          </w:tcPr>
          <w:p>
            <w:pPr>
              <w:keepNext/>
              <w:spacing w:before="0" w:after="0" w:line="264" w:lineRule="auto"/>
            </w:pPr>
            <w:r>
              <w:rPr>
                <w:rFonts w:ascii="Arial" w:cs="Arial" w:eastAsia="Arial" w:hAnsi="Arial"/>
                <w:sz w:val="18"/>
                <w:szCs w:val="18"/>
              </w:rPr>
              <w:t xml:space="preserve">Positive feature, Primary problem, Recommendation</w:t>
            </w:r>
          </w:p>
        </w:tc>
      </w:tr>
      <w:tr>
        <w:trPr>
          <w:cantSplit/>
        </w:trPr>
        <w:tc>
          <w:tcPr>
            <w:tcW w:w="2200" w:type="dxa"/>
            <w:shd w:val="clear" w:color="auto" w:fill="F5F8FA"/>
          </w:tcPr>
          <w:p>
            <w:pPr>
              <w:keepNext/>
              <w:spacing w:before="0" w:after="0" w:line="264" w:lineRule="auto"/>
            </w:pPr>
            <w:r>
              <w:rPr>
                <w:rFonts w:ascii="Arial" w:cs="Arial" w:eastAsia="Arial" w:hAnsi="Arial"/>
                <w:b w:val="1"/>
                <w:bCs w:val="1"/>
                <w:sz w:val="18"/>
                <w:szCs w:val="18"/>
              </w:rPr>
              <w:t xml:space="preserve">Consumer behavior</w:t>
            </w:r>
          </w:p>
        </w:tc>
        <w:tc>
          <w:tcPr>
            <w:tcW w:w="3760" w:type="dxa"/>
            <w:shd w:val="clear" w:color="auto" w:fill="F5F8FA"/>
          </w:tcPr>
          <w:p>
            <w:pPr>
              <w:keepNext/>
              <w:spacing w:before="0" w:after="0" w:line="264" w:lineRule="auto"/>
            </w:pPr>
            <w:r>
              <w:rPr>
                <w:rFonts w:ascii="Arial" w:cs="Arial" w:eastAsia="Arial" w:hAnsi="Arial"/>
                <w:sz w:val="18"/>
                <w:szCs w:val="18"/>
              </w:rPr>
              <w:t xml:space="preserve">Four reviews of one product</w:t>
            </w:r>
          </w:p>
        </w:tc>
        <w:tc>
          <w:tcPr>
            <w:tcW w:w="3400" w:type="dxa"/>
            <w:shd w:val="clear" w:color="auto" w:fill="F5F8FA"/>
          </w:tcPr>
          <w:p>
            <w:pPr>
              <w:keepNext/>
              <w:spacing w:before="0" w:after="0" w:line="264" w:lineRule="auto"/>
            </w:pPr>
            <w:r>
              <w:rPr>
                <w:rFonts w:ascii="Arial" w:cs="Arial" w:eastAsia="Arial" w:hAnsi="Arial"/>
                <w:sz w:val="18"/>
                <w:szCs w:val="18"/>
              </w:rPr>
              <w:t xml:space="preserve">Buying driver, Pain point, Sentiment</w:t>
            </w:r>
          </w:p>
        </w:tc>
      </w:tr>
      <w:tr>
        <w:trPr>
          <w:cantSplit/>
        </w:trPr>
        <w:tc>
          <w:tcPr>
            <w:tcW w:w="2200" w:type="dxa"/>
          </w:tcPr>
          <w:p>
            <w:pPr>
              <w:keepNext/>
              <w:spacing w:before="0" w:after="0" w:line="264" w:lineRule="auto"/>
            </w:pPr>
            <w:r>
              <w:rPr>
                <w:rFonts w:ascii="Arial" w:cs="Arial" w:eastAsia="Arial" w:hAnsi="Arial"/>
                <w:b w:val="1"/>
                <w:bCs w:val="1"/>
                <w:sz w:val="18"/>
                <w:szCs w:val="18"/>
              </w:rPr>
              <w:t xml:space="preserve">Market trends</w:t>
            </w:r>
          </w:p>
        </w:tc>
        <w:tc>
          <w:tcPr>
            <w:tcW w:w="3760" w:type="dxa"/>
          </w:tcPr>
          <w:p>
            <w:pPr>
              <w:keepNext/>
              <w:spacing w:before="0" w:after="0" w:line="264" w:lineRule="auto"/>
            </w:pPr>
            <w:r>
              <w:rPr>
                <w:rFonts w:ascii="Arial" w:cs="Arial" w:eastAsia="Arial" w:hAnsi="Arial"/>
                <w:sz w:val="18"/>
                <w:szCs w:val="18"/>
              </w:rPr>
              <w:t xml:space="preserve">Average rating by quarter for a category and region</w:t>
            </w:r>
          </w:p>
        </w:tc>
        <w:tc>
          <w:tcPr>
            <w:tcW w:w="3400" w:type="dxa"/>
          </w:tcPr>
          <w:p>
            <w:pPr>
              <w:keepNext/>
              <w:spacing w:before="0" w:after="0" w:line="264" w:lineRule="auto"/>
            </w:pPr>
            <w:r>
              <w:rPr>
                <w:rFonts w:ascii="Arial" w:cs="Arial" w:eastAsia="Arial" w:hAnsi="Arial"/>
                <w:sz w:val="18"/>
                <w:szCs w:val="18"/>
              </w:rPr>
              <w:t xml:space="preserve">Trend, Change, Implication</w:t>
            </w:r>
          </w:p>
        </w:tc>
      </w:tr>
      <w:tr>
        <w:trPr>
          <w:cantSplit/>
        </w:trPr>
        <w:tc>
          <w:tcPr>
            <w:tcW w:w="2200" w:type="dxa"/>
            <w:shd w:val="clear" w:color="auto" w:fill="F5F8FA"/>
          </w:tcPr>
          <w:p>
            <w:pPr>
              <w:keepNext/>
              <w:spacing w:before="0" w:after="0" w:line="264" w:lineRule="auto"/>
            </w:pPr>
            <w:r>
              <w:rPr>
                <w:rFonts w:ascii="Arial" w:cs="Arial" w:eastAsia="Arial" w:hAnsi="Arial"/>
                <w:b w:val="1"/>
                <w:bCs w:val="1"/>
                <w:sz w:val="18"/>
                <w:szCs w:val="18"/>
              </w:rPr>
              <w:t xml:space="preserve">Competitor analysis</w:t>
            </w:r>
          </w:p>
        </w:tc>
        <w:tc>
          <w:tcPr>
            <w:tcW w:w="3760" w:type="dxa"/>
            <w:shd w:val="clear" w:color="auto" w:fill="F5F8FA"/>
          </w:tcPr>
          <w:p>
            <w:pPr>
              <w:keepNext/>
              <w:spacing w:before="0" w:after="0" w:line="264" w:lineRule="auto"/>
            </w:pPr>
            <w:r>
              <w:rPr>
                <w:rFonts w:ascii="Arial" w:cs="Arial" w:eastAsia="Arial" w:hAnsi="Arial"/>
                <w:sz w:val="18"/>
                <w:szCs w:val="18"/>
              </w:rPr>
              <w:t xml:space="preserve">Two products in one category, 8 reviews each</w:t>
            </w:r>
          </w:p>
        </w:tc>
        <w:tc>
          <w:tcPr>
            <w:tcW w:w="3400" w:type="dxa"/>
            <w:shd w:val="clear" w:color="auto" w:fill="F5F8FA"/>
          </w:tcPr>
          <w:p>
            <w:pPr>
              <w:keepNext/>
              <w:spacing w:before="0" w:after="0" w:line="264" w:lineRule="auto"/>
            </w:pPr>
            <w:r>
              <w:rPr>
                <w:rFonts w:ascii="Arial" w:cs="Arial" w:eastAsia="Arial" w:hAnsi="Arial"/>
                <w:sz w:val="18"/>
                <w:szCs w:val="18"/>
              </w:rPr>
              <w:t xml:space="preserve">Leader, Rating gap, Recommendation</w:t>
            </w:r>
          </w:p>
        </w:tc>
      </w:tr>
      <w:tr>
        <w:trPr>
          <w:cantSplit/>
        </w:trPr>
        <w:tc>
          <w:tcPr>
            <w:tcW w:w="2200" w:type="dxa"/>
          </w:tcPr>
          <w:p>
            <w:pPr>
              <w:keepNext/>
              <w:spacing w:before="0" w:after="0" w:line="264" w:lineRule="auto"/>
            </w:pPr>
            <w:r>
              <w:rPr>
                <w:rFonts w:ascii="Arial" w:cs="Arial" w:eastAsia="Arial" w:hAnsi="Arial"/>
                <w:b w:val="1"/>
                <w:bCs w:val="1"/>
                <w:sz w:val="18"/>
                <w:szCs w:val="18"/>
              </w:rPr>
              <w:t xml:space="preserve">Product demand</w:t>
            </w:r>
          </w:p>
        </w:tc>
        <w:tc>
          <w:tcPr>
            <w:tcW w:w="3760" w:type="dxa"/>
          </w:tcPr>
          <w:p>
            <w:pPr>
              <w:keepNext/>
              <w:spacing w:before="0" w:after="0" w:line="264" w:lineRule="auto"/>
            </w:pPr>
            <w:r>
              <w:rPr>
                <w:rFonts w:ascii="Arial" w:cs="Arial" w:eastAsia="Arial" w:hAnsi="Arial"/>
                <w:sz w:val="18"/>
                <w:szCs w:val="18"/>
              </w:rPr>
              <w:t xml:space="preserve">Reviews last month and average rating</w:t>
            </w:r>
          </w:p>
        </w:tc>
        <w:tc>
          <w:tcPr>
            <w:tcW w:w="3400" w:type="dxa"/>
          </w:tcPr>
          <w:p>
            <w:pPr>
              <w:keepNext/>
              <w:spacing w:before="0" w:after="0" w:line="264" w:lineRule="auto"/>
            </w:pPr>
            <w:r>
              <w:rPr>
                <w:rFonts w:ascii="Arial" w:cs="Arial" w:eastAsia="Arial" w:hAnsi="Arial"/>
                <w:sz w:val="18"/>
                <w:szCs w:val="18"/>
              </w:rPr>
              <w:t xml:space="preserve">Demand level, Reason, Recommendation</w:t>
            </w:r>
          </w:p>
        </w:tc>
      </w:tr>
      <w:tr>
        <w:trPr>
          <w:cantSplit/>
        </w:trPr>
        <w:tc>
          <w:tcPr>
            <w:tcW w:w="2200" w:type="dxa"/>
            <w:shd w:val="clear" w:color="auto" w:fill="F5F8FA"/>
          </w:tcPr>
          <w:p>
            <w:pPr>
              <w:spacing w:before="0" w:after="0" w:line="264" w:lineRule="auto"/>
            </w:pPr>
            <w:r>
              <w:rPr>
                <w:rFonts w:ascii="Arial" w:cs="Arial" w:eastAsia="Arial" w:hAnsi="Arial"/>
                <w:b w:val="1"/>
                <w:bCs w:val="1"/>
                <w:sz w:val="18"/>
                <w:szCs w:val="18"/>
              </w:rPr>
              <w:t xml:space="preserve">Customer segmentation</w:t>
            </w:r>
          </w:p>
        </w:tc>
        <w:tc>
          <w:tcPr>
            <w:tcW w:w="3760" w:type="dxa"/>
            <w:shd w:val="clear" w:color="auto" w:fill="F5F8FA"/>
          </w:tcPr>
          <w:p>
            <w:pPr>
              <w:spacing w:before="0" w:after="0" w:line="264" w:lineRule="auto"/>
            </w:pPr>
            <w:r>
              <w:rPr>
                <w:rFonts w:ascii="Arial" w:cs="Arial" w:eastAsia="Arial" w:hAnsi="Arial"/>
                <w:sz w:val="18"/>
                <w:szCs w:val="18"/>
              </w:rPr>
              <w:t xml:space="preserve">Counts and percentages of customers rated 4-5, 3 and 1-2</w:t>
            </w:r>
          </w:p>
        </w:tc>
        <w:tc>
          <w:tcPr>
            <w:tcW w:w="3400" w:type="dxa"/>
            <w:shd w:val="clear" w:color="auto" w:fill="F5F8FA"/>
          </w:tcPr>
          <w:p>
            <w:pPr>
              <w:spacing w:before="0" w:after="0" w:line="264" w:lineRule="auto"/>
            </w:pPr>
            <w:r>
              <w:rPr>
                <w:rFonts w:ascii="Arial" w:cs="Arial" w:eastAsia="Arial" w:hAnsi="Arial"/>
                <w:sz w:val="18"/>
                <w:szCs w:val="18"/>
              </w:rPr>
              <w:t xml:space="preserve">Largest segment, Smallest segment, Recommendation</w:t>
            </w:r>
          </w:p>
        </w:tc>
      </w:tr>
    </w:tbl>
    <w:p>
      <w:pPr>
        <w:spacing w:before="0" w:after="60" w:line="200" w:lineRule="auto"/>
      </w:pPr>
    </w:p>
    <w:p>
      <w:pPr>
        <w:pStyle w:val="Heading2"/>
      </w:pPr>
      <w:bookmarkStart w:id="108" w:name="_toc_108"/>
      <w:bookmarkEnd w:id="108"/>
      <w:r>
        <w:rPr>
          <w:rFonts w:ascii="Arial" w:cs="Arial" w:eastAsia="Arial" w:hAnsi="Arial"/>
          <w:sz w:val="28"/>
          <w:szCs w:val="28"/>
        </w:rPr>
        <w:t xml:space="preserve">Step 2: Add the task builders (tasks.py)</w:t>
      </w:r>
    </w:p>
    <w:p>
      <w:pPr>
        <w:spacing w:before="100" w:after="60" w:line="288" w:lineRule="auto"/>
      </w:pPr>
      <w:r>
        <w:rPr>
          <w:rFonts w:ascii="Arial" w:cs="Arial" w:eastAsia="Arial" w:hAnsi="Arial"/>
          <w:b w:val="1"/>
          <w:bCs w:val="1"/>
          <w:sz w:val="22"/>
          <w:szCs w:val="22"/>
        </w:rPr>
        <w:t xml:space="preserve">Goal:</w:t>
      </w:r>
      <w:r>
        <w:rPr>
          <w:rFonts w:ascii="Arial" w:cs="Arial" w:eastAsia="Arial" w:hAnsi="Arial"/>
          <w:sz w:val="22"/>
          <w:szCs w:val="22"/>
        </w:rPr>
        <w:t xml:space="preserve"> write the code that creates the five new task families without touching the working version 1 code.</w:t>
      </w:r>
    </w:p>
    <w:p>
      <w:pPr>
        <w:numPr>
          <w:ilvl w:val="0"/>
          <w:numId w:val="2"/>
        </w:numPr>
        <w:spacing w:before="40" w:after="40" w:line="276" w:lineRule="auto"/>
      </w:pPr>
      <w:r>
        <w:rPr>
          <w:rFonts w:ascii="Arial" w:cs="Arial" w:eastAsia="Arial" w:hAnsi="Arial"/>
          <w:sz w:val="22"/>
          <w:szCs w:val="22"/>
        </w:rPr>
        <w:t xml:space="preserve">A new file </w:t>
      </w:r>
      <w:r>
        <w:rPr>
          <w:rFonts w:ascii="Consolas" w:cs="Consolas" w:eastAsia="Consolas" w:hAnsi="Consolas"/>
          <w:color w:val="1F3A4D"/>
          <w:sz w:val="20"/>
          <w:szCs w:val="20"/>
        </w:rPr>
        <w:t xml:space="preserve">src/sba_928/tasks.py</w:t>
      </w:r>
      <w:r>
        <w:rPr>
          <w:rFonts w:ascii="Arial" w:cs="Arial" w:eastAsia="Arial" w:hAnsi="Arial"/>
          <w:sz w:val="22"/>
          <w:szCs w:val="22"/>
        </w:rPr>
        <w:t xml:space="preserve"> was created next to the step files. It holds one builder function per family, a list of instruction wordings per family, and </w:t>
      </w:r>
      <w:r>
        <w:rPr>
          <w:rFonts w:ascii="Consolas" w:cs="Consolas" w:eastAsia="Consolas" w:hAnsi="Consolas"/>
          <w:color w:val="1F3A4D"/>
          <w:sz w:val="20"/>
          <w:szCs w:val="20"/>
        </w:rPr>
        <w:t xml:space="preserve">generate_task_records</w:t>
      </w:r>
      <w:r>
        <w:rPr>
          <w:rFonts w:ascii="Arial" w:cs="Arial" w:eastAsia="Arial" w:hAnsi="Arial"/>
          <w:sz w:val="22"/>
          <w:szCs w:val="22"/>
        </w:rPr>
        <w:t xml:space="preserve">, which builds 100 unique records per family.</w:t>
      </w:r>
    </w:p>
    <w:p>
      <w:pPr>
        <w:numPr>
          <w:ilvl w:val="0"/>
          <w:numId w:val="2"/>
        </w:numPr>
        <w:spacing w:before="40" w:after="40" w:line="276" w:lineRule="auto"/>
      </w:pPr>
      <w:r>
        <w:rPr>
          <w:rFonts w:ascii="Arial" w:cs="Arial" w:eastAsia="Arial" w:hAnsi="Arial"/>
          <w:sz w:val="22"/>
          <w:szCs w:val="22"/>
        </w:rPr>
        <w:t xml:space="preserve">Each builder samples reviews from the 600-review pool and computes the answer by a rule (see Appendix D). For example, the competitor with the higher average rating is the leader, and demand is Low when fewer than 15 reviews arrived last month or the rating is below 2.8.</w:t>
      </w:r>
    </w:p>
    <w:p>
      <w:pPr>
        <w:numPr>
          <w:ilvl w:val="0"/>
          <w:numId w:val="2"/>
        </w:numPr>
        <w:spacing w:before="40" w:after="40" w:line="276" w:lineRule="auto"/>
      </w:pPr>
      <w:r>
        <w:rPr>
          <w:rFonts w:ascii="Arial" w:cs="Arial" w:eastAsia="Arial" w:hAnsi="Arial"/>
          <w:sz w:val="22"/>
          <w:szCs w:val="22"/>
        </w:rPr>
        <w:t xml:space="preserve">A trend series for market trends (four quarterly average ratings) is generated from a seeded random trend, because the review pool has no dates.</w:t>
      </w:r>
    </w:p>
    <w:p>
      <w:pPr>
        <w:numPr>
          <w:ilvl w:val="0"/>
          <w:numId w:val="2"/>
        </w:numPr>
        <w:spacing w:before="40" w:after="40" w:line="276" w:lineRule="auto"/>
      </w:pPr>
      <w:r>
        <w:rPr>
          <w:rFonts w:ascii="Arial" w:cs="Arial" w:eastAsia="Arial" w:hAnsi="Arial"/>
          <w:sz w:val="22"/>
          <w:szCs w:val="22"/>
        </w:rPr>
        <w:t xml:space="preserve">Records that pool several regions carry the region label "All regions", so the bias audit can tell them apart from records with one real region.</w:t>
      </w:r>
    </w:p>
    <w:p>
      <w:pPr>
        <w:pStyle w:val="Heading2"/>
      </w:pPr>
      <w:bookmarkStart w:id="109" w:name="_toc_109"/>
      <w:bookmarkEnd w:id="109"/>
      <w:r>
        <w:rPr>
          <w:rFonts w:ascii="Arial" w:cs="Arial" w:eastAsia="Arial" w:hAnsi="Arial"/>
          <w:sz w:val="28"/>
          <w:szCs w:val="28"/>
        </w:rPr>
        <w:t xml:space="preserve">Step 3: Fix the folder problem and preview the new records</w:t>
      </w:r>
    </w:p>
    <w:p>
      <w:pPr>
        <w:spacing w:before="100" w:after="60" w:line="288" w:lineRule="auto"/>
      </w:pPr>
      <w:r>
        <w:rPr>
          <w:rFonts w:ascii="Arial" w:cs="Arial" w:eastAsia="Arial" w:hAnsi="Arial"/>
          <w:sz w:val="22"/>
          <w:szCs w:val="22"/>
        </w:rPr>
        <w:t xml:space="preserve">A small preview script printed two records from each family. It first failed:</w:t>
      </w:r>
    </w:p>
    <w:p>
      <w:pPr>
        <w:shd w:val="clear" w:color="auto" w:fill="F2F5F8"/>
        <w:spacing w:before="100" w:after="140" w:line="240" w:lineRule="auto"/>
        <w:ind w:left="120" w:right="120"/>
      </w:pPr>
      <w:r>
        <w:rPr>
          <w:rFonts w:ascii="Consolas" w:cs="Consolas" w:eastAsia="Consolas" w:hAnsi="Consolas"/>
          <w:color w:val="1F2933"/>
          <w:sz w:val="18"/>
          <w:szCs w:val="18"/>
        </w:rPr>
        <w:t xml:space="preserve">ModuleNotFoundError: No module named 'sba_928'</w:t>
      </w:r>
    </w:p>
    <w:p>
      <w:pPr>
        <w:spacing w:before="100" w:after="60" w:line="288" w:lineRule="auto"/>
      </w:pPr>
      <w:r>
        <w:rPr>
          <w:rFonts w:ascii="Arial" w:cs="Arial" w:eastAsia="Arial" w:hAnsi="Arial"/>
          <w:sz w:val="22"/>
          <w:szCs w:val="22"/>
        </w:rPr>
        <w:t xml:space="preserve">Running </w:t>
      </w:r>
      <w:r>
        <w:rPr>
          <w:rFonts w:ascii="Consolas" w:cs="Consolas" w:eastAsia="Consolas" w:hAnsi="Consolas"/>
          <w:color w:val="1F3A4D"/>
          <w:sz w:val="20"/>
          <w:szCs w:val="20"/>
        </w:rPr>
        <w:t xml:space="preserve">uv sync --group dev</w:t>
      </w:r>
      <w:r>
        <w:rPr>
          <w:rFonts w:ascii="Arial" w:cs="Arial" w:eastAsia="Arial" w:hAnsi="Arial"/>
          <w:sz w:val="22"/>
          <w:szCs w:val="22"/>
        </w:rPr>
        <w:t xml:space="preserve"> then printed </w:t>
      </w:r>
      <w:r>
        <w:rPr>
          <w:rFonts w:ascii="Consolas" w:cs="Consolas" w:eastAsia="Consolas" w:hAnsi="Consolas"/>
          <w:color w:val="1F3A4D"/>
          <w:sz w:val="20"/>
          <w:szCs w:val="20"/>
        </w:rPr>
        <w:t xml:space="preserve">error: No pyproject.toml found</w:t>
      </w:r>
      <w:r>
        <w:rPr>
          <w:rFonts w:ascii="Arial" w:cs="Arial" w:eastAsia="Arial" w:hAnsi="Arial"/>
          <w:sz w:val="22"/>
          <w:szCs w:val="22"/>
        </w:rPr>
        <w:t xml:space="preserve">. Both messages had the same cause.</w:t>
      </w:r>
    </w:p>
    <w:p>
      <w:pPr>
        <w:keepLines/>
        <w:pBdr>
          <w:left w:val="single" w:sz="24" w:space="8" w:color="F29900"/>
        </w:pBdr>
        <w:shd w:val="clear" w:color="auto" w:fill="FFF4E0"/>
        <w:spacing w:before="140" w:after="140" w:line="276" w:lineRule="auto"/>
        <w:ind w:left="200" w:right="100"/>
      </w:pPr>
      <w:r>
        <w:rPr>
          <w:rFonts w:ascii="Arial" w:cs="Arial" w:eastAsia="Arial" w:hAnsi="Arial"/>
          <w:b w:val="1"/>
          <w:bCs w:val="1"/>
          <w:sz w:val="21"/>
          <w:szCs w:val="21"/>
        </w:rPr>
        <w:t xml:space="preserve">Cause. </w:t>
      </w:r>
      <w:r>
        <w:rPr>
          <w:rFonts w:ascii="Arial" w:cs="Arial" w:eastAsia="Arial" w:hAnsi="Arial"/>
          <w:sz w:val="21"/>
          <w:szCs w:val="21"/>
        </w:rPr>
        <w:t xml:space="preserve">The terminal was in the outer SBA_928 folder, but the project files (</w:t>
      </w:r>
      <w:r>
        <w:rPr>
          <w:rFonts w:ascii="Consolas" w:cs="Consolas" w:eastAsia="Consolas" w:hAnsi="Consolas"/>
          <w:color w:val="1F3A4D"/>
          <w:sz w:val="19"/>
          <w:szCs w:val="19"/>
        </w:rPr>
        <w:t xml:space="preserve">pyproject.toml</w:t>
      </w:r>
      <w:r>
        <w:rPr>
          <w:rFonts w:ascii="Arial" w:cs="Arial" w:eastAsia="Arial" w:hAnsi="Arial"/>
          <w:sz w:val="21"/>
          <w:szCs w:val="21"/>
        </w:rPr>
        <w:t xml:space="preserve">, </w:t>
      </w:r>
      <w:r>
        <w:rPr>
          <w:rFonts w:ascii="Consolas" w:cs="Consolas" w:eastAsia="Consolas" w:hAnsi="Consolas"/>
          <w:color w:val="1F3A4D"/>
          <w:sz w:val="19"/>
          <w:szCs w:val="19"/>
        </w:rPr>
        <w:t xml:space="preserve">src</w:t>
      </w:r>
      <w:r>
        <w:rPr>
          <w:rFonts w:ascii="Arial" w:cs="Arial" w:eastAsia="Arial" w:hAnsi="Arial"/>
          <w:sz w:val="21"/>
          <w:szCs w:val="21"/>
        </w:rPr>
        <w:t xml:space="preserve">, </w:t>
      </w:r>
      <w:r>
        <w:rPr>
          <w:rFonts w:ascii="Consolas" w:cs="Consolas" w:eastAsia="Consolas" w:hAnsi="Consolas"/>
          <w:color w:val="1F3A4D"/>
          <w:sz w:val="19"/>
          <w:szCs w:val="19"/>
        </w:rPr>
        <w:t xml:space="preserve">tests</w:t>
      </w:r>
      <w:r>
        <w:rPr>
          <w:rFonts w:ascii="Arial" w:cs="Arial" w:eastAsia="Arial" w:hAnsi="Arial"/>
          <w:sz w:val="21"/>
          <w:szCs w:val="21"/>
        </w:rPr>
        <w:t xml:space="preserve">) are in the SBA_928 folder inside it. uv and Python only find the project from the inner folder.</w:t>
      </w:r>
    </w:p>
    <w:p>
      <w:pPr>
        <w:spacing w:before="100" w:after="60" w:line="288" w:lineRule="auto"/>
      </w:pPr>
      <w:r>
        <w:rPr>
          <w:rFonts w:ascii="Arial" w:cs="Arial" w:eastAsia="Arial" w:hAnsi="Arial"/>
          <w:b w:val="1"/>
          <w:bCs w:val="1"/>
          <w:sz w:val="22"/>
          <w:szCs w:val="22"/>
        </w:rPr>
        <w:t xml:space="preserve">Fix:</w:t>
      </w:r>
      <w:r>
        <w:rPr>
          <w:rFonts w:ascii="Arial" w:cs="Arial" w:eastAsia="Arial" w:hAnsi="Arial"/>
          <w:sz w:val="22"/>
          <w:szCs w:val="22"/>
        </w:rPr>
        <w:t xml:space="preserve"> move into the inner folder, move the preview script with it, and sync the project:</w:t>
      </w:r>
    </w:p>
    <w:p>
      <w:pPr>
        <w:keepNext/>
        <w:shd w:val="clear" w:color="auto" w:fill="F2F5F8"/>
        <w:spacing w:before="100" w:after="0" w:line="240" w:lineRule="auto"/>
        <w:ind w:left="120" w:right="120"/>
      </w:pPr>
      <w:r>
        <w:rPr>
          <w:rFonts w:ascii="Consolas" w:cs="Consolas" w:eastAsia="Consolas" w:hAnsi="Consolas"/>
          <w:color w:val="1F2933"/>
          <w:sz w:val="18"/>
          <w:szCs w:val="18"/>
        </w:rPr>
        <w:t xml:space="preserve">cd SBA_928</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ls</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mv ../preview_tasks.py .</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uv sync --group dev</w:t>
      </w:r>
    </w:p>
    <w:p>
      <w:pPr>
        <w:shd w:val="clear" w:color="auto" w:fill="F2F5F8"/>
        <w:spacing w:before="0" w:after="140" w:line="240" w:lineRule="auto"/>
        <w:ind w:left="120" w:right="120"/>
      </w:pPr>
      <w:r>
        <w:rPr>
          <w:rFonts w:ascii="Consolas" w:cs="Consolas" w:eastAsia="Consolas" w:hAnsi="Consolas"/>
          <w:color w:val="1F2933"/>
          <w:sz w:val="18"/>
          <w:szCs w:val="18"/>
        </w:rPr>
        <w:t xml:space="preserve">uv run python preview_tasks.py</w:t>
      </w:r>
    </w:p>
    <w:p>
      <w:pPr>
        <w:spacing w:before="100" w:after="60" w:line="288" w:lineRule="auto"/>
      </w:pPr>
      <w:r>
        <w:rPr>
          <w:rFonts w:ascii="Consolas" w:cs="Consolas" w:eastAsia="Consolas" w:hAnsi="Consolas"/>
          <w:color w:val="1F3A4D"/>
          <w:sz w:val="20"/>
          <w:szCs w:val="20"/>
        </w:rPr>
        <w:t xml:space="preserve">uv sync</w:t>
      </w:r>
      <w:r>
        <w:rPr>
          <w:rFonts w:ascii="Arial" w:cs="Arial" w:eastAsia="Arial" w:hAnsi="Arial"/>
          <w:sz w:val="22"/>
          <w:szCs w:val="22"/>
        </w:rPr>
        <w:t xml:space="preserve"> reinstalled the project from the correct folder. A warning that </w:t>
      </w:r>
      <w:r>
        <w:rPr>
          <w:rFonts w:ascii="Consolas" w:cs="Consolas" w:eastAsia="Consolas" w:hAnsi="Consolas"/>
          <w:color w:val="1F3A4D"/>
          <w:sz w:val="20"/>
          <w:szCs w:val="20"/>
        </w:rPr>
        <w:t xml:space="preserve">VIRTUAL_ENV</w:t>
      </w:r>
      <w:r>
        <w:rPr>
          <w:rFonts w:ascii="Arial" w:cs="Arial" w:eastAsia="Arial" w:hAnsi="Arial"/>
          <w:sz w:val="22"/>
          <w:szCs w:val="22"/>
        </w:rPr>
        <w:t xml:space="preserve"> does not match the project environment is harmless and was ignored. The preview then printed sensible contexts and answers for all five new families. Example (product demand):</w:t>
      </w:r>
    </w:p>
    <w:p>
      <w:pPr>
        <w:keepNext/>
        <w:shd w:val="clear" w:color="auto" w:fill="F2F5F8"/>
        <w:spacing w:before="100" w:after="0" w:line="240" w:lineRule="auto"/>
        <w:ind w:left="120" w:right="120"/>
      </w:pPr>
      <w:r>
        <w:rPr>
          <w:rFonts w:ascii="Consolas" w:cs="Consolas" w:eastAsia="Consolas" w:hAnsi="Consolas"/>
          <w:color w:val="1F2933"/>
          <w:sz w:val="18"/>
          <w:szCs w:val="18"/>
        </w:rPr>
        <w:t xml:space="preserve">Product: Face Moisturizer. Category: beauty. Reviews last month: 80. Average rating: 2.1.</w:t>
      </w:r>
    </w:p>
    <w:p>
      <w:pPr>
        <w:shd w:val="clear" w:color="auto" w:fill="F2F5F8"/>
        <w:spacing w:before="0" w:after="140" w:line="240" w:lineRule="auto"/>
        <w:ind w:left="120" w:right="120"/>
      </w:pPr>
      <w:r>
        <w:rPr>
          <w:rFonts w:ascii="Consolas" w:cs="Consolas" w:eastAsia="Consolas" w:hAnsi="Consolas"/>
          <w:color w:val="1F2933"/>
          <w:sz w:val="18"/>
          <w:szCs w:val="18"/>
        </w:rPr>
        <w:t xml:space="preserve">Demand level: Low. Reason: Weak ratings. Recommendation: Reduce inventory and review the marketing plan.</w:t>
      </w:r>
    </w:p>
    <w:p>
      <w:pPr>
        <w:pStyle w:val="Heading2"/>
      </w:pPr>
      <w:bookmarkStart w:id="110" w:name="_toc_110"/>
      <w:bookmarkEnd w:id="110"/>
      <w:r>
        <w:rPr>
          <w:rFonts w:ascii="Arial" w:cs="Arial" w:eastAsia="Arial" w:hAnsi="Arial"/>
          <w:sz w:val="28"/>
          <w:szCs w:val="28"/>
        </w:rPr>
        <w:t xml:space="preserve">Step 4: Update the record schema (schema.py)</w:t>
      </w:r>
    </w:p>
    <w:p>
      <w:pPr>
        <w:spacing w:before="100" w:after="60" w:line="288" w:lineRule="auto"/>
      </w:pPr>
      <w:r>
        <w:rPr>
          <w:rFonts w:ascii="Consolas" w:cs="Consolas" w:eastAsia="Consolas" w:hAnsi="Consolas"/>
          <w:color w:val="1F3A4D"/>
          <w:sz w:val="20"/>
          <w:szCs w:val="20"/>
        </w:rPr>
        <w:t xml:space="preserve">validate_record</w:t>
      </w:r>
      <w:r>
        <w:rPr>
          <w:rFonts w:ascii="Arial" w:cs="Arial" w:eastAsia="Arial" w:hAnsi="Arial"/>
          <w:sz w:val="22"/>
          <w:szCs w:val="22"/>
        </w:rPr>
        <w:t xml:space="preserve"> in version 1 required a non-empty </w:t>
      </w:r>
      <w:r>
        <w:rPr>
          <w:rFonts w:ascii="Consolas" w:cs="Consolas" w:eastAsia="Consolas" w:hAnsi="Consolas"/>
          <w:color w:val="1F3A4D"/>
          <w:sz w:val="20"/>
          <w:szCs w:val="20"/>
        </w:rPr>
        <w:t xml:space="preserve">review</w:t>
      </w:r>
      <w:r>
        <w:rPr>
          <w:rFonts w:ascii="Arial" w:cs="Arial" w:eastAsia="Arial" w:hAnsi="Arial"/>
          <w:sz w:val="22"/>
          <w:szCs w:val="22"/>
        </w:rPr>
        <w:t xml:space="preserve"> and required every answer to contain the three review labels, so it would have rejected every new record.</w:t>
      </w:r>
    </w:p>
    <w:p>
      <w:pPr>
        <w:numPr>
          <w:ilvl w:val="0"/>
          <w:numId w:val="2"/>
        </w:numPr>
        <w:spacing w:before="40" w:after="40" w:line="276" w:lineRule="auto"/>
      </w:pPr>
      <w:r>
        <w:rPr>
          <w:rFonts w:ascii="Arial" w:cs="Arial" w:eastAsia="Arial" w:hAnsi="Arial"/>
          <w:sz w:val="22"/>
          <w:szCs w:val="22"/>
        </w:rPr>
        <w:t xml:space="preserve">A table </w:t>
      </w:r>
      <w:r>
        <w:rPr>
          <w:rFonts w:ascii="Consolas" w:cs="Consolas" w:eastAsia="Consolas" w:hAnsi="Consolas"/>
          <w:color w:val="1F3A4D"/>
          <w:sz w:val="20"/>
          <w:szCs w:val="20"/>
        </w:rPr>
        <w:t xml:space="preserve">TASK_TARGET_LABELS</w:t>
      </w:r>
      <w:r>
        <w:rPr>
          <w:rFonts w:ascii="Arial" w:cs="Arial" w:eastAsia="Arial" w:hAnsi="Arial"/>
          <w:sz w:val="22"/>
          <w:szCs w:val="22"/>
        </w:rPr>
        <w:t xml:space="preserve"> now lists the three labels each family's answer must contain.</w:t>
      </w:r>
    </w:p>
    <w:p>
      <w:pPr>
        <w:numPr>
          <w:ilvl w:val="0"/>
          <w:numId w:val="2"/>
        </w:numPr>
        <w:spacing w:before="40" w:after="40" w:line="276" w:lineRule="auto"/>
      </w:pPr>
      <w:r>
        <w:rPr>
          <w:rFonts w:ascii="Arial" w:cs="Arial" w:eastAsia="Arial" w:hAnsi="Arial"/>
          <w:sz w:val="22"/>
          <w:szCs w:val="22"/>
        </w:rPr>
        <w:t xml:space="preserve">Records without a </w:t>
      </w:r>
      <w:r>
        <w:rPr>
          <w:rFonts w:ascii="Consolas" w:cs="Consolas" w:eastAsia="Consolas" w:hAnsi="Consolas"/>
          <w:color w:val="1F3A4D"/>
          <w:sz w:val="20"/>
          <w:szCs w:val="20"/>
        </w:rPr>
        <w:t xml:space="preserve">task_type</w:t>
      </w:r>
      <w:r>
        <w:rPr>
          <w:rFonts w:ascii="Arial" w:cs="Arial" w:eastAsia="Arial" w:hAnsi="Arial"/>
          <w:sz w:val="22"/>
          <w:szCs w:val="22"/>
        </w:rPr>
        <w:t xml:space="preserve"> are treated as review insight, so the version 1 tests and code keep working.</w:t>
      </w:r>
    </w:p>
    <w:p>
      <w:pPr>
        <w:numPr>
          <w:ilvl w:val="0"/>
          <w:numId w:val="2"/>
        </w:numPr>
        <w:spacing w:before="40" w:after="40" w:line="276" w:lineRule="auto"/>
      </w:pPr>
      <w:r>
        <w:rPr>
          <w:rFonts w:ascii="Arial" w:cs="Arial" w:eastAsia="Arial" w:hAnsi="Arial"/>
          <w:sz w:val="22"/>
          <w:szCs w:val="22"/>
        </w:rPr>
        <w:t xml:space="preserve">The </w:t>
      </w:r>
      <w:r>
        <w:rPr>
          <w:rFonts w:ascii="Consolas" w:cs="Consolas" w:eastAsia="Consolas" w:hAnsi="Consolas"/>
          <w:color w:val="1F3A4D"/>
          <w:sz w:val="20"/>
          <w:szCs w:val="20"/>
        </w:rPr>
        <w:t xml:space="preserve">review</w:t>
      </w:r>
      <w:r>
        <w:rPr>
          <w:rFonts w:ascii="Arial" w:cs="Arial" w:eastAsia="Arial" w:hAnsi="Arial"/>
          <w:sz w:val="22"/>
          <w:szCs w:val="22"/>
        </w:rPr>
        <w:t xml:space="preserve"> field is only required for review insight. The new families keep their data in </w:t>
      </w:r>
      <w:r>
        <w:rPr>
          <w:rFonts w:ascii="Consolas" w:cs="Consolas" w:eastAsia="Consolas" w:hAnsi="Consolas"/>
          <w:color w:val="1F3A4D"/>
          <w:sz w:val="20"/>
          <w:szCs w:val="20"/>
        </w:rPr>
        <w:t xml:space="preserve">context</w:t>
      </w:r>
      <w:r>
        <w:rPr>
          <w:rFonts w:ascii="Arial" w:cs="Arial" w:eastAsia="Arial" w:hAnsi="Arial"/>
          <w:sz w:val="22"/>
          <w:szCs w:val="22"/>
        </w:rPr>
        <w:t xml:space="preserve">.</w:t>
      </w:r>
    </w:p>
    <w:p>
      <w:pPr>
        <w:pStyle w:val="Heading2"/>
      </w:pPr>
      <w:bookmarkStart w:id="111" w:name="_toc_111"/>
      <w:bookmarkEnd w:id="111"/>
      <w:r>
        <w:rPr>
          <w:rFonts w:ascii="Arial" w:cs="Arial" w:eastAsia="Arial" w:hAnsi="Arial"/>
          <w:sz w:val="28"/>
          <w:szCs w:val="28"/>
        </w:rPr>
        <w:t xml:space="preserve">Step 5: Build, mix and split the dataset (guide Step 1)</w:t>
      </w:r>
    </w:p>
    <w:p>
      <w:pPr>
        <w:spacing w:before="100" w:after="60" w:line="288" w:lineRule="auto"/>
      </w:pPr>
      <w:r>
        <w:rPr>
          <w:rFonts w:ascii="Arial" w:cs="Arial" w:eastAsia="Arial" w:hAnsi="Arial"/>
          <w:sz w:val="22"/>
          <w:szCs w:val="22"/>
        </w:rPr>
        <w:t xml:space="preserve">Two functions were added to the end of </w:t>
      </w:r>
      <w:r>
        <w:rPr>
          <w:rFonts w:ascii="Consolas" w:cs="Consolas" w:eastAsia="Consolas" w:hAnsi="Consolas"/>
          <w:color w:val="1F3A4D"/>
          <w:sz w:val="20"/>
          <w:szCs w:val="20"/>
        </w:rPr>
        <w:t xml:space="preserve">tasks.py</w:t>
      </w:r>
      <w:r>
        <w:rPr>
          <w:rFonts w:ascii="Arial" w:cs="Arial" w:eastAsia="Arial" w:hAnsi="Arial"/>
          <w:sz w:val="22"/>
          <w:szCs w:val="22"/>
        </w:rPr>
        <w:t xml:space="preserve">: </w:t>
      </w:r>
      <w:r>
        <w:rPr>
          <w:rFonts w:ascii="Consolas" w:cs="Consolas" w:eastAsia="Consolas" w:hAnsi="Consolas"/>
          <w:color w:val="1F3A4D"/>
          <w:sz w:val="20"/>
          <w:szCs w:val="20"/>
        </w:rPr>
        <w:t xml:space="preserve">build_dataset</w:t>
      </w:r>
      <w:r>
        <w:rPr>
          <w:rFonts w:ascii="Arial" w:cs="Arial" w:eastAsia="Arial" w:hAnsi="Arial"/>
          <w:sz w:val="22"/>
          <w:szCs w:val="22"/>
        </w:rPr>
        <w:t xml:space="preserve"> (100 review-insight records plus 100 per new family) and </w:t>
      </w:r>
      <w:r>
        <w:rPr>
          <w:rFonts w:ascii="Consolas" w:cs="Consolas" w:eastAsia="Consolas" w:hAnsi="Consolas"/>
          <w:color w:val="1F3A4D"/>
          <w:sz w:val="20"/>
          <w:szCs w:val="20"/>
        </w:rPr>
        <w:t xml:space="preserve">split_by_task</w:t>
      </w:r>
      <w:r>
        <w:rPr>
          <w:rFonts w:ascii="Arial" w:cs="Arial" w:eastAsia="Arial" w:hAnsi="Arial"/>
          <w:sz w:val="22"/>
          <w:szCs w:val="22"/>
        </w:rPr>
        <w:t xml:space="preserve"> (shuffles each family with seed 42 and splits it 80/10/10). </w:t>
      </w:r>
      <w:r>
        <w:rPr>
          <w:rFonts w:ascii="Consolas" w:cs="Consolas" w:eastAsia="Consolas" w:hAnsi="Consolas"/>
          <w:color w:val="1F3A4D"/>
          <w:sz w:val="20"/>
          <w:szCs w:val="20"/>
        </w:rPr>
        <w:t xml:space="preserve">main</w:t>
      </w:r>
      <w:r>
        <w:rPr>
          <w:rFonts w:ascii="Arial" w:cs="Arial" w:eastAsia="Arial" w:hAnsi="Arial"/>
          <w:sz w:val="22"/>
          <w:szCs w:val="22"/>
        </w:rPr>
        <w:t xml:space="preserve"> in </w:t>
      </w:r>
      <w:r>
        <w:rPr>
          <w:rFonts w:ascii="Consolas" w:cs="Consolas" w:eastAsia="Consolas" w:hAnsi="Consolas"/>
          <w:color w:val="1F3A4D"/>
          <w:sz w:val="20"/>
          <w:szCs w:val="20"/>
        </w:rPr>
        <w:t xml:space="preserve">step_01_generate_dataset.py</w:t>
      </w:r>
      <w:r>
        <w:rPr>
          <w:rFonts w:ascii="Arial" w:cs="Arial" w:eastAsia="Arial" w:hAnsi="Arial"/>
          <w:sz w:val="22"/>
          <w:szCs w:val="22"/>
        </w:rPr>
        <w:t xml:space="preserve"> was replaced to use them and to validate every record.</w:t>
      </w:r>
    </w:p>
    <w:p>
      <w:pPr>
        <w:keepNext/>
        <w:shd w:val="clear" w:color="auto" w:fill="F2F5F8"/>
        <w:spacing w:before="100" w:after="0" w:line="240" w:lineRule="auto"/>
        <w:ind w:left="120" w:right="120"/>
      </w:pPr>
      <w:r>
        <w:rPr>
          <w:rFonts w:ascii="Consolas" w:cs="Consolas" w:eastAsia="Consolas" w:hAnsi="Consolas"/>
          <w:color w:val="1F2933"/>
          <w:sz w:val="18"/>
          <w:szCs w:val="18"/>
        </w:rPr>
        <w:t xml:space="preserve">uv run python -m sba_928.step_01_generate_dataset</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INFO train: 480 records -&gt; data\processed\train.jsonl</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INFO validation: 60 records -&gt; data\processed\validation.jsonl</w:t>
      </w:r>
    </w:p>
    <w:p>
      <w:pPr>
        <w:shd w:val="clear" w:color="auto" w:fill="F2F5F8"/>
        <w:spacing w:before="0" w:after="140" w:line="240" w:lineRule="auto"/>
        <w:ind w:left="120" w:right="120"/>
      </w:pPr>
      <w:r>
        <w:rPr>
          <w:rFonts w:ascii="Consolas" w:cs="Consolas" w:eastAsia="Consolas" w:hAnsi="Consolas"/>
          <w:color w:val="1F2933"/>
          <w:sz w:val="18"/>
          <w:szCs w:val="18"/>
        </w:rPr>
        <w:t xml:space="preserve">INFO test: 60 records -&gt; data\processed\test.jsonl</w:t>
      </w:r>
    </w:p>
    <w:p>
      <w:pPr>
        <w:spacing w:before="100" w:after="60" w:line="288" w:lineRule="auto"/>
      </w:pPr>
      <w:r>
        <w:rPr>
          <w:rFonts w:ascii="Arial" w:cs="Arial" w:eastAsia="Arial" w:hAnsi="Arial"/>
          <w:sz w:val="22"/>
          <w:szCs w:val="22"/>
        </w:rPr>
        <w:t xml:space="preserve">The sizes are the same as in version 1 (480, 60, 60), but each split now holds all six families, 80, 10 and 10 records of each.</w:t>
      </w:r>
    </w:p>
    <w:p>
      <w:pPr>
        <w:pStyle w:val="Heading2"/>
      </w:pPr>
      <w:bookmarkStart w:id="112" w:name="_toc_112"/>
      <w:bookmarkEnd w:id="112"/>
      <w:r>
        <w:rPr>
          <w:rFonts w:ascii="Arial" w:cs="Arial" w:eastAsia="Arial" w:hAnsi="Arial"/>
          <w:sz w:val="28"/>
          <w:szCs w:val="28"/>
        </w:rPr>
        <w:t xml:space="preserve">Step 6: Update the prompt templates (prompts.py)</w:t>
      </w:r>
    </w:p>
    <w:p>
      <w:pPr>
        <w:spacing w:before="100" w:after="60" w:line="288" w:lineRule="auto"/>
      </w:pPr>
      <w:r>
        <w:rPr>
          <w:rFonts w:ascii="Consolas" w:cs="Consolas" w:eastAsia="Consolas" w:hAnsi="Consolas"/>
          <w:color w:val="1F3A4D"/>
          <w:sz w:val="20"/>
          <w:szCs w:val="20"/>
        </w:rPr>
        <w:t xml:space="preserve">build_prompt_variants</w:t>
      </w:r>
      <w:r>
        <w:rPr>
          <w:rFonts w:ascii="Arial" w:cs="Arial" w:eastAsia="Arial" w:hAnsi="Arial"/>
          <w:sz w:val="22"/>
          <w:szCs w:val="22"/>
        </w:rPr>
        <w:t xml:space="preserve"> was hard-coded to the review labels. It now takes the task family as a second argument and builds the five variants (minimal, structured, grounded, role-based, few-shot) with that family's own labels and its own worked example. Old calls still work, because the default is review insight. The three scenario templates from version 1 (consumer behavior, market trend, competitor analysis) were kept.</w:t>
      </w:r>
    </w:p>
    <w:p>
      <w:pPr>
        <w:pStyle w:val="Heading2"/>
      </w:pPr>
      <w:bookmarkStart w:id="113" w:name="_toc_113"/>
      <w:bookmarkEnd w:id="113"/>
      <w:r>
        <w:rPr>
          <w:rFonts w:ascii="Arial" w:cs="Arial" w:eastAsia="Arial" w:hAnsi="Arial"/>
          <w:sz w:val="28"/>
          <w:szCs w:val="28"/>
        </w:rPr>
        <w:t xml:space="preserve">Step 7: Update the scoring (metrics.py)</w:t>
      </w:r>
    </w:p>
    <w:p>
      <w:pPr>
        <w:spacing w:before="100" w:after="60" w:line="288" w:lineRule="auto"/>
      </w:pPr>
      <w:r>
        <w:rPr>
          <w:rFonts w:ascii="Arial" w:cs="Arial" w:eastAsia="Arial" w:hAnsi="Arial"/>
          <w:sz w:val="22"/>
          <w:szCs w:val="22"/>
        </w:rPr>
        <w:t xml:space="preserve">The version 1 scorer only understood the review labels, so every new answer would have scored 0. The new </w:t>
      </w:r>
      <w:r>
        <w:rPr>
          <w:rFonts w:ascii="Consolas" w:cs="Consolas" w:eastAsia="Consolas" w:hAnsi="Consolas"/>
          <w:color w:val="1F3A4D"/>
          <w:sz w:val="20"/>
          <w:szCs w:val="20"/>
        </w:rPr>
        <w:t xml:space="preserve">score_example</w:t>
      </w:r>
      <w:r>
        <w:rPr>
          <w:rFonts w:ascii="Arial" w:cs="Arial" w:eastAsia="Arial" w:hAnsi="Arial"/>
          <w:sz w:val="22"/>
          <w:szCs w:val="22"/>
        </w:rPr>
        <w:t xml:space="preserve"> reads the task family from the labels in the correct answer and scores against that family's labels.</w:t>
      </w:r>
    </w:p>
    <w:p>
      <w:pPr>
        <w:numPr>
          <w:ilvl w:val="0"/>
          <w:numId w:val="2"/>
        </w:numPr>
        <w:spacing w:before="40" w:after="40" w:line="276" w:lineRule="auto"/>
      </w:pPr>
      <w:r>
        <w:rPr>
          <w:rFonts w:ascii="Arial" w:cs="Arial" w:eastAsia="Arial" w:hAnsi="Arial"/>
          <w:sz w:val="22"/>
          <w:szCs w:val="22"/>
        </w:rPr>
        <w:t xml:space="preserve">The three field scores (</w:t>
      </w:r>
      <w:r>
        <w:rPr>
          <w:rFonts w:ascii="Consolas" w:cs="Consolas" w:eastAsia="Consolas" w:hAnsi="Consolas"/>
          <w:color w:val="1F3A4D"/>
          <w:sz w:val="20"/>
          <w:szCs w:val="20"/>
        </w:rPr>
        <w:t xml:space="preserve">positive_f1</w:t>
      </w:r>
      <w:r>
        <w:rPr>
          <w:rFonts w:ascii="Arial" w:cs="Arial" w:eastAsia="Arial" w:hAnsi="Arial"/>
          <w:sz w:val="22"/>
          <w:szCs w:val="22"/>
        </w:rPr>
        <w:t xml:space="preserve">, </w:t>
      </w:r>
      <w:r>
        <w:rPr>
          <w:rFonts w:ascii="Consolas" w:cs="Consolas" w:eastAsia="Consolas" w:hAnsi="Consolas"/>
          <w:color w:val="1F3A4D"/>
          <w:sz w:val="20"/>
          <w:szCs w:val="20"/>
        </w:rPr>
        <w:t xml:space="preserve">problem_f1</w:t>
      </w:r>
      <w:r>
        <w:rPr>
          <w:rFonts w:ascii="Arial" w:cs="Arial" w:eastAsia="Arial" w:hAnsi="Arial"/>
          <w:sz w:val="22"/>
          <w:szCs w:val="22"/>
        </w:rPr>
        <w:t xml:space="preserve">, </w:t>
      </w:r>
      <w:r>
        <w:rPr>
          <w:rFonts w:ascii="Consolas" w:cs="Consolas" w:eastAsia="Consolas" w:hAnsi="Consolas"/>
          <w:color w:val="1F3A4D"/>
          <w:sz w:val="20"/>
          <w:szCs w:val="20"/>
        </w:rPr>
        <w:t xml:space="preserve">recommendation_f1</w:t>
      </w:r>
      <w:r>
        <w:rPr>
          <w:rFonts w:ascii="Arial" w:cs="Arial" w:eastAsia="Arial" w:hAnsi="Arial"/>
          <w:sz w:val="22"/>
          <w:szCs w:val="22"/>
        </w:rPr>
        <w:t xml:space="preserve">) keep their names. They now mean the first, second and third labelled field of whichever family is being scored.</w:t>
      </w:r>
    </w:p>
    <w:p>
      <w:pPr>
        <w:numPr>
          <w:ilvl w:val="0"/>
          <w:numId w:val="2"/>
        </w:numPr>
        <w:spacing w:before="40" w:after="40" w:line="276" w:lineRule="auto"/>
      </w:pPr>
      <w:r>
        <w:rPr>
          <w:rFonts w:ascii="Arial" w:cs="Arial" w:eastAsia="Arial" w:hAnsi="Arial"/>
          <w:sz w:val="22"/>
          <w:szCs w:val="22"/>
        </w:rPr>
        <w:t xml:space="preserve">A new metric, </w:t>
      </w:r>
      <w:r>
        <w:rPr>
          <w:rFonts w:ascii="Consolas" w:cs="Consolas" w:eastAsia="Consolas" w:hAnsi="Consolas"/>
          <w:color w:val="1F3A4D"/>
          <w:sz w:val="20"/>
          <w:szCs w:val="20"/>
        </w:rPr>
        <w:t xml:space="preserve">key_field_match</w:t>
      </w:r>
      <w:r>
        <w:rPr>
          <w:rFonts w:ascii="Arial" w:cs="Arial" w:eastAsia="Arial" w:hAnsi="Arial"/>
          <w:sz w:val="22"/>
          <w:szCs w:val="22"/>
        </w:rPr>
        <w:t xml:space="preserve">, is 1 when the first labelled field is exactly right: the positive feature, buying driver, trend, leader, demand level or largest segment.</w:t>
      </w:r>
    </w:p>
    <w:p>
      <w:pPr>
        <w:numPr>
          <w:ilvl w:val="0"/>
          <w:numId w:val="2"/>
        </w:numPr>
        <w:spacing w:before="40" w:after="40" w:line="276" w:lineRule="auto"/>
      </w:pPr>
      <w:r>
        <w:rPr>
          <w:rFonts w:ascii="Arial" w:cs="Arial" w:eastAsia="Arial" w:hAnsi="Arial"/>
          <w:sz w:val="22"/>
          <w:szCs w:val="22"/>
        </w:rPr>
        <w:t xml:space="preserve">The grounding score is only meaningful for review insight and consumer behavior. For numeric families the answer words ("Medium", "Rising") never appear in the input, so it is not used as a headline result.</w:t>
      </w:r>
    </w:p>
    <w:p>
      <w:pPr>
        <w:pStyle w:val="Heading2"/>
      </w:pPr>
      <w:bookmarkStart w:id="114" w:name="_toc_114"/>
      <w:bookmarkEnd w:id="114"/>
      <w:r>
        <w:rPr>
          <w:rFonts w:ascii="Arial" w:cs="Arial" w:eastAsia="Arial" w:hAnsi="Arial"/>
          <w:sz w:val="28"/>
          <w:szCs w:val="28"/>
        </w:rPr>
        <w:t xml:space="preserve">Step 8: Prompt engineering experiment (guide Step 2)</w:t>
      </w:r>
    </w:p>
    <w:p>
      <w:pPr>
        <w:spacing w:before="100" w:after="60" w:line="288" w:lineRule="auto"/>
      </w:pPr>
      <w:r>
        <w:rPr>
          <w:rFonts w:ascii="Arial" w:cs="Arial" w:eastAsia="Arial" w:hAnsi="Arial"/>
          <w:b w:val="1"/>
          <w:bCs w:val="1"/>
          <w:sz w:val="22"/>
          <w:szCs w:val="22"/>
        </w:rPr>
        <w:t xml:space="preserve">Goal:</w:t>
      </w:r>
      <w:r>
        <w:rPr>
          <w:rFonts w:ascii="Arial" w:cs="Arial" w:eastAsia="Arial" w:hAnsi="Arial"/>
          <w:sz w:val="22"/>
          <w:szCs w:val="22"/>
        </w:rPr>
        <w:t xml:space="preserve"> test whether changing only the prompt wording makes the original model produce the required answers for all six families. </w:t>
      </w:r>
      <w:r>
        <w:rPr>
          <w:rFonts w:ascii="Arial" w:cs="Arial" w:eastAsia="Arial" w:hAnsi="Arial"/>
          <w:b w:val="1"/>
          <w:bCs w:val="1"/>
          <w:sz w:val="22"/>
          <w:szCs w:val="22"/>
        </w:rPr>
        <w:t xml:space="preserve">No model parameters are changed.</w:t>
      </w:r>
    </w:p>
    <w:p>
      <w:pPr>
        <w:spacing w:before="100" w:after="60" w:line="288" w:lineRule="auto"/>
      </w:pPr>
      <w:r>
        <w:rPr>
          <w:rFonts w:ascii="Consolas" w:cs="Consolas" w:eastAsia="Consolas" w:hAnsi="Consolas"/>
          <w:color w:val="1F3A4D"/>
          <w:sz w:val="20"/>
          <w:szCs w:val="20"/>
        </w:rPr>
        <w:t xml:space="preserve">step_02_prompt_engineering.py</w:t>
      </w:r>
      <w:r>
        <w:rPr>
          <w:rFonts w:ascii="Arial" w:cs="Arial" w:eastAsia="Arial" w:hAnsi="Arial"/>
          <w:sz w:val="22"/>
          <w:szCs w:val="22"/>
        </w:rPr>
        <w:t xml:space="preserve"> was changed to build each prompt for the record's own family, and to pick the validation records evenly across the six families (two each for </w:t>
      </w:r>
      <w:r>
        <w:rPr>
          <w:rFonts w:ascii="Consolas" w:cs="Consolas" w:eastAsia="Consolas" w:hAnsi="Consolas"/>
          <w:color w:val="1F3A4D"/>
          <w:sz w:val="20"/>
          <w:szCs w:val="20"/>
        </w:rPr>
        <w:t xml:space="preserve">--limit 12</w:t>
      </w:r>
      <w:r>
        <w:rPr>
          <w:rFonts w:ascii="Arial" w:cs="Arial" w:eastAsia="Arial" w:hAnsi="Arial"/>
          <w:sz w:val="22"/>
          <w:szCs w:val="22"/>
        </w:rPr>
        <w:t xml:space="preserve">).</w:t>
      </w:r>
    </w:p>
    <w:p>
      <w:pPr>
        <w:shd w:val="clear" w:color="auto" w:fill="F2F5F8"/>
        <w:spacing w:before="100" w:after="140" w:line="240" w:lineRule="auto"/>
        <w:ind w:left="120" w:right="120"/>
      </w:pPr>
      <w:r>
        <w:rPr>
          <w:rFonts w:ascii="Consolas" w:cs="Consolas" w:eastAsia="Consolas" w:hAnsi="Consolas"/>
          <w:color w:val="1F2933"/>
          <w:sz w:val="18"/>
          <w:szCs w:val="18"/>
        </w:rPr>
        <w:t xml:space="preserve">uv run python -m sba_928.step_02_prompt_engineering --limit 12 --device cpu</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3600"/>
        <w:gridCol w:w="2880"/>
        <w:gridCol w:w="2880"/>
      </w:tblGrid>
      <w:tr>
        <w:trPr>
          <w:cantSplit/>
          <w:tblHeader/>
        </w:trPr>
        <w:tc>
          <w:tcPr>
            <w:tcW w:w="3600" w:type="dxa"/>
            <w:shd w:val="clear" w:color="auto" w:fill="039BE5"/>
          </w:tcPr>
          <w:p>
            <w:pPr>
              <w:keepNext/>
              <w:spacing w:before="0" w:after="0" w:line="264" w:lineRule="auto"/>
            </w:pPr>
            <w:r>
              <w:rPr>
                <w:rFonts w:ascii="Arial" w:cs="Arial" w:eastAsia="Arial" w:hAnsi="Arial"/>
                <w:b w:val="1"/>
                <w:bCs w:val="1"/>
                <w:color w:val="FFFFFF"/>
                <w:sz w:val="18"/>
                <w:szCs w:val="18"/>
              </w:rPr>
              <w:t xml:space="preserve">Variant</w:t>
            </w:r>
          </w:p>
        </w:tc>
        <w:tc>
          <w:tcPr>
            <w:tcW w:w="2880" w:type="dxa"/>
            <w:shd w:val="clear" w:color="auto" w:fill="039BE5"/>
          </w:tcPr>
          <w:p>
            <w:pPr>
              <w:keepNext/>
              <w:spacing w:before="0" w:after="0" w:line="264" w:lineRule="auto"/>
            </w:pPr>
            <w:r>
              <w:rPr>
                <w:rFonts w:ascii="Arial" w:cs="Arial" w:eastAsia="Arial" w:hAnsi="Arial"/>
                <w:b w:val="1"/>
                <w:bCs w:val="1"/>
                <w:color w:val="FFFFFF"/>
                <w:sz w:val="18"/>
                <w:szCs w:val="18"/>
              </w:rPr>
              <w:t xml:space="preserve">Token F1</w:t>
            </w:r>
          </w:p>
        </w:tc>
        <w:tc>
          <w:tcPr>
            <w:tcW w:w="2880" w:type="dxa"/>
            <w:shd w:val="clear" w:color="auto" w:fill="039BE5"/>
          </w:tcPr>
          <w:p>
            <w:pPr>
              <w:keepNext/>
              <w:spacing w:before="0" w:after="0" w:line="264" w:lineRule="auto"/>
            </w:pPr>
            <w:r>
              <w:rPr>
                <w:rFonts w:ascii="Arial" w:cs="Arial" w:eastAsia="Arial" w:hAnsi="Arial"/>
                <w:b w:val="1"/>
                <w:bCs w:val="1"/>
                <w:color w:val="FFFFFF"/>
                <w:sz w:val="18"/>
                <w:szCs w:val="18"/>
              </w:rPr>
              <w:t xml:space="preserve">Format adherence</w:t>
            </w:r>
          </w:p>
        </w:tc>
      </w:tr>
      <w:tr>
        <w:trPr>
          <w:cantSplit/>
        </w:trPr>
        <w:tc>
          <w:tcPr>
            <w:tcW w:w="3600" w:type="dxa"/>
          </w:tcPr>
          <w:p>
            <w:pPr>
              <w:keepNext/>
              <w:spacing w:before="0" w:after="0" w:line="264" w:lineRule="auto"/>
            </w:pPr>
            <w:r>
              <w:rPr>
                <w:rFonts w:ascii="Arial" w:cs="Arial" w:eastAsia="Arial" w:hAnsi="Arial"/>
                <w:b w:val="1"/>
                <w:bCs w:val="1"/>
                <w:sz w:val="18"/>
                <w:szCs w:val="18"/>
              </w:rPr>
              <w:t xml:space="preserve">minimal</w:t>
            </w:r>
          </w:p>
        </w:tc>
        <w:tc>
          <w:tcPr>
            <w:tcW w:w="2880" w:type="dxa"/>
          </w:tcPr>
          <w:p>
            <w:pPr>
              <w:keepNext/>
              <w:spacing w:before="0" w:after="0" w:line="264" w:lineRule="auto"/>
            </w:pPr>
            <w:r>
              <w:rPr>
                <w:rFonts w:ascii="Arial" w:cs="Arial" w:eastAsia="Arial" w:hAnsi="Arial"/>
                <w:sz w:val="18"/>
                <w:szCs w:val="18"/>
              </w:rPr>
              <w:t xml:space="preserve">0.086</w:t>
            </w:r>
          </w:p>
        </w:tc>
        <w:tc>
          <w:tcPr>
            <w:tcW w:w="2880" w:type="dxa"/>
          </w:tcPr>
          <w:p>
            <w:pPr>
              <w:keepNext/>
              <w:spacing w:before="0" w:after="0" w:line="264" w:lineRule="auto"/>
            </w:pPr>
            <w:r>
              <w:rPr>
                <w:rFonts w:ascii="Arial" w:cs="Arial" w:eastAsia="Arial" w:hAnsi="Arial"/>
                <w:sz w:val="18"/>
                <w:szCs w:val="18"/>
              </w:rPr>
              <w:t xml:space="preserve">0.0</w:t>
            </w:r>
          </w:p>
        </w:tc>
      </w:tr>
      <w:tr>
        <w:trPr>
          <w:cantSplit/>
        </w:trPr>
        <w:tc>
          <w:tcPr>
            <w:tcW w:w="3600" w:type="dxa"/>
            <w:shd w:val="clear" w:color="auto" w:fill="F5F8FA"/>
          </w:tcPr>
          <w:p>
            <w:pPr>
              <w:keepNext/>
              <w:spacing w:before="0" w:after="0" w:line="264" w:lineRule="auto"/>
            </w:pPr>
            <w:r>
              <w:rPr>
                <w:rFonts w:ascii="Arial" w:cs="Arial" w:eastAsia="Arial" w:hAnsi="Arial"/>
                <w:b w:val="1"/>
                <w:bCs w:val="1"/>
                <w:sz w:val="18"/>
                <w:szCs w:val="18"/>
              </w:rPr>
              <w:t xml:space="preserve">structured</w:t>
            </w:r>
          </w:p>
        </w:tc>
        <w:tc>
          <w:tcPr>
            <w:tcW w:w="2880" w:type="dxa"/>
            <w:shd w:val="clear" w:color="auto" w:fill="F5F8FA"/>
          </w:tcPr>
          <w:p>
            <w:pPr>
              <w:keepNext/>
              <w:spacing w:before="0" w:after="0" w:line="264" w:lineRule="auto"/>
            </w:pPr>
            <w:r>
              <w:rPr>
                <w:rFonts w:ascii="Arial" w:cs="Arial" w:eastAsia="Arial" w:hAnsi="Arial"/>
                <w:sz w:val="18"/>
                <w:szCs w:val="18"/>
              </w:rPr>
              <w:t xml:space="preserve">0.050</w:t>
            </w:r>
          </w:p>
        </w:tc>
        <w:tc>
          <w:tcPr>
            <w:tcW w:w="2880" w:type="dxa"/>
            <w:shd w:val="clear" w:color="auto" w:fill="F5F8FA"/>
          </w:tcPr>
          <w:p>
            <w:pPr>
              <w:keepNext/>
              <w:spacing w:before="0" w:after="0" w:line="264" w:lineRule="auto"/>
            </w:pPr>
            <w:r>
              <w:rPr>
                <w:rFonts w:ascii="Arial" w:cs="Arial" w:eastAsia="Arial" w:hAnsi="Arial"/>
                <w:sz w:val="18"/>
                <w:szCs w:val="18"/>
              </w:rPr>
              <w:t xml:space="preserve">0.0</w:t>
            </w:r>
          </w:p>
        </w:tc>
      </w:tr>
      <w:tr>
        <w:trPr>
          <w:cantSplit/>
        </w:trPr>
        <w:tc>
          <w:tcPr>
            <w:tcW w:w="3600" w:type="dxa"/>
          </w:tcPr>
          <w:p>
            <w:pPr>
              <w:keepNext/>
              <w:spacing w:before="0" w:after="0" w:line="264" w:lineRule="auto"/>
            </w:pPr>
            <w:r>
              <w:rPr>
                <w:rFonts w:ascii="Arial" w:cs="Arial" w:eastAsia="Arial" w:hAnsi="Arial"/>
                <w:b w:val="1"/>
                <w:bCs w:val="1"/>
                <w:sz w:val="18"/>
                <w:szCs w:val="18"/>
              </w:rPr>
              <w:t xml:space="preserve">grounded</w:t>
            </w:r>
          </w:p>
        </w:tc>
        <w:tc>
          <w:tcPr>
            <w:tcW w:w="2880" w:type="dxa"/>
          </w:tcPr>
          <w:p>
            <w:pPr>
              <w:keepNext/>
              <w:spacing w:before="0" w:after="0" w:line="264" w:lineRule="auto"/>
            </w:pPr>
            <w:r>
              <w:rPr>
                <w:rFonts w:ascii="Arial" w:cs="Arial" w:eastAsia="Arial" w:hAnsi="Arial"/>
                <w:sz w:val="18"/>
                <w:szCs w:val="18"/>
              </w:rPr>
              <w:t xml:space="preserve">0.084</w:t>
            </w:r>
          </w:p>
        </w:tc>
        <w:tc>
          <w:tcPr>
            <w:tcW w:w="2880" w:type="dxa"/>
          </w:tcPr>
          <w:p>
            <w:pPr>
              <w:keepNext/>
              <w:spacing w:before="0" w:after="0" w:line="264" w:lineRule="auto"/>
            </w:pPr>
            <w:r>
              <w:rPr>
                <w:rFonts w:ascii="Arial" w:cs="Arial" w:eastAsia="Arial" w:hAnsi="Arial"/>
                <w:sz w:val="18"/>
                <w:szCs w:val="18"/>
              </w:rPr>
              <w:t xml:space="preserve">0.0</w:t>
            </w:r>
          </w:p>
        </w:tc>
      </w:tr>
      <w:tr>
        <w:trPr>
          <w:cantSplit/>
        </w:trPr>
        <w:tc>
          <w:tcPr>
            <w:tcW w:w="3600" w:type="dxa"/>
            <w:shd w:val="clear" w:color="auto" w:fill="F5F8FA"/>
          </w:tcPr>
          <w:p>
            <w:pPr>
              <w:keepNext/>
              <w:spacing w:before="0" w:after="0" w:line="264" w:lineRule="auto"/>
            </w:pPr>
            <w:r>
              <w:rPr>
                <w:rFonts w:ascii="Arial" w:cs="Arial" w:eastAsia="Arial" w:hAnsi="Arial"/>
                <w:b w:val="1"/>
                <w:bCs w:val="1"/>
                <w:sz w:val="18"/>
                <w:szCs w:val="18"/>
              </w:rPr>
              <w:t xml:space="preserve">role_based</w:t>
            </w:r>
          </w:p>
        </w:tc>
        <w:tc>
          <w:tcPr>
            <w:tcW w:w="2880" w:type="dxa"/>
            <w:shd w:val="clear" w:color="auto" w:fill="F5F8FA"/>
          </w:tcPr>
          <w:p>
            <w:pPr>
              <w:keepNext/>
              <w:spacing w:before="0" w:after="0" w:line="264" w:lineRule="auto"/>
            </w:pPr>
            <w:r>
              <w:rPr>
                <w:rFonts w:ascii="Arial" w:cs="Arial" w:eastAsia="Arial" w:hAnsi="Arial"/>
                <w:sz w:val="18"/>
                <w:szCs w:val="18"/>
              </w:rPr>
              <w:t xml:space="preserve">0.089</w:t>
            </w:r>
          </w:p>
        </w:tc>
        <w:tc>
          <w:tcPr>
            <w:tcW w:w="2880" w:type="dxa"/>
            <w:shd w:val="clear" w:color="auto" w:fill="F5F8FA"/>
          </w:tcPr>
          <w:p>
            <w:pPr>
              <w:keepNext/>
              <w:spacing w:before="0" w:after="0" w:line="264" w:lineRule="auto"/>
            </w:pPr>
            <w:r>
              <w:rPr>
                <w:rFonts w:ascii="Arial" w:cs="Arial" w:eastAsia="Arial" w:hAnsi="Arial"/>
                <w:sz w:val="18"/>
                <w:szCs w:val="18"/>
              </w:rPr>
              <w:t xml:space="preserve">0.0</w:t>
            </w:r>
          </w:p>
        </w:tc>
      </w:tr>
      <w:tr>
        <w:trPr>
          <w:cantSplit/>
        </w:trPr>
        <w:tc>
          <w:tcPr>
            <w:tcW w:w="3600" w:type="dxa"/>
          </w:tcPr>
          <w:p>
            <w:pPr>
              <w:spacing w:before="0" w:after="0" w:line="264" w:lineRule="auto"/>
            </w:pPr>
            <w:r>
              <w:rPr>
                <w:rFonts w:ascii="Arial" w:cs="Arial" w:eastAsia="Arial" w:hAnsi="Arial"/>
                <w:b w:val="1"/>
                <w:bCs w:val="1"/>
                <w:sz w:val="18"/>
                <w:szCs w:val="18"/>
              </w:rPr>
              <w:t xml:space="preserve">few_shot</w:t>
            </w:r>
          </w:p>
        </w:tc>
        <w:tc>
          <w:tcPr>
            <w:tcW w:w="2880" w:type="dxa"/>
          </w:tcPr>
          <w:p>
            <w:pPr>
              <w:spacing w:before="0" w:after="0" w:line="264" w:lineRule="auto"/>
            </w:pPr>
            <w:r>
              <w:rPr>
                <w:rFonts w:ascii="Arial" w:cs="Arial" w:eastAsia="Arial" w:hAnsi="Arial"/>
                <w:sz w:val="18"/>
                <w:szCs w:val="18"/>
              </w:rPr>
              <w:t xml:space="preserve">0.228</w:t>
            </w:r>
          </w:p>
        </w:tc>
        <w:tc>
          <w:tcPr>
            <w:tcW w:w="2880" w:type="dxa"/>
          </w:tcPr>
          <w:p>
            <w:pPr>
              <w:spacing w:before="0" w:after="0" w:line="264" w:lineRule="auto"/>
            </w:pPr>
            <w:r>
              <w:rPr>
                <w:rFonts w:ascii="Arial" w:cs="Arial" w:eastAsia="Arial" w:hAnsi="Arial"/>
                <w:sz w:val="18"/>
                <w:szCs w:val="18"/>
              </w:rPr>
              <w:t xml:space="preserve">0.167</w:t>
            </w:r>
          </w:p>
        </w:tc>
      </w:tr>
    </w:tbl>
    <w:p>
      <w:pPr>
        <w:spacing w:before="0" w:after="60" w:line="200" w:lineRule="auto"/>
      </w:pPr>
    </w:p>
    <w:p>
      <w:pPr>
        <w:spacing w:before="100" w:after="60" w:line="288" w:lineRule="auto"/>
      </w:pPr>
      <w:r>
        <w:rPr>
          <w:rFonts w:ascii="Arial" w:cs="Arial" w:eastAsia="Arial" w:hAnsi="Arial"/>
          <w:sz w:val="22"/>
          <w:szCs w:val="22"/>
        </w:rPr>
        <w:t xml:space="preserve">Four of the five variants never produced the required labelled format. The few-shot prompt scored highest, and 2 of its 12 answers followed the format. Changing the wording of the prompt alone barely moves the base model, which is the case for fine-tuning.</w:t>
      </w:r>
    </w:p>
    <w:p>
      <w:pPr>
        <w:pStyle w:val="Heading2"/>
      </w:pPr>
      <w:bookmarkStart w:id="115" w:name="_toc_115"/>
      <w:bookmarkEnd w:id="115"/>
      <w:r>
        <w:rPr>
          <w:rFonts w:ascii="Arial" w:cs="Arial" w:eastAsia="Arial" w:hAnsi="Arial"/>
          <w:sz w:val="28"/>
          <w:szCs w:val="28"/>
        </w:rPr>
        <w:t xml:space="preserve">Step 9: Fine-tune on all six task families (guide Step 3)</w:t>
      </w:r>
    </w:p>
    <w:p>
      <w:pPr>
        <w:spacing w:before="100" w:after="60" w:line="288" w:lineRule="auto"/>
      </w:pPr>
      <w:r>
        <w:rPr>
          <w:rFonts w:ascii="Consolas" w:cs="Consolas" w:eastAsia="Consolas" w:hAnsi="Consolas"/>
          <w:color w:val="1F3A4D"/>
          <w:sz w:val="20"/>
          <w:szCs w:val="20"/>
        </w:rPr>
        <w:t xml:space="preserve">step_03_fine_tune.py</w:t>
      </w:r>
      <w:r>
        <w:rPr>
          <w:rFonts w:ascii="Arial" w:cs="Arial" w:eastAsia="Arial" w:hAnsi="Arial"/>
          <w:sz w:val="22"/>
          <w:szCs w:val="22"/>
        </w:rPr>
        <w:t xml:space="preserve"> needed no change, because it only reads the </w:t>
      </w:r>
      <w:r>
        <w:rPr>
          <w:rFonts w:ascii="Consolas" w:cs="Consolas" w:eastAsia="Consolas" w:hAnsi="Consolas"/>
          <w:color w:val="1F3A4D"/>
          <w:sz w:val="20"/>
          <w:szCs w:val="20"/>
        </w:rPr>
        <w:t xml:space="preserve">instruction</w:t>
      </w:r>
      <w:r>
        <w:rPr>
          <w:rFonts w:ascii="Arial" w:cs="Arial" w:eastAsia="Arial" w:hAnsi="Arial"/>
          <w:sz w:val="22"/>
          <w:szCs w:val="22"/>
        </w:rPr>
        <w:t xml:space="preserve">, </w:t>
      </w:r>
      <w:r>
        <w:rPr>
          <w:rFonts w:ascii="Consolas" w:cs="Consolas" w:eastAsia="Consolas" w:hAnsi="Consolas"/>
          <w:color w:val="1F3A4D"/>
          <w:sz w:val="20"/>
          <w:szCs w:val="20"/>
        </w:rPr>
        <w:t xml:space="preserve">context</w:t>
      </w:r>
      <w:r>
        <w:rPr>
          <w:rFonts w:ascii="Arial" w:cs="Arial" w:eastAsia="Arial" w:hAnsi="Arial"/>
          <w:sz w:val="22"/>
          <w:szCs w:val="22"/>
        </w:rPr>
        <w:t xml:space="preserve"> and </w:t>
      </w:r>
      <w:r>
        <w:rPr>
          <w:rFonts w:ascii="Consolas" w:cs="Consolas" w:eastAsia="Consolas" w:hAnsi="Consolas"/>
          <w:color w:val="1F3A4D"/>
          <w:sz w:val="20"/>
          <w:szCs w:val="20"/>
        </w:rPr>
        <w:t xml:space="preserve">target</w:t>
      </w:r>
      <w:r>
        <w:rPr>
          <w:rFonts w:ascii="Arial" w:cs="Arial" w:eastAsia="Arial" w:hAnsi="Arial"/>
          <w:sz w:val="22"/>
          <w:szCs w:val="22"/>
        </w:rPr>
        <w:t xml:space="preserve"> fields. A new config file, </w:t>
      </w:r>
      <w:r>
        <w:rPr>
          <w:rFonts w:ascii="Consolas" w:cs="Consolas" w:eastAsia="Consolas" w:hAnsi="Consolas"/>
          <w:color w:val="1F3A4D"/>
          <w:sz w:val="20"/>
          <w:szCs w:val="20"/>
        </w:rPr>
        <w:t xml:space="preserve">config/experiment3.json</w:t>
      </w:r>
      <w:r>
        <w:rPr>
          <w:rFonts w:ascii="Arial" w:cs="Arial" w:eastAsia="Arial" w:hAnsi="Arial"/>
          <w:sz w:val="22"/>
          <w:szCs w:val="22"/>
        </w:rPr>
        <w:t xml:space="preserve">, was created with its own output folder, so the version 1 models are not overwritten.</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3360"/>
        <w:gridCol w:w="3000"/>
        <w:gridCol w:w="3000"/>
      </w:tblGrid>
      <w:tr>
        <w:trPr>
          <w:cantSplit/>
          <w:tblHeader/>
        </w:trPr>
        <w:tc>
          <w:tcPr>
            <w:tcW w:w="3360" w:type="dxa"/>
            <w:shd w:val="clear" w:color="auto" w:fill="039BE5"/>
          </w:tcPr>
          <w:p>
            <w:pPr>
              <w:keepNext/>
              <w:spacing w:before="0" w:after="0" w:line="264" w:lineRule="auto"/>
            </w:pPr>
            <w:r>
              <w:rPr>
                <w:rFonts w:ascii="Arial" w:cs="Arial" w:eastAsia="Arial" w:hAnsi="Arial"/>
                <w:b w:val="1"/>
                <w:bCs w:val="1"/>
                <w:color w:val="FFFFFF"/>
                <w:sz w:val="18"/>
                <w:szCs w:val="18"/>
              </w:rPr>
              <w:t xml:space="preserve">Setting</w:t>
            </w:r>
          </w:p>
        </w:tc>
        <w:tc>
          <w:tcPr>
            <w:tcW w:w="3000" w:type="dxa"/>
            <w:shd w:val="clear" w:color="auto" w:fill="039BE5"/>
          </w:tcPr>
          <w:p>
            <w:pPr>
              <w:keepNext/>
              <w:spacing w:before="0" w:after="0" w:line="264" w:lineRule="auto"/>
            </w:pPr>
            <w:r>
              <w:rPr>
                <w:rFonts w:ascii="Arial" w:cs="Arial" w:eastAsia="Arial" w:hAnsi="Arial"/>
                <w:b w:val="1"/>
                <w:bCs w:val="1"/>
                <w:color w:val="FFFFFF"/>
                <w:sz w:val="18"/>
                <w:szCs w:val="18"/>
              </w:rPr>
              <w:t xml:space="preserve">Version 1, run 2</w:t>
            </w:r>
          </w:p>
        </w:tc>
        <w:tc>
          <w:tcPr>
            <w:tcW w:w="3000" w:type="dxa"/>
            <w:shd w:val="clear" w:color="auto" w:fill="039BE5"/>
          </w:tcPr>
          <w:p>
            <w:pPr>
              <w:keepNext/>
              <w:spacing w:before="0" w:after="0" w:line="264" w:lineRule="auto"/>
            </w:pPr>
            <w:r>
              <w:rPr>
                <w:rFonts w:ascii="Arial" w:cs="Arial" w:eastAsia="Arial" w:hAnsi="Arial"/>
                <w:b w:val="1"/>
                <w:bCs w:val="1"/>
                <w:color w:val="FFFFFF"/>
                <w:sz w:val="18"/>
                <w:szCs w:val="18"/>
              </w:rPr>
              <w:t xml:space="preserve">Version 2, run 3</w:t>
            </w:r>
          </w:p>
        </w:tc>
      </w:tr>
      <w:tr>
        <w:trPr>
          <w:cantSplit/>
        </w:trPr>
        <w:tc>
          <w:tcPr>
            <w:tcW w:w="3360" w:type="dxa"/>
          </w:tcPr>
          <w:p>
            <w:pPr>
              <w:keepNext/>
              <w:spacing w:before="0" w:after="0" w:line="264" w:lineRule="auto"/>
            </w:pPr>
            <w:r>
              <w:rPr>
                <w:rFonts w:ascii="Arial" w:cs="Arial" w:eastAsia="Arial" w:hAnsi="Arial"/>
                <w:b w:val="1"/>
                <w:bCs w:val="1"/>
                <w:sz w:val="18"/>
                <w:szCs w:val="18"/>
              </w:rPr>
              <w:t xml:space="preserve">Epochs</w:t>
            </w:r>
          </w:p>
        </w:tc>
        <w:tc>
          <w:tcPr>
            <w:tcW w:w="3000" w:type="dxa"/>
          </w:tcPr>
          <w:p>
            <w:pPr>
              <w:keepNext/>
              <w:spacing w:before="0" w:after="0" w:line="264" w:lineRule="auto"/>
            </w:pPr>
            <w:r>
              <w:rPr>
                <w:rFonts w:ascii="Arial" w:cs="Arial" w:eastAsia="Arial" w:hAnsi="Arial"/>
                <w:sz w:val="18"/>
                <w:szCs w:val="18"/>
              </w:rPr>
              <w:t xml:space="preserve">8</w:t>
            </w:r>
          </w:p>
        </w:tc>
        <w:tc>
          <w:tcPr>
            <w:tcW w:w="3000" w:type="dxa"/>
          </w:tcPr>
          <w:p>
            <w:pPr>
              <w:keepNext/>
              <w:spacing w:before="0" w:after="0" w:line="264" w:lineRule="auto"/>
            </w:pPr>
            <w:r>
              <w:rPr>
                <w:rFonts w:ascii="Arial" w:cs="Arial" w:eastAsia="Arial" w:hAnsi="Arial"/>
                <w:sz w:val="18"/>
                <w:szCs w:val="18"/>
              </w:rPr>
              <w:t xml:space="preserve">10</w:t>
            </w:r>
          </w:p>
        </w:tc>
      </w:tr>
      <w:tr>
        <w:trPr>
          <w:cantSplit/>
        </w:trPr>
        <w:tc>
          <w:tcPr>
            <w:tcW w:w="3360" w:type="dxa"/>
            <w:shd w:val="clear" w:color="auto" w:fill="F5F8FA"/>
          </w:tcPr>
          <w:p>
            <w:pPr>
              <w:keepNext/>
              <w:spacing w:before="0" w:after="0" w:line="264" w:lineRule="auto"/>
            </w:pPr>
            <w:r>
              <w:rPr>
                <w:rFonts w:ascii="Arial" w:cs="Arial" w:eastAsia="Arial" w:hAnsi="Arial"/>
                <w:b w:val="1"/>
                <w:bCs w:val="1"/>
                <w:sz w:val="18"/>
                <w:szCs w:val="18"/>
              </w:rPr>
              <w:t xml:space="preserve">Learning rate</w:t>
            </w:r>
          </w:p>
        </w:tc>
        <w:tc>
          <w:tcPr>
            <w:tcW w:w="3000" w:type="dxa"/>
            <w:shd w:val="clear" w:color="auto" w:fill="F5F8FA"/>
          </w:tcPr>
          <w:p>
            <w:pPr>
              <w:keepNext/>
              <w:spacing w:before="0" w:after="0" w:line="264" w:lineRule="auto"/>
            </w:pPr>
            <w:r>
              <w:rPr>
                <w:rFonts w:ascii="Arial" w:cs="Arial" w:eastAsia="Arial" w:hAnsi="Arial"/>
                <w:sz w:val="18"/>
                <w:szCs w:val="18"/>
              </w:rPr>
              <w:t xml:space="preserve">1e-4</w:t>
            </w:r>
          </w:p>
        </w:tc>
        <w:tc>
          <w:tcPr>
            <w:tcW w:w="3000" w:type="dxa"/>
            <w:shd w:val="clear" w:color="auto" w:fill="F5F8FA"/>
          </w:tcPr>
          <w:p>
            <w:pPr>
              <w:keepNext/>
              <w:spacing w:before="0" w:after="0" w:line="264" w:lineRule="auto"/>
            </w:pPr>
            <w:r>
              <w:rPr>
                <w:rFonts w:ascii="Arial" w:cs="Arial" w:eastAsia="Arial" w:hAnsi="Arial"/>
                <w:sz w:val="18"/>
                <w:szCs w:val="18"/>
              </w:rPr>
              <w:t xml:space="preserve">1e-4</w:t>
            </w:r>
          </w:p>
        </w:tc>
      </w:tr>
      <w:tr>
        <w:trPr>
          <w:cantSplit/>
        </w:trPr>
        <w:tc>
          <w:tcPr>
            <w:tcW w:w="3360" w:type="dxa"/>
          </w:tcPr>
          <w:p>
            <w:pPr>
              <w:keepNext/>
              <w:spacing w:before="0" w:after="0" w:line="264" w:lineRule="auto"/>
            </w:pPr>
            <w:r>
              <w:rPr>
                <w:rFonts w:ascii="Arial" w:cs="Arial" w:eastAsia="Arial" w:hAnsi="Arial"/>
                <w:b w:val="1"/>
                <w:bCs w:val="1"/>
                <w:sz w:val="18"/>
                <w:szCs w:val="18"/>
              </w:rPr>
              <w:t xml:space="preserve">Max input length (tokens)</w:t>
            </w:r>
          </w:p>
        </w:tc>
        <w:tc>
          <w:tcPr>
            <w:tcW w:w="3000" w:type="dxa"/>
          </w:tcPr>
          <w:p>
            <w:pPr>
              <w:keepNext/>
              <w:spacing w:before="0" w:after="0" w:line="264" w:lineRule="auto"/>
            </w:pPr>
            <w:r>
              <w:rPr>
                <w:rFonts w:ascii="Arial" w:cs="Arial" w:eastAsia="Arial" w:hAnsi="Arial"/>
                <w:sz w:val="18"/>
                <w:szCs w:val="18"/>
              </w:rPr>
              <w:t xml:space="preserve">256</w:t>
            </w:r>
          </w:p>
        </w:tc>
        <w:tc>
          <w:tcPr>
            <w:tcW w:w="3000" w:type="dxa"/>
          </w:tcPr>
          <w:p>
            <w:pPr>
              <w:keepNext/>
              <w:spacing w:before="0" w:after="0" w:line="264" w:lineRule="auto"/>
            </w:pPr>
            <w:r>
              <w:rPr>
                <w:rFonts w:ascii="Arial" w:cs="Arial" w:eastAsia="Arial" w:hAnsi="Arial"/>
                <w:sz w:val="18"/>
                <w:szCs w:val="18"/>
              </w:rPr>
              <w:t xml:space="preserve">384</w:t>
            </w:r>
          </w:p>
        </w:tc>
      </w:tr>
      <w:tr>
        <w:trPr>
          <w:cantSplit/>
        </w:trPr>
        <w:tc>
          <w:tcPr>
            <w:tcW w:w="3360" w:type="dxa"/>
            <w:shd w:val="clear" w:color="auto" w:fill="F5F8FA"/>
          </w:tcPr>
          <w:p>
            <w:pPr>
              <w:keepNext/>
              <w:spacing w:before="0" w:after="0" w:line="264" w:lineRule="auto"/>
            </w:pPr>
            <w:r>
              <w:rPr>
                <w:rFonts w:ascii="Arial" w:cs="Arial" w:eastAsia="Arial" w:hAnsi="Arial"/>
                <w:b w:val="1"/>
                <w:bCs w:val="1"/>
                <w:sz w:val="18"/>
                <w:szCs w:val="18"/>
              </w:rPr>
              <w:t xml:space="preserve">Max answer length (tokens)</w:t>
            </w:r>
          </w:p>
        </w:tc>
        <w:tc>
          <w:tcPr>
            <w:tcW w:w="3000" w:type="dxa"/>
            <w:shd w:val="clear" w:color="auto" w:fill="F5F8FA"/>
          </w:tcPr>
          <w:p>
            <w:pPr>
              <w:keepNext/>
              <w:spacing w:before="0" w:after="0" w:line="264" w:lineRule="auto"/>
            </w:pPr>
            <w:r>
              <w:rPr>
                <w:rFonts w:ascii="Arial" w:cs="Arial" w:eastAsia="Arial" w:hAnsi="Arial"/>
                <w:sz w:val="18"/>
                <w:szCs w:val="18"/>
              </w:rPr>
              <w:t xml:space="preserve">96</w:t>
            </w:r>
          </w:p>
        </w:tc>
        <w:tc>
          <w:tcPr>
            <w:tcW w:w="3000" w:type="dxa"/>
            <w:shd w:val="clear" w:color="auto" w:fill="F5F8FA"/>
          </w:tcPr>
          <w:p>
            <w:pPr>
              <w:keepNext/>
              <w:spacing w:before="0" w:after="0" w:line="264" w:lineRule="auto"/>
            </w:pPr>
            <w:r>
              <w:rPr>
                <w:rFonts w:ascii="Arial" w:cs="Arial" w:eastAsia="Arial" w:hAnsi="Arial"/>
                <w:sz w:val="18"/>
                <w:szCs w:val="18"/>
              </w:rPr>
              <w:t xml:space="preserve">128</w:t>
            </w:r>
          </w:p>
        </w:tc>
      </w:tr>
      <w:tr>
        <w:trPr>
          <w:cantSplit/>
        </w:trPr>
        <w:tc>
          <w:tcPr>
            <w:tcW w:w="3360" w:type="dxa"/>
          </w:tcPr>
          <w:p>
            <w:pPr>
              <w:spacing w:before="0" w:after="0" w:line="264" w:lineRule="auto"/>
            </w:pPr>
            <w:r>
              <w:rPr>
                <w:rFonts w:ascii="Arial" w:cs="Arial" w:eastAsia="Arial" w:hAnsi="Arial"/>
                <w:b w:val="1"/>
                <w:bCs w:val="1"/>
                <w:sz w:val="18"/>
                <w:szCs w:val="18"/>
              </w:rPr>
              <w:t xml:space="preserve">Output folder</w:t>
            </w:r>
          </w:p>
        </w:tc>
        <w:tc>
          <w:tcPr>
            <w:tcW w:w="3000" w:type="dxa"/>
          </w:tcPr>
          <w:p>
            <w:pPr>
              <w:spacing w:before="0" w:after="0" w:line="264" w:lineRule="auto"/>
            </w:pPr>
            <w:r>
              <w:rPr>
                <w:rFonts w:ascii="Arial" w:cs="Arial" w:eastAsia="Arial" w:hAnsi="Arial"/>
                <w:sz w:val="18"/>
                <w:szCs w:val="18"/>
              </w:rPr>
              <w:t xml:space="preserve">flan-t5-sba-928-run2</w:t>
            </w:r>
          </w:p>
        </w:tc>
        <w:tc>
          <w:tcPr>
            <w:tcW w:w="3000" w:type="dxa"/>
          </w:tcPr>
          <w:p>
            <w:pPr>
              <w:spacing w:before="0" w:after="0" w:line="264" w:lineRule="auto"/>
            </w:pPr>
            <w:r>
              <w:rPr>
                <w:rFonts w:ascii="Arial" w:cs="Arial" w:eastAsia="Arial" w:hAnsi="Arial"/>
                <w:sz w:val="18"/>
                <w:szCs w:val="18"/>
              </w:rPr>
              <w:t xml:space="preserve">flan-t5-sba-928-run3</w:t>
            </w:r>
          </w:p>
        </w:tc>
      </w:tr>
    </w:tbl>
    <w:p>
      <w:pPr>
        <w:spacing w:before="0" w:after="60" w:line="200" w:lineRule="auto"/>
      </w:pPr>
    </w:p>
    <w:p>
      <w:pPr>
        <w:spacing w:before="100" w:after="60" w:line="288" w:lineRule="auto"/>
      </w:pPr>
      <w:r>
        <w:rPr>
          <w:rFonts w:ascii="Arial" w:cs="Arial" w:eastAsia="Arial" w:hAnsi="Arial"/>
          <w:sz w:val="22"/>
          <w:szCs w:val="22"/>
        </w:rPr>
        <w:t xml:space="preserve">The input and answer lengths were raised because the consumer behavior inputs list four reviews and the competitor answers are longer.</w:t>
      </w:r>
    </w:p>
    <w:p>
      <w:pPr>
        <w:shd w:val="clear" w:color="auto" w:fill="F2F5F8"/>
        <w:spacing w:before="100" w:after="140" w:line="240" w:lineRule="auto"/>
        <w:ind w:left="120" w:right="120"/>
      </w:pPr>
      <w:r>
        <w:rPr>
          <w:rFonts w:ascii="Consolas" w:cs="Consolas" w:eastAsia="Consolas" w:hAnsi="Consolas"/>
          <w:color w:val="1F2933"/>
          <w:sz w:val="18"/>
          <w:szCs w:val="18"/>
        </w:rPr>
        <w:t xml:space="preserve">uv run python -m sba_928.step_03_fine_tune --config config/experiment3.json</w:t>
      </w:r>
    </w:p>
    <w:p>
      <w:pPr>
        <w:spacing w:before="100" w:after="60" w:line="288" w:lineRule="auto"/>
      </w:pPr>
      <w:r>
        <w:rPr>
          <w:rFonts w:ascii="Arial" w:cs="Arial" w:eastAsia="Arial" w:hAnsi="Arial"/>
          <w:sz w:val="22"/>
          <w:szCs w:val="22"/>
        </w:rPr>
        <w:t xml:space="preserve">The first multi-task run took 37 minutes 38 seconds on CPU (600 training steps). Validation loss fell at every epoch, so the model kept learning from all six families:</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3000"/>
        <w:gridCol w:w="3180"/>
        <w:gridCol w:w="3180"/>
      </w:tblGrid>
      <w:tr>
        <w:trPr>
          <w:cantSplit/>
          <w:tblHeader/>
        </w:trPr>
        <w:tc>
          <w:tcPr>
            <w:tcW w:w="3000" w:type="dxa"/>
            <w:shd w:val="clear" w:color="auto" w:fill="039BE5"/>
          </w:tcPr>
          <w:p>
            <w:pPr>
              <w:keepNext/>
              <w:spacing w:before="0" w:after="0" w:line="264" w:lineRule="auto"/>
            </w:pPr>
            <w:r>
              <w:rPr>
                <w:rFonts w:ascii="Arial" w:cs="Arial" w:eastAsia="Arial" w:hAnsi="Arial"/>
                <w:b w:val="1"/>
                <w:bCs w:val="1"/>
                <w:color w:val="FFFFFF"/>
                <w:sz w:val="18"/>
                <w:szCs w:val="18"/>
              </w:rPr>
              <w:t xml:space="preserve">Epoch</w:t>
            </w:r>
          </w:p>
        </w:tc>
        <w:tc>
          <w:tcPr>
            <w:tcW w:w="3180" w:type="dxa"/>
            <w:shd w:val="clear" w:color="auto" w:fill="039BE5"/>
          </w:tcPr>
          <w:p>
            <w:pPr>
              <w:keepNext/>
              <w:spacing w:before="0" w:after="0" w:line="264" w:lineRule="auto"/>
            </w:pPr>
            <w:r>
              <w:rPr>
                <w:rFonts w:ascii="Arial" w:cs="Arial" w:eastAsia="Arial" w:hAnsi="Arial"/>
                <w:b w:val="1"/>
                <w:bCs w:val="1"/>
                <w:color w:val="FFFFFF"/>
                <w:sz w:val="18"/>
                <w:szCs w:val="18"/>
              </w:rPr>
              <w:t xml:space="preserve">Training loss</w:t>
            </w:r>
          </w:p>
        </w:tc>
        <w:tc>
          <w:tcPr>
            <w:tcW w:w="3180" w:type="dxa"/>
            <w:shd w:val="clear" w:color="auto" w:fill="039BE5"/>
          </w:tcPr>
          <w:p>
            <w:pPr>
              <w:keepNext/>
              <w:spacing w:before="0" w:after="0" w:line="264" w:lineRule="auto"/>
            </w:pPr>
            <w:r>
              <w:rPr>
                <w:rFonts w:ascii="Arial" w:cs="Arial" w:eastAsia="Arial" w:hAnsi="Arial"/>
                <w:b w:val="1"/>
                <w:bCs w:val="1"/>
                <w:color w:val="FFFFFF"/>
                <w:sz w:val="18"/>
                <w:szCs w:val="18"/>
              </w:rPr>
              <w:t xml:space="preserve">Validation loss</w:t>
            </w:r>
          </w:p>
        </w:tc>
      </w:tr>
      <w:tr>
        <w:trPr>
          <w:cantSplit/>
        </w:trPr>
        <w:tc>
          <w:tcPr>
            <w:tcW w:w="3000" w:type="dxa"/>
          </w:tcPr>
          <w:p>
            <w:pPr>
              <w:keepNext/>
              <w:spacing w:before="0" w:after="0" w:line="264" w:lineRule="auto"/>
            </w:pPr>
            <w:r>
              <w:rPr>
                <w:rFonts w:ascii="Arial" w:cs="Arial" w:eastAsia="Arial" w:hAnsi="Arial"/>
                <w:sz w:val="18"/>
                <w:szCs w:val="18"/>
              </w:rPr>
              <w:t xml:space="preserve">1</w:t>
            </w:r>
          </w:p>
        </w:tc>
        <w:tc>
          <w:tcPr>
            <w:tcW w:w="3180" w:type="dxa"/>
          </w:tcPr>
          <w:p>
            <w:pPr>
              <w:keepNext/>
              <w:spacing w:before="0" w:after="0" w:line="264" w:lineRule="auto"/>
            </w:pPr>
            <w:r>
              <w:rPr>
                <w:rFonts w:ascii="Arial" w:cs="Arial" w:eastAsia="Arial" w:hAnsi="Arial"/>
                <w:sz w:val="18"/>
                <w:szCs w:val="18"/>
              </w:rPr>
              <w:t xml:space="preserve">4.747</w:t>
            </w:r>
          </w:p>
        </w:tc>
        <w:tc>
          <w:tcPr>
            <w:tcW w:w="3180" w:type="dxa"/>
          </w:tcPr>
          <w:p>
            <w:pPr>
              <w:keepNext/>
              <w:spacing w:before="0" w:after="0" w:line="264" w:lineRule="auto"/>
            </w:pPr>
            <w:r>
              <w:rPr>
                <w:rFonts w:ascii="Arial" w:cs="Arial" w:eastAsia="Arial" w:hAnsi="Arial"/>
                <w:sz w:val="18"/>
                <w:szCs w:val="18"/>
              </w:rPr>
              <w:t xml:space="preserve">0.8664</w:t>
            </w:r>
          </w:p>
        </w:tc>
      </w:tr>
      <w:tr>
        <w:trPr>
          <w:cantSplit/>
        </w:trPr>
        <w:tc>
          <w:tcPr>
            <w:tcW w:w="3000" w:type="dxa"/>
            <w:shd w:val="clear" w:color="auto" w:fill="F5F8FA"/>
          </w:tcPr>
          <w:p>
            <w:pPr>
              <w:keepNext/>
              <w:spacing w:before="0" w:after="0" w:line="264" w:lineRule="auto"/>
            </w:pPr>
            <w:r>
              <w:rPr>
                <w:rFonts w:ascii="Arial" w:cs="Arial" w:eastAsia="Arial" w:hAnsi="Arial"/>
                <w:sz w:val="18"/>
                <w:szCs w:val="18"/>
              </w:rPr>
              <w:t xml:space="preserve">2</w:t>
            </w:r>
          </w:p>
        </w:tc>
        <w:tc>
          <w:tcPr>
            <w:tcW w:w="3180" w:type="dxa"/>
            <w:shd w:val="clear" w:color="auto" w:fill="F5F8FA"/>
          </w:tcPr>
          <w:p>
            <w:pPr>
              <w:keepNext/>
              <w:spacing w:before="0" w:after="0" w:line="264" w:lineRule="auto"/>
            </w:pPr>
            <w:r>
              <w:rPr>
                <w:rFonts w:ascii="Arial" w:cs="Arial" w:eastAsia="Arial" w:hAnsi="Arial"/>
                <w:sz w:val="18"/>
                <w:szCs w:val="18"/>
              </w:rPr>
              <w:t xml:space="preserve">1.644</w:t>
            </w:r>
          </w:p>
        </w:tc>
        <w:tc>
          <w:tcPr>
            <w:tcW w:w="3180" w:type="dxa"/>
            <w:shd w:val="clear" w:color="auto" w:fill="F5F8FA"/>
          </w:tcPr>
          <w:p>
            <w:pPr>
              <w:keepNext/>
              <w:spacing w:before="0" w:after="0" w:line="264" w:lineRule="auto"/>
            </w:pPr>
            <w:r>
              <w:rPr>
                <w:rFonts w:ascii="Arial" w:cs="Arial" w:eastAsia="Arial" w:hAnsi="Arial"/>
                <w:sz w:val="18"/>
                <w:szCs w:val="18"/>
              </w:rPr>
              <w:t xml:space="preserve">0.3047</w:t>
            </w:r>
          </w:p>
        </w:tc>
      </w:tr>
      <w:tr>
        <w:trPr>
          <w:cantSplit/>
        </w:trPr>
        <w:tc>
          <w:tcPr>
            <w:tcW w:w="3000" w:type="dxa"/>
          </w:tcPr>
          <w:p>
            <w:pPr>
              <w:keepNext/>
              <w:spacing w:before="0" w:after="0" w:line="264" w:lineRule="auto"/>
            </w:pPr>
            <w:r>
              <w:rPr>
                <w:rFonts w:ascii="Arial" w:cs="Arial" w:eastAsia="Arial" w:hAnsi="Arial"/>
                <w:sz w:val="18"/>
                <w:szCs w:val="18"/>
              </w:rPr>
              <w:t xml:space="preserve">4</w:t>
            </w:r>
          </w:p>
        </w:tc>
        <w:tc>
          <w:tcPr>
            <w:tcW w:w="3180" w:type="dxa"/>
          </w:tcPr>
          <w:p>
            <w:pPr>
              <w:keepNext/>
              <w:spacing w:before="0" w:after="0" w:line="264" w:lineRule="auto"/>
            </w:pPr>
            <w:r>
              <w:rPr>
                <w:rFonts w:ascii="Arial" w:cs="Arial" w:eastAsia="Arial" w:hAnsi="Arial"/>
                <w:sz w:val="18"/>
                <w:szCs w:val="18"/>
              </w:rPr>
              <w:t xml:space="preserve">0.6416</w:t>
            </w:r>
          </w:p>
        </w:tc>
        <w:tc>
          <w:tcPr>
            <w:tcW w:w="3180" w:type="dxa"/>
          </w:tcPr>
          <w:p>
            <w:pPr>
              <w:keepNext/>
              <w:spacing w:before="0" w:after="0" w:line="264" w:lineRule="auto"/>
            </w:pPr>
            <w:r>
              <w:rPr>
                <w:rFonts w:ascii="Arial" w:cs="Arial" w:eastAsia="Arial" w:hAnsi="Arial"/>
                <w:sz w:val="18"/>
                <w:szCs w:val="18"/>
              </w:rPr>
              <w:t xml:space="preserve">0.1909</w:t>
            </w:r>
          </w:p>
        </w:tc>
      </w:tr>
      <w:tr>
        <w:trPr>
          <w:cantSplit/>
        </w:trPr>
        <w:tc>
          <w:tcPr>
            <w:tcW w:w="3000" w:type="dxa"/>
            <w:shd w:val="clear" w:color="auto" w:fill="F5F8FA"/>
          </w:tcPr>
          <w:p>
            <w:pPr>
              <w:keepNext/>
              <w:spacing w:before="0" w:after="0" w:line="264" w:lineRule="auto"/>
            </w:pPr>
            <w:r>
              <w:rPr>
                <w:rFonts w:ascii="Arial" w:cs="Arial" w:eastAsia="Arial" w:hAnsi="Arial"/>
                <w:sz w:val="18"/>
                <w:szCs w:val="18"/>
              </w:rPr>
              <w:t xml:space="preserve">6</w:t>
            </w:r>
          </w:p>
        </w:tc>
        <w:tc>
          <w:tcPr>
            <w:tcW w:w="3180" w:type="dxa"/>
            <w:shd w:val="clear" w:color="auto" w:fill="F5F8FA"/>
          </w:tcPr>
          <w:p>
            <w:pPr>
              <w:keepNext/>
              <w:spacing w:before="0" w:after="0" w:line="264" w:lineRule="auto"/>
            </w:pPr>
            <w:r>
              <w:rPr>
                <w:rFonts w:ascii="Arial" w:cs="Arial" w:eastAsia="Arial" w:hAnsi="Arial"/>
                <w:sz w:val="18"/>
                <w:szCs w:val="18"/>
              </w:rPr>
              <w:t xml:space="preserve">0.4794</w:t>
            </w:r>
          </w:p>
        </w:tc>
        <w:tc>
          <w:tcPr>
            <w:tcW w:w="3180" w:type="dxa"/>
            <w:shd w:val="clear" w:color="auto" w:fill="F5F8FA"/>
          </w:tcPr>
          <w:p>
            <w:pPr>
              <w:keepNext/>
              <w:spacing w:before="0" w:after="0" w:line="264" w:lineRule="auto"/>
            </w:pPr>
            <w:r>
              <w:rPr>
                <w:rFonts w:ascii="Arial" w:cs="Arial" w:eastAsia="Arial" w:hAnsi="Arial"/>
                <w:sz w:val="18"/>
                <w:szCs w:val="18"/>
              </w:rPr>
              <w:t xml:space="preserve">0.1587</w:t>
            </w:r>
          </w:p>
        </w:tc>
      </w:tr>
      <w:tr>
        <w:trPr>
          <w:cantSplit/>
        </w:trPr>
        <w:tc>
          <w:tcPr>
            <w:tcW w:w="3000" w:type="dxa"/>
          </w:tcPr>
          <w:p>
            <w:pPr>
              <w:keepNext/>
              <w:spacing w:before="0" w:after="0" w:line="264" w:lineRule="auto"/>
            </w:pPr>
            <w:r>
              <w:rPr>
                <w:rFonts w:ascii="Arial" w:cs="Arial" w:eastAsia="Arial" w:hAnsi="Arial"/>
                <w:sz w:val="18"/>
                <w:szCs w:val="18"/>
              </w:rPr>
              <w:t xml:space="preserve">8</w:t>
            </w:r>
          </w:p>
        </w:tc>
        <w:tc>
          <w:tcPr>
            <w:tcW w:w="3180" w:type="dxa"/>
          </w:tcPr>
          <w:p>
            <w:pPr>
              <w:keepNext/>
              <w:spacing w:before="0" w:after="0" w:line="264" w:lineRule="auto"/>
            </w:pPr>
            <w:r>
              <w:rPr>
                <w:rFonts w:ascii="Arial" w:cs="Arial" w:eastAsia="Arial" w:hAnsi="Arial"/>
                <w:sz w:val="18"/>
                <w:szCs w:val="18"/>
              </w:rPr>
              <w:t xml:space="preserve">0.4099</w:t>
            </w:r>
          </w:p>
        </w:tc>
        <w:tc>
          <w:tcPr>
            <w:tcW w:w="3180" w:type="dxa"/>
          </w:tcPr>
          <w:p>
            <w:pPr>
              <w:keepNext/>
              <w:spacing w:before="0" w:after="0" w:line="264" w:lineRule="auto"/>
            </w:pPr>
            <w:r>
              <w:rPr>
                <w:rFonts w:ascii="Arial" w:cs="Arial" w:eastAsia="Arial" w:hAnsi="Arial"/>
                <w:sz w:val="18"/>
                <w:szCs w:val="18"/>
              </w:rPr>
              <w:t xml:space="preserve">0.1443</w:t>
            </w:r>
          </w:p>
        </w:tc>
      </w:tr>
      <w:tr>
        <w:trPr>
          <w:cantSplit/>
        </w:trPr>
        <w:tc>
          <w:tcPr>
            <w:tcW w:w="3000" w:type="dxa"/>
            <w:shd w:val="clear" w:color="auto" w:fill="F5F8FA"/>
          </w:tcPr>
          <w:p>
            <w:pPr>
              <w:spacing w:before="0" w:after="0" w:line="264" w:lineRule="auto"/>
            </w:pPr>
            <w:r>
              <w:rPr>
                <w:rFonts w:ascii="Arial" w:cs="Arial" w:eastAsia="Arial" w:hAnsi="Arial"/>
                <w:sz w:val="18"/>
                <w:szCs w:val="18"/>
              </w:rPr>
              <w:t xml:space="preserve">10</w:t>
            </w:r>
          </w:p>
        </w:tc>
        <w:tc>
          <w:tcPr>
            <w:tcW w:w="3180" w:type="dxa"/>
            <w:shd w:val="clear" w:color="auto" w:fill="F5F8FA"/>
          </w:tcPr>
          <w:p>
            <w:pPr>
              <w:spacing w:before="0" w:after="0" w:line="264" w:lineRule="auto"/>
            </w:pPr>
            <w:r>
              <w:rPr>
                <w:rFonts w:ascii="Arial" w:cs="Arial" w:eastAsia="Arial" w:hAnsi="Arial"/>
                <w:sz w:val="18"/>
                <w:szCs w:val="18"/>
              </w:rPr>
              <w:t xml:space="preserve">0.3704</w:t>
            </w:r>
          </w:p>
        </w:tc>
        <w:tc>
          <w:tcPr>
            <w:tcW w:w="3180" w:type="dxa"/>
            <w:shd w:val="clear" w:color="auto" w:fill="F5F8FA"/>
          </w:tcPr>
          <w:p>
            <w:pPr>
              <w:spacing w:before="0" w:after="0" w:line="264" w:lineRule="auto"/>
            </w:pPr>
            <w:r>
              <w:rPr>
                <w:rFonts w:ascii="Arial" w:cs="Arial" w:eastAsia="Arial" w:hAnsi="Arial"/>
                <w:sz w:val="18"/>
                <w:szCs w:val="18"/>
              </w:rPr>
              <w:t xml:space="preserve">0.1379</w:t>
            </w:r>
          </w:p>
        </w:tc>
      </w:tr>
    </w:tbl>
    <w:p>
      <w:pPr>
        <w:spacing w:before="0" w:after="60" w:line="200" w:lineRule="auto"/>
      </w:pPr>
    </w:p>
    <w:p>
      <w:pPr>
        <w:pStyle w:val="Heading2"/>
      </w:pPr>
      <w:bookmarkStart w:id="116" w:name="_toc_116"/>
      <w:bookmarkEnd w:id="116"/>
      <w:r>
        <w:rPr>
          <w:rFonts w:ascii="Arial" w:cs="Arial" w:eastAsia="Arial" w:hAnsi="Arial"/>
          <w:sz w:val="28"/>
          <w:szCs w:val="28"/>
        </w:rPr>
        <w:t xml:space="preserve">Step 10: Compare base and fine-tuned model (guide Step 4)</w:t>
      </w:r>
    </w:p>
    <w:p>
      <w:pPr>
        <w:spacing w:before="100" w:after="60" w:line="288" w:lineRule="auto"/>
      </w:pPr>
      <w:r>
        <w:rPr>
          <w:rFonts w:ascii="Consolas" w:cs="Consolas" w:eastAsia="Consolas" w:hAnsi="Consolas"/>
          <w:color w:val="1F3A4D"/>
          <w:sz w:val="20"/>
          <w:szCs w:val="20"/>
        </w:rPr>
        <w:t xml:space="preserve">step_04_compare_models.py</w:t>
      </w:r>
      <w:r>
        <w:rPr>
          <w:rFonts w:ascii="Arial" w:cs="Arial" w:eastAsia="Arial" w:hAnsi="Arial"/>
          <w:sz w:val="22"/>
          <w:szCs w:val="22"/>
        </w:rPr>
        <w:t xml:space="preserve"> was changed to score the new families against their </w:t>
      </w:r>
      <w:r>
        <w:rPr>
          <w:rFonts w:ascii="Consolas" w:cs="Consolas" w:eastAsia="Consolas" w:hAnsi="Consolas"/>
          <w:color w:val="1F3A4D"/>
          <w:sz w:val="20"/>
          <w:szCs w:val="20"/>
        </w:rPr>
        <w:t xml:space="preserve">context</w:t>
      </w:r>
      <w:r>
        <w:rPr>
          <w:rFonts w:ascii="Arial" w:cs="Arial" w:eastAsia="Arial" w:hAnsi="Arial"/>
          <w:sz w:val="22"/>
          <w:szCs w:val="22"/>
        </w:rPr>
        <w:t xml:space="preserve">, to record each record's task family, and to add a results table per family. It also got an </w:t>
      </w:r>
      <w:r>
        <w:rPr>
          <w:rFonts w:ascii="Consolas" w:cs="Consolas" w:eastAsia="Consolas" w:hAnsi="Consolas"/>
          <w:color w:val="1F3A4D"/>
          <w:sz w:val="20"/>
          <w:szCs w:val="20"/>
        </w:rPr>
        <w:t xml:space="preserve">--output-dir</w:t>
      </w:r>
      <w:r>
        <w:rPr>
          <w:rFonts w:ascii="Arial" w:cs="Arial" w:eastAsia="Arial" w:hAnsi="Arial"/>
          <w:sz w:val="22"/>
          <w:szCs w:val="22"/>
        </w:rPr>
        <w:t xml:space="preserve"> option, so the new results are saved in </w:t>
      </w:r>
      <w:r>
        <w:rPr>
          <w:rFonts w:ascii="Consolas" w:cs="Consolas" w:eastAsia="Consolas" w:hAnsi="Consolas"/>
          <w:color w:val="1F3A4D"/>
          <w:sz w:val="20"/>
          <w:szCs w:val="20"/>
        </w:rPr>
        <w:t xml:space="preserve">artifacts/evaluation_run3</w:t>
      </w:r>
      <w:r>
        <w:rPr>
          <w:rFonts w:ascii="Arial" w:cs="Arial" w:eastAsia="Arial" w:hAnsi="Arial"/>
          <w:sz w:val="22"/>
          <w:szCs w:val="22"/>
        </w:rPr>
        <w:t xml:space="preserve"> and the version 1 results stay as they are.</w:t>
      </w:r>
    </w:p>
    <w:p>
      <w:pPr>
        <w:shd w:val="clear" w:color="auto" w:fill="F2F5F8"/>
        <w:spacing w:before="100" w:after="140" w:line="240" w:lineRule="auto"/>
        <w:ind w:left="120" w:right="120"/>
      </w:pPr>
      <w:r>
        <w:rPr>
          <w:rFonts w:ascii="Consolas" w:cs="Consolas" w:eastAsia="Consolas" w:hAnsi="Consolas"/>
          <w:color w:val="1F2933"/>
          <w:sz w:val="18"/>
          <w:szCs w:val="18"/>
        </w:rPr>
        <w:t xml:space="preserve">uv run python -m sba_928.step_04_compare_models --fine-tuned-model artifacts/models/flan-t5-sba-928-run3/final --output-dir artifacts/evaluation_run3 --device cpu</w:t>
      </w:r>
    </w:p>
    <w:p>
      <w:pPr>
        <w:keepNext/>
        <w:spacing w:before="100" w:after="60" w:line="288" w:lineRule="auto"/>
      </w:pPr>
      <w:r>
        <w:rPr>
          <w:rFonts w:ascii="Arial" w:cs="Arial" w:eastAsia="Arial" w:hAnsi="Arial"/>
          <w:sz w:val="22"/>
          <w:szCs w:val="22"/>
        </w:rPr>
        <w:t xml:space="preserve">First multi-task run, 60 test records:</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3600"/>
        <w:gridCol w:w="2880"/>
        <w:gridCol w:w="2880"/>
      </w:tblGrid>
      <w:tr>
        <w:trPr>
          <w:cantSplit/>
          <w:tblHeader/>
        </w:trPr>
        <w:tc>
          <w:tcPr>
            <w:tcW w:w="3600" w:type="dxa"/>
            <w:shd w:val="clear" w:color="auto" w:fill="039BE5"/>
          </w:tcPr>
          <w:p>
            <w:pPr>
              <w:keepNext/>
              <w:spacing w:before="0" w:after="0" w:line="264" w:lineRule="auto"/>
            </w:pPr>
            <w:r>
              <w:rPr>
                <w:rFonts w:ascii="Arial" w:cs="Arial" w:eastAsia="Arial" w:hAnsi="Arial"/>
                <w:b w:val="1"/>
                <w:bCs w:val="1"/>
                <w:color w:val="FFFFFF"/>
                <w:sz w:val="18"/>
                <w:szCs w:val="18"/>
              </w:rPr>
              <w:t xml:space="preserve">Metric</w:t>
            </w:r>
          </w:p>
        </w:tc>
        <w:tc>
          <w:tcPr>
            <w:tcW w:w="2880" w:type="dxa"/>
            <w:shd w:val="clear" w:color="auto" w:fill="039BE5"/>
          </w:tcPr>
          <w:p>
            <w:pPr>
              <w:keepNext/>
              <w:spacing w:before="0" w:after="0" w:line="264" w:lineRule="auto"/>
            </w:pPr>
            <w:r>
              <w:rPr>
                <w:rFonts w:ascii="Arial" w:cs="Arial" w:eastAsia="Arial" w:hAnsi="Arial"/>
                <w:b w:val="1"/>
                <w:bCs w:val="1"/>
                <w:color w:val="FFFFFF"/>
                <w:sz w:val="18"/>
                <w:szCs w:val="18"/>
              </w:rPr>
              <w:t xml:space="preserve">Base</w:t>
            </w:r>
          </w:p>
        </w:tc>
        <w:tc>
          <w:tcPr>
            <w:tcW w:w="2880" w:type="dxa"/>
            <w:shd w:val="clear" w:color="auto" w:fill="039BE5"/>
          </w:tcPr>
          <w:p>
            <w:pPr>
              <w:keepNext/>
              <w:spacing w:before="0" w:after="0" w:line="264" w:lineRule="auto"/>
            </w:pPr>
            <w:r>
              <w:rPr>
                <w:rFonts w:ascii="Arial" w:cs="Arial" w:eastAsia="Arial" w:hAnsi="Arial"/>
                <w:b w:val="1"/>
                <w:bCs w:val="1"/>
                <w:color w:val="FFFFFF"/>
                <w:sz w:val="18"/>
                <w:szCs w:val="18"/>
              </w:rPr>
              <w:t xml:space="preserve">Fine-tuned</w:t>
            </w:r>
          </w:p>
        </w:tc>
      </w:tr>
      <w:tr>
        <w:trPr>
          <w:cantSplit/>
        </w:trPr>
        <w:tc>
          <w:tcPr>
            <w:tcW w:w="3600" w:type="dxa"/>
          </w:tcPr>
          <w:p>
            <w:pPr>
              <w:keepNext/>
              <w:spacing w:before="0" w:after="0" w:line="264" w:lineRule="auto"/>
            </w:pPr>
            <w:r>
              <w:rPr>
                <w:rFonts w:ascii="Arial" w:cs="Arial" w:eastAsia="Arial" w:hAnsi="Arial"/>
                <w:b w:val="1"/>
                <w:bCs w:val="1"/>
                <w:sz w:val="18"/>
                <w:szCs w:val="18"/>
              </w:rPr>
              <w:t xml:space="preserve">Token F1</w:t>
            </w:r>
          </w:p>
        </w:tc>
        <w:tc>
          <w:tcPr>
            <w:tcW w:w="2880" w:type="dxa"/>
          </w:tcPr>
          <w:p>
            <w:pPr>
              <w:keepNext/>
              <w:spacing w:before="0" w:after="0" w:line="264" w:lineRule="auto"/>
            </w:pPr>
            <w:r>
              <w:rPr>
                <w:rFonts w:ascii="Arial" w:cs="Arial" w:eastAsia="Arial" w:hAnsi="Arial"/>
                <w:sz w:val="18"/>
                <w:szCs w:val="18"/>
              </w:rPr>
              <w:t xml:space="preserve">0.078</w:t>
            </w:r>
          </w:p>
        </w:tc>
        <w:tc>
          <w:tcPr>
            <w:tcW w:w="2880" w:type="dxa"/>
          </w:tcPr>
          <w:p>
            <w:pPr>
              <w:keepNext/>
              <w:spacing w:before="0" w:after="0" w:line="264" w:lineRule="auto"/>
            </w:pPr>
            <w:r>
              <w:rPr>
                <w:rFonts w:ascii="Arial" w:cs="Arial" w:eastAsia="Arial" w:hAnsi="Arial"/>
                <w:sz w:val="18"/>
                <w:szCs w:val="18"/>
              </w:rPr>
              <w:t xml:space="preserve">0.792</w:t>
            </w:r>
          </w:p>
        </w:tc>
      </w:tr>
      <w:tr>
        <w:trPr>
          <w:cantSplit/>
        </w:trPr>
        <w:tc>
          <w:tcPr>
            <w:tcW w:w="3600" w:type="dxa"/>
            <w:shd w:val="clear" w:color="auto" w:fill="F5F8FA"/>
          </w:tcPr>
          <w:p>
            <w:pPr>
              <w:keepNext/>
              <w:spacing w:before="0" w:after="0" w:line="264" w:lineRule="auto"/>
            </w:pPr>
            <w:r>
              <w:rPr>
                <w:rFonts w:ascii="Arial" w:cs="Arial" w:eastAsia="Arial" w:hAnsi="Arial"/>
                <w:b w:val="1"/>
                <w:bCs w:val="1"/>
                <w:sz w:val="18"/>
                <w:szCs w:val="18"/>
              </w:rPr>
              <w:t xml:space="preserve">Format adherence</w:t>
            </w:r>
          </w:p>
        </w:tc>
        <w:tc>
          <w:tcPr>
            <w:tcW w:w="2880" w:type="dxa"/>
            <w:shd w:val="clear" w:color="auto" w:fill="F5F8FA"/>
          </w:tcPr>
          <w:p>
            <w:pPr>
              <w:keepNext/>
              <w:spacing w:before="0" w:after="0" w:line="264" w:lineRule="auto"/>
            </w:pPr>
            <w:r>
              <w:rPr>
                <w:rFonts w:ascii="Arial" w:cs="Arial" w:eastAsia="Arial" w:hAnsi="Arial"/>
                <w:sz w:val="18"/>
                <w:szCs w:val="18"/>
              </w:rPr>
              <w:t xml:space="preserve">0.0</w:t>
            </w:r>
          </w:p>
        </w:tc>
        <w:tc>
          <w:tcPr>
            <w:tcW w:w="2880" w:type="dxa"/>
            <w:shd w:val="clear" w:color="auto" w:fill="F5F8FA"/>
          </w:tcPr>
          <w:p>
            <w:pPr>
              <w:keepNext/>
              <w:spacing w:before="0" w:after="0" w:line="264" w:lineRule="auto"/>
            </w:pPr>
            <w:r>
              <w:rPr>
                <w:rFonts w:ascii="Arial" w:cs="Arial" w:eastAsia="Arial" w:hAnsi="Arial"/>
                <w:sz w:val="18"/>
                <w:szCs w:val="18"/>
              </w:rPr>
              <w:t xml:space="preserve">1.0</w:t>
            </w:r>
          </w:p>
        </w:tc>
      </w:tr>
      <w:tr>
        <w:trPr>
          <w:cantSplit/>
        </w:trPr>
        <w:tc>
          <w:tcPr>
            <w:tcW w:w="3600" w:type="dxa"/>
          </w:tcPr>
          <w:p>
            <w:pPr>
              <w:keepNext/>
              <w:spacing w:before="0" w:after="0" w:line="264" w:lineRule="auto"/>
            </w:pPr>
            <w:r>
              <w:rPr>
                <w:rFonts w:ascii="Arial" w:cs="Arial" w:eastAsia="Arial" w:hAnsi="Arial"/>
                <w:b w:val="1"/>
                <w:bCs w:val="1"/>
                <w:sz w:val="18"/>
                <w:szCs w:val="18"/>
              </w:rPr>
              <w:t xml:space="preserve">Exact match</w:t>
            </w:r>
          </w:p>
        </w:tc>
        <w:tc>
          <w:tcPr>
            <w:tcW w:w="2880" w:type="dxa"/>
          </w:tcPr>
          <w:p>
            <w:pPr>
              <w:keepNext/>
              <w:spacing w:before="0" w:after="0" w:line="264" w:lineRule="auto"/>
            </w:pPr>
            <w:r>
              <w:rPr>
                <w:rFonts w:ascii="Arial" w:cs="Arial" w:eastAsia="Arial" w:hAnsi="Arial"/>
                <w:sz w:val="18"/>
                <w:szCs w:val="18"/>
              </w:rPr>
              <w:t xml:space="preserve">0.0</w:t>
            </w:r>
          </w:p>
        </w:tc>
        <w:tc>
          <w:tcPr>
            <w:tcW w:w="2880" w:type="dxa"/>
          </w:tcPr>
          <w:p>
            <w:pPr>
              <w:keepNext/>
              <w:spacing w:before="0" w:after="0" w:line="264" w:lineRule="auto"/>
            </w:pPr>
            <w:r>
              <w:rPr>
                <w:rFonts w:ascii="Arial" w:cs="Arial" w:eastAsia="Arial" w:hAnsi="Arial"/>
                <w:sz w:val="18"/>
                <w:szCs w:val="18"/>
              </w:rPr>
              <w:t xml:space="preserve">0.283</w:t>
            </w:r>
          </w:p>
        </w:tc>
      </w:tr>
      <w:tr>
        <w:trPr>
          <w:cantSplit/>
        </w:trPr>
        <w:tc>
          <w:tcPr>
            <w:tcW w:w="3600" w:type="dxa"/>
            <w:shd w:val="clear" w:color="auto" w:fill="F5F8FA"/>
          </w:tcPr>
          <w:p>
            <w:pPr>
              <w:spacing w:before="0" w:after="0" w:line="264" w:lineRule="auto"/>
            </w:pPr>
            <w:r>
              <w:rPr>
                <w:rFonts w:ascii="Arial" w:cs="Arial" w:eastAsia="Arial" w:hAnsi="Arial"/>
                <w:b w:val="1"/>
                <w:bCs w:val="1"/>
                <w:sz w:val="18"/>
                <w:szCs w:val="18"/>
              </w:rPr>
              <w:t xml:space="preserve">Key-field accuracy</w:t>
            </w:r>
          </w:p>
        </w:tc>
        <w:tc>
          <w:tcPr>
            <w:tcW w:w="2880" w:type="dxa"/>
            <w:shd w:val="clear" w:color="auto" w:fill="F5F8FA"/>
          </w:tcPr>
          <w:p>
            <w:pPr>
              <w:spacing w:before="0" w:after="0" w:line="264" w:lineRule="auto"/>
            </w:pPr>
            <w:r>
              <w:rPr>
                <w:rFonts w:ascii="Arial" w:cs="Arial" w:eastAsia="Arial" w:hAnsi="Arial"/>
                <w:sz w:val="18"/>
                <w:szCs w:val="18"/>
              </w:rPr>
              <w:t xml:space="preserve">0.0</w:t>
            </w:r>
          </w:p>
        </w:tc>
        <w:tc>
          <w:tcPr>
            <w:tcW w:w="2880" w:type="dxa"/>
            <w:shd w:val="clear" w:color="auto" w:fill="F5F8FA"/>
          </w:tcPr>
          <w:p>
            <w:pPr>
              <w:spacing w:before="0" w:after="0" w:line="264" w:lineRule="auto"/>
            </w:pPr>
            <w:r>
              <w:rPr>
                <w:rFonts w:ascii="Arial" w:cs="Arial" w:eastAsia="Arial" w:hAnsi="Arial"/>
                <w:sz w:val="18"/>
                <w:szCs w:val="18"/>
              </w:rPr>
              <w:t xml:space="preserve">0.633</w:t>
            </w:r>
          </w:p>
        </w:tc>
      </w:tr>
    </w:tbl>
    <w:p>
      <w:pPr>
        <w:spacing w:before="0" w:after="60" w:line="200" w:lineRule="auto"/>
      </w:pP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2800"/>
        <w:gridCol w:w="2300"/>
        <w:gridCol w:w="2100"/>
        <w:gridCol w:w="2160"/>
      </w:tblGrid>
      <w:tr>
        <w:trPr>
          <w:cantSplit/>
          <w:tblHeader/>
        </w:trPr>
        <w:tc>
          <w:tcPr>
            <w:tcW w:w="2800" w:type="dxa"/>
            <w:shd w:val="clear" w:color="auto" w:fill="039BE5"/>
          </w:tcPr>
          <w:p>
            <w:pPr>
              <w:keepNext/>
              <w:spacing w:before="0" w:after="0" w:line="264" w:lineRule="auto"/>
            </w:pPr>
            <w:r>
              <w:rPr>
                <w:rFonts w:ascii="Arial" w:cs="Arial" w:eastAsia="Arial" w:hAnsi="Arial"/>
                <w:b w:val="1"/>
                <w:bCs w:val="1"/>
                <w:color w:val="FFFFFF"/>
                <w:sz w:val="18"/>
                <w:szCs w:val="18"/>
              </w:rPr>
              <w:t xml:space="preserve">Task family</w:t>
            </w:r>
          </w:p>
        </w:tc>
        <w:tc>
          <w:tcPr>
            <w:tcW w:w="2300" w:type="dxa"/>
            <w:shd w:val="clear" w:color="auto" w:fill="039BE5"/>
          </w:tcPr>
          <w:p>
            <w:pPr>
              <w:keepNext/>
              <w:spacing w:before="0" w:after="0" w:line="264" w:lineRule="auto"/>
            </w:pPr>
            <w:r>
              <w:rPr>
                <w:rFonts w:ascii="Arial" w:cs="Arial" w:eastAsia="Arial" w:hAnsi="Arial"/>
                <w:b w:val="1"/>
                <w:bCs w:val="1"/>
                <w:color w:val="FFFFFF"/>
                <w:sz w:val="18"/>
                <w:szCs w:val="18"/>
              </w:rPr>
              <w:t xml:space="preserve">Token F1</w:t>
            </w:r>
          </w:p>
        </w:tc>
        <w:tc>
          <w:tcPr>
            <w:tcW w:w="2100" w:type="dxa"/>
            <w:shd w:val="clear" w:color="auto" w:fill="039BE5"/>
          </w:tcPr>
          <w:p>
            <w:pPr>
              <w:keepNext/>
              <w:spacing w:before="0" w:after="0" w:line="264" w:lineRule="auto"/>
            </w:pPr>
            <w:r>
              <w:rPr>
                <w:rFonts w:ascii="Arial" w:cs="Arial" w:eastAsia="Arial" w:hAnsi="Arial"/>
                <w:b w:val="1"/>
                <w:bCs w:val="1"/>
                <w:color w:val="FFFFFF"/>
                <w:sz w:val="18"/>
                <w:szCs w:val="18"/>
              </w:rPr>
              <w:t xml:space="preserve">Exact match</w:t>
            </w:r>
          </w:p>
        </w:tc>
        <w:tc>
          <w:tcPr>
            <w:tcW w:w="2160" w:type="dxa"/>
            <w:shd w:val="clear" w:color="auto" w:fill="039BE5"/>
          </w:tcPr>
          <w:p>
            <w:pPr>
              <w:keepNext/>
              <w:spacing w:before="0" w:after="0" w:line="264" w:lineRule="auto"/>
            </w:pPr>
            <w:r>
              <w:rPr>
                <w:rFonts w:ascii="Arial" w:cs="Arial" w:eastAsia="Arial" w:hAnsi="Arial"/>
                <w:b w:val="1"/>
                <w:bCs w:val="1"/>
                <w:color w:val="FFFFFF"/>
                <w:sz w:val="18"/>
                <w:szCs w:val="18"/>
              </w:rPr>
              <w:t xml:space="preserve">Key field</w:t>
            </w:r>
          </w:p>
        </w:tc>
      </w:tr>
      <w:tr>
        <w:trPr>
          <w:cantSplit/>
        </w:trPr>
        <w:tc>
          <w:tcPr>
            <w:tcW w:w="2800" w:type="dxa"/>
          </w:tcPr>
          <w:p>
            <w:pPr>
              <w:keepNext/>
              <w:spacing w:before="0" w:after="0" w:line="264" w:lineRule="auto"/>
            </w:pPr>
            <w:r>
              <w:rPr>
                <w:rFonts w:ascii="Arial" w:cs="Arial" w:eastAsia="Arial" w:hAnsi="Arial"/>
                <w:b w:val="1"/>
                <w:bCs w:val="1"/>
                <w:sz w:val="18"/>
                <w:szCs w:val="18"/>
              </w:rPr>
              <w:t xml:space="preserve">Review insight</w:t>
            </w:r>
          </w:p>
        </w:tc>
        <w:tc>
          <w:tcPr>
            <w:tcW w:w="2300" w:type="dxa"/>
          </w:tcPr>
          <w:p>
            <w:pPr>
              <w:keepNext/>
              <w:spacing w:before="0" w:after="0" w:line="264" w:lineRule="auto"/>
            </w:pPr>
            <w:r>
              <w:rPr>
                <w:rFonts w:ascii="Arial" w:cs="Arial" w:eastAsia="Arial" w:hAnsi="Arial"/>
                <w:sz w:val="18"/>
                <w:szCs w:val="18"/>
              </w:rPr>
              <w:t xml:space="preserve">0.179 to 0.840</w:t>
            </w:r>
          </w:p>
        </w:tc>
        <w:tc>
          <w:tcPr>
            <w:tcW w:w="2100" w:type="dxa"/>
          </w:tcPr>
          <w:p>
            <w:pPr>
              <w:keepNext/>
              <w:spacing w:before="0" w:after="0" w:line="264" w:lineRule="auto"/>
            </w:pPr>
            <w:r>
              <w:rPr>
                <w:rFonts w:ascii="Arial" w:cs="Arial" w:eastAsia="Arial" w:hAnsi="Arial"/>
                <w:sz w:val="18"/>
                <w:szCs w:val="18"/>
              </w:rPr>
              <w:t xml:space="preserve">0.0 to 0.2</w:t>
            </w:r>
          </w:p>
        </w:tc>
        <w:tc>
          <w:tcPr>
            <w:tcW w:w="2160" w:type="dxa"/>
          </w:tcPr>
          <w:p>
            <w:pPr>
              <w:keepNext/>
              <w:spacing w:before="0" w:after="0" w:line="264" w:lineRule="auto"/>
            </w:pPr>
            <w:r>
              <w:rPr>
                <w:rFonts w:ascii="Arial" w:cs="Arial" w:eastAsia="Arial" w:hAnsi="Arial"/>
                <w:sz w:val="18"/>
                <w:szCs w:val="18"/>
              </w:rPr>
              <w:t xml:space="preserve">0.0 to 1.0</w:t>
            </w:r>
          </w:p>
        </w:tc>
      </w:tr>
      <w:tr>
        <w:trPr>
          <w:cantSplit/>
        </w:trPr>
        <w:tc>
          <w:tcPr>
            <w:tcW w:w="2800" w:type="dxa"/>
            <w:shd w:val="clear" w:color="auto" w:fill="F5F8FA"/>
          </w:tcPr>
          <w:p>
            <w:pPr>
              <w:keepNext/>
              <w:spacing w:before="0" w:after="0" w:line="264" w:lineRule="auto"/>
            </w:pPr>
            <w:r>
              <w:rPr>
                <w:rFonts w:ascii="Arial" w:cs="Arial" w:eastAsia="Arial" w:hAnsi="Arial"/>
                <w:b w:val="1"/>
                <w:bCs w:val="1"/>
                <w:sz w:val="18"/>
                <w:szCs w:val="18"/>
              </w:rPr>
              <w:t xml:space="preserve">Consumer behavior</w:t>
            </w:r>
          </w:p>
        </w:tc>
        <w:tc>
          <w:tcPr>
            <w:tcW w:w="2300" w:type="dxa"/>
            <w:shd w:val="clear" w:color="auto" w:fill="F5F8FA"/>
          </w:tcPr>
          <w:p>
            <w:pPr>
              <w:keepNext/>
              <w:spacing w:before="0" w:after="0" w:line="264" w:lineRule="auto"/>
            </w:pPr>
            <w:r>
              <w:rPr>
                <w:rFonts w:ascii="Arial" w:cs="Arial" w:eastAsia="Arial" w:hAnsi="Arial"/>
                <w:sz w:val="18"/>
                <w:szCs w:val="18"/>
              </w:rPr>
              <w:t xml:space="preserve">0.011 to 0.956</w:t>
            </w:r>
          </w:p>
        </w:tc>
        <w:tc>
          <w:tcPr>
            <w:tcW w:w="2100" w:type="dxa"/>
            <w:shd w:val="clear" w:color="auto" w:fill="F5F8FA"/>
          </w:tcPr>
          <w:p>
            <w:pPr>
              <w:keepNext/>
              <w:spacing w:before="0" w:after="0" w:line="264" w:lineRule="auto"/>
            </w:pPr>
            <w:r>
              <w:rPr>
                <w:rFonts w:ascii="Arial" w:cs="Arial" w:eastAsia="Arial" w:hAnsi="Arial"/>
                <w:sz w:val="18"/>
                <w:szCs w:val="18"/>
              </w:rPr>
              <w:t xml:space="preserve">0.0 to 0.6</w:t>
            </w:r>
          </w:p>
        </w:tc>
        <w:tc>
          <w:tcPr>
            <w:tcW w:w="2160" w:type="dxa"/>
            <w:shd w:val="clear" w:color="auto" w:fill="F5F8FA"/>
          </w:tcPr>
          <w:p>
            <w:pPr>
              <w:keepNext/>
              <w:spacing w:before="0" w:after="0" w:line="264" w:lineRule="auto"/>
            </w:pPr>
            <w:r>
              <w:rPr>
                <w:rFonts w:ascii="Arial" w:cs="Arial" w:eastAsia="Arial" w:hAnsi="Arial"/>
                <w:sz w:val="18"/>
                <w:szCs w:val="18"/>
              </w:rPr>
              <w:t xml:space="preserve">0.0 to 0.9</w:t>
            </w:r>
          </w:p>
        </w:tc>
      </w:tr>
      <w:tr>
        <w:trPr>
          <w:cantSplit/>
        </w:trPr>
        <w:tc>
          <w:tcPr>
            <w:tcW w:w="2800" w:type="dxa"/>
          </w:tcPr>
          <w:p>
            <w:pPr>
              <w:keepNext/>
              <w:spacing w:before="0" w:after="0" w:line="264" w:lineRule="auto"/>
            </w:pPr>
            <w:r>
              <w:rPr>
                <w:rFonts w:ascii="Arial" w:cs="Arial" w:eastAsia="Arial" w:hAnsi="Arial"/>
                <w:b w:val="1"/>
                <w:bCs w:val="1"/>
                <w:sz w:val="18"/>
                <w:szCs w:val="18"/>
              </w:rPr>
              <w:t xml:space="preserve">Market trends</w:t>
            </w:r>
          </w:p>
        </w:tc>
        <w:tc>
          <w:tcPr>
            <w:tcW w:w="2300" w:type="dxa"/>
          </w:tcPr>
          <w:p>
            <w:pPr>
              <w:keepNext/>
              <w:spacing w:before="0" w:after="0" w:line="264" w:lineRule="auto"/>
            </w:pPr>
            <w:r>
              <w:rPr>
                <w:rFonts w:ascii="Arial" w:cs="Arial" w:eastAsia="Arial" w:hAnsi="Arial"/>
                <w:sz w:val="18"/>
                <w:szCs w:val="18"/>
              </w:rPr>
              <w:t xml:space="preserve">0.055 to 0.761</w:t>
            </w:r>
          </w:p>
        </w:tc>
        <w:tc>
          <w:tcPr>
            <w:tcW w:w="2100" w:type="dxa"/>
          </w:tcPr>
          <w:p>
            <w:pPr>
              <w:keepNext/>
              <w:spacing w:before="0" w:after="0" w:line="264" w:lineRule="auto"/>
            </w:pPr>
            <w:r>
              <w:rPr>
                <w:rFonts w:ascii="Arial" w:cs="Arial" w:eastAsia="Arial" w:hAnsi="Arial"/>
                <w:sz w:val="18"/>
                <w:szCs w:val="18"/>
              </w:rPr>
              <w:t xml:space="preserve">0.0 to 0.2</w:t>
            </w:r>
          </w:p>
        </w:tc>
        <w:tc>
          <w:tcPr>
            <w:tcW w:w="2160" w:type="dxa"/>
          </w:tcPr>
          <w:p>
            <w:pPr>
              <w:keepNext/>
              <w:spacing w:before="0" w:after="0" w:line="264" w:lineRule="auto"/>
            </w:pPr>
            <w:r>
              <w:rPr>
                <w:rFonts w:ascii="Arial" w:cs="Arial" w:eastAsia="Arial" w:hAnsi="Arial"/>
                <w:sz w:val="18"/>
                <w:szCs w:val="18"/>
              </w:rPr>
              <w:t xml:space="preserve">0.0 to 0.6</w:t>
            </w:r>
          </w:p>
        </w:tc>
      </w:tr>
      <w:tr>
        <w:trPr>
          <w:cantSplit/>
        </w:trPr>
        <w:tc>
          <w:tcPr>
            <w:tcW w:w="2800" w:type="dxa"/>
            <w:shd w:val="clear" w:color="auto" w:fill="F5F8FA"/>
          </w:tcPr>
          <w:p>
            <w:pPr>
              <w:keepNext/>
              <w:spacing w:before="0" w:after="0" w:line="264" w:lineRule="auto"/>
            </w:pPr>
            <w:r>
              <w:rPr>
                <w:rFonts w:ascii="Arial" w:cs="Arial" w:eastAsia="Arial" w:hAnsi="Arial"/>
                <w:b w:val="1"/>
                <w:bCs w:val="1"/>
                <w:sz w:val="18"/>
                <w:szCs w:val="18"/>
              </w:rPr>
              <w:t xml:space="preserve">Competitor analysis</w:t>
            </w:r>
          </w:p>
        </w:tc>
        <w:tc>
          <w:tcPr>
            <w:tcW w:w="2300" w:type="dxa"/>
            <w:shd w:val="clear" w:color="auto" w:fill="F5F8FA"/>
          </w:tcPr>
          <w:p>
            <w:pPr>
              <w:keepNext/>
              <w:spacing w:before="0" w:after="0" w:line="264" w:lineRule="auto"/>
            </w:pPr>
            <w:r>
              <w:rPr>
                <w:rFonts w:ascii="Arial" w:cs="Arial" w:eastAsia="Arial" w:hAnsi="Arial"/>
                <w:sz w:val="18"/>
                <w:szCs w:val="18"/>
              </w:rPr>
              <w:t xml:space="preserve">0.162 to 0.885</w:t>
            </w:r>
          </w:p>
        </w:tc>
        <w:tc>
          <w:tcPr>
            <w:tcW w:w="2100" w:type="dxa"/>
            <w:shd w:val="clear" w:color="auto" w:fill="F5F8FA"/>
          </w:tcPr>
          <w:p>
            <w:pPr>
              <w:keepNext/>
              <w:spacing w:before="0" w:after="0" w:line="264" w:lineRule="auto"/>
            </w:pPr>
            <w:r>
              <w:rPr>
                <w:rFonts w:ascii="Arial" w:cs="Arial" w:eastAsia="Arial" w:hAnsi="Arial"/>
                <w:sz w:val="18"/>
                <w:szCs w:val="18"/>
              </w:rPr>
              <w:t xml:space="preserve">0.0 to 0.1</w:t>
            </w:r>
          </w:p>
        </w:tc>
        <w:tc>
          <w:tcPr>
            <w:tcW w:w="2160" w:type="dxa"/>
            <w:shd w:val="clear" w:color="auto" w:fill="F5F8FA"/>
          </w:tcPr>
          <w:p>
            <w:pPr>
              <w:keepNext/>
              <w:spacing w:before="0" w:after="0" w:line="264" w:lineRule="auto"/>
            </w:pPr>
            <w:r>
              <w:rPr>
                <w:rFonts w:ascii="Arial" w:cs="Arial" w:eastAsia="Arial" w:hAnsi="Arial"/>
                <w:sz w:val="18"/>
                <w:szCs w:val="18"/>
              </w:rPr>
              <w:t xml:space="preserve">0.0 to 0.7</w:t>
            </w:r>
          </w:p>
        </w:tc>
      </w:tr>
      <w:tr>
        <w:trPr>
          <w:cantSplit/>
        </w:trPr>
        <w:tc>
          <w:tcPr>
            <w:tcW w:w="2800" w:type="dxa"/>
          </w:tcPr>
          <w:p>
            <w:pPr>
              <w:keepNext/>
              <w:spacing w:before="0" w:after="0" w:line="264" w:lineRule="auto"/>
            </w:pPr>
            <w:r>
              <w:rPr>
                <w:rFonts w:ascii="Arial" w:cs="Arial" w:eastAsia="Arial" w:hAnsi="Arial"/>
                <w:b w:val="1"/>
                <w:bCs w:val="1"/>
                <w:sz w:val="18"/>
                <w:szCs w:val="18"/>
              </w:rPr>
              <w:t xml:space="preserve">Product demand</w:t>
            </w:r>
          </w:p>
        </w:tc>
        <w:tc>
          <w:tcPr>
            <w:tcW w:w="2300" w:type="dxa"/>
          </w:tcPr>
          <w:p>
            <w:pPr>
              <w:keepNext/>
              <w:spacing w:before="0" w:after="0" w:line="264" w:lineRule="auto"/>
            </w:pPr>
            <w:r>
              <w:rPr>
                <w:rFonts w:ascii="Arial" w:cs="Arial" w:eastAsia="Arial" w:hAnsi="Arial"/>
                <w:sz w:val="18"/>
                <w:szCs w:val="18"/>
              </w:rPr>
              <w:t xml:space="preserve">0.053 to 0.817</w:t>
            </w:r>
          </w:p>
        </w:tc>
        <w:tc>
          <w:tcPr>
            <w:tcW w:w="2100" w:type="dxa"/>
          </w:tcPr>
          <w:p>
            <w:pPr>
              <w:keepNext/>
              <w:spacing w:before="0" w:after="0" w:line="264" w:lineRule="auto"/>
            </w:pPr>
            <w:r>
              <w:rPr>
                <w:rFonts w:ascii="Arial" w:cs="Arial" w:eastAsia="Arial" w:hAnsi="Arial"/>
                <w:sz w:val="18"/>
                <w:szCs w:val="18"/>
              </w:rPr>
              <w:t xml:space="preserve">0.0 to 0.6</w:t>
            </w:r>
          </w:p>
        </w:tc>
        <w:tc>
          <w:tcPr>
            <w:tcW w:w="2160" w:type="dxa"/>
          </w:tcPr>
          <w:p>
            <w:pPr>
              <w:keepNext/>
              <w:spacing w:before="0" w:after="0" w:line="264" w:lineRule="auto"/>
            </w:pPr>
            <w:r>
              <w:rPr>
                <w:rFonts w:ascii="Arial" w:cs="Arial" w:eastAsia="Arial" w:hAnsi="Arial"/>
                <w:sz w:val="18"/>
                <w:szCs w:val="18"/>
              </w:rPr>
              <w:t xml:space="preserve">0.0 to 0.6</w:t>
            </w:r>
          </w:p>
        </w:tc>
      </w:tr>
      <w:tr>
        <w:trPr>
          <w:cantSplit/>
        </w:trPr>
        <w:tc>
          <w:tcPr>
            <w:tcW w:w="2800" w:type="dxa"/>
            <w:shd w:val="clear" w:color="auto" w:fill="F5F8FA"/>
          </w:tcPr>
          <w:p>
            <w:pPr>
              <w:spacing w:before="0" w:after="0" w:line="264" w:lineRule="auto"/>
            </w:pPr>
            <w:r>
              <w:rPr>
                <w:rFonts w:ascii="Arial" w:cs="Arial" w:eastAsia="Arial" w:hAnsi="Arial"/>
                <w:b w:val="1"/>
                <w:bCs w:val="1"/>
                <w:sz w:val="18"/>
                <w:szCs w:val="18"/>
              </w:rPr>
              <w:t xml:space="preserve">Customer segmentation</w:t>
            </w:r>
          </w:p>
        </w:tc>
        <w:tc>
          <w:tcPr>
            <w:tcW w:w="2300" w:type="dxa"/>
            <w:shd w:val="clear" w:color="auto" w:fill="F5F8FA"/>
          </w:tcPr>
          <w:p>
            <w:pPr>
              <w:spacing w:before="0" w:after="0" w:line="264" w:lineRule="auto"/>
            </w:pPr>
            <w:r>
              <w:rPr>
                <w:rFonts w:ascii="Arial" w:cs="Arial" w:eastAsia="Arial" w:hAnsi="Arial"/>
                <w:sz w:val="18"/>
                <w:szCs w:val="18"/>
              </w:rPr>
              <w:t xml:space="preserve">0.007 to 0.490</w:t>
            </w:r>
          </w:p>
        </w:tc>
        <w:tc>
          <w:tcPr>
            <w:tcW w:w="2100" w:type="dxa"/>
            <w:shd w:val="clear" w:color="auto" w:fill="F5F8FA"/>
          </w:tcPr>
          <w:p>
            <w:pPr>
              <w:spacing w:before="0" w:after="0" w:line="264" w:lineRule="auto"/>
            </w:pPr>
            <w:r>
              <w:rPr>
                <w:rFonts w:ascii="Arial" w:cs="Arial" w:eastAsia="Arial" w:hAnsi="Arial"/>
                <w:sz w:val="18"/>
                <w:szCs w:val="18"/>
              </w:rPr>
              <w:t xml:space="preserve">0.0 to 0.0</w:t>
            </w:r>
          </w:p>
        </w:tc>
        <w:tc>
          <w:tcPr>
            <w:tcW w:w="2160" w:type="dxa"/>
            <w:shd w:val="clear" w:color="auto" w:fill="F5F8FA"/>
          </w:tcPr>
          <w:p>
            <w:pPr>
              <w:spacing w:before="0" w:after="0" w:line="264" w:lineRule="auto"/>
            </w:pPr>
            <w:r>
              <w:rPr>
                <w:rFonts w:ascii="Arial" w:cs="Arial" w:eastAsia="Arial" w:hAnsi="Arial"/>
                <w:sz w:val="18"/>
                <w:szCs w:val="18"/>
              </w:rPr>
              <w:t xml:space="preserve">0.0 to 0.0</w:t>
            </w:r>
          </w:p>
        </w:tc>
      </w:tr>
    </w:tbl>
    <w:p>
      <w:pPr>
        <w:spacing w:before="0" w:after="60" w:line="200" w:lineRule="auto"/>
      </w:pPr>
    </w:p>
    <w:p>
      <w:pPr>
        <w:spacing w:before="100" w:after="60" w:line="288" w:lineRule="auto"/>
      </w:pPr>
      <w:r>
        <w:rPr>
          <w:rFonts w:ascii="Arial" w:cs="Arial" w:eastAsia="Arial" w:hAnsi="Arial"/>
          <w:sz w:val="22"/>
          <w:szCs w:val="22"/>
        </w:rPr>
        <w:t xml:space="preserve">Every family improved over the base model and every answer used the required labels. </w:t>
      </w:r>
      <w:r>
        <w:rPr>
          <w:rFonts w:ascii="Arial" w:cs="Arial" w:eastAsia="Arial" w:hAnsi="Arial"/>
          <w:b w:val="1"/>
          <w:bCs w:val="1"/>
          <w:sz w:val="22"/>
          <w:szCs w:val="22"/>
        </w:rPr>
        <w:t xml:space="preserve">Customer segmentation was clearly the weak family</w:t>
      </w:r>
      <w:r>
        <w:rPr>
          <w:rFonts w:ascii="Arial" w:cs="Arial" w:eastAsia="Arial" w:hAnsi="Arial"/>
          <w:sz w:val="22"/>
          <w:szCs w:val="22"/>
        </w:rPr>
        <w:t xml:space="preserve">: key-field accuracy was 0.0.</w:t>
      </w:r>
    </w:p>
    <w:p>
      <w:pPr>
        <w:pStyle w:val="Heading2"/>
      </w:pPr>
      <w:bookmarkStart w:id="117" w:name="_toc_117"/>
      <w:bookmarkEnd w:id="117"/>
      <w:r>
        <w:rPr>
          <w:rFonts w:ascii="Arial" w:cs="Arial" w:eastAsia="Arial" w:hAnsi="Arial"/>
          <w:sz w:val="28"/>
          <w:szCs w:val="28"/>
        </w:rPr>
        <w:t xml:space="preserve">Step 11: Improve customer segmentation</w:t>
      </w:r>
    </w:p>
    <w:p>
      <w:pPr>
        <w:spacing w:before="100" w:after="60" w:line="288" w:lineRule="auto"/>
      </w:pPr>
      <w:r>
        <w:rPr>
          <w:rFonts w:ascii="Arial" w:cs="Arial" w:eastAsia="Arial" w:hAnsi="Arial"/>
          <w:b w:val="1"/>
          <w:bCs w:val="1"/>
          <w:sz w:val="22"/>
          <w:szCs w:val="22"/>
        </w:rPr>
        <w:t xml:space="preserve">Goal:</w:t>
      </w:r>
      <w:r>
        <w:rPr>
          <w:rFonts w:ascii="Arial" w:cs="Arial" w:eastAsia="Arial" w:hAnsi="Arial"/>
          <w:sz w:val="22"/>
          <w:szCs w:val="22"/>
        </w:rPr>
        <w:t xml:space="preserve"> find out why one family failed and fix the cause, instead of just reporting the low score. The saved answers were read first:</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3300"/>
        <w:gridCol w:w="3030"/>
        <w:gridCol w:w="3030"/>
      </w:tblGrid>
      <w:tr>
        <w:trPr>
          <w:cantSplit/>
          <w:tblHeader/>
        </w:trPr>
        <w:tc>
          <w:tcPr>
            <w:tcW w:w="3300" w:type="dxa"/>
            <w:shd w:val="clear" w:color="auto" w:fill="039BE5"/>
          </w:tcPr>
          <w:p>
            <w:pPr>
              <w:keepNext/>
              <w:spacing w:before="0" w:after="0" w:line="264" w:lineRule="auto"/>
            </w:pPr>
            <w:r>
              <w:rPr>
                <w:rFonts w:ascii="Arial" w:cs="Arial" w:eastAsia="Arial" w:hAnsi="Arial"/>
                <w:b w:val="1"/>
                <w:bCs w:val="1"/>
                <w:color w:val="FFFFFF"/>
                <w:sz w:val="18"/>
                <w:szCs w:val="18"/>
              </w:rPr>
              <w:t xml:space="preserve">Input (customers rated 4-5 / 3 / 1-2)</w:t>
            </w:r>
          </w:p>
        </w:tc>
        <w:tc>
          <w:tcPr>
            <w:tcW w:w="3030" w:type="dxa"/>
            <w:shd w:val="clear" w:color="auto" w:fill="039BE5"/>
          </w:tcPr>
          <w:p>
            <w:pPr>
              <w:keepNext/>
              <w:spacing w:before="0" w:after="0" w:line="264" w:lineRule="auto"/>
            </w:pPr>
            <w:r>
              <w:rPr>
                <w:rFonts w:ascii="Arial" w:cs="Arial" w:eastAsia="Arial" w:hAnsi="Arial"/>
                <w:b w:val="1"/>
                <w:bCs w:val="1"/>
                <w:color w:val="FFFFFF"/>
                <w:sz w:val="18"/>
                <w:szCs w:val="18"/>
              </w:rPr>
              <w:t xml:space="preserve">Correct answer</w:t>
            </w:r>
          </w:p>
        </w:tc>
        <w:tc>
          <w:tcPr>
            <w:tcW w:w="3030" w:type="dxa"/>
            <w:shd w:val="clear" w:color="auto" w:fill="039BE5"/>
          </w:tcPr>
          <w:p>
            <w:pPr>
              <w:keepNext/>
              <w:spacing w:before="0" w:after="0" w:line="264" w:lineRule="auto"/>
            </w:pPr>
            <w:r>
              <w:rPr>
                <w:rFonts w:ascii="Arial" w:cs="Arial" w:eastAsia="Arial" w:hAnsi="Arial"/>
                <w:b w:val="1"/>
                <w:bCs w:val="1"/>
                <w:color w:val="FFFFFF"/>
                <w:sz w:val="18"/>
                <w:szCs w:val="18"/>
              </w:rPr>
              <w:t xml:space="preserve">Model answer</w:t>
            </w:r>
          </w:p>
        </w:tc>
      </w:tr>
      <w:tr>
        <w:trPr>
          <w:cantSplit/>
        </w:trPr>
        <w:tc>
          <w:tcPr>
            <w:tcW w:w="3300" w:type="dxa"/>
          </w:tcPr>
          <w:p>
            <w:pPr>
              <w:keepNext/>
              <w:spacing w:before="0" w:after="0" w:line="264" w:lineRule="auto"/>
            </w:pPr>
            <w:r>
              <w:rPr>
                <w:rFonts w:ascii="Arial" w:cs="Arial" w:eastAsia="Arial" w:hAnsi="Arial"/>
                <w:sz w:val="18"/>
                <w:szCs w:val="18"/>
              </w:rPr>
              <w:t xml:space="preserve">Electronics, Asia-Pacific: 3 / 1 / 3 of 7</w:t>
            </w:r>
          </w:p>
        </w:tc>
        <w:tc>
          <w:tcPr>
            <w:tcW w:w="3030" w:type="dxa"/>
          </w:tcPr>
          <w:p>
            <w:pPr>
              <w:keepNext/>
              <w:spacing w:before="0" w:after="0" w:line="264" w:lineRule="auto"/>
            </w:pPr>
            <w:r>
              <w:rPr>
                <w:rFonts w:ascii="Arial" w:cs="Arial" w:eastAsia="Arial" w:hAnsi="Arial"/>
                <w:sz w:val="18"/>
                <w:szCs w:val="18"/>
              </w:rPr>
              <w:t xml:space="preserve">Largest: Promoters (43%). Smallest: Passives.</w:t>
            </w:r>
          </w:p>
        </w:tc>
        <w:tc>
          <w:tcPr>
            <w:tcW w:w="3030" w:type="dxa"/>
          </w:tcPr>
          <w:p>
            <w:pPr>
              <w:keepNext/>
              <w:spacing w:before="0" w:after="0" w:line="264" w:lineRule="auto"/>
            </w:pPr>
            <w:r>
              <w:rPr>
                <w:rFonts w:ascii="Arial" w:cs="Arial" w:eastAsia="Arial" w:hAnsi="Arial"/>
                <w:sz w:val="18"/>
                <w:szCs w:val="18"/>
              </w:rPr>
              <w:t xml:space="preserve">Largest: Passives (50%). Smallest: Promoters.</w:t>
            </w:r>
          </w:p>
        </w:tc>
      </w:tr>
      <w:tr>
        <w:trPr>
          <w:cantSplit/>
        </w:trPr>
        <w:tc>
          <w:tcPr>
            <w:tcW w:w="3300" w:type="dxa"/>
            <w:shd w:val="clear" w:color="auto" w:fill="F5F8FA"/>
          </w:tcPr>
          <w:p>
            <w:pPr>
              <w:keepNext/>
              <w:spacing w:before="0" w:after="0" w:line="264" w:lineRule="auto"/>
            </w:pPr>
            <w:r>
              <w:rPr>
                <w:rFonts w:ascii="Arial" w:cs="Arial" w:eastAsia="Arial" w:hAnsi="Arial"/>
                <w:sz w:val="18"/>
                <w:szCs w:val="18"/>
              </w:rPr>
              <w:t xml:space="preserve">Drinkware, North America: 4 / 6 / 8 of 18</w:t>
            </w:r>
          </w:p>
        </w:tc>
        <w:tc>
          <w:tcPr>
            <w:tcW w:w="3030" w:type="dxa"/>
            <w:shd w:val="clear" w:color="auto" w:fill="F5F8FA"/>
          </w:tcPr>
          <w:p>
            <w:pPr>
              <w:keepNext/>
              <w:spacing w:before="0" w:after="0" w:line="264" w:lineRule="auto"/>
            </w:pPr>
            <w:r>
              <w:rPr>
                <w:rFonts w:ascii="Arial" w:cs="Arial" w:eastAsia="Arial" w:hAnsi="Arial"/>
                <w:sz w:val="18"/>
                <w:szCs w:val="18"/>
              </w:rPr>
              <w:t xml:space="preserve">Largest: Detractors (44%). Smallest: Promoters.</w:t>
            </w:r>
          </w:p>
        </w:tc>
        <w:tc>
          <w:tcPr>
            <w:tcW w:w="3030" w:type="dxa"/>
            <w:shd w:val="clear" w:color="auto" w:fill="F5F8FA"/>
          </w:tcPr>
          <w:p>
            <w:pPr>
              <w:keepNext/>
              <w:spacing w:before="0" w:after="0" w:line="264" w:lineRule="auto"/>
            </w:pPr>
            <w:r>
              <w:rPr>
                <w:rFonts w:ascii="Arial" w:cs="Arial" w:eastAsia="Arial" w:hAnsi="Arial"/>
                <w:sz w:val="18"/>
                <w:szCs w:val="18"/>
              </w:rPr>
              <w:t xml:space="preserve">Largest: Promoters (43%). Smallest: Passives.</w:t>
            </w:r>
          </w:p>
        </w:tc>
      </w:tr>
      <w:tr>
        <w:trPr>
          <w:cantSplit/>
        </w:trPr>
        <w:tc>
          <w:tcPr>
            <w:tcW w:w="3300" w:type="dxa"/>
          </w:tcPr>
          <w:p>
            <w:pPr>
              <w:spacing w:before="0" w:after="0" w:line="264" w:lineRule="auto"/>
            </w:pPr>
            <w:r>
              <w:rPr>
                <w:rFonts w:ascii="Arial" w:cs="Arial" w:eastAsia="Arial" w:hAnsi="Arial"/>
                <w:sz w:val="18"/>
                <w:szCs w:val="18"/>
              </w:rPr>
              <w:t xml:space="preserve">Electronics, Latin America: 1 / 2 / 4 of 7</w:t>
            </w:r>
          </w:p>
        </w:tc>
        <w:tc>
          <w:tcPr>
            <w:tcW w:w="3030" w:type="dxa"/>
          </w:tcPr>
          <w:p>
            <w:pPr>
              <w:spacing w:before="0" w:after="0" w:line="264" w:lineRule="auto"/>
            </w:pPr>
            <w:r>
              <w:rPr>
                <w:rFonts w:ascii="Arial" w:cs="Arial" w:eastAsia="Arial" w:hAnsi="Arial"/>
                <w:sz w:val="18"/>
                <w:szCs w:val="18"/>
              </w:rPr>
              <w:t xml:space="preserve">Largest: Detractors (57%). Smallest: Promoters.</w:t>
            </w:r>
          </w:p>
        </w:tc>
        <w:tc>
          <w:tcPr>
            <w:tcW w:w="3030" w:type="dxa"/>
          </w:tcPr>
          <w:p>
            <w:pPr>
              <w:spacing w:before="0" w:after="0" w:line="264" w:lineRule="auto"/>
            </w:pPr>
            <w:r>
              <w:rPr>
                <w:rFonts w:ascii="Arial" w:cs="Arial" w:eastAsia="Arial" w:hAnsi="Arial"/>
                <w:sz w:val="18"/>
                <w:szCs w:val="18"/>
              </w:rPr>
              <w:t xml:space="preserve">Largest: Promoters (47%). Smallest: Passives.</w:t>
            </w:r>
          </w:p>
        </w:tc>
      </w:tr>
    </w:tbl>
    <w:p>
      <w:pPr>
        <w:spacing w:before="0" w:after="60" w:line="200" w:lineRule="auto"/>
      </w:pPr>
    </w:p>
    <w:p>
      <w:pPr>
        <w:spacing w:before="100" w:after="60" w:line="288" w:lineRule="auto"/>
      </w:pPr>
      <w:r>
        <w:rPr>
          <w:rFonts w:ascii="Arial" w:cs="Arial" w:eastAsia="Arial" w:hAnsi="Arial"/>
          <w:sz w:val="22"/>
          <w:szCs w:val="22"/>
        </w:rPr>
        <w:t xml:space="preserve">The model gave almost the same answer for every input and invented percentages, so it was not comparing the counts. Two causes were found in the </w:t>
      </w:r>
      <w:r>
        <w:rPr>
          <w:rFonts w:ascii="Arial" w:cs="Arial" w:eastAsia="Arial" w:hAnsi="Arial"/>
          <w:b w:val="1"/>
          <w:bCs w:val="1"/>
          <w:sz w:val="22"/>
          <w:szCs w:val="22"/>
        </w:rPr>
        <w:t xml:space="preserve">task design</w:t>
      </w:r>
      <w:r>
        <w:rPr>
          <w:rFonts w:ascii="Arial" w:cs="Arial" w:eastAsia="Arial" w:hAnsi="Arial"/>
          <w:sz w:val="22"/>
          <w:szCs w:val="22"/>
        </w:rPr>
        <w:t xml:space="preserve">, not in the model:</w:t>
      </w:r>
    </w:p>
    <w:p>
      <w:pPr>
        <w:numPr>
          <w:ilvl w:val="0"/>
          <w:numId w:val="2"/>
        </w:numPr>
        <w:spacing w:before="40" w:after="40" w:line="276" w:lineRule="auto"/>
      </w:pPr>
      <w:r>
        <w:rPr>
          <w:rFonts w:ascii="Arial" w:cs="Arial" w:eastAsia="Arial" w:hAnsi="Arial"/>
          <w:sz w:val="22"/>
          <w:szCs w:val="22"/>
        </w:rPr>
        <w:t xml:space="preserve">The percentage had to be calculated, but the input only gave counts.</w:t>
      </w:r>
    </w:p>
    <w:p>
      <w:pPr>
        <w:numPr>
          <w:ilvl w:val="0"/>
          <w:numId w:val="2"/>
        </w:numPr>
        <w:spacing w:before="40" w:after="40" w:line="276" w:lineRule="auto"/>
      </w:pPr>
      <w:r>
        <w:rPr>
          <w:rFonts w:ascii="Arial" w:cs="Arial" w:eastAsia="Arial" w:hAnsi="Arial"/>
          <w:sz w:val="22"/>
          <w:szCs w:val="22"/>
        </w:rPr>
        <w:t xml:space="preserve">Some groups had tied counts (for example 3 promoters and 3 detractors), so the correct answer was an arbitrary tie-break.</w:t>
      </w:r>
    </w:p>
    <w:p>
      <w:pPr>
        <w:spacing w:before="100" w:after="60" w:line="288" w:lineRule="auto"/>
      </w:pPr>
      <w:r>
        <w:rPr>
          <w:rFonts w:ascii="Arial" w:cs="Arial" w:eastAsia="Arial" w:hAnsi="Arial"/>
          <w:b w:val="1"/>
          <w:bCs w:val="1"/>
          <w:sz w:val="22"/>
          <w:szCs w:val="22"/>
        </w:rPr>
        <w:t xml:space="preserve">Fix:</w:t>
      </w:r>
      <w:r>
        <w:rPr>
          <w:rFonts w:ascii="Arial" w:cs="Arial" w:eastAsia="Arial" w:hAnsi="Arial"/>
          <w:sz w:val="22"/>
          <w:szCs w:val="22"/>
        </w:rPr>
        <w:t xml:space="preserve"> the input now lists the percentage next to each count, and the generator skips groups with tied counts. Only the segmentation records changed, so the other five families are comparable between runs. The few-shot example in </w:t>
      </w:r>
      <w:r>
        <w:rPr>
          <w:rFonts w:ascii="Consolas" w:cs="Consolas" w:eastAsia="Consolas" w:hAnsi="Consolas"/>
          <w:color w:val="1F3A4D"/>
          <w:sz w:val="20"/>
          <w:szCs w:val="20"/>
        </w:rPr>
        <w:t xml:space="preserve">prompts.py</w:t>
      </w:r>
      <w:r>
        <w:rPr>
          <w:rFonts w:ascii="Arial" w:cs="Arial" w:eastAsia="Arial" w:hAnsi="Arial"/>
          <w:sz w:val="22"/>
          <w:szCs w:val="22"/>
        </w:rPr>
        <w:t xml:space="preserve"> was updated to the new format, and then the dataset was regenerated, the prompt experiment re-run and the model retrained with the same config.</w:t>
      </w:r>
    </w:p>
    <w:p>
      <w:pPr>
        <w:keepNext/>
        <w:shd w:val="clear" w:color="auto" w:fill="F2F5F8"/>
        <w:spacing w:before="100" w:after="0" w:line="240" w:lineRule="auto"/>
        <w:ind w:left="120" w:right="120"/>
      </w:pPr>
      <w:r>
        <w:rPr>
          <w:rFonts w:ascii="Consolas" w:cs="Consolas" w:eastAsia="Consolas" w:hAnsi="Consolas"/>
          <w:color w:val="1F2933"/>
          <w:sz w:val="18"/>
          <w:szCs w:val="18"/>
        </w:rPr>
        <w:t xml:space="preserve">uv run python -m sba_928.step_01_generate_dataset</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uv run python -m sba_928.step_02_prompt_engineering --limit 12 --device cpu</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uv run python -m sba_928.step_03_fine_tune --config config/experiment3.json</w:t>
      </w:r>
    </w:p>
    <w:p>
      <w:pPr>
        <w:shd w:val="clear" w:color="auto" w:fill="F2F5F8"/>
        <w:spacing w:before="0" w:after="140" w:line="240" w:lineRule="auto"/>
        <w:ind w:left="120" w:right="120"/>
      </w:pPr>
      <w:r>
        <w:rPr>
          <w:rFonts w:ascii="Consolas" w:cs="Consolas" w:eastAsia="Consolas" w:hAnsi="Consolas"/>
          <w:color w:val="1F2933"/>
          <w:sz w:val="18"/>
          <w:szCs w:val="18"/>
        </w:rPr>
        <w:t xml:space="preserve">uv run python -m sba_928.step_04_compare_models --fine-tuned-model artifacts/models/flan-t5-sba-928-run3/final --output-dir artifacts/evaluation_run3 --device cpu</w:t>
      </w:r>
    </w:p>
    <w:p>
      <w:pPr>
        <w:keepNext/>
        <w:spacing w:before="100" w:after="60" w:line="288" w:lineRule="auto"/>
      </w:pPr>
      <w:r>
        <w:rPr>
          <w:rFonts w:ascii="Arial" w:cs="Arial" w:eastAsia="Arial" w:hAnsi="Arial"/>
          <w:sz w:val="22"/>
          <w:szCs w:val="22"/>
        </w:rPr>
        <w:t xml:space="preserve">Final results on the 60 test records, base model to fine-tuned model:</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2800"/>
        <w:gridCol w:w="2300"/>
        <w:gridCol w:w="2100"/>
        <w:gridCol w:w="2160"/>
      </w:tblGrid>
      <w:tr>
        <w:trPr>
          <w:cantSplit/>
          <w:tblHeader/>
        </w:trPr>
        <w:tc>
          <w:tcPr>
            <w:tcW w:w="2800" w:type="dxa"/>
            <w:shd w:val="clear" w:color="auto" w:fill="039BE5"/>
          </w:tcPr>
          <w:p>
            <w:pPr>
              <w:keepNext/>
              <w:spacing w:before="0" w:after="0" w:line="264" w:lineRule="auto"/>
            </w:pPr>
            <w:r>
              <w:rPr>
                <w:rFonts w:ascii="Arial" w:cs="Arial" w:eastAsia="Arial" w:hAnsi="Arial"/>
                <w:b w:val="1"/>
                <w:bCs w:val="1"/>
                <w:color w:val="FFFFFF"/>
                <w:sz w:val="18"/>
                <w:szCs w:val="18"/>
              </w:rPr>
              <w:t xml:space="preserve">Task family</w:t>
            </w:r>
          </w:p>
        </w:tc>
        <w:tc>
          <w:tcPr>
            <w:tcW w:w="2300" w:type="dxa"/>
            <w:shd w:val="clear" w:color="auto" w:fill="039BE5"/>
          </w:tcPr>
          <w:p>
            <w:pPr>
              <w:keepNext/>
              <w:spacing w:before="0" w:after="0" w:line="264" w:lineRule="auto"/>
            </w:pPr>
            <w:r>
              <w:rPr>
                <w:rFonts w:ascii="Arial" w:cs="Arial" w:eastAsia="Arial" w:hAnsi="Arial"/>
                <w:b w:val="1"/>
                <w:bCs w:val="1"/>
                <w:color w:val="FFFFFF"/>
                <w:sz w:val="18"/>
                <w:szCs w:val="18"/>
              </w:rPr>
              <w:t xml:space="preserve">Token F1</w:t>
            </w:r>
          </w:p>
        </w:tc>
        <w:tc>
          <w:tcPr>
            <w:tcW w:w="2100" w:type="dxa"/>
            <w:shd w:val="clear" w:color="auto" w:fill="039BE5"/>
          </w:tcPr>
          <w:p>
            <w:pPr>
              <w:keepNext/>
              <w:spacing w:before="0" w:after="0" w:line="264" w:lineRule="auto"/>
            </w:pPr>
            <w:r>
              <w:rPr>
                <w:rFonts w:ascii="Arial" w:cs="Arial" w:eastAsia="Arial" w:hAnsi="Arial"/>
                <w:b w:val="1"/>
                <w:bCs w:val="1"/>
                <w:color w:val="FFFFFF"/>
                <w:sz w:val="18"/>
                <w:szCs w:val="18"/>
              </w:rPr>
              <w:t xml:space="preserve">Exact match</w:t>
            </w:r>
          </w:p>
        </w:tc>
        <w:tc>
          <w:tcPr>
            <w:tcW w:w="2160" w:type="dxa"/>
            <w:shd w:val="clear" w:color="auto" w:fill="039BE5"/>
          </w:tcPr>
          <w:p>
            <w:pPr>
              <w:keepNext/>
              <w:spacing w:before="0" w:after="0" w:line="264" w:lineRule="auto"/>
            </w:pPr>
            <w:r>
              <w:rPr>
                <w:rFonts w:ascii="Arial" w:cs="Arial" w:eastAsia="Arial" w:hAnsi="Arial"/>
                <w:b w:val="1"/>
                <w:bCs w:val="1"/>
                <w:color w:val="FFFFFF"/>
                <w:sz w:val="18"/>
                <w:szCs w:val="18"/>
              </w:rPr>
              <w:t xml:space="preserve">Key field</w:t>
            </w:r>
          </w:p>
        </w:tc>
      </w:tr>
      <w:tr>
        <w:trPr>
          <w:cantSplit/>
        </w:trPr>
        <w:tc>
          <w:tcPr>
            <w:tcW w:w="2800" w:type="dxa"/>
          </w:tcPr>
          <w:p>
            <w:pPr>
              <w:keepNext/>
              <w:spacing w:before="0" w:after="0" w:line="264" w:lineRule="auto"/>
            </w:pPr>
            <w:r>
              <w:rPr>
                <w:rFonts w:ascii="Arial" w:cs="Arial" w:eastAsia="Arial" w:hAnsi="Arial"/>
                <w:b w:val="1"/>
                <w:bCs w:val="1"/>
                <w:sz w:val="18"/>
                <w:szCs w:val="18"/>
              </w:rPr>
              <w:t xml:space="preserve">Review insight</w:t>
            </w:r>
          </w:p>
        </w:tc>
        <w:tc>
          <w:tcPr>
            <w:tcW w:w="2300" w:type="dxa"/>
          </w:tcPr>
          <w:p>
            <w:pPr>
              <w:keepNext/>
              <w:spacing w:before="0" w:after="0" w:line="264" w:lineRule="auto"/>
            </w:pPr>
            <w:r>
              <w:rPr>
                <w:rFonts w:ascii="Arial" w:cs="Arial" w:eastAsia="Arial" w:hAnsi="Arial"/>
                <w:sz w:val="18"/>
                <w:szCs w:val="18"/>
              </w:rPr>
              <w:t xml:space="preserve">0.179 to 0.840</w:t>
            </w:r>
          </w:p>
        </w:tc>
        <w:tc>
          <w:tcPr>
            <w:tcW w:w="2100" w:type="dxa"/>
          </w:tcPr>
          <w:p>
            <w:pPr>
              <w:keepNext/>
              <w:spacing w:before="0" w:after="0" w:line="264" w:lineRule="auto"/>
            </w:pPr>
            <w:r>
              <w:rPr>
                <w:rFonts w:ascii="Arial" w:cs="Arial" w:eastAsia="Arial" w:hAnsi="Arial"/>
                <w:sz w:val="18"/>
                <w:szCs w:val="18"/>
              </w:rPr>
              <w:t xml:space="preserve">0.0 to 0.2</w:t>
            </w:r>
          </w:p>
        </w:tc>
        <w:tc>
          <w:tcPr>
            <w:tcW w:w="2160" w:type="dxa"/>
          </w:tcPr>
          <w:p>
            <w:pPr>
              <w:keepNext/>
              <w:spacing w:before="0" w:after="0" w:line="264" w:lineRule="auto"/>
            </w:pPr>
            <w:r>
              <w:rPr>
                <w:rFonts w:ascii="Arial" w:cs="Arial" w:eastAsia="Arial" w:hAnsi="Arial"/>
                <w:sz w:val="18"/>
                <w:szCs w:val="18"/>
              </w:rPr>
              <w:t xml:space="preserve">0.0 to 1.0</w:t>
            </w:r>
          </w:p>
        </w:tc>
      </w:tr>
      <w:tr>
        <w:trPr>
          <w:cantSplit/>
        </w:trPr>
        <w:tc>
          <w:tcPr>
            <w:tcW w:w="2800" w:type="dxa"/>
            <w:shd w:val="clear" w:color="auto" w:fill="F5F8FA"/>
          </w:tcPr>
          <w:p>
            <w:pPr>
              <w:keepNext/>
              <w:spacing w:before="0" w:after="0" w:line="264" w:lineRule="auto"/>
            </w:pPr>
            <w:r>
              <w:rPr>
                <w:rFonts w:ascii="Arial" w:cs="Arial" w:eastAsia="Arial" w:hAnsi="Arial"/>
                <w:b w:val="1"/>
                <w:bCs w:val="1"/>
                <w:sz w:val="18"/>
                <w:szCs w:val="18"/>
              </w:rPr>
              <w:t xml:space="preserve">Consumer behavior</w:t>
            </w:r>
          </w:p>
        </w:tc>
        <w:tc>
          <w:tcPr>
            <w:tcW w:w="2300" w:type="dxa"/>
            <w:shd w:val="clear" w:color="auto" w:fill="F5F8FA"/>
          </w:tcPr>
          <w:p>
            <w:pPr>
              <w:keepNext/>
              <w:spacing w:before="0" w:after="0" w:line="264" w:lineRule="auto"/>
            </w:pPr>
            <w:r>
              <w:rPr>
                <w:rFonts w:ascii="Arial" w:cs="Arial" w:eastAsia="Arial" w:hAnsi="Arial"/>
                <w:sz w:val="18"/>
                <w:szCs w:val="18"/>
              </w:rPr>
              <w:t xml:space="preserve">0.011 to 0.925</w:t>
            </w:r>
          </w:p>
        </w:tc>
        <w:tc>
          <w:tcPr>
            <w:tcW w:w="2100" w:type="dxa"/>
            <w:shd w:val="clear" w:color="auto" w:fill="F5F8FA"/>
          </w:tcPr>
          <w:p>
            <w:pPr>
              <w:keepNext/>
              <w:spacing w:before="0" w:after="0" w:line="264" w:lineRule="auto"/>
            </w:pPr>
            <w:r>
              <w:rPr>
                <w:rFonts w:ascii="Arial" w:cs="Arial" w:eastAsia="Arial" w:hAnsi="Arial"/>
                <w:sz w:val="18"/>
                <w:szCs w:val="18"/>
              </w:rPr>
              <w:t xml:space="preserve">0.0 to 0.4</w:t>
            </w:r>
          </w:p>
        </w:tc>
        <w:tc>
          <w:tcPr>
            <w:tcW w:w="2160" w:type="dxa"/>
            <w:shd w:val="clear" w:color="auto" w:fill="F5F8FA"/>
          </w:tcPr>
          <w:p>
            <w:pPr>
              <w:keepNext/>
              <w:spacing w:before="0" w:after="0" w:line="264" w:lineRule="auto"/>
            </w:pPr>
            <w:r>
              <w:rPr>
                <w:rFonts w:ascii="Arial" w:cs="Arial" w:eastAsia="Arial" w:hAnsi="Arial"/>
                <w:sz w:val="18"/>
                <w:szCs w:val="18"/>
              </w:rPr>
              <w:t xml:space="preserve">0.0 to 0.8</w:t>
            </w:r>
          </w:p>
        </w:tc>
      </w:tr>
      <w:tr>
        <w:trPr>
          <w:cantSplit/>
        </w:trPr>
        <w:tc>
          <w:tcPr>
            <w:tcW w:w="2800" w:type="dxa"/>
          </w:tcPr>
          <w:p>
            <w:pPr>
              <w:keepNext/>
              <w:spacing w:before="0" w:after="0" w:line="264" w:lineRule="auto"/>
            </w:pPr>
            <w:r>
              <w:rPr>
                <w:rFonts w:ascii="Arial" w:cs="Arial" w:eastAsia="Arial" w:hAnsi="Arial"/>
                <w:b w:val="1"/>
                <w:bCs w:val="1"/>
                <w:sz w:val="18"/>
                <w:szCs w:val="18"/>
              </w:rPr>
              <w:t xml:space="preserve">Market trends</w:t>
            </w:r>
          </w:p>
        </w:tc>
        <w:tc>
          <w:tcPr>
            <w:tcW w:w="2300" w:type="dxa"/>
          </w:tcPr>
          <w:p>
            <w:pPr>
              <w:keepNext/>
              <w:spacing w:before="0" w:after="0" w:line="264" w:lineRule="auto"/>
            </w:pPr>
            <w:r>
              <w:rPr>
                <w:rFonts w:ascii="Arial" w:cs="Arial" w:eastAsia="Arial" w:hAnsi="Arial"/>
                <w:sz w:val="18"/>
                <w:szCs w:val="18"/>
              </w:rPr>
              <w:t xml:space="preserve">0.055 to 0.754</w:t>
            </w:r>
          </w:p>
        </w:tc>
        <w:tc>
          <w:tcPr>
            <w:tcW w:w="2100" w:type="dxa"/>
          </w:tcPr>
          <w:p>
            <w:pPr>
              <w:keepNext/>
              <w:spacing w:before="0" w:after="0" w:line="264" w:lineRule="auto"/>
            </w:pPr>
            <w:r>
              <w:rPr>
                <w:rFonts w:ascii="Arial" w:cs="Arial" w:eastAsia="Arial" w:hAnsi="Arial"/>
                <w:sz w:val="18"/>
                <w:szCs w:val="18"/>
              </w:rPr>
              <w:t xml:space="preserve">0.0 to 0.0</w:t>
            </w:r>
          </w:p>
        </w:tc>
        <w:tc>
          <w:tcPr>
            <w:tcW w:w="2160" w:type="dxa"/>
          </w:tcPr>
          <w:p>
            <w:pPr>
              <w:keepNext/>
              <w:spacing w:before="0" w:after="0" w:line="264" w:lineRule="auto"/>
            </w:pPr>
            <w:r>
              <w:rPr>
                <w:rFonts w:ascii="Arial" w:cs="Arial" w:eastAsia="Arial" w:hAnsi="Arial"/>
                <w:sz w:val="18"/>
                <w:szCs w:val="18"/>
              </w:rPr>
              <w:t xml:space="preserve">0.0 to 0.6</w:t>
            </w:r>
          </w:p>
        </w:tc>
      </w:tr>
      <w:tr>
        <w:trPr>
          <w:cantSplit/>
        </w:trPr>
        <w:tc>
          <w:tcPr>
            <w:tcW w:w="2800" w:type="dxa"/>
            <w:shd w:val="clear" w:color="auto" w:fill="F5F8FA"/>
          </w:tcPr>
          <w:p>
            <w:pPr>
              <w:keepNext/>
              <w:spacing w:before="0" w:after="0" w:line="264" w:lineRule="auto"/>
            </w:pPr>
            <w:r>
              <w:rPr>
                <w:rFonts w:ascii="Arial" w:cs="Arial" w:eastAsia="Arial" w:hAnsi="Arial"/>
                <w:b w:val="1"/>
                <w:bCs w:val="1"/>
                <w:sz w:val="18"/>
                <w:szCs w:val="18"/>
              </w:rPr>
              <w:t xml:space="preserve">Competitor analysis</w:t>
            </w:r>
          </w:p>
        </w:tc>
        <w:tc>
          <w:tcPr>
            <w:tcW w:w="2300" w:type="dxa"/>
            <w:shd w:val="clear" w:color="auto" w:fill="F5F8FA"/>
          </w:tcPr>
          <w:p>
            <w:pPr>
              <w:keepNext/>
              <w:spacing w:before="0" w:after="0" w:line="264" w:lineRule="auto"/>
            </w:pPr>
            <w:r>
              <w:rPr>
                <w:rFonts w:ascii="Arial" w:cs="Arial" w:eastAsia="Arial" w:hAnsi="Arial"/>
                <w:sz w:val="18"/>
                <w:szCs w:val="18"/>
              </w:rPr>
              <w:t xml:space="preserve">0.162 to 0.885</w:t>
            </w:r>
          </w:p>
        </w:tc>
        <w:tc>
          <w:tcPr>
            <w:tcW w:w="2100" w:type="dxa"/>
            <w:shd w:val="clear" w:color="auto" w:fill="F5F8FA"/>
          </w:tcPr>
          <w:p>
            <w:pPr>
              <w:keepNext/>
              <w:spacing w:before="0" w:after="0" w:line="264" w:lineRule="auto"/>
            </w:pPr>
            <w:r>
              <w:rPr>
                <w:rFonts w:ascii="Arial" w:cs="Arial" w:eastAsia="Arial" w:hAnsi="Arial"/>
                <w:sz w:val="18"/>
                <w:szCs w:val="18"/>
              </w:rPr>
              <w:t xml:space="preserve">0.0 to 0.1</w:t>
            </w:r>
          </w:p>
        </w:tc>
        <w:tc>
          <w:tcPr>
            <w:tcW w:w="2160" w:type="dxa"/>
            <w:shd w:val="clear" w:color="auto" w:fill="F5F8FA"/>
          </w:tcPr>
          <w:p>
            <w:pPr>
              <w:keepNext/>
              <w:spacing w:before="0" w:after="0" w:line="264" w:lineRule="auto"/>
            </w:pPr>
            <w:r>
              <w:rPr>
                <w:rFonts w:ascii="Arial" w:cs="Arial" w:eastAsia="Arial" w:hAnsi="Arial"/>
                <w:sz w:val="18"/>
                <w:szCs w:val="18"/>
              </w:rPr>
              <w:t xml:space="preserve">0.0 to 0.7</w:t>
            </w:r>
          </w:p>
        </w:tc>
      </w:tr>
      <w:tr>
        <w:trPr>
          <w:cantSplit/>
        </w:trPr>
        <w:tc>
          <w:tcPr>
            <w:tcW w:w="2800" w:type="dxa"/>
          </w:tcPr>
          <w:p>
            <w:pPr>
              <w:keepNext/>
              <w:spacing w:before="0" w:after="0" w:line="264" w:lineRule="auto"/>
            </w:pPr>
            <w:r>
              <w:rPr>
                <w:rFonts w:ascii="Arial" w:cs="Arial" w:eastAsia="Arial" w:hAnsi="Arial"/>
                <w:b w:val="1"/>
                <w:bCs w:val="1"/>
                <w:sz w:val="18"/>
                <w:szCs w:val="18"/>
              </w:rPr>
              <w:t xml:space="preserve">Product demand</w:t>
            </w:r>
          </w:p>
        </w:tc>
        <w:tc>
          <w:tcPr>
            <w:tcW w:w="2300" w:type="dxa"/>
          </w:tcPr>
          <w:p>
            <w:pPr>
              <w:keepNext/>
              <w:spacing w:before="0" w:after="0" w:line="264" w:lineRule="auto"/>
            </w:pPr>
            <w:r>
              <w:rPr>
                <w:rFonts w:ascii="Arial" w:cs="Arial" w:eastAsia="Arial" w:hAnsi="Arial"/>
                <w:sz w:val="18"/>
                <w:szCs w:val="18"/>
              </w:rPr>
              <w:t xml:space="preserve">0.053 to 0.817</w:t>
            </w:r>
          </w:p>
        </w:tc>
        <w:tc>
          <w:tcPr>
            <w:tcW w:w="2100" w:type="dxa"/>
          </w:tcPr>
          <w:p>
            <w:pPr>
              <w:keepNext/>
              <w:spacing w:before="0" w:after="0" w:line="264" w:lineRule="auto"/>
            </w:pPr>
            <w:r>
              <w:rPr>
                <w:rFonts w:ascii="Arial" w:cs="Arial" w:eastAsia="Arial" w:hAnsi="Arial"/>
                <w:sz w:val="18"/>
                <w:szCs w:val="18"/>
              </w:rPr>
              <w:t xml:space="preserve">0.0 to 0.6</w:t>
            </w:r>
          </w:p>
        </w:tc>
        <w:tc>
          <w:tcPr>
            <w:tcW w:w="2160" w:type="dxa"/>
          </w:tcPr>
          <w:p>
            <w:pPr>
              <w:keepNext/>
              <w:spacing w:before="0" w:after="0" w:line="264" w:lineRule="auto"/>
            </w:pPr>
            <w:r>
              <w:rPr>
                <w:rFonts w:ascii="Arial" w:cs="Arial" w:eastAsia="Arial" w:hAnsi="Arial"/>
                <w:sz w:val="18"/>
                <w:szCs w:val="18"/>
              </w:rPr>
              <w:t xml:space="preserve">0.0 to 0.6</w:t>
            </w:r>
          </w:p>
        </w:tc>
      </w:tr>
      <w:tr>
        <w:trPr>
          <w:cantSplit/>
        </w:trPr>
        <w:tc>
          <w:tcPr>
            <w:tcW w:w="2800" w:type="dxa"/>
            <w:shd w:val="clear" w:color="auto" w:fill="F5F8FA"/>
          </w:tcPr>
          <w:p>
            <w:pPr>
              <w:keepNext/>
              <w:spacing w:before="0" w:after="0" w:line="264" w:lineRule="auto"/>
            </w:pPr>
            <w:r>
              <w:rPr>
                <w:rFonts w:ascii="Arial" w:cs="Arial" w:eastAsia="Arial" w:hAnsi="Arial"/>
                <w:b w:val="1"/>
                <w:bCs w:val="1"/>
                <w:sz w:val="18"/>
                <w:szCs w:val="18"/>
              </w:rPr>
              <w:t xml:space="preserve">Customer segmentation</w:t>
            </w:r>
          </w:p>
        </w:tc>
        <w:tc>
          <w:tcPr>
            <w:tcW w:w="2300" w:type="dxa"/>
            <w:shd w:val="clear" w:color="auto" w:fill="F5F8FA"/>
          </w:tcPr>
          <w:p>
            <w:pPr>
              <w:keepNext/>
              <w:spacing w:before="0" w:after="0" w:line="264" w:lineRule="auto"/>
            </w:pPr>
            <w:r>
              <w:rPr>
                <w:rFonts w:ascii="Arial" w:cs="Arial" w:eastAsia="Arial" w:hAnsi="Arial"/>
                <w:sz w:val="18"/>
                <w:szCs w:val="18"/>
              </w:rPr>
              <w:t xml:space="preserve">0.008 to 0.687</w:t>
            </w:r>
          </w:p>
        </w:tc>
        <w:tc>
          <w:tcPr>
            <w:tcW w:w="2100" w:type="dxa"/>
            <w:shd w:val="clear" w:color="auto" w:fill="F5F8FA"/>
          </w:tcPr>
          <w:p>
            <w:pPr>
              <w:keepNext/>
              <w:spacing w:before="0" w:after="0" w:line="264" w:lineRule="auto"/>
            </w:pPr>
            <w:r>
              <w:rPr>
                <w:rFonts w:ascii="Arial" w:cs="Arial" w:eastAsia="Arial" w:hAnsi="Arial"/>
                <w:sz w:val="18"/>
                <w:szCs w:val="18"/>
              </w:rPr>
              <w:t xml:space="preserve">0.0 to 0.3</w:t>
            </w:r>
          </w:p>
        </w:tc>
        <w:tc>
          <w:tcPr>
            <w:tcW w:w="2160" w:type="dxa"/>
            <w:shd w:val="clear" w:color="auto" w:fill="F5F8FA"/>
          </w:tcPr>
          <w:p>
            <w:pPr>
              <w:keepNext/>
              <w:spacing w:before="0" w:after="0" w:line="264" w:lineRule="auto"/>
            </w:pPr>
            <w:r>
              <w:rPr>
                <w:rFonts w:ascii="Arial" w:cs="Arial" w:eastAsia="Arial" w:hAnsi="Arial"/>
                <w:sz w:val="18"/>
                <w:szCs w:val="18"/>
              </w:rPr>
              <w:t xml:space="preserve">0.0 to 0.4</w:t>
            </w:r>
          </w:p>
        </w:tc>
      </w:tr>
      <w:tr>
        <w:trPr>
          <w:cantSplit/>
        </w:trPr>
        <w:tc>
          <w:tcPr>
            <w:tcW w:w="2800" w:type="dxa"/>
          </w:tcPr>
          <w:p>
            <w:pPr>
              <w:spacing w:before="0" w:after="0" w:line="264" w:lineRule="auto"/>
            </w:pPr>
            <w:r>
              <w:rPr>
                <w:rFonts w:ascii="Arial" w:cs="Arial" w:eastAsia="Arial" w:hAnsi="Arial"/>
                <w:b w:val="1"/>
                <w:bCs w:val="1"/>
                <w:sz w:val="18"/>
                <w:szCs w:val="18"/>
              </w:rPr>
              <w:t xml:space="preserve">All 60 records</w:t>
            </w:r>
          </w:p>
        </w:tc>
        <w:tc>
          <w:tcPr>
            <w:tcW w:w="2300" w:type="dxa"/>
          </w:tcPr>
          <w:p>
            <w:pPr>
              <w:spacing w:before="0" w:after="0" w:line="264" w:lineRule="auto"/>
            </w:pPr>
            <w:r>
              <w:rPr>
                <w:rFonts w:ascii="Arial" w:cs="Arial" w:eastAsia="Arial" w:hAnsi="Arial"/>
                <w:b w:val="1"/>
                <w:bCs w:val="1"/>
                <w:sz w:val="18"/>
                <w:szCs w:val="18"/>
              </w:rPr>
              <w:t xml:space="preserve">0.078 to 0.818</w:t>
            </w:r>
          </w:p>
        </w:tc>
        <w:tc>
          <w:tcPr>
            <w:tcW w:w="2100" w:type="dxa"/>
          </w:tcPr>
          <w:p>
            <w:pPr>
              <w:spacing w:before="0" w:after="0" w:line="264" w:lineRule="auto"/>
            </w:pPr>
            <w:r>
              <w:rPr>
                <w:rFonts w:ascii="Arial" w:cs="Arial" w:eastAsia="Arial" w:hAnsi="Arial"/>
                <w:b w:val="1"/>
                <w:bCs w:val="1"/>
                <w:sz w:val="18"/>
                <w:szCs w:val="18"/>
              </w:rPr>
              <w:t xml:space="preserve">0.0 to 0.267</w:t>
            </w:r>
          </w:p>
        </w:tc>
        <w:tc>
          <w:tcPr>
            <w:tcW w:w="2160" w:type="dxa"/>
          </w:tcPr>
          <w:p>
            <w:pPr>
              <w:spacing w:before="0" w:after="0" w:line="264" w:lineRule="auto"/>
            </w:pPr>
            <w:r>
              <w:rPr>
                <w:rFonts w:ascii="Arial" w:cs="Arial" w:eastAsia="Arial" w:hAnsi="Arial"/>
                <w:b w:val="1"/>
                <w:bCs w:val="1"/>
                <w:sz w:val="18"/>
                <w:szCs w:val="18"/>
              </w:rPr>
              <w:t xml:space="preserve">0.0 to 0.683</w:t>
            </w:r>
          </w:p>
        </w:tc>
      </w:tr>
    </w:tbl>
    <w:p>
      <w:pPr>
        <w:spacing w:before="0" w:after="60" w:line="200" w:lineRule="auto"/>
      </w:pPr>
    </w:p>
    <w:p>
      <w:pPr>
        <w:spacing w:before="100" w:after="60" w:line="288" w:lineRule="auto"/>
      </w:pPr>
      <w:r>
        <w:rPr>
          <w:rFonts w:ascii="Arial" w:cs="Arial" w:eastAsia="Arial" w:hAnsi="Arial"/>
          <w:sz w:val="22"/>
          <w:szCs w:val="22"/>
        </w:rPr>
        <w:t xml:space="preserve">Segmentation improved from token F1 0.490 to 0.687 and from key-field accuracy 0.0 to 0.4. It is still the weakest family: a small model only partly learns to compare three percentages from 80 training examples. Small changes in the other families (for example consumer behavior token F1 0.956 to 0.925) come from retraining on only 10 test records per family and are within the noise.</w:t>
      </w:r>
    </w:p>
    <w:p>
      <w:pPr>
        <w:pStyle w:val="Heading2"/>
      </w:pPr>
      <w:bookmarkStart w:id="118" w:name="_toc_118"/>
      <w:bookmarkEnd w:id="118"/>
      <w:r>
        <w:rPr>
          <w:rFonts w:ascii="Arial" w:cs="Arial" w:eastAsia="Arial" w:hAnsi="Arial"/>
          <w:sz w:val="28"/>
          <w:szCs w:val="28"/>
        </w:rPr>
        <w:t xml:space="preserve">Step 12: Bias and fairness audit (guide Step 5)</w:t>
      </w:r>
    </w:p>
    <w:p>
      <w:pPr>
        <w:spacing w:before="100" w:after="60" w:line="288" w:lineRule="auto"/>
      </w:pPr>
      <w:r>
        <w:rPr>
          <w:rFonts w:ascii="Consolas" w:cs="Consolas" w:eastAsia="Consolas" w:hAnsi="Consolas"/>
          <w:color w:val="1F3A4D"/>
          <w:sz w:val="20"/>
          <w:szCs w:val="20"/>
        </w:rPr>
        <w:t xml:space="preserve">step_05_bias_audit.py</w:t>
      </w:r>
      <w:r>
        <w:rPr>
          <w:rFonts w:ascii="Arial" w:cs="Arial" w:eastAsia="Arial" w:hAnsi="Arial"/>
          <w:sz w:val="22"/>
          <w:szCs w:val="22"/>
        </w:rPr>
        <w:t xml:space="preserve"> was rewritten for three reasons: 240 of the 480 training records pool all regions, the new families have an empty </w:t>
      </w:r>
      <w:r>
        <w:rPr>
          <w:rFonts w:ascii="Consolas" w:cs="Consolas" w:eastAsia="Consolas" w:hAnsi="Consolas"/>
          <w:color w:val="1F3A4D"/>
          <w:sz w:val="20"/>
          <w:szCs w:val="20"/>
        </w:rPr>
        <w:t xml:space="preserve">review</w:t>
      </w:r>
      <w:r>
        <w:rPr>
          <w:rFonts w:ascii="Arial" w:cs="Arial" w:eastAsia="Arial" w:hAnsi="Arial"/>
          <w:sz w:val="22"/>
          <w:szCs w:val="22"/>
        </w:rPr>
        <w:t xml:space="preserve"> field, and the new results are in </w:t>
      </w:r>
      <w:r>
        <w:rPr>
          <w:rFonts w:ascii="Consolas" w:cs="Consolas" w:eastAsia="Consolas" w:hAnsi="Consolas"/>
          <w:color w:val="1F3A4D"/>
          <w:sz w:val="20"/>
          <w:szCs w:val="20"/>
        </w:rPr>
        <w:t xml:space="preserve">evaluation_run3</w:t>
      </w:r>
      <w:r>
        <w:rPr>
          <w:rFonts w:ascii="Arial" w:cs="Arial" w:eastAsia="Arial" w:hAnsi="Arial"/>
          <w:sz w:val="22"/>
          <w:szCs w:val="22"/>
        </w:rPr>
        <w:t xml:space="preserve">. Records without a single region are left out of the region comparison, review length and rating by region are compared on the 80 review-insight training records only, and a comparison by task family was added. The results go to </w:t>
      </w:r>
      <w:r>
        <w:rPr>
          <w:rFonts w:ascii="Consolas" w:cs="Consolas" w:eastAsia="Consolas" w:hAnsi="Consolas"/>
          <w:color w:val="1F3A4D"/>
          <w:sz w:val="20"/>
          <w:szCs w:val="20"/>
        </w:rPr>
        <w:t xml:space="preserve">artifacts/bias_audit_run3</w:t>
      </w:r>
      <w:r>
        <w:rPr>
          <w:rFonts w:ascii="Arial" w:cs="Arial" w:eastAsia="Arial" w:hAnsi="Arial"/>
          <w:sz w:val="22"/>
          <w:szCs w:val="22"/>
        </w:rPr>
        <w:t xml:space="preserve">.</w:t>
      </w:r>
    </w:p>
    <w:p>
      <w:pPr>
        <w:shd w:val="clear" w:color="auto" w:fill="F2F5F8"/>
        <w:spacing w:before="100" w:after="140" w:line="240" w:lineRule="auto"/>
        <w:ind w:left="120" w:right="120"/>
      </w:pPr>
      <w:r>
        <w:rPr>
          <w:rFonts w:ascii="Consolas" w:cs="Consolas" w:eastAsia="Consolas" w:hAnsi="Consolas"/>
          <w:color w:val="1F2933"/>
          <w:sz w:val="18"/>
          <w:szCs w:val="18"/>
        </w:rPr>
        <w:t xml:space="preserve">uv run python -m sba_928.step_05_bias_audit --eval-dir artifacts/evaluation_run3 --output-dir artifacts/bias_audit_run3</w:t>
      </w:r>
    </w:p>
    <w:p>
      <w:pPr>
        <w:pStyle w:val="Heading3"/>
      </w:pPr>
      <w:bookmarkStart w:id="119" w:name="_toc_119"/>
      <w:bookmarkEnd w:id="119"/>
      <w:r>
        <w:rPr>
          <w:rFonts w:ascii="Arial" w:cs="Arial" w:eastAsia="Arial" w:hAnsi="Arial"/>
          <w:sz w:val="24"/>
          <w:szCs w:val="24"/>
        </w:rPr>
        <w:t xml:space="preserve">Training data audit (480 records)</w:t>
      </w:r>
    </w:p>
    <w:p>
      <w:pPr>
        <w:numPr>
          <w:ilvl w:val="0"/>
          <w:numId w:val="2"/>
        </w:numPr>
        <w:spacing w:before="40" w:after="40" w:line="276" w:lineRule="auto"/>
      </w:pPr>
      <w:r>
        <w:rPr>
          <w:rFonts w:ascii="Arial" w:cs="Arial" w:eastAsia="Arial" w:hAnsi="Arial"/>
          <w:sz w:val="22"/>
          <w:szCs w:val="22"/>
        </w:rPr>
        <w:t xml:space="preserve">Task families are balanced (16.7% each). Categories: apparel 18.5%, home 18.1%, food 17.1%, electronics 15.8%, drinkware 15.2%, fitness 7.7%, beauty 7.5%.</w:t>
      </w:r>
    </w:p>
    <w:p>
      <w:pPr>
        <w:numPr>
          <w:ilvl w:val="0"/>
          <w:numId w:val="2"/>
        </w:numPr>
        <w:spacing w:before="40" w:after="40" w:line="276" w:lineRule="auto"/>
      </w:pPr>
      <w:r>
        <w:rPr>
          <w:rFonts w:ascii="Arial" w:cs="Arial" w:eastAsia="Arial" w:hAnsi="Arial"/>
          <w:sz w:val="22"/>
          <w:szCs w:val="22"/>
        </w:rPr>
        <w:t xml:space="preserve">Region is a real attribute for 240 of the 480 records. Among those: North America 30.0%, Europe 24.2%, Asia-Pacific 18.8%, Latin America 15.0%, Middle East &amp; Africa 12.1%.</w:t>
      </w:r>
    </w:p>
    <w:p>
      <w:pPr>
        <w:numPr>
          <w:ilvl w:val="0"/>
          <w:numId w:val="2"/>
        </w:numPr>
        <w:spacing w:before="40" w:after="40" w:line="276" w:lineRule="auto"/>
      </w:pPr>
      <w:r>
        <w:rPr>
          <w:rFonts w:ascii="Arial" w:cs="Arial" w:eastAsia="Arial" w:hAnsi="Arial"/>
          <w:sz w:val="22"/>
          <w:szCs w:val="22"/>
        </w:rPr>
        <w:t xml:space="preserve">On the 80 review-insight records, average rating by region ranged from 2.75 (Middle East &amp; Africa) and 2.79 (Asia-Pacific) to 3.27 (North America). These are small samples.</w:t>
      </w:r>
    </w:p>
    <w:p>
      <w:pPr>
        <w:numPr>
          <w:ilvl w:val="0"/>
          <w:numId w:val="2"/>
        </w:numPr>
        <w:spacing w:before="40" w:after="40" w:line="276" w:lineRule="auto"/>
      </w:pPr>
      <w:r>
        <w:rPr>
          <w:rFonts w:ascii="Arial" w:cs="Arial" w:eastAsia="Arial" w:hAnsi="Arial"/>
          <w:sz w:val="22"/>
          <w:szCs w:val="22"/>
        </w:rPr>
        <w:t xml:space="preserve">No loaded terms were found with the project word list, which is a weak check.</w:t>
      </w:r>
    </w:p>
    <w:p>
      <w:pPr>
        <w:pStyle w:val="Heading3"/>
      </w:pPr>
      <w:bookmarkStart w:id="120" w:name="_toc_120"/>
      <w:bookmarkEnd w:id="120"/>
      <w:r>
        <w:rPr>
          <w:rFonts w:ascii="Arial" w:cs="Arial" w:eastAsia="Arial" w:hAnsi="Arial"/>
          <w:sz w:val="24"/>
          <w:szCs w:val="24"/>
        </w:rPr>
        <w:t xml:space="preserve">Model results (fine-tuned, token F1)</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4200"/>
        <w:gridCol w:w="2580"/>
        <w:gridCol w:w="2580"/>
      </w:tblGrid>
      <w:tr>
        <w:trPr>
          <w:cantSplit/>
          <w:tblHeader/>
        </w:trPr>
        <w:tc>
          <w:tcPr>
            <w:tcW w:w="4200" w:type="dxa"/>
            <w:shd w:val="clear" w:color="auto" w:fill="039BE5"/>
          </w:tcPr>
          <w:p>
            <w:pPr>
              <w:keepNext/>
              <w:spacing w:before="0" w:after="0" w:line="264" w:lineRule="auto"/>
            </w:pPr>
            <w:r>
              <w:rPr>
                <w:rFonts w:ascii="Arial" w:cs="Arial" w:eastAsia="Arial" w:hAnsi="Arial"/>
                <w:b w:val="1"/>
                <w:bCs w:val="1"/>
                <w:color w:val="FFFFFF"/>
                <w:sz w:val="18"/>
                <w:szCs w:val="18"/>
              </w:rPr>
              <w:t xml:space="preserve">Group</w:t>
            </w:r>
          </w:p>
        </w:tc>
        <w:tc>
          <w:tcPr>
            <w:tcW w:w="2580" w:type="dxa"/>
            <w:shd w:val="clear" w:color="auto" w:fill="039BE5"/>
          </w:tcPr>
          <w:p>
            <w:pPr>
              <w:keepNext/>
              <w:spacing w:before="0" w:after="0" w:line="264" w:lineRule="auto"/>
            </w:pPr>
            <w:r>
              <w:rPr>
                <w:rFonts w:ascii="Arial" w:cs="Arial" w:eastAsia="Arial" w:hAnsi="Arial"/>
                <w:b w:val="1"/>
                <w:bCs w:val="1"/>
                <w:color w:val="FFFFFF"/>
                <w:sz w:val="18"/>
                <w:szCs w:val="18"/>
              </w:rPr>
              <w:t xml:space="preserve">Test records</w:t>
            </w:r>
          </w:p>
        </w:tc>
        <w:tc>
          <w:tcPr>
            <w:tcW w:w="2580" w:type="dxa"/>
            <w:shd w:val="clear" w:color="auto" w:fill="039BE5"/>
          </w:tcPr>
          <w:p>
            <w:pPr>
              <w:keepNext/>
              <w:spacing w:before="0" w:after="0" w:line="264" w:lineRule="auto"/>
            </w:pPr>
            <w:r>
              <w:rPr>
                <w:rFonts w:ascii="Arial" w:cs="Arial" w:eastAsia="Arial" w:hAnsi="Arial"/>
                <w:b w:val="1"/>
                <w:bCs w:val="1"/>
                <w:color w:val="FFFFFF"/>
                <w:sz w:val="18"/>
                <w:szCs w:val="18"/>
              </w:rPr>
              <w:t xml:space="preserve">Gap vs overall</w:t>
            </w:r>
          </w:p>
        </w:tc>
      </w:tr>
      <w:tr>
        <w:trPr>
          <w:cantSplit/>
        </w:trPr>
        <w:tc>
          <w:tcPr>
            <w:tcW w:w="4200" w:type="dxa"/>
          </w:tcPr>
          <w:p>
            <w:pPr>
              <w:keepNext/>
              <w:spacing w:before="0" w:after="0" w:line="264" w:lineRule="auto"/>
            </w:pPr>
            <w:r>
              <w:rPr>
                <w:rFonts w:ascii="Arial" w:cs="Arial" w:eastAsia="Arial" w:hAnsi="Arial"/>
                <w:sz w:val="18"/>
                <w:szCs w:val="18"/>
              </w:rPr>
              <w:t xml:space="preserve">Category: electronics</w:t>
            </w:r>
          </w:p>
        </w:tc>
        <w:tc>
          <w:tcPr>
            <w:tcW w:w="2580" w:type="dxa"/>
          </w:tcPr>
          <w:p>
            <w:pPr>
              <w:keepNext/>
              <w:spacing w:before="0" w:after="0" w:line="264" w:lineRule="auto"/>
            </w:pPr>
            <w:r>
              <w:rPr>
                <w:rFonts w:ascii="Arial" w:cs="Arial" w:eastAsia="Arial" w:hAnsi="Arial"/>
                <w:sz w:val="18"/>
                <w:szCs w:val="18"/>
              </w:rPr>
              <w:t xml:space="preserve">10</w:t>
            </w:r>
          </w:p>
        </w:tc>
        <w:tc>
          <w:tcPr>
            <w:tcW w:w="2580" w:type="dxa"/>
          </w:tcPr>
          <w:p>
            <w:pPr>
              <w:keepNext/>
              <w:spacing w:before="0" w:after="0" w:line="264" w:lineRule="auto"/>
            </w:pPr>
            <w:r>
              <w:rPr>
                <w:rFonts w:ascii="Arial" w:cs="Arial" w:eastAsia="Arial" w:hAnsi="Arial"/>
                <w:sz w:val="18"/>
                <w:szCs w:val="18"/>
              </w:rPr>
              <w:t xml:space="preserve">-0.107</w:t>
            </w:r>
          </w:p>
        </w:tc>
      </w:tr>
      <w:tr>
        <w:trPr>
          <w:cantSplit/>
        </w:trPr>
        <w:tc>
          <w:tcPr>
            <w:tcW w:w="4200" w:type="dxa"/>
            <w:shd w:val="clear" w:color="auto" w:fill="F5F8FA"/>
          </w:tcPr>
          <w:p>
            <w:pPr>
              <w:keepNext/>
              <w:spacing w:before="0" w:after="0" w:line="264" w:lineRule="auto"/>
            </w:pPr>
            <w:r>
              <w:rPr>
                <w:rFonts w:ascii="Arial" w:cs="Arial" w:eastAsia="Arial" w:hAnsi="Arial"/>
                <w:sz w:val="18"/>
                <w:szCs w:val="18"/>
              </w:rPr>
              <w:t xml:space="preserve">Category: apparel</w:t>
            </w:r>
          </w:p>
        </w:tc>
        <w:tc>
          <w:tcPr>
            <w:tcW w:w="2580" w:type="dxa"/>
            <w:shd w:val="clear" w:color="auto" w:fill="F5F8FA"/>
          </w:tcPr>
          <w:p>
            <w:pPr>
              <w:keepNext/>
              <w:spacing w:before="0" w:after="0" w:line="264" w:lineRule="auto"/>
            </w:pPr>
            <w:r>
              <w:rPr>
                <w:rFonts w:ascii="Arial" w:cs="Arial" w:eastAsia="Arial" w:hAnsi="Arial"/>
                <w:sz w:val="18"/>
                <w:szCs w:val="18"/>
              </w:rPr>
              <w:t xml:space="preserve">12</w:t>
            </w:r>
          </w:p>
        </w:tc>
        <w:tc>
          <w:tcPr>
            <w:tcW w:w="2580" w:type="dxa"/>
            <w:shd w:val="clear" w:color="auto" w:fill="F5F8FA"/>
          </w:tcPr>
          <w:p>
            <w:pPr>
              <w:keepNext/>
              <w:spacing w:before="0" w:after="0" w:line="264" w:lineRule="auto"/>
            </w:pPr>
            <w:r>
              <w:rPr>
                <w:rFonts w:ascii="Arial" w:cs="Arial" w:eastAsia="Arial" w:hAnsi="Arial"/>
                <w:sz w:val="18"/>
                <w:szCs w:val="18"/>
              </w:rPr>
              <w:t xml:space="preserve">+0.098</w:t>
            </w:r>
          </w:p>
        </w:tc>
      </w:tr>
      <w:tr>
        <w:trPr>
          <w:cantSplit/>
        </w:trPr>
        <w:tc>
          <w:tcPr>
            <w:tcW w:w="4200" w:type="dxa"/>
          </w:tcPr>
          <w:p>
            <w:pPr>
              <w:spacing w:before="0" w:after="0" w:line="264" w:lineRule="auto"/>
            </w:pPr>
            <w:r>
              <w:rPr>
                <w:rFonts w:ascii="Arial" w:cs="Arial" w:eastAsia="Arial" w:hAnsi="Arial"/>
                <w:sz w:val="18"/>
                <w:szCs w:val="18"/>
              </w:rPr>
              <w:t xml:space="preserve">Rating: high (4-5)</w:t>
            </w:r>
          </w:p>
        </w:tc>
        <w:tc>
          <w:tcPr>
            <w:tcW w:w="2580" w:type="dxa"/>
          </w:tcPr>
          <w:p>
            <w:pPr>
              <w:spacing w:before="0" w:after="0" w:line="264" w:lineRule="auto"/>
            </w:pPr>
            <w:r>
              <w:rPr>
                <w:rFonts w:ascii="Arial" w:cs="Arial" w:eastAsia="Arial" w:hAnsi="Arial"/>
                <w:sz w:val="18"/>
                <w:szCs w:val="18"/>
              </w:rPr>
              <w:t xml:space="preserve">13</w:t>
            </w:r>
          </w:p>
        </w:tc>
        <w:tc>
          <w:tcPr>
            <w:tcW w:w="2580" w:type="dxa"/>
          </w:tcPr>
          <w:p>
            <w:pPr>
              <w:spacing w:before="0" w:after="0" w:line="264" w:lineRule="auto"/>
            </w:pPr>
            <w:r>
              <w:rPr>
                <w:rFonts w:ascii="Arial" w:cs="Arial" w:eastAsia="Arial" w:hAnsi="Arial"/>
                <w:sz w:val="18"/>
                <w:szCs w:val="18"/>
              </w:rPr>
              <w:t xml:space="preserve">+0.059</w:t>
            </w:r>
          </w:p>
        </w:tc>
      </w:tr>
    </w:tbl>
    <w:p>
      <w:pPr>
        <w:spacing w:before="0" w:after="60" w:line="200" w:lineRule="auto"/>
      </w:pPr>
    </w:p>
    <w:p>
      <w:pPr>
        <w:spacing w:before="100" w:after="60" w:line="288" w:lineRule="auto"/>
      </w:pPr>
      <w:r>
        <w:rPr>
          <w:rFonts w:ascii="Arial" w:cs="Arial" w:eastAsia="Arial" w:hAnsi="Arial"/>
          <w:sz w:val="22"/>
          <w:szCs w:val="22"/>
        </w:rPr>
        <w:t xml:space="preserve">Groups with fewer than 10 test records cannot be assessed reliably: beauty (8), drinkware (8), fitness (4), food (9), home (9), every region (4 to 8 each) and rating 1-2 (5). Only 30 of the 60 test records have a single region, so no regional gap could be assessed.</w:t>
      </w:r>
    </w:p>
    <w:p>
      <w:pPr>
        <w:keepLines/>
        <w:pBdr>
          <w:left w:val="single" w:sz="24" w:space="8" w:color="039BE5"/>
        </w:pBdr>
        <w:shd w:val="clear" w:color="auto" w:fill="E8F4FC"/>
        <w:spacing w:before="140" w:after="140" w:line="276" w:lineRule="auto"/>
        <w:ind w:left="200" w:right="100"/>
      </w:pPr>
      <w:r>
        <w:rPr>
          <w:rFonts w:ascii="Arial" w:cs="Arial" w:eastAsia="Arial" w:hAnsi="Arial"/>
          <w:b w:val="1"/>
          <w:bCs w:val="1"/>
          <w:sz w:val="21"/>
          <w:szCs w:val="21"/>
        </w:rPr>
        <w:t xml:space="preserve">Reading the gaps. </w:t>
      </w:r>
      <w:r>
        <w:rPr>
          <w:rFonts w:ascii="Arial" w:cs="Arial" w:eastAsia="Arial" w:hAnsi="Arial"/>
          <w:sz w:val="21"/>
          <w:szCs w:val="21"/>
        </w:rPr>
        <w:t xml:space="preserve">The six task families differ in difficulty (family token F1 from 0.687 to 0.925), so a category's score can be affected by which families happen to fall in it. This was not tested. The gaps are observations on small samples, not evidence of unfairness or of its cause. Groups are synthetic labels, not real demographic evidence.</w:t>
      </w:r>
    </w:p>
    <w:p>
      <w:pPr>
        <w:pStyle w:val="Heading3"/>
      </w:pPr>
      <w:bookmarkStart w:id="121" w:name="_toc_121"/>
      <w:bookmarkEnd w:id="121"/>
      <w:r>
        <w:rPr>
          <w:rFonts w:ascii="Arial" w:cs="Arial" w:eastAsia="Arial" w:hAnsi="Arial"/>
          <w:sz w:val="24"/>
          <w:szCs w:val="24"/>
        </w:rPr>
        <w:t xml:space="preserve">Fairness strategies tied to these findings</w:t>
      </w:r>
    </w:p>
    <w:p>
      <w:pPr>
        <w:numPr>
          <w:ilvl w:val="0"/>
          <w:numId w:val="2"/>
        </w:numPr>
        <w:spacing w:before="40" w:after="40" w:line="276" w:lineRule="auto"/>
      </w:pPr>
      <w:r>
        <w:rPr>
          <w:rFonts w:ascii="Arial" w:cs="Arial" w:eastAsia="Arial" w:hAnsi="Arial"/>
          <w:b w:val="1"/>
          <w:bCs w:val="1"/>
          <w:sz w:val="22"/>
          <w:szCs w:val="22"/>
        </w:rPr>
        <w:t xml:space="preserve">Diversity:</w:t>
      </w:r>
      <w:r>
        <w:rPr>
          <w:rFonts w:ascii="Arial" w:cs="Arial" w:eastAsia="Arial" w:hAnsi="Arial"/>
          <w:sz w:val="22"/>
          <w:szCs w:val="22"/>
        </w:rPr>
        <w:t xml:space="preserve"> stratify the splits by region and category and add examples for the smallest groups (Middle East &amp; Africa, fitness, beauty).</w:t>
      </w:r>
    </w:p>
    <w:p>
      <w:pPr>
        <w:numPr>
          <w:ilvl w:val="0"/>
          <w:numId w:val="2"/>
        </w:numPr>
        <w:spacing w:before="40" w:after="40" w:line="276" w:lineRule="auto"/>
      </w:pPr>
      <w:r>
        <w:rPr>
          <w:rFonts w:ascii="Arial" w:cs="Arial" w:eastAsia="Arial" w:hAnsi="Arial"/>
          <w:b w:val="1"/>
          <w:bCs w:val="1"/>
          <w:sz w:val="22"/>
          <w:szCs w:val="22"/>
        </w:rPr>
        <w:t xml:space="preserve">Regional differences:</w:t>
      </w:r>
      <w:r>
        <w:rPr>
          <w:rFonts w:ascii="Arial" w:cs="Arial" w:eastAsia="Arial" w:hAnsi="Arial"/>
          <w:sz w:val="22"/>
          <w:szCs w:val="22"/>
        </w:rPr>
        <w:t xml:space="preserve"> make region a real attribute for every family, and report scores per region with uncertainty once groups have about 30 or more records.</w:t>
      </w:r>
    </w:p>
    <w:p>
      <w:pPr>
        <w:numPr>
          <w:ilvl w:val="0"/>
          <w:numId w:val="2"/>
        </w:numPr>
        <w:spacing w:before="40" w:after="40" w:line="276" w:lineRule="auto"/>
      </w:pPr>
      <w:r>
        <w:rPr>
          <w:rFonts w:ascii="Arial" w:cs="Arial" w:eastAsia="Arial" w:hAnsi="Arial"/>
          <w:b w:val="1"/>
          <w:bCs w:val="1"/>
          <w:sz w:val="22"/>
          <w:szCs w:val="22"/>
        </w:rPr>
        <w:t xml:space="preserve">Industry context:</w:t>
      </w:r>
      <w:r>
        <w:rPr>
          <w:rFonts w:ascii="Arial" w:cs="Arial" w:eastAsia="Arial" w:hAnsi="Arial"/>
          <w:sz w:val="22"/>
          <w:szCs w:val="22"/>
        </w:rPr>
        <w:t xml:space="preserve"> report each task family and each category separately.</w:t>
      </w:r>
    </w:p>
    <w:p>
      <w:pPr>
        <w:numPr>
          <w:ilvl w:val="0"/>
          <w:numId w:val="2"/>
        </w:numPr>
        <w:spacing w:before="40" w:after="40" w:line="276" w:lineRule="auto"/>
      </w:pPr>
      <w:r>
        <w:rPr>
          <w:rFonts w:ascii="Arial" w:cs="Arial" w:eastAsia="Arial" w:hAnsi="Arial"/>
          <w:b w:val="1"/>
          <w:bCs w:val="1"/>
          <w:sz w:val="22"/>
          <w:szCs w:val="22"/>
        </w:rPr>
        <w:t xml:space="preserve">Prompt design:</w:t>
      </w:r>
      <w:r>
        <w:rPr>
          <w:rFonts w:ascii="Arial" w:cs="Arial" w:eastAsia="Arial" w:hAnsi="Arial"/>
          <w:sz w:val="22"/>
          <w:szCs w:val="22"/>
        </w:rPr>
        <w:t xml:space="preserve"> keep region out of the model input (done here), use neutral wording and grounded prompts.</w:t>
      </w:r>
    </w:p>
    <w:p>
      <w:pPr>
        <w:numPr>
          <w:ilvl w:val="0"/>
          <w:numId w:val="2"/>
        </w:numPr>
        <w:spacing w:before="40" w:after="40" w:line="276" w:lineRule="auto"/>
      </w:pPr>
      <w:r>
        <w:rPr>
          <w:rFonts w:ascii="Arial" w:cs="Arial" w:eastAsia="Arial" w:hAnsi="Arial"/>
          <w:b w:val="1"/>
          <w:bCs w:val="1"/>
          <w:sz w:val="22"/>
          <w:szCs w:val="22"/>
        </w:rPr>
        <w:t xml:space="preserve">Process:</w:t>
      </w:r>
      <w:r>
        <w:rPr>
          <w:rFonts w:ascii="Arial" w:cs="Arial" w:eastAsia="Arial" w:hAnsi="Arial"/>
          <w:sz w:val="22"/>
          <w:szCs w:val="22"/>
        </w:rPr>
        <w:t xml:space="preserve"> extend the loaded-term list, have a person review samples of answers, and re-audit after every retraining.</w:t>
      </w:r>
    </w:p>
    <w:p>
      <w:pPr>
        <w:pStyle w:val="Heading2"/>
      </w:pPr>
      <w:bookmarkStart w:id="122" w:name="_toc_122"/>
      <w:bookmarkEnd w:id="122"/>
      <w:r>
        <w:rPr>
          <w:rFonts w:ascii="Arial" w:cs="Arial" w:eastAsia="Arial" w:hAnsi="Arial"/>
          <w:sz w:val="28"/>
          <w:szCs w:val="28"/>
        </w:rPr>
        <w:t xml:space="preserve">Step 13: Custom inference (guide Step 6)</w:t>
      </w:r>
    </w:p>
    <w:p>
      <w:pPr>
        <w:spacing w:before="100" w:after="60" w:line="288" w:lineRule="auto"/>
      </w:pPr>
      <w:r>
        <w:rPr>
          <w:rFonts w:ascii="Consolas" w:cs="Consolas" w:eastAsia="Consolas" w:hAnsi="Consolas"/>
          <w:color w:val="1F3A4D"/>
          <w:sz w:val="20"/>
          <w:szCs w:val="20"/>
        </w:rPr>
        <w:t xml:space="preserve">step_06_custom_inference.py</w:t>
      </w:r>
      <w:r>
        <w:rPr>
          <w:rFonts w:ascii="Arial" w:cs="Arial" w:eastAsia="Arial" w:hAnsi="Arial"/>
          <w:sz w:val="22"/>
          <w:szCs w:val="22"/>
        </w:rPr>
        <w:t xml:space="preserve"> got a </w:t>
      </w:r>
      <w:r>
        <w:rPr>
          <w:rFonts w:ascii="Consolas" w:cs="Consolas" w:eastAsia="Consolas" w:hAnsi="Consolas"/>
          <w:color w:val="1F3A4D"/>
          <w:sz w:val="20"/>
          <w:szCs w:val="20"/>
        </w:rPr>
        <w:t xml:space="preserve">--task</w:t>
      </w:r>
      <w:r>
        <w:rPr>
          <w:rFonts w:ascii="Arial" w:cs="Arial" w:eastAsia="Arial" w:hAnsi="Arial"/>
          <w:sz w:val="22"/>
          <w:szCs w:val="22"/>
        </w:rPr>
        <w:t xml:space="preserve"> option. Review insight works as before with </w:t>
      </w:r>
      <w:r>
        <w:rPr>
          <w:rFonts w:ascii="Consolas" w:cs="Consolas" w:eastAsia="Consolas" w:hAnsi="Consolas"/>
          <w:color w:val="1F3A4D"/>
          <w:sz w:val="20"/>
          <w:szCs w:val="20"/>
        </w:rPr>
        <w:t xml:space="preserve">--product</w:t>
      </w:r>
      <w:r>
        <w:rPr>
          <w:rFonts w:ascii="Arial" w:cs="Arial" w:eastAsia="Arial" w:hAnsi="Arial"/>
          <w:sz w:val="22"/>
          <w:szCs w:val="22"/>
        </w:rPr>
        <w:t xml:space="preserve">, </w:t>
      </w:r>
      <w:r>
        <w:rPr>
          <w:rFonts w:ascii="Consolas" w:cs="Consolas" w:eastAsia="Consolas" w:hAnsi="Consolas"/>
          <w:color w:val="1F3A4D"/>
          <w:sz w:val="20"/>
          <w:szCs w:val="20"/>
        </w:rPr>
        <w:t xml:space="preserve">--rating</w:t>
      </w:r>
      <w:r>
        <w:rPr>
          <w:rFonts w:ascii="Arial" w:cs="Arial" w:eastAsia="Arial" w:hAnsi="Arial"/>
          <w:sz w:val="22"/>
          <w:szCs w:val="22"/>
        </w:rPr>
        <w:t xml:space="preserve"> and </w:t>
      </w:r>
      <w:r>
        <w:rPr>
          <w:rFonts w:ascii="Consolas" w:cs="Consolas" w:eastAsia="Consolas" w:hAnsi="Consolas"/>
          <w:color w:val="1F3A4D"/>
          <w:sz w:val="20"/>
          <w:szCs w:val="20"/>
        </w:rPr>
        <w:t xml:space="preserve">--review</w:t>
      </w:r>
      <w:r>
        <w:rPr>
          <w:rFonts w:ascii="Arial" w:cs="Arial" w:eastAsia="Arial" w:hAnsi="Arial"/>
          <w:sz w:val="22"/>
          <w:szCs w:val="22"/>
        </w:rPr>
        <w:t xml:space="preserve">. The other five families take the data text with </w:t>
      </w:r>
      <w:r>
        <w:rPr>
          <w:rFonts w:ascii="Consolas" w:cs="Consolas" w:eastAsia="Consolas" w:hAnsi="Consolas"/>
          <w:color w:val="1F3A4D"/>
          <w:sz w:val="20"/>
          <w:szCs w:val="20"/>
        </w:rPr>
        <w:t xml:space="preserve">--context</w:t>
      </w:r>
      <w:r>
        <w:rPr>
          <w:rFonts w:ascii="Arial" w:cs="Arial" w:eastAsia="Arial" w:hAnsi="Arial"/>
          <w:sz w:val="22"/>
          <w:szCs w:val="22"/>
        </w:rPr>
        <w:t xml:space="preserve">, in the same format used in training.</w:t>
      </w:r>
    </w:p>
    <w:p>
      <w:pPr>
        <w:shd w:val="clear" w:color="auto" w:fill="F2F5F8"/>
        <w:spacing w:before="100" w:after="140" w:line="240" w:lineRule="auto"/>
        <w:ind w:left="120" w:right="120"/>
      </w:pPr>
      <w:r>
        <w:rPr>
          <w:rFonts w:ascii="Consolas" w:cs="Consolas" w:eastAsia="Consolas" w:hAnsi="Consolas"/>
          <w:color w:val="1F2933"/>
          <w:sz w:val="18"/>
          <w:szCs w:val="18"/>
        </w:rPr>
        <w:t xml:space="preserve">uv run python -m sba_928.step_06_custom_inference --model artifacts/models/flan-t5-sba-928-run3/final --task product_demand --context "Product: Wireless Mouse. Category: electronics. Reviews last month: 62. Average rating: 3.9." --device cpu</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3000"/>
        <w:gridCol w:w="3360"/>
        <w:gridCol w:w="3000"/>
      </w:tblGrid>
      <w:tr>
        <w:trPr>
          <w:cantSplit/>
          <w:tblHeader/>
        </w:trPr>
        <w:tc>
          <w:tcPr>
            <w:tcW w:w="3000" w:type="dxa"/>
            <w:shd w:val="clear" w:color="auto" w:fill="039BE5"/>
          </w:tcPr>
          <w:p>
            <w:pPr>
              <w:keepNext/>
              <w:spacing w:before="0" w:after="0" w:line="264" w:lineRule="auto"/>
            </w:pPr>
            <w:r>
              <w:rPr>
                <w:rFonts w:ascii="Arial" w:cs="Arial" w:eastAsia="Arial" w:hAnsi="Arial"/>
                <w:b w:val="1"/>
                <w:bCs w:val="1"/>
                <w:color w:val="FFFFFF"/>
                <w:sz w:val="18"/>
                <w:szCs w:val="18"/>
              </w:rPr>
              <w:t xml:space="preserve">Input</w:t>
            </w:r>
          </w:p>
        </w:tc>
        <w:tc>
          <w:tcPr>
            <w:tcW w:w="3360" w:type="dxa"/>
            <w:shd w:val="clear" w:color="auto" w:fill="039BE5"/>
          </w:tcPr>
          <w:p>
            <w:pPr>
              <w:keepNext/>
              <w:spacing w:before="0" w:after="0" w:line="264" w:lineRule="auto"/>
            </w:pPr>
            <w:r>
              <w:rPr>
                <w:rFonts w:ascii="Arial" w:cs="Arial" w:eastAsia="Arial" w:hAnsi="Arial"/>
                <w:b w:val="1"/>
                <w:bCs w:val="1"/>
                <w:color w:val="FFFFFF"/>
                <w:sz w:val="18"/>
                <w:szCs w:val="18"/>
              </w:rPr>
              <w:t xml:space="preserve">Model answer</w:t>
            </w:r>
          </w:p>
        </w:tc>
        <w:tc>
          <w:tcPr>
            <w:tcW w:w="3000" w:type="dxa"/>
            <w:shd w:val="clear" w:color="auto" w:fill="039BE5"/>
          </w:tcPr>
          <w:p>
            <w:pPr>
              <w:keepNext/>
              <w:spacing w:before="0" w:after="0" w:line="264" w:lineRule="auto"/>
            </w:pPr>
            <w:r>
              <w:rPr>
                <w:rFonts w:ascii="Arial" w:cs="Arial" w:eastAsia="Arial" w:hAnsi="Arial"/>
                <w:b w:val="1"/>
                <w:bCs w:val="1"/>
                <w:color w:val="FFFFFF"/>
                <w:sz w:val="18"/>
                <w:szCs w:val="18"/>
              </w:rPr>
              <w:t xml:space="preserve">Verdict</w:t>
            </w:r>
          </w:p>
        </w:tc>
      </w:tr>
      <w:tr>
        <w:trPr>
          <w:cantSplit/>
        </w:trPr>
        <w:tc>
          <w:tcPr>
            <w:tcW w:w="3000" w:type="dxa"/>
          </w:tcPr>
          <w:p>
            <w:pPr>
              <w:keepNext/>
              <w:spacing w:before="0" w:after="0" w:line="264" w:lineRule="auto"/>
            </w:pPr>
            <w:r>
              <w:rPr>
                <w:rFonts w:ascii="Arial" w:cs="Arial" w:eastAsia="Arial" w:hAnsi="Arial"/>
                <w:sz w:val="18"/>
                <w:szCs w:val="18"/>
              </w:rPr>
              <w:t xml:space="preserve">Review insight: Wireless Mouse, 3/5, "The mouse is comfortable, but it disconnects several times each day."</w:t>
            </w:r>
          </w:p>
        </w:tc>
        <w:tc>
          <w:tcPr>
            <w:tcW w:w="3360" w:type="dxa"/>
          </w:tcPr>
          <w:p>
            <w:pPr>
              <w:keepNext/>
              <w:spacing w:before="0" w:after="0" w:line="264" w:lineRule="auto"/>
            </w:pPr>
            <w:r>
              <w:rPr>
                <w:rFonts w:ascii="Arial" w:cs="Arial" w:eastAsia="Arial" w:hAnsi="Arial"/>
                <w:sz w:val="18"/>
                <w:szCs w:val="18"/>
              </w:rPr>
              <w:t xml:space="preserve">Positive feature: Is comfortable. Primary problem: It disconnects several times each day. Recommendation: Keep the current design.</w:t>
            </w:r>
          </w:p>
        </w:tc>
        <w:tc>
          <w:tcPr>
            <w:tcW w:w="3000" w:type="dxa"/>
          </w:tcPr>
          <w:p>
            <w:pPr>
              <w:keepNext/>
              <w:spacing w:before="0" w:after="0" w:line="264" w:lineRule="auto"/>
            </w:pPr>
            <w:r>
              <w:rPr>
                <w:rFonts w:ascii="Arial" w:cs="Arial" w:eastAsia="Arial" w:hAnsi="Arial"/>
                <w:sz w:val="18"/>
                <w:szCs w:val="18"/>
              </w:rPr>
              <w:t xml:space="preserve">Feature and problem correct. Recommendation wrong: "Keep the current design" is the training answer for reviews with no problem.</w:t>
            </w:r>
          </w:p>
        </w:tc>
      </w:tr>
      <w:tr>
        <w:trPr>
          <w:cantSplit/>
        </w:trPr>
        <w:tc>
          <w:tcPr>
            <w:tcW w:w="3000" w:type="dxa"/>
            <w:shd w:val="clear" w:color="auto" w:fill="F5F8FA"/>
          </w:tcPr>
          <w:p>
            <w:pPr>
              <w:spacing w:before="0" w:after="0" w:line="264" w:lineRule="auto"/>
            </w:pPr>
            <w:r>
              <w:rPr>
                <w:rFonts w:ascii="Arial" w:cs="Arial" w:eastAsia="Arial" w:hAnsi="Arial"/>
                <w:sz w:val="18"/>
                <w:szCs w:val="18"/>
              </w:rPr>
              <w:t xml:space="preserve">Product demand: Wireless Mouse, 62 reviews last month, average rating 3.9</w:t>
            </w:r>
          </w:p>
        </w:tc>
        <w:tc>
          <w:tcPr>
            <w:tcW w:w="3360" w:type="dxa"/>
            <w:shd w:val="clear" w:color="auto" w:fill="F5F8FA"/>
          </w:tcPr>
          <w:p>
            <w:pPr>
              <w:spacing w:before="0" w:after="0" w:line="264" w:lineRule="auto"/>
            </w:pPr>
            <w:r>
              <w:rPr>
                <w:rFonts w:ascii="Arial" w:cs="Arial" w:eastAsia="Arial" w:hAnsi="Arial"/>
                <w:sz w:val="18"/>
                <w:szCs w:val="18"/>
              </w:rPr>
              <w:t xml:space="preserve">Demand level: Medium. Reason: Moderate review volume or ratings. Recommendation: Maintain current inventory.</w:t>
            </w:r>
          </w:p>
        </w:tc>
        <w:tc>
          <w:tcPr>
            <w:tcW w:w="3000" w:type="dxa"/>
            <w:shd w:val="clear" w:color="auto" w:fill="F5F8FA"/>
          </w:tcPr>
          <w:p>
            <w:pPr>
              <w:spacing w:before="0" w:after="0" w:line="264" w:lineRule="auto"/>
            </w:pPr>
            <w:r>
              <w:rPr>
                <w:rFonts w:ascii="Arial" w:cs="Arial" w:eastAsia="Arial" w:hAnsi="Arial"/>
                <w:sz w:val="18"/>
                <w:szCs w:val="18"/>
              </w:rPr>
              <w:t xml:space="preserve">Wrong. The rule gives High (40 or more reviews and rating 3.2 or higher). The model has trouble applying numeric thresholds.</w:t>
            </w:r>
          </w:p>
        </w:tc>
      </w:tr>
    </w:tbl>
    <w:p>
      <w:pPr>
        <w:spacing w:before="0" w:after="60" w:line="200" w:lineRule="auto"/>
      </w:pPr>
    </w:p>
    <w:p>
      <w:pPr>
        <w:spacing w:before="100" w:after="60" w:line="288" w:lineRule="auto"/>
      </w:pPr>
      <w:r>
        <w:rPr>
          <w:rFonts w:ascii="Arial" w:cs="Arial" w:eastAsia="Arial" w:hAnsi="Arial"/>
          <w:sz w:val="22"/>
          <w:szCs w:val="22"/>
        </w:rPr>
        <w:t xml:space="preserve">Both are single examples that show where the model fails. The grounding score for the second answer was 0.0, which is expected: it only checks words that appear in the input, and the numeric families answer with words such as "Medium".</w:t>
      </w:r>
    </w:p>
    <w:p>
      <w:pPr>
        <w:pStyle w:val="Heading2"/>
      </w:pPr>
      <w:bookmarkStart w:id="123" w:name="_toc_123"/>
      <w:bookmarkEnd w:id="123"/>
      <w:r>
        <w:rPr>
          <w:rFonts w:ascii="Arial" w:cs="Arial" w:eastAsia="Arial" w:hAnsi="Arial"/>
          <w:sz w:val="28"/>
          <w:szCs w:val="28"/>
        </w:rPr>
        <w:t xml:space="preserve">Step 14: Automated tests and code quality</w:t>
      </w:r>
    </w:p>
    <w:p>
      <w:pPr>
        <w:spacing w:before="100" w:after="60" w:line="288" w:lineRule="auto"/>
      </w:pPr>
      <w:r>
        <w:rPr>
          <w:rFonts w:ascii="Arial" w:cs="Arial" w:eastAsia="Arial" w:hAnsi="Arial"/>
          <w:sz w:val="22"/>
          <w:szCs w:val="22"/>
        </w:rPr>
        <w:t xml:space="preserve">The 12 version 1 tests still passed after the changes. A new file </w:t>
      </w:r>
      <w:r>
        <w:rPr>
          <w:rFonts w:ascii="Consolas" w:cs="Consolas" w:eastAsia="Consolas" w:hAnsi="Consolas"/>
          <w:color w:val="1F3A4D"/>
          <w:sz w:val="20"/>
          <w:szCs w:val="20"/>
        </w:rPr>
        <w:t xml:space="preserve">tests/test_tasks.py</w:t>
      </w:r>
      <w:r>
        <w:rPr>
          <w:rFonts w:ascii="Arial" w:cs="Arial" w:eastAsia="Arial" w:hAnsi="Arial"/>
          <w:sz w:val="22"/>
          <w:szCs w:val="22"/>
        </w:rPr>
        <w:t xml:space="preserve"> adds 6 tests: all six families are present, the dataset is reproducible, contexts are unique within each family, the split covers every family without ID overlap and passes validation, segmentation always has a clear largest segment, and a perfect answer scores 1.0 for every family.</w:t>
      </w:r>
    </w:p>
    <w:p>
      <w:pPr>
        <w:keepNext/>
        <w:shd w:val="clear" w:color="auto" w:fill="F2F5F8"/>
        <w:spacing w:before="100" w:after="0" w:line="240" w:lineRule="auto"/>
        <w:ind w:left="120" w:right="120"/>
      </w:pPr>
      <w:r>
        <w:rPr>
          <w:rFonts w:ascii="Consolas" w:cs="Consolas" w:eastAsia="Consolas" w:hAnsi="Consolas"/>
          <w:color w:val="1F2933"/>
          <w:sz w:val="18"/>
          <w:szCs w:val="18"/>
        </w:rPr>
        <w:t xml:space="preserve">uv run python -m pytest</w:t>
      </w:r>
    </w:p>
    <w:p>
      <w:pPr>
        <w:shd w:val="clear" w:color="auto" w:fill="F2F5F8"/>
        <w:spacing w:before="0" w:after="140" w:line="240" w:lineRule="auto"/>
        <w:ind w:left="120" w:right="120"/>
      </w:pPr>
      <w:r>
        <w:rPr>
          <w:rFonts w:ascii="Consolas" w:cs="Consolas" w:eastAsia="Consolas" w:hAnsi="Consolas"/>
          <w:color w:val="1F2933"/>
          <w:sz w:val="18"/>
          <w:szCs w:val="18"/>
        </w:rPr>
        <w:t xml:space="preserve">uv run python -m ruff check .</w:t>
      </w:r>
    </w:p>
    <w:p>
      <w:pPr>
        <w:spacing w:before="100" w:after="60" w:line="288" w:lineRule="auto"/>
      </w:pPr>
      <w:r>
        <w:rPr>
          <w:rFonts w:ascii="Consolas" w:cs="Consolas" w:eastAsia="Consolas" w:hAnsi="Consolas"/>
          <w:color w:val="1F3A4D"/>
          <w:sz w:val="20"/>
          <w:szCs w:val="20"/>
        </w:rPr>
        <w:t xml:space="preserve">uv run pytest</w:t>
      </w:r>
      <w:r>
        <w:rPr>
          <w:rFonts w:ascii="Arial" w:cs="Arial" w:eastAsia="Arial" w:hAnsi="Arial"/>
          <w:sz w:val="22"/>
          <w:szCs w:val="22"/>
        </w:rPr>
        <w:t xml:space="preserve"> failed with </w:t>
      </w:r>
      <w:r>
        <w:rPr>
          <w:rFonts w:ascii="Consolas" w:cs="Consolas" w:eastAsia="Consolas" w:hAnsi="Consolas"/>
          <w:color w:val="1F3A4D"/>
          <w:sz w:val="20"/>
          <w:szCs w:val="20"/>
        </w:rPr>
        <w:t xml:space="preserve">uv trampoline failed to canonicalize script path</w:t>
      </w:r>
      <w:r>
        <w:rPr>
          <w:rFonts w:ascii="Arial" w:cs="Arial" w:eastAsia="Arial" w:hAnsi="Arial"/>
          <w:sz w:val="22"/>
          <w:szCs w:val="22"/>
        </w:rPr>
        <w:t xml:space="preserve">. This is a Windows quirk of how uv launches the pytest program directly. Running it through Python avoids it.</w:t>
      </w:r>
    </w:p>
    <w:p>
      <w:pPr>
        <w:spacing w:before="100" w:after="60" w:line="288" w:lineRule="auto"/>
      </w:pPr>
      <w:r>
        <w:rPr>
          <w:rFonts w:ascii="Arial" w:cs="Arial" w:eastAsia="Arial" w:hAnsi="Arial"/>
          <w:sz w:val="22"/>
          <w:szCs w:val="22"/>
        </w:rPr>
        <w:t xml:space="preserve">The first ruff run found 8 style findings: 5 unnecessary </w:t>
      </w:r>
      <w:r>
        <w:rPr>
          <w:rFonts w:ascii="Consolas" w:cs="Consolas" w:eastAsia="Consolas" w:hAnsi="Consolas"/>
          <w:color w:val="1F3A4D"/>
          <w:sz w:val="20"/>
          <w:szCs w:val="20"/>
        </w:rPr>
        <w:t xml:space="preserve">int()</w:t>
      </w:r>
      <w:r>
        <w:rPr>
          <w:rFonts w:ascii="Arial" w:cs="Arial" w:eastAsia="Arial" w:hAnsi="Arial"/>
          <w:sz w:val="22"/>
          <w:szCs w:val="22"/>
        </w:rPr>
        <w:t xml:space="preserve"> calls and 1 loop that should use </w:t>
      </w:r>
      <w:r>
        <w:rPr>
          <w:rFonts w:ascii="Consolas" w:cs="Consolas" w:eastAsia="Consolas" w:hAnsi="Consolas"/>
          <w:color w:val="1F3A4D"/>
          <w:sz w:val="20"/>
          <w:szCs w:val="20"/>
        </w:rPr>
        <w:t xml:space="preserve">.items()</w:t>
      </w:r>
      <w:r>
        <w:rPr>
          <w:rFonts w:ascii="Arial" w:cs="Arial" w:eastAsia="Arial" w:hAnsi="Arial"/>
          <w:sz w:val="22"/>
          <w:szCs w:val="22"/>
        </w:rPr>
        <w:t xml:space="preserve"> in </w:t>
      </w:r>
      <w:r>
        <w:rPr>
          <w:rFonts w:ascii="Consolas" w:cs="Consolas" w:eastAsia="Consolas" w:hAnsi="Consolas"/>
          <w:color w:val="1F3A4D"/>
          <w:sz w:val="20"/>
          <w:szCs w:val="20"/>
        </w:rPr>
        <w:t xml:space="preserve">tasks.py</w:t>
      </w:r>
      <w:r>
        <w:rPr>
          <w:rFonts w:ascii="Arial" w:cs="Arial" w:eastAsia="Arial" w:hAnsi="Arial"/>
          <w:sz w:val="22"/>
          <w:szCs w:val="22"/>
        </w:rPr>
        <w:t xml:space="preserve">, one string-concatenation warning in </w:t>
      </w:r>
      <w:r>
        <w:rPr>
          <w:rFonts w:ascii="Consolas" w:cs="Consolas" w:eastAsia="Consolas" w:hAnsi="Consolas"/>
          <w:color w:val="1F3A4D"/>
          <w:sz w:val="20"/>
          <w:szCs w:val="20"/>
        </w:rPr>
        <w:t xml:space="preserve">step_05_bias_audit.py</w:t>
      </w:r>
      <w:r>
        <w:rPr>
          <w:rFonts w:ascii="Arial" w:cs="Arial" w:eastAsia="Arial" w:hAnsi="Arial"/>
          <w:sz w:val="22"/>
          <w:szCs w:val="22"/>
        </w:rPr>
        <w:t xml:space="preserve">, and one file-opening warning in a scratch script. The code was corrected, the scratch scripts were deleted, and the results are below.</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4200"/>
        <w:gridCol w:w="5160"/>
      </w:tblGrid>
      <w:tr>
        <w:trPr>
          <w:cantSplit/>
          <w:tblHeader/>
        </w:trPr>
        <w:tc>
          <w:tcPr>
            <w:tcW w:w="4200" w:type="dxa"/>
            <w:shd w:val="clear" w:color="auto" w:fill="039BE5"/>
          </w:tcPr>
          <w:p>
            <w:pPr>
              <w:keepNext/>
              <w:spacing w:before="0" w:after="0" w:line="264" w:lineRule="auto"/>
            </w:pPr>
            <w:r>
              <w:rPr>
                <w:rFonts w:ascii="Arial" w:cs="Arial" w:eastAsia="Arial" w:hAnsi="Arial"/>
                <w:b w:val="1"/>
                <w:bCs w:val="1"/>
                <w:color w:val="FFFFFF"/>
                <w:sz w:val="18"/>
                <w:szCs w:val="18"/>
              </w:rPr>
              <w:t xml:space="preserve">Command</w:t>
            </w:r>
          </w:p>
        </w:tc>
        <w:tc>
          <w:tcPr>
            <w:tcW w:w="5160" w:type="dxa"/>
            <w:shd w:val="clear" w:color="auto" w:fill="039BE5"/>
          </w:tcPr>
          <w:p>
            <w:pPr>
              <w:keepNext/>
              <w:spacing w:before="0" w:after="0" w:line="264" w:lineRule="auto"/>
            </w:pPr>
            <w:r>
              <w:rPr>
                <w:rFonts w:ascii="Arial" w:cs="Arial" w:eastAsia="Arial" w:hAnsi="Arial"/>
                <w:b w:val="1"/>
                <w:bCs w:val="1"/>
                <w:color w:val="FFFFFF"/>
                <w:sz w:val="18"/>
                <w:szCs w:val="18"/>
              </w:rPr>
              <w:t xml:space="preserve">Result</w:t>
            </w:r>
          </w:p>
        </w:tc>
      </w:tr>
      <w:tr>
        <w:trPr>
          <w:cantSplit/>
        </w:trPr>
        <w:tc>
          <w:tcPr>
            <w:tcW w:w="4200" w:type="dxa"/>
          </w:tcPr>
          <w:p>
            <w:pPr>
              <w:keepNext/>
              <w:spacing w:before="0" w:after="0" w:line="264" w:lineRule="auto"/>
            </w:pPr>
            <w:r>
              <w:rPr>
                <w:rFonts w:ascii="Arial" w:cs="Arial" w:eastAsia="Arial" w:hAnsi="Arial"/>
                <w:b w:val="1"/>
                <w:bCs w:val="1"/>
                <w:sz w:val="18"/>
                <w:szCs w:val="18"/>
              </w:rPr>
              <w:t xml:space="preserve">uv run python -m pytest</w:t>
            </w:r>
          </w:p>
        </w:tc>
        <w:tc>
          <w:tcPr>
            <w:tcW w:w="5160" w:type="dxa"/>
          </w:tcPr>
          <w:p>
            <w:pPr>
              <w:keepNext/>
              <w:spacing w:before="0" w:after="0" w:line="264" w:lineRule="auto"/>
            </w:pPr>
            <w:r>
              <w:rPr>
                <w:rFonts w:ascii="Arial" w:cs="Arial" w:eastAsia="Arial" w:hAnsi="Arial"/>
                <w:sz w:val="18"/>
                <w:szCs w:val="18"/>
              </w:rPr>
              <w:t xml:space="preserve">18 passed</w:t>
            </w:r>
          </w:p>
        </w:tc>
      </w:tr>
      <w:tr>
        <w:trPr>
          <w:cantSplit/>
        </w:trPr>
        <w:tc>
          <w:tcPr>
            <w:tcW w:w="4200" w:type="dxa"/>
            <w:shd w:val="clear" w:color="auto" w:fill="F5F8FA"/>
          </w:tcPr>
          <w:p>
            <w:pPr>
              <w:spacing w:before="0" w:after="0" w:line="264" w:lineRule="auto"/>
            </w:pPr>
            <w:r>
              <w:rPr>
                <w:rFonts w:ascii="Arial" w:cs="Arial" w:eastAsia="Arial" w:hAnsi="Arial"/>
                <w:b w:val="1"/>
                <w:bCs w:val="1"/>
                <w:sz w:val="18"/>
                <w:szCs w:val="18"/>
              </w:rPr>
              <w:t xml:space="preserve">uv run python -m ruff check .</w:t>
            </w:r>
          </w:p>
        </w:tc>
        <w:tc>
          <w:tcPr>
            <w:tcW w:w="5160" w:type="dxa"/>
            <w:shd w:val="clear" w:color="auto" w:fill="F5F8FA"/>
          </w:tcPr>
          <w:p>
            <w:pPr>
              <w:spacing w:before="0" w:after="0" w:line="264" w:lineRule="auto"/>
            </w:pPr>
            <w:r>
              <w:rPr>
                <w:rFonts w:ascii="Arial" w:cs="Arial" w:eastAsia="Arial" w:hAnsi="Arial"/>
                <w:sz w:val="18"/>
                <w:szCs w:val="18"/>
              </w:rPr>
              <w:t xml:space="preserve">All checks passed!</w:t>
            </w:r>
          </w:p>
        </w:tc>
      </w:tr>
    </w:tbl>
    <w:p>
      <w:pPr>
        <w:spacing w:before="0" w:after="60" w:line="200" w:lineRule="auto"/>
      </w:pPr>
    </w:p>
    <w:p>
      <w:pPr>
        <w:pStyle w:val="Heading2"/>
      </w:pPr>
      <w:bookmarkStart w:id="124" w:name="_toc_124"/>
      <w:bookmarkEnd w:id="124"/>
      <w:r>
        <w:rPr>
          <w:rFonts w:ascii="Arial" w:cs="Arial" w:eastAsia="Arial" w:hAnsi="Arial"/>
          <w:sz w:val="28"/>
          <w:szCs w:val="28"/>
        </w:rPr>
        <w:t xml:space="preserve">Step 15: Update the README and add this report</w:t>
      </w:r>
    </w:p>
    <w:p>
      <w:pPr>
        <w:spacing w:before="100" w:after="60" w:line="288" w:lineRule="auto"/>
      </w:pPr>
      <w:r>
        <w:rPr>
          <w:rFonts w:ascii="Consolas" w:cs="Consolas" w:eastAsia="Consolas" w:hAnsi="Consolas"/>
          <w:color w:val="1F3A4D"/>
          <w:sz w:val="20"/>
          <w:szCs w:val="20"/>
        </w:rPr>
        <w:t xml:space="preserve">README.md</w:t>
      </w:r>
      <w:r>
        <w:rPr>
          <w:rFonts w:ascii="Arial" w:cs="Arial" w:eastAsia="Arial" w:hAnsi="Arial"/>
          <w:sz w:val="22"/>
          <w:szCs w:val="22"/>
        </w:rPr>
        <w:t xml:space="preserve"> was rewritten for version 2: the six task families with their rules, the new commands, the prompt experiment, the final results by family, the customer segmentation iteration, the limitations and the updated bias analysis. Every number in it comes from the runs described in this report. A link to this report was added at the top of the README.</w:t>
      </w:r>
    </w:p>
    <w:p>
      <w:pPr>
        <w:spacing w:before="100" w:after="60" w:line="288" w:lineRule="auto"/>
      </w:pPr>
      <w:r>
        <w:rPr>
          <w:rFonts w:ascii="Arial" w:cs="Arial" w:eastAsia="Arial" w:hAnsi="Arial"/>
          <w:sz w:val="22"/>
          <w:szCs w:val="22"/>
        </w:rPr>
        <w:t xml:space="preserve">This report is saved in the </w:t>
      </w:r>
      <w:r>
        <w:rPr>
          <w:rFonts w:ascii="Consolas" w:cs="Consolas" w:eastAsia="Consolas" w:hAnsi="Consolas"/>
          <w:color w:val="1F3A4D"/>
          <w:sz w:val="20"/>
          <w:szCs w:val="20"/>
        </w:rPr>
        <w:t xml:space="preserve">docs</w:t>
      </w:r>
      <w:r>
        <w:rPr>
          <w:rFonts w:ascii="Arial" w:cs="Arial" w:eastAsia="Arial" w:hAnsi="Arial"/>
          <w:sz w:val="22"/>
          <w:szCs w:val="22"/>
        </w:rPr>
        <w:t xml:space="preserve"> folder of the project, so it is part of the repository as the project review requires.</w:t>
      </w:r>
    </w:p>
    <w:p>
      <w:pPr>
        <w:pStyle w:val="Heading2"/>
      </w:pPr>
      <w:bookmarkStart w:id="125" w:name="_toc_125"/>
      <w:bookmarkEnd w:id="125"/>
      <w:r>
        <w:rPr>
          <w:rFonts w:ascii="Arial" w:cs="Arial" w:eastAsia="Arial" w:hAnsi="Arial"/>
          <w:sz w:val="28"/>
          <w:szCs w:val="28"/>
        </w:rPr>
        <w:t xml:space="preserve">Step 16: Publish version 2 to GitHub</w:t>
      </w:r>
    </w:p>
    <w:p>
      <w:pPr>
        <w:spacing w:before="100" w:after="60" w:line="288" w:lineRule="auto"/>
      </w:pPr>
      <w:r>
        <w:rPr>
          <w:rFonts w:ascii="Arial" w:cs="Arial" w:eastAsia="Arial" w:hAnsi="Arial"/>
          <w:sz w:val="22"/>
          <w:szCs w:val="22"/>
        </w:rPr>
        <w:t xml:space="preserve">The repository keeps both versions as branches, so the original submission is never lost:</w:t>
      </w:r>
    </w:p>
    <w:p>
      <w:pPr>
        <w:numPr>
          <w:ilvl w:val="0"/>
          <w:numId w:val="2"/>
        </w:numPr>
        <w:spacing w:before="40" w:after="40" w:line="276" w:lineRule="auto"/>
      </w:pPr>
      <w:r>
        <w:rPr>
          <w:rFonts w:ascii="Arial" w:cs="Arial" w:eastAsia="Arial" w:hAnsi="Arial"/>
          <w:b w:val="1"/>
          <w:bCs w:val="1"/>
          <w:sz w:val="22"/>
          <w:szCs w:val="22"/>
        </w:rPr>
        <w:t xml:space="preserve">v1:</w:t>
      </w:r>
      <w:r>
        <w:rPr>
          <w:rFonts w:ascii="Arial" w:cs="Arial" w:eastAsia="Arial" w:hAnsi="Arial"/>
          <w:sz w:val="22"/>
          <w:szCs w:val="22"/>
        </w:rPr>
        <w:t xml:space="preserve"> the existing project, exactly as it was on </w:t>
      </w:r>
      <w:r>
        <w:rPr>
          <w:rFonts w:ascii="Consolas" w:cs="Consolas" w:eastAsia="Consolas" w:hAnsi="Consolas"/>
          <w:color w:val="1F3A4D"/>
          <w:sz w:val="20"/>
          <w:szCs w:val="20"/>
        </w:rPr>
        <w:t xml:space="preserve">main</w:t>
      </w:r>
      <w:r>
        <w:rPr>
          <w:rFonts w:ascii="Arial" w:cs="Arial" w:eastAsia="Arial" w:hAnsi="Arial"/>
          <w:sz w:val="22"/>
          <w:szCs w:val="22"/>
        </w:rPr>
        <w:t xml:space="preserve"> before the update.</w:t>
      </w:r>
    </w:p>
    <w:p>
      <w:pPr>
        <w:numPr>
          <w:ilvl w:val="0"/>
          <w:numId w:val="2"/>
        </w:numPr>
        <w:spacing w:before="40" w:after="40" w:line="276" w:lineRule="auto"/>
      </w:pPr>
      <w:r>
        <w:rPr>
          <w:rFonts w:ascii="Arial" w:cs="Arial" w:eastAsia="Arial" w:hAnsi="Arial"/>
          <w:b w:val="1"/>
          <w:bCs w:val="1"/>
          <w:sz w:val="22"/>
          <w:szCs w:val="22"/>
        </w:rPr>
        <w:t xml:space="preserve">v2:</w:t>
      </w:r>
      <w:r>
        <w:rPr>
          <w:rFonts w:ascii="Arial" w:cs="Arial" w:eastAsia="Arial" w:hAnsi="Arial"/>
          <w:sz w:val="22"/>
          <w:szCs w:val="22"/>
        </w:rPr>
        <w:t xml:space="preserve"> the updated project with six task families, this report and the new README.</w:t>
      </w:r>
    </w:p>
    <w:p>
      <w:pPr>
        <w:numPr>
          <w:ilvl w:val="0"/>
          <w:numId w:val="2"/>
        </w:numPr>
        <w:spacing w:before="40" w:after="40" w:line="276" w:lineRule="auto"/>
      </w:pPr>
      <w:r>
        <w:rPr>
          <w:rFonts w:ascii="Arial" w:cs="Arial" w:eastAsia="Arial" w:hAnsi="Arial"/>
          <w:b w:val="1"/>
          <w:bCs w:val="1"/>
          <w:sz w:val="22"/>
          <w:szCs w:val="22"/>
        </w:rPr>
        <w:t xml:space="preserve">main:</w:t>
      </w:r>
      <w:r>
        <w:rPr>
          <w:rFonts w:ascii="Arial" w:cs="Arial" w:eastAsia="Arial" w:hAnsi="Arial"/>
          <w:sz w:val="22"/>
          <w:szCs w:val="22"/>
        </w:rPr>
        <w:t xml:space="preserve"> receives version 2 after it has been checked on GitHub.</w:t>
      </w:r>
    </w:p>
    <w:p>
      <w:pPr>
        <w:keepNext/>
        <w:shd w:val="clear" w:color="auto" w:fill="F2F5F8"/>
        <w:spacing w:before="100" w:after="0" w:line="240" w:lineRule="auto"/>
        <w:ind w:left="120" w:right="120"/>
      </w:pPr>
      <w:r>
        <w:rPr>
          <w:rFonts w:ascii="Consolas" w:cs="Consolas" w:eastAsia="Consolas" w:hAnsi="Consolas"/>
          <w:color w:val="1F2933"/>
          <w:sz w:val="18"/>
          <w:szCs w:val="18"/>
        </w:rPr>
        <w:t xml:space="preserve">git branch v1</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git push -u origin v1</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git switch -c v2</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git add .</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git commit -m "SBA 928 version 2: six market research task families"</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git push -u origin v2</w:t>
      </w:r>
    </w:p>
    <w:p>
      <w:pPr>
        <w:shd w:val="clear" w:color="auto" w:fill="F2F5F8"/>
        <w:spacing w:before="0" w:after="140" w:line="240" w:lineRule="auto"/>
        <w:ind w:left="120" w:right="120"/>
      </w:pPr>
      <w:r>
        <w:rPr>
          <w:rFonts w:ascii="Consolas" w:cs="Consolas" w:eastAsia="Consolas" w:hAnsi="Consolas"/>
          <w:color w:val="1F2933"/>
          <w:sz w:val="18"/>
          <w:szCs w:val="18"/>
        </w:rPr>
        <w:t xml:space="preserve"># on GitHub: open a pull request from v2 into main and merge it</w:t>
      </w:r>
    </w:p>
    <w:p>
      <w:pPr>
        <w:spacing w:before="100" w:after="60" w:line="288" w:lineRule="auto"/>
      </w:pPr>
      <w:r>
        <w:rPr>
          <w:rFonts w:ascii="Arial" w:cs="Arial" w:eastAsia="Arial" w:hAnsi="Arial"/>
          <w:sz w:val="22"/>
          <w:szCs w:val="22"/>
        </w:rPr>
        <w:t xml:space="preserve">Model checkpoints stay out of Git (</w:t>
      </w:r>
      <w:r>
        <w:rPr>
          <w:rFonts w:ascii="Consolas" w:cs="Consolas" w:eastAsia="Consolas" w:hAnsi="Consolas"/>
          <w:color w:val="1F3A4D"/>
          <w:sz w:val="20"/>
          <w:szCs w:val="20"/>
        </w:rPr>
        <w:t xml:space="preserve">artifacts/models/</w:t>
      </w:r>
      <w:r>
        <w:rPr>
          <w:rFonts w:ascii="Arial" w:cs="Arial" w:eastAsia="Arial" w:hAnsi="Arial"/>
          <w:sz w:val="22"/>
          <w:szCs w:val="22"/>
        </w:rPr>
        <w:t xml:space="preserve"> is in </w:t>
      </w:r>
      <w:r>
        <w:rPr>
          <w:rFonts w:ascii="Consolas" w:cs="Consolas" w:eastAsia="Consolas" w:hAnsi="Consolas"/>
          <w:color w:val="1F3A4D"/>
          <w:sz w:val="20"/>
          <w:szCs w:val="20"/>
        </w:rPr>
        <w:t xml:space="preserve">.gitignore</w:t>
      </w:r>
      <w:r>
        <w:rPr>
          <w:rFonts w:ascii="Arial" w:cs="Arial" w:eastAsia="Arial" w:hAnsi="Arial"/>
          <w:sz w:val="22"/>
          <w:szCs w:val="22"/>
        </w:rPr>
        <w:t xml:space="preserve">), as in version 1. The README says where they are written.</w:t>
      </w:r>
    </w:p>
    <w:p>
      <w:pPr>
        <w:pStyle w:val="Heading2"/>
      </w:pPr>
      <w:bookmarkStart w:id="126" w:name="_toc_126"/>
      <w:bookmarkEnd w:id="126"/>
      <w:r>
        <w:rPr>
          <w:rFonts w:ascii="Arial" w:cs="Arial" w:eastAsia="Arial" w:hAnsi="Arial"/>
          <w:sz w:val="28"/>
          <w:szCs w:val="28"/>
        </w:rPr>
        <w:t xml:space="preserve">Problems encountered and how they were fixed</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3000"/>
        <w:gridCol w:w="3180"/>
        <w:gridCol w:w="3180"/>
      </w:tblGrid>
      <w:tr>
        <w:trPr>
          <w:cantSplit/>
          <w:tblHeader/>
        </w:trPr>
        <w:tc>
          <w:tcPr>
            <w:tcW w:w="3000" w:type="dxa"/>
            <w:shd w:val="clear" w:color="auto" w:fill="039BE5"/>
          </w:tcPr>
          <w:p>
            <w:pPr>
              <w:keepNext/>
              <w:spacing w:before="0" w:after="0" w:line="264" w:lineRule="auto"/>
            </w:pPr>
            <w:r>
              <w:rPr>
                <w:rFonts w:ascii="Arial" w:cs="Arial" w:eastAsia="Arial" w:hAnsi="Arial"/>
                <w:b w:val="1"/>
                <w:bCs w:val="1"/>
                <w:color w:val="FFFFFF"/>
                <w:sz w:val="18"/>
                <w:szCs w:val="18"/>
              </w:rPr>
              <w:t xml:space="preserve">Problem</w:t>
            </w:r>
          </w:p>
        </w:tc>
        <w:tc>
          <w:tcPr>
            <w:tcW w:w="3180" w:type="dxa"/>
            <w:shd w:val="clear" w:color="auto" w:fill="039BE5"/>
          </w:tcPr>
          <w:p>
            <w:pPr>
              <w:keepNext/>
              <w:spacing w:before="0" w:after="0" w:line="264" w:lineRule="auto"/>
            </w:pPr>
            <w:r>
              <w:rPr>
                <w:rFonts w:ascii="Arial" w:cs="Arial" w:eastAsia="Arial" w:hAnsi="Arial"/>
                <w:b w:val="1"/>
                <w:bCs w:val="1"/>
                <w:color w:val="FFFFFF"/>
                <w:sz w:val="18"/>
                <w:szCs w:val="18"/>
              </w:rPr>
              <w:t xml:space="preserve">Cause</w:t>
            </w:r>
          </w:p>
        </w:tc>
        <w:tc>
          <w:tcPr>
            <w:tcW w:w="3180" w:type="dxa"/>
            <w:shd w:val="clear" w:color="auto" w:fill="039BE5"/>
          </w:tcPr>
          <w:p>
            <w:pPr>
              <w:keepNext/>
              <w:spacing w:before="0" w:after="0" w:line="264" w:lineRule="auto"/>
            </w:pPr>
            <w:r>
              <w:rPr>
                <w:rFonts w:ascii="Arial" w:cs="Arial" w:eastAsia="Arial" w:hAnsi="Arial"/>
                <w:b w:val="1"/>
                <w:bCs w:val="1"/>
                <w:color w:val="FFFFFF"/>
                <w:sz w:val="18"/>
                <w:szCs w:val="18"/>
              </w:rPr>
              <w:t xml:space="preserve">Fix</w:t>
            </w:r>
          </w:p>
        </w:tc>
      </w:tr>
      <w:tr>
        <w:trPr>
          <w:cantSplit/>
        </w:trPr>
        <w:tc>
          <w:tcPr>
            <w:tcW w:w="3000" w:type="dxa"/>
          </w:tcPr>
          <w:p>
            <w:pPr>
              <w:keepNext/>
              <w:spacing w:before="0" w:after="0" w:line="264" w:lineRule="auto"/>
            </w:pPr>
            <w:r>
              <w:rPr>
                <w:rFonts w:ascii="Arial" w:cs="Arial" w:eastAsia="Arial" w:hAnsi="Arial"/>
                <w:sz w:val="18"/>
                <w:szCs w:val="18"/>
              </w:rPr>
              <w:t xml:space="preserve">No module named 'sba_928'</w:t>
            </w:r>
          </w:p>
        </w:tc>
        <w:tc>
          <w:tcPr>
            <w:tcW w:w="3180" w:type="dxa"/>
          </w:tcPr>
          <w:p>
            <w:pPr>
              <w:keepNext/>
              <w:spacing w:before="0" w:after="0" w:line="264" w:lineRule="auto"/>
            </w:pPr>
            <w:r>
              <w:rPr>
                <w:rFonts w:ascii="Arial" w:cs="Arial" w:eastAsia="Arial" w:hAnsi="Arial"/>
                <w:sz w:val="18"/>
                <w:szCs w:val="18"/>
              </w:rPr>
              <w:t xml:space="preserve">Terminal was in the outer SBA_928 folder, not the project folder</w:t>
            </w:r>
          </w:p>
        </w:tc>
        <w:tc>
          <w:tcPr>
            <w:tcW w:w="3180" w:type="dxa"/>
          </w:tcPr>
          <w:p>
            <w:pPr>
              <w:keepNext/>
              <w:spacing w:before="0" w:after="0" w:line="264" w:lineRule="auto"/>
            </w:pPr>
            <w:r>
              <w:rPr>
                <w:rFonts w:ascii="Arial" w:cs="Arial" w:eastAsia="Arial" w:hAnsi="Arial"/>
                <w:sz w:val="18"/>
                <w:szCs w:val="18"/>
              </w:rPr>
              <w:t xml:space="preserve">cd SBA_928, then uv sync --group dev</w:t>
            </w:r>
          </w:p>
        </w:tc>
      </w:tr>
      <w:tr>
        <w:trPr>
          <w:cantSplit/>
        </w:trPr>
        <w:tc>
          <w:tcPr>
            <w:tcW w:w="3000" w:type="dxa"/>
            <w:shd w:val="clear" w:color="auto" w:fill="F5F8FA"/>
          </w:tcPr>
          <w:p>
            <w:pPr>
              <w:keepNext/>
              <w:spacing w:before="0" w:after="0" w:line="264" w:lineRule="auto"/>
            </w:pPr>
            <w:r>
              <w:rPr>
                <w:rFonts w:ascii="Arial" w:cs="Arial" w:eastAsia="Arial" w:hAnsi="Arial"/>
                <w:sz w:val="18"/>
                <w:szCs w:val="18"/>
              </w:rPr>
              <w:t xml:space="preserve">No pyproject.toml found</w:t>
            </w:r>
          </w:p>
        </w:tc>
        <w:tc>
          <w:tcPr>
            <w:tcW w:w="3180" w:type="dxa"/>
            <w:shd w:val="clear" w:color="auto" w:fill="F5F8FA"/>
          </w:tcPr>
          <w:p>
            <w:pPr>
              <w:keepNext/>
              <w:spacing w:before="0" w:after="0" w:line="264" w:lineRule="auto"/>
            </w:pPr>
            <w:r>
              <w:rPr>
                <w:rFonts w:ascii="Arial" w:cs="Arial" w:eastAsia="Arial" w:hAnsi="Arial"/>
                <w:sz w:val="18"/>
                <w:szCs w:val="18"/>
              </w:rPr>
              <w:t xml:space="preserve">Same cause</w:t>
            </w:r>
          </w:p>
        </w:tc>
        <w:tc>
          <w:tcPr>
            <w:tcW w:w="3180" w:type="dxa"/>
            <w:shd w:val="clear" w:color="auto" w:fill="F5F8FA"/>
          </w:tcPr>
          <w:p>
            <w:pPr>
              <w:keepNext/>
              <w:spacing w:before="0" w:after="0" w:line="264" w:lineRule="auto"/>
            </w:pPr>
            <w:r>
              <w:rPr>
                <w:rFonts w:ascii="Arial" w:cs="Arial" w:eastAsia="Arial" w:hAnsi="Arial"/>
                <w:sz w:val="18"/>
                <w:szCs w:val="18"/>
              </w:rPr>
              <w:t xml:space="preserve">Run commands from the inner SBA_928 folder</w:t>
            </w:r>
          </w:p>
        </w:tc>
      </w:tr>
      <w:tr>
        <w:trPr>
          <w:cantSplit/>
        </w:trPr>
        <w:tc>
          <w:tcPr>
            <w:tcW w:w="3000" w:type="dxa"/>
          </w:tcPr>
          <w:p>
            <w:pPr>
              <w:keepNext/>
              <w:spacing w:before="0" w:after="0" w:line="264" w:lineRule="auto"/>
            </w:pPr>
            <w:r>
              <w:rPr>
                <w:rFonts w:ascii="Arial" w:cs="Arial" w:eastAsia="Arial" w:hAnsi="Arial"/>
                <w:sz w:val="18"/>
                <w:szCs w:val="18"/>
              </w:rPr>
              <w:t xml:space="preserve">uv trampoline failed to canonicalize script path</w:t>
            </w:r>
          </w:p>
        </w:tc>
        <w:tc>
          <w:tcPr>
            <w:tcW w:w="3180" w:type="dxa"/>
          </w:tcPr>
          <w:p>
            <w:pPr>
              <w:keepNext/>
              <w:spacing w:before="0" w:after="0" w:line="264" w:lineRule="auto"/>
            </w:pPr>
            <w:r>
              <w:rPr>
                <w:rFonts w:ascii="Arial" w:cs="Arial" w:eastAsia="Arial" w:hAnsi="Arial"/>
                <w:sz w:val="18"/>
                <w:szCs w:val="18"/>
              </w:rPr>
              <w:t xml:space="preserve">Windows quirk when uv launches the pytest program</w:t>
            </w:r>
          </w:p>
        </w:tc>
        <w:tc>
          <w:tcPr>
            <w:tcW w:w="3180" w:type="dxa"/>
          </w:tcPr>
          <w:p>
            <w:pPr>
              <w:keepNext/>
              <w:spacing w:before="0" w:after="0" w:line="264" w:lineRule="auto"/>
            </w:pPr>
            <w:r>
              <w:rPr>
                <w:rFonts w:ascii="Arial" w:cs="Arial" w:eastAsia="Arial" w:hAnsi="Arial"/>
                <w:sz w:val="18"/>
                <w:szCs w:val="18"/>
              </w:rPr>
              <w:t xml:space="preserve">Use uv run python -m pytest</w:t>
            </w:r>
          </w:p>
        </w:tc>
      </w:tr>
      <w:tr>
        <w:trPr>
          <w:cantSplit/>
        </w:trPr>
        <w:tc>
          <w:tcPr>
            <w:tcW w:w="3000" w:type="dxa"/>
            <w:shd w:val="clear" w:color="auto" w:fill="F5F8FA"/>
          </w:tcPr>
          <w:p>
            <w:pPr>
              <w:keepNext/>
              <w:spacing w:before="0" w:after="0" w:line="264" w:lineRule="auto"/>
            </w:pPr>
            <w:r>
              <w:rPr>
                <w:rFonts w:ascii="Arial" w:cs="Arial" w:eastAsia="Arial" w:hAnsi="Arial"/>
                <w:sz w:val="18"/>
                <w:szCs w:val="18"/>
              </w:rPr>
              <w:t xml:space="preserve">Customer segmentation key-field accuracy 0.0</w:t>
            </w:r>
          </w:p>
        </w:tc>
        <w:tc>
          <w:tcPr>
            <w:tcW w:w="3180" w:type="dxa"/>
            <w:shd w:val="clear" w:color="auto" w:fill="F5F8FA"/>
          </w:tcPr>
          <w:p>
            <w:pPr>
              <w:keepNext/>
              <w:spacing w:before="0" w:after="0" w:line="264" w:lineRule="auto"/>
            </w:pPr>
            <w:r>
              <w:rPr>
                <w:rFonts w:ascii="Arial" w:cs="Arial" w:eastAsia="Arial" w:hAnsi="Arial"/>
                <w:sz w:val="18"/>
                <w:szCs w:val="18"/>
              </w:rPr>
              <w:t xml:space="preserve">Percentages had to be calculated, and tied counts gave arbitrary answers</w:t>
            </w:r>
          </w:p>
        </w:tc>
        <w:tc>
          <w:tcPr>
            <w:tcW w:w="3180" w:type="dxa"/>
            <w:shd w:val="clear" w:color="auto" w:fill="F5F8FA"/>
          </w:tcPr>
          <w:p>
            <w:pPr>
              <w:keepNext/>
              <w:spacing w:before="0" w:after="0" w:line="264" w:lineRule="auto"/>
            </w:pPr>
            <w:r>
              <w:rPr>
                <w:rFonts w:ascii="Arial" w:cs="Arial" w:eastAsia="Arial" w:hAnsi="Arial"/>
                <w:sz w:val="18"/>
                <w:szCs w:val="18"/>
              </w:rPr>
              <w:t xml:space="preserve">Percentages added to the input, ties excluded, dataset regenerated and model retrained</w:t>
            </w:r>
          </w:p>
        </w:tc>
      </w:tr>
      <w:tr>
        <w:trPr>
          <w:cantSplit/>
        </w:trPr>
        <w:tc>
          <w:tcPr>
            <w:tcW w:w="3000" w:type="dxa"/>
          </w:tcPr>
          <w:p>
            <w:pPr>
              <w:keepNext/>
              <w:spacing w:before="0" w:after="0" w:line="264" w:lineRule="auto"/>
            </w:pPr>
            <w:r>
              <w:rPr>
                <w:rFonts w:ascii="Arial" w:cs="Arial" w:eastAsia="Arial" w:hAnsi="Arial"/>
                <w:sz w:val="18"/>
                <w:szCs w:val="18"/>
              </w:rPr>
              <w:t xml:space="preserve">Review scorer scored every new answer 0</w:t>
            </w:r>
          </w:p>
        </w:tc>
        <w:tc>
          <w:tcPr>
            <w:tcW w:w="3180" w:type="dxa"/>
          </w:tcPr>
          <w:p>
            <w:pPr>
              <w:keepNext/>
              <w:spacing w:before="0" w:after="0" w:line="264" w:lineRule="auto"/>
            </w:pPr>
            <w:r>
              <w:rPr>
                <w:rFonts w:ascii="Arial" w:cs="Arial" w:eastAsia="Arial" w:hAnsi="Arial"/>
                <w:sz w:val="18"/>
                <w:szCs w:val="18"/>
              </w:rPr>
              <w:t xml:space="preserve">metrics.py only knew the review labels</w:t>
            </w:r>
          </w:p>
        </w:tc>
        <w:tc>
          <w:tcPr>
            <w:tcW w:w="3180" w:type="dxa"/>
          </w:tcPr>
          <w:p>
            <w:pPr>
              <w:keepNext/>
              <w:spacing w:before="0" w:after="0" w:line="264" w:lineRule="auto"/>
            </w:pPr>
            <w:r>
              <w:rPr>
                <w:rFonts w:ascii="Arial" w:cs="Arial" w:eastAsia="Arial" w:hAnsi="Arial"/>
                <w:sz w:val="18"/>
                <w:szCs w:val="18"/>
              </w:rPr>
              <w:t xml:space="preserve">Scorer reads the labels of each task family</w:t>
            </w:r>
          </w:p>
        </w:tc>
      </w:tr>
      <w:tr>
        <w:trPr>
          <w:cantSplit/>
        </w:trPr>
        <w:tc>
          <w:tcPr>
            <w:tcW w:w="3000" w:type="dxa"/>
            <w:shd w:val="clear" w:color="auto" w:fill="F5F8FA"/>
          </w:tcPr>
          <w:p>
            <w:pPr>
              <w:keepNext/>
              <w:spacing w:before="0" w:after="0" w:line="264" w:lineRule="auto"/>
            </w:pPr>
            <w:r>
              <w:rPr>
                <w:rFonts w:ascii="Arial" w:cs="Arial" w:eastAsia="Arial" w:hAnsi="Arial"/>
                <w:sz w:val="18"/>
                <w:szCs w:val="18"/>
              </w:rPr>
              <w:t xml:space="preserve">8 ruff findings</w:t>
            </w:r>
          </w:p>
        </w:tc>
        <w:tc>
          <w:tcPr>
            <w:tcW w:w="3180" w:type="dxa"/>
            <w:shd w:val="clear" w:color="auto" w:fill="F5F8FA"/>
          </w:tcPr>
          <w:p>
            <w:pPr>
              <w:keepNext/>
              <w:spacing w:before="0" w:after="0" w:line="264" w:lineRule="auto"/>
            </w:pPr>
            <w:r>
              <w:rPr>
                <w:rFonts w:ascii="Arial" w:cs="Arial" w:eastAsia="Arial" w:hAnsi="Arial"/>
                <w:sz w:val="18"/>
                <w:szCs w:val="18"/>
              </w:rPr>
              <w:t xml:space="preserve">Unnecessary int(), loop style, string concatenation, scratch script</w:t>
            </w:r>
          </w:p>
        </w:tc>
        <w:tc>
          <w:tcPr>
            <w:tcW w:w="3180" w:type="dxa"/>
            <w:shd w:val="clear" w:color="auto" w:fill="F5F8FA"/>
          </w:tcPr>
          <w:p>
            <w:pPr>
              <w:keepNext/>
              <w:spacing w:before="0" w:after="0" w:line="264" w:lineRule="auto"/>
            </w:pPr>
            <w:r>
              <w:rPr>
                <w:rFonts w:ascii="Arial" w:cs="Arial" w:eastAsia="Arial" w:hAnsi="Arial"/>
                <w:sz w:val="18"/>
                <w:szCs w:val="18"/>
              </w:rPr>
              <w:t xml:space="preserve">Fixed in tasks.py and step_05; scratch scripts deleted</w:t>
            </w:r>
          </w:p>
        </w:tc>
      </w:tr>
      <w:tr>
        <w:trPr>
          <w:cantSplit/>
        </w:trPr>
        <w:tc>
          <w:tcPr>
            <w:tcW w:w="3000" w:type="dxa"/>
          </w:tcPr>
          <w:p>
            <w:pPr>
              <w:spacing w:before="0" w:after="0" w:line="264" w:lineRule="auto"/>
            </w:pPr>
            <w:r>
              <w:rPr>
                <w:rFonts w:ascii="Arial" w:cs="Arial" w:eastAsia="Arial" w:hAnsi="Arial"/>
                <w:sz w:val="18"/>
                <w:szCs w:val="18"/>
              </w:rPr>
              <w:t xml:space="preserve">VIRTUAL_ENV warning from uv</w:t>
            </w:r>
          </w:p>
        </w:tc>
        <w:tc>
          <w:tcPr>
            <w:tcW w:w="3180" w:type="dxa"/>
          </w:tcPr>
          <w:p>
            <w:pPr>
              <w:spacing w:before="0" w:after="0" w:line="264" w:lineRule="auto"/>
            </w:pPr>
            <w:r>
              <w:rPr>
                <w:rFonts w:ascii="Arial" w:cs="Arial" w:eastAsia="Arial" w:hAnsi="Arial"/>
                <w:sz w:val="18"/>
                <w:szCs w:val="18"/>
              </w:rPr>
              <w:t xml:space="preserve">An old environment path is still set in the terminal</w:t>
            </w:r>
          </w:p>
        </w:tc>
        <w:tc>
          <w:tcPr>
            <w:tcW w:w="3180" w:type="dxa"/>
          </w:tcPr>
          <w:p>
            <w:pPr>
              <w:spacing w:before="0" w:after="0" w:line="264" w:lineRule="auto"/>
            </w:pPr>
            <w:r>
              <w:rPr>
                <w:rFonts w:ascii="Arial" w:cs="Arial" w:eastAsia="Arial" w:hAnsi="Arial"/>
                <w:sz w:val="18"/>
                <w:szCs w:val="18"/>
              </w:rPr>
              <w:t xml:space="preserve">Harmless, ignored</w:t>
            </w:r>
          </w:p>
        </w:tc>
      </w:tr>
    </w:tbl>
    <w:p>
      <w:pPr>
        <w:spacing w:before="0" w:after="60" w:line="200" w:lineRule="auto"/>
      </w:pPr>
    </w:p>
    <w:p>
      <w:pPr>
        <w:pStyle w:val="Heading1"/>
        <w:pageBreakBefore w:val="1"/>
      </w:pPr>
      <w:bookmarkStart w:id="127" w:name="_toc_127"/>
      <w:bookmarkEnd w:id="127"/>
      <w:r>
        <w:rPr>
          <w:rFonts w:ascii="Arial" w:cs="Arial" w:eastAsia="Arial" w:hAnsi="Arial"/>
          <w:sz w:val="36"/>
          <w:szCs w:val="36"/>
        </w:rPr>
        <w:t xml:space="preserve">Conclusion</w:t>
      </w:r>
    </w:p>
    <w:p>
      <w:pPr>
        <w:pStyle w:val="Heading2"/>
      </w:pPr>
      <w:bookmarkStart w:id="128" w:name="_toc_128"/>
      <w:bookmarkEnd w:id="128"/>
      <w:r>
        <w:rPr>
          <w:rFonts w:ascii="Arial" w:cs="Arial" w:eastAsia="Arial" w:hAnsi="Arial"/>
          <w:sz w:val="28"/>
          <w:szCs w:val="28"/>
        </w:rPr>
        <w:t xml:space="preserve">What was achieved</w:t>
      </w:r>
    </w:p>
    <w:p>
      <w:pPr>
        <w:numPr>
          <w:ilvl w:val="0"/>
          <w:numId w:val="2"/>
        </w:numPr>
        <w:spacing w:before="40" w:after="40" w:line="276" w:lineRule="auto"/>
      </w:pPr>
      <w:r>
        <w:rPr>
          <w:rFonts w:ascii="Arial" w:cs="Arial" w:eastAsia="Arial" w:hAnsi="Arial"/>
          <w:sz w:val="22"/>
          <w:szCs w:val="22"/>
        </w:rPr>
        <w:t xml:space="preserve">The model is now fine-tuned and tested on </w:t>
      </w:r>
      <w:r>
        <w:rPr>
          <w:rFonts w:ascii="Arial" w:cs="Arial" w:eastAsia="Arial" w:hAnsi="Arial"/>
          <w:b w:val="1"/>
          <w:bCs w:val="1"/>
          <w:sz w:val="22"/>
          <w:szCs w:val="22"/>
        </w:rPr>
        <w:t xml:space="preserve">six market research task families</w:t>
      </w:r>
      <w:r>
        <w:rPr>
          <w:rFonts w:ascii="Arial" w:cs="Arial" w:eastAsia="Arial" w:hAnsi="Arial"/>
          <w:sz w:val="22"/>
          <w:szCs w:val="22"/>
        </w:rPr>
        <w:t xml:space="preserve"> instead of one, which answers the main point of the project review.</w:t>
      </w:r>
    </w:p>
    <w:p>
      <w:pPr>
        <w:numPr>
          <w:ilvl w:val="0"/>
          <w:numId w:val="2"/>
        </w:numPr>
        <w:spacing w:before="40" w:after="40" w:line="276" w:lineRule="auto"/>
      </w:pPr>
      <w:r>
        <w:rPr>
          <w:rFonts w:ascii="Arial" w:cs="Arial" w:eastAsia="Arial" w:hAnsi="Arial"/>
          <w:b w:val="1"/>
          <w:bCs w:val="1"/>
          <w:sz w:val="22"/>
          <w:szCs w:val="22"/>
        </w:rPr>
        <w:t xml:space="preserve">Prompt engineering alone did not work.</w:t>
      </w:r>
      <w:r>
        <w:rPr>
          <w:rFonts w:ascii="Arial" w:cs="Arial" w:eastAsia="Arial" w:hAnsi="Arial"/>
          <w:sz w:val="22"/>
          <w:szCs w:val="22"/>
        </w:rPr>
        <w:t xml:space="preserve"> Four of five prompt variants gave a format adherence of 0.0, and the best (few-shot) gave 0.167.</w:t>
      </w:r>
    </w:p>
    <w:p>
      <w:pPr>
        <w:numPr>
          <w:ilvl w:val="0"/>
          <w:numId w:val="2"/>
        </w:numPr>
        <w:spacing w:before="40" w:after="40" w:line="276" w:lineRule="auto"/>
      </w:pPr>
      <w:r>
        <w:rPr>
          <w:rFonts w:ascii="Arial" w:cs="Arial" w:eastAsia="Arial" w:hAnsi="Arial"/>
          <w:b w:val="1"/>
          <w:bCs w:val="1"/>
          <w:sz w:val="22"/>
          <w:szCs w:val="22"/>
        </w:rPr>
        <w:t xml:space="preserve">Fine-tuning did.</w:t>
      </w:r>
      <w:r>
        <w:rPr>
          <w:rFonts w:ascii="Arial" w:cs="Arial" w:eastAsia="Arial" w:hAnsi="Arial"/>
          <w:sz w:val="22"/>
          <w:szCs w:val="22"/>
        </w:rPr>
        <w:t xml:space="preserve"> Token F1 rose from 0.078 to 0.818 on the 60 test records, and format adherence from 0.0 to 1.0 on every record.</w:t>
      </w:r>
    </w:p>
    <w:p>
      <w:pPr>
        <w:numPr>
          <w:ilvl w:val="0"/>
          <w:numId w:val="2"/>
        </w:numPr>
        <w:spacing w:before="40" w:after="40" w:line="276" w:lineRule="auto"/>
      </w:pPr>
      <w:r>
        <w:rPr>
          <w:rFonts w:ascii="Arial" w:cs="Arial" w:eastAsia="Arial" w:hAnsi="Arial"/>
          <w:sz w:val="22"/>
          <w:szCs w:val="22"/>
        </w:rPr>
        <w:t xml:space="preserve">A weak family was investigated and improved. Customer segmentation went from key-field accuracy 0.0 to 0.4 after two flaws in the task design were fixed.</w:t>
      </w:r>
    </w:p>
    <w:p>
      <w:pPr>
        <w:numPr>
          <w:ilvl w:val="0"/>
          <w:numId w:val="2"/>
        </w:numPr>
        <w:spacing w:before="40" w:after="40" w:line="276" w:lineRule="auto"/>
      </w:pPr>
      <w:r>
        <w:rPr>
          <w:rFonts w:ascii="Arial" w:cs="Arial" w:eastAsia="Arial" w:hAnsi="Arial"/>
          <w:sz w:val="22"/>
          <w:szCs w:val="22"/>
        </w:rPr>
        <w:t xml:space="preserve">The pipeline is tested (18 tests) and passes the ruff style check. The report is stored in the repository.</w:t>
      </w:r>
    </w:p>
    <w:p>
      <w:pPr>
        <w:pStyle w:val="Heading2"/>
      </w:pPr>
      <w:bookmarkStart w:id="129" w:name="_toc_129"/>
      <w:bookmarkEnd w:id="129"/>
      <w:r>
        <w:rPr>
          <w:rFonts w:ascii="Arial" w:cs="Arial" w:eastAsia="Arial" w:hAnsi="Arial"/>
          <w:sz w:val="28"/>
          <w:szCs w:val="28"/>
        </w:rPr>
        <w:t xml:space="preserve">Limitations</w:t>
      </w:r>
    </w:p>
    <w:p>
      <w:pPr>
        <w:numPr>
          <w:ilvl w:val="0"/>
          <w:numId w:val="2"/>
        </w:numPr>
        <w:spacing w:before="40" w:after="40" w:line="276" w:lineRule="auto"/>
      </w:pPr>
      <w:r>
        <w:rPr>
          <w:rFonts w:ascii="Arial" w:cs="Arial" w:eastAsia="Arial" w:hAnsi="Arial"/>
          <w:b w:val="1"/>
          <w:bCs w:val="1"/>
          <w:sz w:val="22"/>
          <w:szCs w:val="22"/>
        </w:rPr>
        <w:t xml:space="preserve">Small test sets.</w:t>
      </w:r>
      <w:r>
        <w:rPr>
          <w:rFonts w:ascii="Arial" w:cs="Arial" w:eastAsia="Arial" w:hAnsi="Arial"/>
          <w:sz w:val="22"/>
          <w:szCs w:val="22"/>
        </w:rPr>
        <w:t xml:space="preserve"> Each family has 10 test records, so one record moves its score by 10 points.</w:t>
      </w:r>
    </w:p>
    <w:p>
      <w:pPr>
        <w:numPr>
          <w:ilvl w:val="0"/>
          <w:numId w:val="2"/>
        </w:numPr>
        <w:spacing w:before="40" w:after="40" w:line="276" w:lineRule="auto"/>
      </w:pPr>
      <w:r>
        <w:rPr>
          <w:rFonts w:ascii="Arial" w:cs="Arial" w:eastAsia="Arial" w:hAnsi="Arial"/>
          <w:b w:val="1"/>
          <w:bCs w:val="1"/>
          <w:sz w:val="22"/>
          <w:szCs w:val="22"/>
        </w:rPr>
        <w:t xml:space="preserve">Synthetic, rule-based data.</w:t>
      </w:r>
      <w:r>
        <w:rPr>
          <w:rFonts w:ascii="Arial" w:cs="Arial" w:eastAsia="Arial" w:hAnsi="Arial"/>
          <w:sz w:val="22"/>
          <w:szCs w:val="22"/>
        </w:rPr>
        <w:t xml:space="preserve"> The answers come from fixed rules, so the scores say little about real customers or real reviews.</w:t>
      </w:r>
    </w:p>
    <w:p>
      <w:pPr>
        <w:numPr>
          <w:ilvl w:val="0"/>
          <w:numId w:val="2"/>
        </w:numPr>
        <w:spacing w:before="40" w:after="40" w:line="276" w:lineRule="auto"/>
      </w:pPr>
      <w:r>
        <w:rPr>
          <w:rFonts w:ascii="Arial" w:cs="Arial" w:eastAsia="Arial" w:hAnsi="Arial"/>
          <w:b w:val="1"/>
          <w:bCs w:val="1"/>
          <w:sz w:val="22"/>
          <w:szCs w:val="22"/>
        </w:rPr>
        <w:t xml:space="preserve">Shared review pool.</w:t>
      </w:r>
      <w:r>
        <w:rPr>
          <w:rFonts w:ascii="Arial" w:cs="Arial" w:eastAsia="Arial" w:hAnsi="Arial"/>
          <w:sz w:val="22"/>
          <w:szCs w:val="22"/>
        </w:rPr>
        <w:t xml:space="preserve"> All families draw on the same 600 reviews, so a test record can reuse reviews that also appear in a training record. Contexts are unique within each family (tested), but overlap in the underlying reviews was not measured.</w:t>
      </w:r>
    </w:p>
    <w:p>
      <w:pPr>
        <w:numPr>
          <w:ilvl w:val="0"/>
          <w:numId w:val="2"/>
        </w:numPr>
        <w:spacing w:before="40" w:after="40" w:line="276" w:lineRule="auto"/>
      </w:pPr>
      <w:r>
        <w:rPr>
          <w:rFonts w:ascii="Arial" w:cs="Arial" w:eastAsia="Arial" w:hAnsi="Arial"/>
          <w:b w:val="1"/>
          <w:bCs w:val="1"/>
          <w:sz w:val="22"/>
          <w:szCs w:val="22"/>
        </w:rPr>
        <w:t xml:space="preserve">Numeric reasoning is weak.</w:t>
      </w:r>
      <w:r>
        <w:rPr>
          <w:rFonts w:ascii="Arial" w:cs="Arial" w:eastAsia="Arial" w:hAnsi="Arial"/>
          <w:sz w:val="22"/>
          <w:szCs w:val="22"/>
        </w:rPr>
        <w:t xml:space="preserve"> Customer segmentation (0.4) and product demand (0.6) are the weakest families, and the custom product demand example was wrong.</w:t>
      </w:r>
    </w:p>
    <w:p>
      <w:pPr>
        <w:numPr>
          <w:ilvl w:val="0"/>
          <w:numId w:val="2"/>
        </w:numPr>
        <w:spacing w:before="40" w:after="40" w:line="276" w:lineRule="auto"/>
      </w:pPr>
      <w:r>
        <w:rPr>
          <w:rFonts w:ascii="Arial" w:cs="Arial" w:eastAsia="Arial" w:hAnsi="Arial"/>
          <w:b w:val="1"/>
          <w:bCs w:val="1"/>
          <w:sz w:val="22"/>
          <w:szCs w:val="22"/>
        </w:rPr>
        <w:t xml:space="preserve">Market trend series are synthetic.</w:t>
      </w:r>
      <w:r>
        <w:rPr>
          <w:rFonts w:ascii="Arial" w:cs="Arial" w:eastAsia="Arial" w:hAnsi="Arial"/>
          <w:sz w:val="22"/>
          <w:szCs w:val="22"/>
        </w:rPr>
        <w:t xml:space="preserve"> They come from a seeded random trend, not from the review data.</w:t>
      </w:r>
    </w:p>
    <w:p>
      <w:pPr>
        <w:numPr>
          <w:ilvl w:val="0"/>
          <w:numId w:val="2"/>
        </w:numPr>
        <w:spacing w:before="40" w:after="40" w:line="276" w:lineRule="auto"/>
      </w:pPr>
      <w:r>
        <w:rPr>
          <w:rFonts w:ascii="Arial" w:cs="Arial" w:eastAsia="Arial" w:hAnsi="Arial"/>
          <w:b w:val="1"/>
          <w:bCs w:val="1"/>
          <w:sz w:val="22"/>
          <w:szCs w:val="22"/>
        </w:rPr>
        <w:t xml:space="preserve">Bias audit.</w:t>
      </w:r>
      <w:r>
        <w:rPr>
          <w:rFonts w:ascii="Arial" w:cs="Arial" w:eastAsia="Arial" w:hAnsi="Arial"/>
          <w:sz w:val="22"/>
          <w:szCs w:val="22"/>
        </w:rPr>
        <w:t xml:space="preserve"> Only 30 of 60 test records have a single region, most groups have fewer than 10 records, and region labels are synthetic.</w:t>
      </w:r>
    </w:p>
    <w:p>
      <w:pPr>
        <w:pStyle w:val="Heading2"/>
      </w:pPr>
      <w:bookmarkStart w:id="130" w:name="_toc_130"/>
      <w:bookmarkEnd w:id="130"/>
      <w:r>
        <w:rPr>
          <w:rFonts w:ascii="Arial" w:cs="Arial" w:eastAsia="Arial" w:hAnsi="Arial"/>
          <w:sz w:val="28"/>
          <w:szCs w:val="28"/>
        </w:rPr>
        <w:t xml:space="preserve">Recommended next steps</w:t>
      </w:r>
    </w:p>
    <w:p>
      <w:pPr>
        <w:numPr>
          <w:ilvl w:val="0"/>
          <w:numId w:val="2"/>
        </w:numPr>
        <w:spacing w:before="40" w:after="40" w:line="276" w:lineRule="auto"/>
      </w:pPr>
      <w:r>
        <w:rPr>
          <w:rFonts w:ascii="Arial" w:cs="Arial" w:eastAsia="Arial" w:hAnsi="Arial"/>
          <w:sz w:val="22"/>
          <w:szCs w:val="22"/>
        </w:rPr>
        <w:t xml:space="preserve">Build a larger test set (about 30 or more records per family) and report uncertainty.</w:t>
      </w:r>
    </w:p>
    <w:p>
      <w:pPr>
        <w:numPr>
          <w:ilvl w:val="0"/>
          <w:numId w:val="2"/>
        </w:numPr>
        <w:spacing w:before="40" w:after="40" w:line="276" w:lineRule="auto"/>
      </w:pPr>
      <w:r>
        <w:rPr>
          <w:rFonts w:ascii="Arial" w:cs="Arial" w:eastAsia="Arial" w:hAnsi="Arial"/>
          <w:sz w:val="22"/>
          <w:szCs w:val="22"/>
        </w:rPr>
        <w:t xml:space="preserve">Split so that the same underlying review never appears in both training and test, and measure the overlap.</w:t>
      </w:r>
    </w:p>
    <w:p>
      <w:pPr>
        <w:numPr>
          <w:ilvl w:val="0"/>
          <w:numId w:val="2"/>
        </w:numPr>
        <w:spacing w:before="40" w:after="40" w:line="276" w:lineRule="auto"/>
      </w:pPr>
      <w:r>
        <w:rPr>
          <w:rFonts w:ascii="Arial" w:cs="Arial" w:eastAsia="Arial" w:hAnsi="Arial"/>
          <w:sz w:val="22"/>
          <w:szCs w:val="22"/>
        </w:rPr>
        <w:t xml:space="preserve">Use real public review data with verified labels for at least some families, and real dates for market trends.</w:t>
      </w:r>
    </w:p>
    <w:p>
      <w:pPr>
        <w:numPr>
          <w:ilvl w:val="0"/>
          <w:numId w:val="2"/>
        </w:numPr>
        <w:spacing w:before="40" w:after="40" w:line="276" w:lineRule="auto"/>
      </w:pPr>
      <w:r>
        <w:rPr>
          <w:rFonts w:ascii="Arial" w:cs="Arial" w:eastAsia="Arial" w:hAnsi="Arial"/>
          <w:sz w:val="22"/>
          <w:szCs w:val="22"/>
        </w:rPr>
        <w:t xml:space="preserve">Give the model more training examples for the numeric families, or have the program compute the numbers and let the model write only the explanation.</w:t>
      </w:r>
    </w:p>
    <w:p>
      <w:pPr>
        <w:numPr>
          <w:ilvl w:val="0"/>
          <w:numId w:val="2"/>
        </w:numPr>
        <w:spacing w:before="40" w:after="40" w:line="276" w:lineRule="auto"/>
      </w:pPr>
      <w:r>
        <w:rPr>
          <w:rFonts w:ascii="Arial" w:cs="Arial" w:eastAsia="Arial" w:hAnsi="Arial"/>
          <w:sz w:val="22"/>
          <w:szCs w:val="22"/>
        </w:rPr>
        <w:t xml:space="preserve">Add a metric that detects missing fields and unsuitable recommendations, and have a person review a sample of answers.</w:t>
      </w:r>
    </w:p>
    <w:p>
      <w:pPr>
        <w:pStyle w:val="Heading1"/>
        <w:pageBreakBefore w:val="1"/>
      </w:pPr>
      <w:bookmarkStart w:id="131" w:name="_toc_131"/>
      <w:bookmarkEnd w:id="131"/>
      <w:r>
        <w:rPr>
          <w:rFonts w:ascii="Arial" w:cs="Arial" w:eastAsia="Arial" w:hAnsi="Arial"/>
          <w:sz w:val="36"/>
          <w:szCs w:val="36"/>
        </w:rPr>
        <w:t xml:space="preserve">Appendix</w:t>
      </w:r>
    </w:p>
    <w:p>
      <w:pPr>
        <w:pStyle w:val="Heading2"/>
      </w:pPr>
      <w:bookmarkStart w:id="132" w:name="_toc_132"/>
      <w:bookmarkEnd w:id="132"/>
      <w:r>
        <w:rPr>
          <w:rFonts w:ascii="Arial" w:cs="Arial" w:eastAsia="Arial" w:hAnsi="Arial"/>
          <w:sz w:val="28"/>
          <w:szCs w:val="28"/>
        </w:rPr>
        <w:t xml:space="preserve">A. Full command reference</w:t>
      </w:r>
    </w:p>
    <w:p>
      <w:pPr>
        <w:keepNext/>
        <w:shd w:val="clear" w:color="auto" w:fill="F2F5F8"/>
        <w:spacing w:before="100" w:after="0" w:line="240" w:lineRule="auto"/>
        <w:ind w:left="120" w:right="120"/>
      </w:pPr>
      <w:r>
        <w:rPr>
          <w:rFonts w:ascii="Consolas" w:cs="Consolas" w:eastAsia="Consolas" w:hAnsi="Consolas"/>
          <w:color w:val="1F2933"/>
          <w:sz w:val="18"/>
          <w:szCs w:val="18"/>
        </w:rPr>
        <w:t xml:space="preserve"># setup (from the inner SBA_928 folder)</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uv sync --group dev</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 checks</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uv run python -m pytest</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uv run python -m ruff check .</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 pipeline</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uv run python -m sba_928.step_01_generate_dataset</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uv run python -m sba_928.step_02_prompt_engineering --limit 12 --device cpu</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uv run python -m sba_928.step_03_fine_tune --config config/experiment3.json</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uv run python -m sba_928.step_04_compare_models --fine-tuned-model artifacts/models/flan-t5-sba-928-run3/final --output-dir artifacts/evaluation_run3 --device cpu</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uv run python -m sba_928.step_05_bias_audit --eval-dir artifacts/evaluation_run3 --output-dir artifacts/bias_audit_run3</w:t>
      </w:r>
    </w:p>
    <w:p>
      <w:pPr>
        <w:keepNext/>
        <w:shd w:val="clear" w:color="auto" w:fill="F2F5F8"/>
        <w:spacing w:before="0" w:after="0" w:line="240" w:lineRule="auto"/>
        <w:ind w:left="120" w:right="120"/>
      </w:pPr>
      <w:r>
        <w:rPr>
          <w:rFonts w:ascii="Consolas" w:cs="Consolas" w:eastAsia="Consolas" w:hAnsi="Consolas"/>
          <w:color w:val="1F2933"/>
          <w:sz w:val="18"/>
          <w:szCs w:val="18"/>
        </w:rPr>
        <w:t xml:space="preserve">uv run python -m sba_928.step_06_custom_inference --model artifacts/models/flan-t5-sba-928-run3/final --product "Wireless Mouse" --rating 3 --review "The mouse is comfortable, but it disconnects several times each day." --device cpu</w:t>
      </w:r>
    </w:p>
    <w:p>
      <w:pPr>
        <w:shd w:val="clear" w:color="auto" w:fill="F2F5F8"/>
        <w:spacing w:before="0" w:after="140" w:line="240" w:lineRule="auto"/>
        <w:ind w:left="120" w:right="120"/>
      </w:pPr>
      <w:r>
        <w:rPr>
          <w:rFonts w:ascii="Consolas" w:cs="Consolas" w:eastAsia="Consolas" w:hAnsi="Consolas"/>
          <w:color w:val="1F2933"/>
          <w:sz w:val="18"/>
          <w:szCs w:val="18"/>
        </w:rPr>
        <w:t xml:space="preserve">uv run python -m sba_928.step_06_custom_inference --model artifacts/models/flan-t5-sba-928-run3/final --task product_demand --context "Product: Wireless Mouse. Category: electronics. Reviews last month: 62. Average rating: 3.9." --device cpu</w:t>
      </w:r>
    </w:p>
    <w:p>
      <w:pPr>
        <w:pStyle w:val="Heading2"/>
      </w:pPr>
      <w:bookmarkStart w:id="133" w:name="_toc_133"/>
      <w:bookmarkEnd w:id="133"/>
      <w:r>
        <w:rPr>
          <w:rFonts w:ascii="Arial" w:cs="Arial" w:eastAsia="Arial" w:hAnsi="Arial"/>
          <w:sz w:val="28"/>
          <w:szCs w:val="28"/>
        </w:rPr>
        <w:t xml:space="preserve">B. Files changed or added in version 2</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3900"/>
        <w:gridCol w:w="5460"/>
      </w:tblGrid>
      <w:tr>
        <w:trPr>
          <w:cantSplit/>
          <w:tblHeader/>
        </w:trPr>
        <w:tc>
          <w:tcPr>
            <w:tcW w:w="3900" w:type="dxa"/>
            <w:shd w:val="clear" w:color="auto" w:fill="039BE5"/>
          </w:tcPr>
          <w:p>
            <w:pPr>
              <w:keepNext/>
              <w:spacing w:before="0" w:after="0" w:line="264" w:lineRule="auto"/>
            </w:pPr>
            <w:r>
              <w:rPr>
                <w:rFonts w:ascii="Arial" w:cs="Arial" w:eastAsia="Arial" w:hAnsi="Arial"/>
                <w:b w:val="1"/>
                <w:bCs w:val="1"/>
                <w:color w:val="FFFFFF"/>
                <w:sz w:val="18"/>
                <w:szCs w:val="18"/>
              </w:rPr>
              <w:t xml:space="preserve">File</w:t>
            </w:r>
          </w:p>
        </w:tc>
        <w:tc>
          <w:tcPr>
            <w:tcW w:w="5460" w:type="dxa"/>
            <w:shd w:val="clear" w:color="auto" w:fill="039BE5"/>
          </w:tcPr>
          <w:p>
            <w:pPr>
              <w:keepNext/>
              <w:spacing w:before="0" w:after="0" w:line="264" w:lineRule="auto"/>
            </w:pPr>
            <w:r>
              <w:rPr>
                <w:rFonts w:ascii="Arial" w:cs="Arial" w:eastAsia="Arial" w:hAnsi="Arial"/>
                <w:b w:val="1"/>
                <w:bCs w:val="1"/>
                <w:color w:val="FFFFFF"/>
                <w:sz w:val="18"/>
                <w:szCs w:val="18"/>
              </w:rPr>
              <w:t xml:space="preserve">Change</w:t>
            </w:r>
          </w:p>
        </w:tc>
      </w:tr>
      <w:tr>
        <w:trPr>
          <w:cantSplit/>
        </w:trPr>
        <w:tc>
          <w:tcPr>
            <w:tcW w:w="3900" w:type="dxa"/>
          </w:tcPr>
          <w:p>
            <w:pPr>
              <w:spacing w:before="0" w:after="0" w:line="264" w:lineRule="auto"/>
            </w:pPr>
            <w:r>
              <w:rPr>
                <w:rFonts w:ascii="Arial" w:cs="Arial" w:eastAsia="Arial" w:hAnsi="Arial"/>
                <w:b w:val="1"/>
                <w:bCs w:val="1"/>
                <w:sz w:val="18"/>
                <w:szCs w:val="18"/>
              </w:rPr>
              <w:t xml:space="preserve">src/sba_928/tasks.py</w:t>
            </w:r>
          </w:p>
        </w:tc>
        <w:tc>
          <w:tcPr>
            <w:tcW w:w="5460" w:type="dxa"/>
          </w:tcPr>
          <w:p>
            <w:pPr>
              <w:spacing w:before="0" w:after="0" w:line="264" w:lineRule="auto"/>
            </w:pPr>
            <w:r>
              <w:rPr>
                <w:rFonts w:ascii="Arial" w:cs="Arial" w:eastAsia="Arial" w:hAnsi="Arial"/>
                <w:sz w:val="18"/>
                <w:szCs w:val="18"/>
              </w:rPr>
              <w:t xml:space="preserve">New. Builders for the five new task families, </w:t>
            </w:r>
            <w:r>
              <w:rPr>
                <w:rFonts w:ascii="Consolas" w:cs="Consolas" w:eastAsia="Consolas" w:hAnsi="Consolas"/>
                <w:color w:val="1F3A4D"/>
                <w:sz w:val="18"/>
                <w:szCs w:val="18"/>
              </w:rPr>
              <w:t xml:space="preserve">build_dataset</w:t>
            </w:r>
            <w:r>
              <w:rPr>
                <w:rFonts w:ascii="Arial" w:cs="Arial" w:eastAsia="Arial" w:hAnsi="Arial"/>
                <w:sz w:val="18"/>
                <w:szCs w:val="18"/>
              </w:rPr>
              <w:t xml:space="preserve">, </w:t>
            </w:r>
            <w:r>
              <w:rPr>
                <w:rFonts w:ascii="Consolas" w:cs="Consolas" w:eastAsia="Consolas" w:hAnsi="Consolas"/>
                <w:color w:val="1F3A4D"/>
                <w:sz w:val="18"/>
                <w:szCs w:val="18"/>
              </w:rPr>
              <w:t xml:space="preserve">split_by_task</w:t>
            </w:r>
          </w:p>
        </w:tc>
      </w:tr>
      <w:tr>
        <w:trPr>
          <w:cantSplit/>
        </w:trPr>
        <w:tc>
          <w:tcPr>
            <w:tcW w:w="3900" w:type="dxa"/>
            <w:shd w:val="clear" w:color="auto" w:fill="F5F8FA"/>
          </w:tcPr>
          <w:p>
            <w:pPr>
              <w:spacing w:before="0" w:after="0" w:line="264" w:lineRule="auto"/>
            </w:pPr>
            <w:r>
              <w:rPr>
                <w:rFonts w:ascii="Arial" w:cs="Arial" w:eastAsia="Arial" w:hAnsi="Arial"/>
                <w:b w:val="1"/>
                <w:bCs w:val="1"/>
                <w:sz w:val="18"/>
                <w:szCs w:val="18"/>
              </w:rPr>
              <w:t xml:space="preserve">src/sba_928/schema.py</w:t>
            </w:r>
          </w:p>
        </w:tc>
        <w:tc>
          <w:tcPr>
            <w:tcW w:w="5460" w:type="dxa"/>
            <w:shd w:val="clear" w:color="auto" w:fill="F5F8FA"/>
          </w:tcPr>
          <w:p>
            <w:pPr>
              <w:spacing w:before="0" w:after="0" w:line="264" w:lineRule="auto"/>
            </w:pPr>
            <w:r>
              <w:rPr>
                <w:rFonts w:ascii="Arial" w:cs="Arial" w:eastAsia="Arial" w:hAnsi="Arial"/>
                <w:sz w:val="18"/>
                <w:szCs w:val="18"/>
              </w:rPr>
              <w:t xml:space="preserve">Labels per task family; </w:t>
            </w:r>
            <w:r>
              <w:rPr>
                <w:rFonts w:ascii="Consolas" w:cs="Consolas" w:eastAsia="Consolas" w:hAnsi="Consolas"/>
                <w:color w:val="1F3A4D"/>
                <w:sz w:val="18"/>
                <w:szCs w:val="18"/>
              </w:rPr>
              <w:t xml:space="preserve">review</w:t>
            </w:r>
            <w:r>
              <w:rPr>
                <w:rFonts w:ascii="Arial" w:cs="Arial" w:eastAsia="Arial" w:hAnsi="Arial"/>
                <w:sz w:val="18"/>
                <w:szCs w:val="18"/>
              </w:rPr>
              <w:t xml:space="preserve"> required only for review insight</w:t>
            </w:r>
          </w:p>
        </w:tc>
      </w:tr>
      <w:tr>
        <w:trPr>
          <w:cantSplit/>
        </w:trPr>
        <w:tc>
          <w:tcPr>
            <w:tcW w:w="3900" w:type="dxa"/>
          </w:tcPr>
          <w:p>
            <w:pPr>
              <w:spacing w:before="0" w:after="0" w:line="264" w:lineRule="auto"/>
            </w:pPr>
            <w:r>
              <w:rPr>
                <w:rFonts w:ascii="Arial" w:cs="Arial" w:eastAsia="Arial" w:hAnsi="Arial"/>
                <w:b w:val="1"/>
                <w:bCs w:val="1"/>
                <w:sz w:val="18"/>
                <w:szCs w:val="18"/>
              </w:rPr>
              <w:t xml:space="preserve">src/sba_928/prompts.py</w:t>
            </w:r>
          </w:p>
        </w:tc>
        <w:tc>
          <w:tcPr>
            <w:tcW w:w="5460" w:type="dxa"/>
          </w:tcPr>
          <w:p>
            <w:pPr>
              <w:spacing w:before="0" w:after="0" w:line="264" w:lineRule="auto"/>
            </w:pPr>
            <w:r>
              <w:rPr>
                <w:rFonts w:ascii="Arial" w:cs="Arial" w:eastAsia="Arial" w:hAnsi="Arial"/>
                <w:sz w:val="18"/>
                <w:szCs w:val="18"/>
              </w:rPr>
              <w:t xml:space="preserve">Prompt variants, labels and worked examples for six families</w:t>
            </w:r>
          </w:p>
        </w:tc>
      </w:tr>
      <w:tr>
        <w:trPr>
          <w:cantSplit/>
        </w:trPr>
        <w:tc>
          <w:tcPr>
            <w:tcW w:w="3900" w:type="dxa"/>
            <w:shd w:val="clear" w:color="auto" w:fill="F5F8FA"/>
          </w:tcPr>
          <w:p>
            <w:pPr>
              <w:spacing w:before="0" w:after="0" w:line="264" w:lineRule="auto"/>
            </w:pPr>
            <w:r>
              <w:rPr>
                <w:rFonts w:ascii="Arial" w:cs="Arial" w:eastAsia="Arial" w:hAnsi="Arial"/>
                <w:b w:val="1"/>
                <w:bCs w:val="1"/>
                <w:sz w:val="18"/>
                <w:szCs w:val="18"/>
              </w:rPr>
              <w:t xml:space="preserve">src/sba_928/metrics.py</w:t>
            </w:r>
          </w:p>
        </w:tc>
        <w:tc>
          <w:tcPr>
            <w:tcW w:w="5460" w:type="dxa"/>
            <w:shd w:val="clear" w:color="auto" w:fill="F5F8FA"/>
          </w:tcPr>
          <w:p>
            <w:pPr>
              <w:spacing w:before="0" w:after="0" w:line="264" w:lineRule="auto"/>
            </w:pPr>
            <w:r>
              <w:rPr>
                <w:rFonts w:ascii="Arial" w:cs="Arial" w:eastAsia="Arial" w:hAnsi="Arial"/>
                <w:sz w:val="18"/>
                <w:szCs w:val="18"/>
              </w:rPr>
              <w:t xml:space="preserve">Scoring by task family; new </w:t>
            </w:r>
            <w:r>
              <w:rPr>
                <w:rFonts w:ascii="Consolas" w:cs="Consolas" w:eastAsia="Consolas" w:hAnsi="Consolas"/>
                <w:color w:val="1F3A4D"/>
                <w:sz w:val="18"/>
                <w:szCs w:val="18"/>
              </w:rPr>
              <w:t xml:space="preserve">key_field_match</w:t>
            </w:r>
            <w:r>
              <w:rPr>
                <w:rFonts w:ascii="Arial" w:cs="Arial" w:eastAsia="Arial" w:hAnsi="Arial"/>
                <w:sz w:val="18"/>
                <w:szCs w:val="18"/>
              </w:rPr>
              <w:t xml:space="preserve"> metric</w:t>
            </w:r>
          </w:p>
        </w:tc>
      </w:tr>
      <w:tr>
        <w:trPr>
          <w:cantSplit/>
        </w:trPr>
        <w:tc>
          <w:tcPr>
            <w:tcW w:w="3900" w:type="dxa"/>
          </w:tcPr>
          <w:p>
            <w:pPr>
              <w:spacing w:before="0" w:after="0" w:line="264" w:lineRule="auto"/>
            </w:pPr>
            <w:r>
              <w:rPr>
                <w:rFonts w:ascii="Arial" w:cs="Arial" w:eastAsia="Arial" w:hAnsi="Arial"/>
                <w:b w:val="1"/>
                <w:bCs w:val="1"/>
                <w:sz w:val="18"/>
                <w:szCs w:val="18"/>
              </w:rPr>
              <w:t xml:space="preserve">src/sba_928/step_01_generate_dataset.py</w:t>
            </w:r>
          </w:p>
        </w:tc>
        <w:tc>
          <w:tcPr>
            <w:tcW w:w="5460" w:type="dxa"/>
          </w:tcPr>
          <w:p>
            <w:pPr>
              <w:spacing w:before="0" w:after="0" w:line="264" w:lineRule="auto"/>
            </w:pPr>
            <w:r>
              <w:rPr>
                <w:rFonts w:ascii="Consolas" w:cs="Consolas" w:eastAsia="Consolas" w:hAnsi="Consolas"/>
                <w:color w:val="1F3A4D"/>
                <w:sz w:val="18"/>
                <w:szCs w:val="18"/>
              </w:rPr>
              <w:t xml:space="preserve">main</w:t>
            </w:r>
            <w:r>
              <w:rPr>
                <w:rFonts w:ascii="Arial" w:cs="Arial" w:eastAsia="Arial" w:hAnsi="Arial"/>
                <w:sz w:val="18"/>
                <w:szCs w:val="18"/>
              </w:rPr>
              <w:t xml:space="preserve"> builds and splits the six-family dataset</w:t>
            </w:r>
          </w:p>
        </w:tc>
      </w:tr>
      <w:tr>
        <w:trPr>
          <w:cantSplit/>
        </w:trPr>
        <w:tc>
          <w:tcPr>
            <w:tcW w:w="3900" w:type="dxa"/>
            <w:shd w:val="clear" w:color="auto" w:fill="F5F8FA"/>
          </w:tcPr>
          <w:p>
            <w:pPr>
              <w:spacing w:before="0" w:after="0" w:line="264" w:lineRule="auto"/>
            </w:pPr>
            <w:r>
              <w:rPr>
                <w:rFonts w:ascii="Arial" w:cs="Arial" w:eastAsia="Arial" w:hAnsi="Arial"/>
                <w:b w:val="1"/>
                <w:bCs w:val="1"/>
                <w:sz w:val="18"/>
                <w:szCs w:val="18"/>
              </w:rPr>
              <w:t xml:space="preserve">src/sba_928/step_02_prompt_engineering.py</w:t>
            </w:r>
          </w:p>
        </w:tc>
        <w:tc>
          <w:tcPr>
            <w:tcW w:w="5460" w:type="dxa"/>
            <w:shd w:val="clear" w:color="auto" w:fill="F5F8FA"/>
          </w:tcPr>
          <w:p>
            <w:pPr>
              <w:spacing w:before="0" w:after="0" w:line="264" w:lineRule="auto"/>
            </w:pPr>
            <w:r>
              <w:rPr>
                <w:rFonts w:ascii="Arial" w:cs="Arial" w:eastAsia="Arial" w:hAnsi="Arial"/>
                <w:sz w:val="18"/>
                <w:szCs w:val="18"/>
              </w:rPr>
              <w:t xml:space="preserve">Balanced sample across families; per-family prompts</w:t>
            </w:r>
          </w:p>
        </w:tc>
      </w:tr>
      <w:tr>
        <w:trPr>
          <w:cantSplit/>
        </w:trPr>
        <w:tc>
          <w:tcPr>
            <w:tcW w:w="3900" w:type="dxa"/>
          </w:tcPr>
          <w:p>
            <w:pPr>
              <w:spacing w:before="0" w:after="0" w:line="264" w:lineRule="auto"/>
            </w:pPr>
            <w:r>
              <w:rPr>
                <w:rFonts w:ascii="Arial" w:cs="Arial" w:eastAsia="Arial" w:hAnsi="Arial"/>
                <w:b w:val="1"/>
                <w:bCs w:val="1"/>
                <w:sz w:val="18"/>
                <w:szCs w:val="18"/>
              </w:rPr>
              <w:t xml:space="preserve">src/sba_928/step_04_compare_models.py</w:t>
            </w:r>
          </w:p>
        </w:tc>
        <w:tc>
          <w:tcPr>
            <w:tcW w:w="5460" w:type="dxa"/>
          </w:tcPr>
          <w:p>
            <w:pPr>
              <w:spacing w:before="0" w:after="0" w:line="264" w:lineRule="auto"/>
            </w:pPr>
            <w:r>
              <w:rPr>
                <w:rFonts w:ascii="Arial" w:cs="Arial" w:eastAsia="Arial" w:hAnsi="Arial"/>
                <w:sz w:val="18"/>
                <w:szCs w:val="18"/>
              </w:rPr>
              <w:t xml:space="preserve">Per-family results; </w:t>
            </w:r>
            <w:r>
              <w:rPr>
                <w:rFonts w:ascii="Consolas" w:cs="Consolas" w:eastAsia="Consolas" w:hAnsi="Consolas"/>
                <w:color w:val="1F3A4D"/>
                <w:sz w:val="18"/>
                <w:szCs w:val="18"/>
              </w:rPr>
              <w:t xml:space="preserve">--output-dir</w:t>
            </w:r>
            <w:r>
              <w:rPr>
                <w:rFonts w:ascii="Arial" w:cs="Arial" w:eastAsia="Arial" w:hAnsi="Arial"/>
                <w:sz w:val="18"/>
                <w:szCs w:val="18"/>
              </w:rPr>
              <w:t xml:space="preserve"> option</w:t>
            </w:r>
          </w:p>
        </w:tc>
      </w:tr>
      <w:tr>
        <w:trPr>
          <w:cantSplit/>
        </w:trPr>
        <w:tc>
          <w:tcPr>
            <w:tcW w:w="3900" w:type="dxa"/>
            <w:shd w:val="clear" w:color="auto" w:fill="F5F8FA"/>
          </w:tcPr>
          <w:p>
            <w:pPr>
              <w:spacing w:before="0" w:after="0" w:line="264" w:lineRule="auto"/>
            </w:pPr>
            <w:r>
              <w:rPr>
                <w:rFonts w:ascii="Arial" w:cs="Arial" w:eastAsia="Arial" w:hAnsi="Arial"/>
                <w:b w:val="1"/>
                <w:bCs w:val="1"/>
                <w:sz w:val="18"/>
                <w:szCs w:val="18"/>
              </w:rPr>
              <w:t xml:space="preserve">src/sba_928/step_05_bias_audit.py</w:t>
            </w:r>
          </w:p>
        </w:tc>
        <w:tc>
          <w:tcPr>
            <w:tcW w:w="5460" w:type="dxa"/>
            <w:shd w:val="clear" w:color="auto" w:fill="F5F8FA"/>
          </w:tcPr>
          <w:p>
            <w:pPr>
              <w:spacing w:before="0" w:after="0" w:line="264" w:lineRule="auto"/>
            </w:pPr>
            <w:r>
              <w:rPr>
                <w:rFonts w:ascii="Arial" w:cs="Arial" w:eastAsia="Arial" w:hAnsi="Arial"/>
                <w:sz w:val="18"/>
                <w:szCs w:val="18"/>
              </w:rPr>
              <w:t xml:space="preserve">Region handling, task-family comparison, input and output folders</w:t>
            </w:r>
          </w:p>
        </w:tc>
      </w:tr>
      <w:tr>
        <w:trPr>
          <w:cantSplit/>
        </w:trPr>
        <w:tc>
          <w:tcPr>
            <w:tcW w:w="3900" w:type="dxa"/>
          </w:tcPr>
          <w:p>
            <w:pPr>
              <w:spacing w:before="0" w:after="0" w:line="264" w:lineRule="auto"/>
            </w:pPr>
            <w:r>
              <w:rPr>
                <w:rFonts w:ascii="Arial" w:cs="Arial" w:eastAsia="Arial" w:hAnsi="Arial"/>
                <w:b w:val="1"/>
                <w:bCs w:val="1"/>
                <w:sz w:val="18"/>
                <w:szCs w:val="18"/>
              </w:rPr>
              <w:t xml:space="preserve">src/sba_928/step_06_custom_inference.py</w:t>
            </w:r>
          </w:p>
        </w:tc>
        <w:tc>
          <w:tcPr>
            <w:tcW w:w="5460" w:type="dxa"/>
          </w:tcPr>
          <w:p>
            <w:pPr>
              <w:spacing w:before="0" w:after="0" w:line="264" w:lineRule="auto"/>
            </w:pPr>
            <w:r>
              <w:rPr>
                <w:rFonts w:ascii="Consolas" w:cs="Consolas" w:eastAsia="Consolas" w:hAnsi="Consolas"/>
                <w:color w:val="1F3A4D"/>
                <w:sz w:val="18"/>
                <w:szCs w:val="18"/>
              </w:rPr>
              <w:t xml:space="preserve">--task</w:t>
            </w:r>
            <w:r>
              <w:rPr>
                <w:rFonts w:ascii="Arial" w:cs="Arial" w:eastAsia="Arial" w:hAnsi="Arial"/>
                <w:sz w:val="18"/>
                <w:szCs w:val="18"/>
              </w:rPr>
              <w:t xml:space="preserve"> and </w:t>
            </w:r>
            <w:r>
              <w:rPr>
                <w:rFonts w:ascii="Consolas" w:cs="Consolas" w:eastAsia="Consolas" w:hAnsi="Consolas"/>
                <w:color w:val="1F3A4D"/>
                <w:sz w:val="18"/>
                <w:szCs w:val="18"/>
              </w:rPr>
              <w:t xml:space="preserve">--context</w:t>
            </w:r>
            <w:r>
              <w:rPr>
                <w:rFonts w:ascii="Arial" w:cs="Arial" w:eastAsia="Arial" w:hAnsi="Arial"/>
                <w:sz w:val="18"/>
                <w:szCs w:val="18"/>
              </w:rPr>
              <w:t xml:space="preserve"> options</w:t>
            </w:r>
          </w:p>
        </w:tc>
      </w:tr>
      <w:tr>
        <w:trPr>
          <w:cantSplit/>
        </w:trPr>
        <w:tc>
          <w:tcPr>
            <w:tcW w:w="3900" w:type="dxa"/>
            <w:shd w:val="clear" w:color="auto" w:fill="F5F8FA"/>
          </w:tcPr>
          <w:p>
            <w:pPr>
              <w:spacing w:before="0" w:after="0" w:line="264" w:lineRule="auto"/>
            </w:pPr>
            <w:r>
              <w:rPr>
                <w:rFonts w:ascii="Arial" w:cs="Arial" w:eastAsia="Arial" w:hAnsi="Arial"/>
                <w:b w:val="1"/>
                <w:bCs w:val="1"/>
                <w:sz w:val="18"/>
                <w:szCs w:val="18"/>
              </w:rPr>
              <w:t xml:space="preserve">config/experiment3.json</w:t>
            </w:r>
          </w:p>
        </w:tc>
        <w:tc>
          <w:tcPr>
            <w:tcW w:w="5460" w:type="dxa"/>
            <w:shd w:val="clear" w:color="auto" w:fill="F5F8FA"/>
          </w:tcPr>
          <w:p>
            <w:pPr>
              <w:spacing w:before="0" w:after="0" w:line="264" w:lineRule="auto"/>
            </w:pPr>
            <w:r>
              <w:rPr>
                <w:rFonts w:ascii="Arial" w:cs="Arial" w:eastAsia="Arial" w:hAnsi="Arial"/>
                <w:sz w:val="18"/>
                <w:szCs w:val="18"/>
              </w:rPr>
              <w:t xml:space="preserve">New. Training settings for version 2</w:t>
            </w:r>
          </w:p>
        </w:tc>
      </w:tr>
      <w:tr>
        <w:trPr>
          <w:cantSplit/>
        </w:trPr>
        <w:tc>
          <w:tcPr>
            <w:tcW w:w="3900" w:type="dxa"/>
          </w:tcPr>
          <w:p>
            <w:pPr>
              <w:spacing w:before="0" w:after="0" w:line="264" w:lineRule="auto"/>
            </w:pPr>
            <w:r>
              <w:rPr>
                <w:rFonts w:ascii="Arial" w:cs="Arial" w:eastAsia="Arial" w:hAnsi="Arial"/>
                <w:b w:val="1"/>
                <w:bCs w:val="1"/>
                <w:sz w:val="18"/>
                <w:szCs w:val="18"/>
              </w:rPr>
              <w:t xml:space="preserve">tests/test_tasks.py</w:t>
            </w:r>
          </w:p>
        </w:tc>
        <w:tc>
          <w:tcPr>
            <w:tcW w:w="5460" w:type="dxa"/>
          </w:tcPr>
          <w:p>
            <w:pPr>
              <w:spacing w:before="0" w:after="0" w:line="264" w:lineRule="auto"/>
            </w:pPr>
            <w:r>
              <w:rPr>
                <w:rFonts w:ascii="Arial" w:cs="Arial" w:eastAsia="Arial" w:hAnsi="Arial"/>
                <w:sz w:val="18"/>
                <w:szCs w:val="18"/>
              </w:rPr>
              <w:t xml:space="preserve">New. 6 tests for the multi-task dataset</w:t>
            </w:r>
          </w:p>
        </w:tc>
      </w:tr>
      <w:tr>
        <w:trPr>
          <w:cantSplit/>
        </w:trPr>
        <w:tc>
          <w:tcPr>
            <w:tcW w:w="3900" w:type="dxa"/>
            <w:shd w:val="clear" w:color="auto" w:fill="F5F8FA"/>
          </w:tcPr>
          <w:p>
            <w:pPr>
              <w:spacing w:before="0" w:after="0" w:line="264" w:lineRule="auto"/>
            </w:pPr>
            <w:r>
              <w:rPr>
                <w:rFonts w:ascii="Arial" w:cs="Arial" w:eastAsia="Arial" w:hAnsi="Arial"/>
                <w:b w:val="1"/>
                <w:bCs w:val="1"/>
                <w:sz w:val="18"/>
                <w:szCs w:val="18"/>
              </w:rPr>
              <w:t xml:space="preserve">README.md</w:t>
            </w:r>
          </w:p>
        </w:tc>
        <w:tc>
          <w:tcPr>
            <w:tcW w:w="5460" w:type="dxa"/>
            <w:shd w:val="clear" w:color="auto" w:fill="F5F8FA"/>
          </w:tcPr>
          <w:p>
            <w:pPr>
              <w:spacing w:before="0" w:after="0" w:line="264" w:lineRule="auto"/>
            </w:pPr>
            <w:r>
              <w:rPr>
                <w:rFonts w:ascii="Arial" w:cs="Arial" w:eastAsia="Arial" w:hAnsi="Arial"/>
                <w:sz w:val="18"/>
                <w:szCs w:val="18"/>
              </w:rPr>
              <w:t xml:space="preserve">Rewritten for version 2</w:t>
            </w:r>
          </w:p>
        </w:tc>
      </w:tr>
      <w:tr>
        <w:trPr>
          <w:cantSplit/>
        </w:trPr>
        <w:tc>
          <w:tcPr>
            <w:tcW w:w="3900" w:type="dxa"/>
          </w:tcPr>
          <w:p>
            <w:pPr>
              <w:spacing w:before="0" w:after="0" w:line="264" w:lineRule="auto"/>
            </w:pPr>
            <w:r>
              <w:rPr>
                <w:rFonts w:ascii="Arial" w:cs="Arial" w:eastAsia="Arial" w:hAnsi="Arial"/>
                <w:b w:val="1"/>
                <w:bCs w:val="1"/>
                <w:sz w:val="18"/>
                <w:szCs w:val="18"/>
              </w:rPr>
              <w:t xml:space="preserve">docs/</w:t>
            </w:r>
          </w:p>
        </w:tc>
        <w:tc>
          <w:tcPr>
            <w:tcW w:w="5460" w:type="dxa"/>
          </w:tcPr>
          <w:p>
            <w:pPr>
              <w:spacing w:before="0" w:after="0" w:line="264" w:lineRule="auto"/>
            </w:pPr>
            <w:r>
              <w:rPr>
                <w:rFonts w:ascii="Arial" w:cs="Arial" w:eastAsia="Arial" w:hAnsi="Arial"/>
                <w:sz w:val="18"/>
                <w:szCs w:val="18"/>
              </w:rPr>
              <w:t xml:space="preserve">This report</w:t>
            </w:r>
          </w:p>
        </w:tc>
      </w:tr>
      <w:tr>
        <w:trPr>
          <w:cantSplit/>
        </w:trPr>
        <w:tc>
          <w:tcPr>
            <w:tcW w:w="3900" w:type="dxa"/>
            <w:shd w:val="clear" w:color="auto" w:fill="F5F8FA"/>
          </w:tcPr>
          <w:p>
            <w:pPr>
              <w:spacing w:before="0" w:after="0" w:line="264" w:lineRule="auto"/>
            </w:pPr>
            <w:r>
              <w:rPr>
                <w:rFonts w:ascii="Arial" w:cs="Arial" w:eastAsia="Arial" w:hAnsi="Arial"/>
                <w:b w:val="1"/>
                <w:bCs w:val="1"/>
                <w:sz w:val="18"/>
                <w:szCs w:val="18"/>
              </w:rPr>
              <w:t xml:space="preserve">src/sba_928/step_03_fine_tune.py</w:t>
            </w:r>
          </w:p>
        </w:tc>
        <w:tc>
          <w:tcPr>
            <w:tcW w:w="5460" w:type="dxa"/>
            <w:shd w:val="clear" w:color="auto" w:fill="F5F8FA"/>
          </w:tcPr>
          <w:p>
            <w:pPr>
              <w:spacing w:before="0" w:after="0" w:line="264" w:lineRule="auto"/>
            </w:pPr>
            <w:r>
              <w:rPr>
                <w:rFonts w:ascii="Arial" w:cs="Arial" w:eastAsia="Arial" w:hAnsi="Arial"/>
                <w:sz w:val="18"/>
                <w:szCs w:val="18"/>
              </w:rPr>
              <w:t xml:space="preserve">Unchanged</w:t>
            </w:r>
          </w:p>
        </w:tc>
      </w:tr>
    </w:tbl>
    <w:p>
      <w:pPr>
        <w:spacing w:before="0" w:after="60" w:line="200" w:lineRule="auto"/>
      </w:pPr>
    </w:p>
    <w:p>
      <w:pPr>
        <w:pStyle w:val="Heading2"/>
      </w:pPr>
      <w:bookmarkStart w:id="134" w:name="_toc_134"/>
      <w:bookmarkEnd w:id="134"/>
      <w:r>
        <w:rPr>
          <w:rFonts w:ascii="Arial" w:cs="Arial" w:eastAsia="Arial" w:hAnsi="Arial"/>
          <w:sz w:val="28"/>
          <w:szCs w:val="28"/>
        </w:rPr>
        <w:t xml:space="preserve">C. Result files</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4200"/>
        <w:gridCol w:w="5160"/>
      </w:tblGrid>
      <w:tr>
        <w:trPr>
          <w:cantSplit/>
          <w:tblHeader/>
        </w:trPr>
        <w:tc>
          <w:tcPr>
            <w:tcW w:w="4200" w:type="dxa"/>
            <w:shd w:val="clear" w:color="auto" w:fill="039BE5"/>
          </w:tcPr>
          <w:p>
            <w:pPr>
              <w:keepNext/>
              <w:spacing w:before="0" w:after="0" w:line="264" w:lineRule="auto"/>
            </w:pPr>
            <w:r>
              <w:rPr>
                <w:rFonts w:ascii="Arial" w:cs="Arial" w:eastAsia="Arial" w:hAnsi="Arial"/>
                <w:b w:val="1"/>
                <w:bCs w:val="1"/>
                <w:color w:val="FFFFFF"/>
                <w:sz w:val="18"/>
                <w:szCs w:val="18"/>
              </w:rPr>
              <w:t xml:space="preserve">Folder</w:t>
            </w:r>
          </w:p>
        </w:tc>
        <w:tc>
          <w:tcPr>
            <w:tcW w:w="5160" w:type="dxa"/>
            <w:shd w:val="clear" w:color="auto" w:fill="039BE5"/>
          </w:tcPr>
          <w:p>
            <w:pPr>
              <w:keepNext/>
              <w:spacing w:before="0" w:after="0" w:line="264" w:lineRule="auto"/>
            </w:pPr>
            <w:r>
              <w:rPr>
                <w:rFonts w:ascii="Arial" w:cs="Arial" w:eastAsia="Arial" w:hAnsi="Arial"/>
                <w:b w:val="1"/>
                <w:bCs w:val="1"/>
                <w:color w:val="FFFFFF"/>
                <w:sz w:val="18"/>
                <w:szCs w:val="18"/>
              </w:rPr>
              <w:t xml:space="preserve">Content</w:t>
            </w:r>
          </w:p>
        </w:tc>
      </w:tr>
      <w:tr>
        <w:trPr>
          <w:cantSplit/>
        </w:trPr>
        <w:tc>
          <w:tcPr>
            <w:tcW w:w="4200" w:type="dxa"/>
          </w:tcPr>
          <w:p>
            <w:pPr>
              <w:keepNext/>
              <w:spacing w:before="0" w:after="0" w:line="264" w:lineRule="auto"/>
            </w:pPr>
            <w:r>
              <w:rPr>
                <w:rFonts w:ascii="Arial" w:cs="Arial" w:eastAsia="Arial" w:hAnsi="Arial"/>
                <w:b w:val="1"/>
                <w:bCs w:val="1"/>
                <w:sz w:val="18"/>
                <w:szCs w:val="18"/>
              </w:rPr>
              <w:t xml:space="preserve">artifacts/prompt_baseline</w:t>
            </w:r>
          </w:p>
        </w:tc>
        <w:tc>
          <w:tcPr>
            <w:tcW w:w="5160" w:type="dxa"/>
          </w:tcPr>
          <w:p>
            <w:pPr>
              <w:keepNext/>
              <w:spacing w:before="0" w:after="0" w:line="264" w:lineRule="auto"/>
            </w:pPr>
            <w:r>
              <w:rPr>
                <w:rFonts w:ascii="Arial" w:cs="Arial" w:eastAsia="Arial" w:hAnsi="Arial"/>
                <w:sz w:val="18"/>
                <w:szCs w:val="18"/>
              </w:rPr>
              <w:t xml:space="preserve">Prompt experiment: predictions and summary (12 validation records)</w:t>
            </w:r>
          </w:p>
        </w:tc>
      </w:tr>
      <w:tr>
        <w:trPr>
          <w:cantSplit/>
        </w:trPr>
        <w:tc>
          <w:tcPr>
            <w:tcW w:w="4200" w:type="dxa"/>
            <w:shd w:val="clear" w:color="auto" w:fill="F5F8FA"/>
          </w:tcPr>
          <w:p>
            <w:pPr>
              <w:keepNext/>
              <w:spacing w:before="0" w:after="0" w:line="264" w:lineRule="auto"/>
            </w:pPr>
            <w:r>
              <w:rPr>
                <w:rFonts w:ascii="Arial" w:cs="Arial" w:eastAsia="Arial" w:hAnsi="Arial"/>
                <w:b w:val="1"/>
                <w:bCs w:val="1"/>
                <w:sz w:val="18"/>
                <w:szCs w:val="18"/>
              </w:rPr>
              <w:t xml:space="preserve">artifacts/evaluation_run3</w:t>
            </w:r>
          </w:p>
        </w:tc>
        <w:tc>
          <w:tcPr>
            <w:tcW w:w="5160" w:type="dxa"/>
            <w:shd w:val="clear" w:color="auto" w:fill="F5F8FA"/>
          </w:tcPr>
          <w:p>
            <w:pPr>
              <w:keepNext/>
              <w:spacing w:before="0" w:after="0" w:line="264" w:lineRule="auto"/>
            </w:pPr>
            <w:r>
              <w:rPr>
                <w:rFonts w:ascii="Arial" w:cs="Arial" w:eastAsia="Arial" w:hAnsi="Arial"/>
                <w:sz w:val="18"/>
                <w:szCs w:val="18"/>
              </w:rPr>
              <w:t xml:space="preserve">Base against fine-tuned comparison on the 60 test records, with a per-family summary</w:t>
            </w:r>
          </w:p>
        </w:tc>
      </w:tr>
      <w:tr>
        <w:trPr>
          <w:cantSplit/>
        </w:trPr>
        <w:tc>
          <w:tcPr>
            <w:tcW w:w="4200" w:type="dxa"/>
          </w:tcPr>
          <w:p>
            <w:pPr>
              <w:keepNext/>
              <w:spacing w:before="0" w:after="0" w:line="264" w:lineRule="auto"/>
            </w:pPr>
            <w:r>
              <w:rPr>
                <w:rFonts w:ascii="Arial" w:cs="Arial" w:eastAsia="Arial" w:hAnsi="Arial"/>
                <w:b w:val="1"/>
                <w:bCs w:val="1"/>
                <w:sz w:val="18"/>
                <w:szCs w:val="18"/>
              </w:rPr>
              <w:t xml:space="preserve">artifacts/bias_audit_run3</w:t>
            </w:r>
          </w:p>
        </w:tc>
        <w:tc>
          <w:tcPr>
            <w:tcW w:w="5160" w:type="dxa"/>
          </w:tcPr>
          <w:p>
            <w:pPr>
              <w:keepNext/>
              <w:spacing w:before="0" w:after="0" w:line="264" w:lineRule="auto"/>
            </w:pPr>
            <w:r>
              <w:rPr>
                <w:rFonts w:ascii="Arial" w:cs="Arial" w:eastAsia="Arial" w:hAnsi="Arial"/>
                <w:sz w:val="18"/>
                <w:szCs w:val="18"/>
              </w:rPr>
              <w:t xml:space="preserve">Dataset audit and subgroup metrics</w:t>
            </w:r>
          </w:p>
        </w:tc>
      </w:tr>
      <w:tr>
        <w:trPr>
          <w:cantSplit/>
        </w:trPr>
        <w:tc>
          <w:tcPr>
            <w:tcW w:w="4200" w:type="dxa"/>
            <w:shd w:val="clear" w:color="auto" w:fill="F5F8FA"/>
          </w:tcPr>
          <w:p>
            <w:pPr>
              <w:keepNext/>
              <w:spacing w:before="0" w:after="0" w:line="264" w:lineRule="auto"/>
            </w:pPr>
            <w:r>
              <w:rPr>
                <w:rFonts w:ascii="Arial" w:cs="Arial" w:eastAsia="Arial" w:hAnsi="Arial"/>
                <w:b w:val="1"/>
                <w:bCs w:val="1"/>
                <w:sz w:val="18"/>
                <w:szCs w:val="18"/>
              </w:rPr>
              <w:t xml:space="preserve">artifacts/models/flan-t5-sba-928-run3/final</w:t>
            </w:r>
          </w:p>
        </w:tc>
        <w:tc>
          <w:tcPr>
            <w:tcW w:w="5160" w:type="dxa"/>
            <w:shd w:val="clear" w:color="auto" w:fill="F5F8FA"/>
          </w:tcPr>
          <w:p>
            <w:pPr>
              <w:keepNext/>
              <w:spacing w:before="0" w:after="0" w:line="264" w:lineRule="auto"/>
            </w:pPr>
            <w:r>
              <w:rPr>
                <w:rFonts w:ascii="Arial" w:cs="Arial" w:eastAsia="Arial" w:hAnsi="Arial"/>
                <w:sz w:val="18"/>
                <w:szCs w:val="18"/>
              </w:rPr>
              <w:t xml:space="preserve">Fine-tuned model (kept out of Git)</w:t>
            </w:r>
          </w:p>
        </w:tc>
      </w:tr>
      <w:tr>
        <w:trPr>
          <w:cantSplit/>
        </w:trPr>
        <w:tc>
          <w:tcPr>
            <w:tcW w:w="4200" w:type="dxa"/>
          </w:tcPr>
          <w:p>
            <w:pPr>
              <w:spacing w:before="0" w:after="0" w:line="264" w:lineRule="auto"/>
            </w:pPr>
            <w:r>
              <w:rPr>
                <w:rFonts w:ascii="Arial" w:cs="Arial" w:eastAsia="Arial" w:hAnsi="Arial"/>
                <w:b w:val="1"/>
                <w:bCs w:val="1"/>
                <w:sz w:val="18"/>
                <w:szCs w:val="18"/>
              </w:rPr>
              <w:t xml:space="preserve">artifacts/evaluation_run1, evaluation_run2, bias_audit</w:t>
            </w:r>
          </w:p>
        </w:tc>
        <w:tc>
          <w:tcPr>
            <w:tcW w:w="5160" w:type="dxa"/>
          </w:tcPr>
          <w:p>
            <w:pPr>
              <w:spacing w:before="0" w:after="0" w:line="264" w:lineRule="auto"/>
            </w:pPr>
            <w:r>
              <w:rPr>
                <w:rFonts w:ascii="Arial" w:cs="Arial" w:eastAsia="Arial" w:hAnsi="Arial"/>
                <w:sz w:val="18"/>
                <w:szCs w:val="18"/>
              </w:rPr>
              <w:t xml:space="preserve">Version 1 results, kept for reference</w:t>
            </w:r>
          </w:p>
        </w:tc>
      </w:tr>
    </w:tbl>
    <w:p>
      <w:pPr>
        <w:spacing w:before="0" w:after="60" w:line="200" w:lineRule="auto"/>
      </w:pPr>
    </w:p>
    <w:p>
      <w:pPr>
        <w:pStyle w:val="Heading2"/>
      </w:pPr>
      <w:bookmarkStart w:id="135" w:name="_toc_135"/>
      <w:bookmarkEnd w:id="135"/>
      <w:r>
        <w:rPr>
          <w:rFonts w:ascii="Arial" w:cs="Arial" w:eastAsia="Arial" w:hAnsi="Arial"/>
          <w:sz w:val="28"/>
          <w:szCs w:val="28"/>
        </w:rPr>
        <w:t xml:space="preserve">D. Task families, answers and rules</w:t>
      </w:r>
    </w:p>
    <w:tbl>
      <w:tblPr>
        <w:tblW w:w="9360" w:type="dxa"/>
        <w:tblBorders>
          <w:top w:val="single" w:sz="4" w:space="0" w:color="C9D3DB"/>
          <w:left w:val="single" w:sz="4" w:space="0" w:color="C9D3DB"/>
          <w:bottom w:val="single" w:sz="4" w:space="0" w:color="C9D3DB"/>
          <w:right w:val="single" w:sz="4" w:space="0" w:color="C9D3DB"/>
          <w:insideH w:val="single" w:sz="4" w:space="0" w:color="C9D3DB"/>
          <w:insideV w:val="single" w:sz="4" w:space="0" w:color="C9D3DB"/>
        </w:tblBorders>
        <w:tblLayout w:type="fixed"/>
        <w:tblCellMar>
          <w:top w:w="50" w:type="dxa"/>
          <w:left w:w="90" w:type="dxa"/>
          <w:bottom w:w="50" w:type="dxa"/>
          <w:right w:w="90" w:type="dxa"/>
        </w:tblCellMar>
      </w:tblPr>
      <w:tblGrid>
        <w:gridCol w:w="2400"/>
        <w:gridCol w:w="6960"/>
      </w:tblGrid>
      <w:tr>
        <w:trPr>
          <w:cantSplit/>
          <w:tblHeader/>
        </w:trPr>
        <w:tc>
          <w:tcPr>
            <w:tcW w:w="2400" w:type="dxa"/>
            <w:shd w:val="clear" w:color="auto" w:fill="039BE5"/>
          </w:tcPr>
          <w:p>
            <w:pPr>
              <w:keepNext/>
              <w:spacing w:before="0" w:after="0" w:line="264" w:lineRule="auto"/>
            </w:pPr>
            <w:r>
              <w:rPr>
                <w:rFonts w:ascii="Arial" w:cs="Arial" w:eastAsia="Arial" w:hAnsi="Arial"/>
                <w:b w:val="1"/>
                <w:bCs w:val="1"/>
                <w:color w:val="FFFFFF"/>
                <w:sz w:val="18"/>
                <w:szCs w:val="18"/>
              </w:rPr>
              <w:t xml:space="preserve">Task family</w:t>
            </w:r>
          </w:p>
        </w:tc>
        <w:tc>
          <w:tcPr>
            <w:tcW w:w="6960" w:type="dxa"/>
            <w:shd w:val="clear" w:color="auto" w:fill="039BE5"/>
          </w:tcPr>
          <w:p>
            <w:pPr>
              <w:keepNext/>
              <w:spacing w:before="0" w:after="0" w:line="264" w:lineRule="auto"/>
            </w:pPr>
            <w:r>
              <w:rPr>
                <w:rFonts w:ascii="Arial" w:cs="Arial" w:eastAsia="Arial" w:hAnsi="Arial"/>
                <w:b w:val="1"/>
                <w:bCs w:val="1"/>
                <w:color w:val="FFFFFF"/>
                <w:sz w:val="18"/>
                <w:szCs w:val="18"/>
              </w:rPr>
              <w:t xml:space="preserve">Answer rule</w:t>
            </w:r>
          </w:p>
        </w:tc>
      </w:tr>
      <w:tr>
        <w:trPr>
          <w:cantSplit/>
        </w:trPr>
        <w:tc>
          <w:tcPr>
            <w:tcW w:w="2400" w:type="dxa"/>
          </w:tcPr>
          <w:p>
            <w:pPr>
              <w:keepNext/>
              <w:spacing w:before="0" w:after="0" w:line="264" w:lineRule="auto"/>
            </w:pPr>
            <w:r>
              <w:rPr>
                <w:rFonts w:ascii="Arial" w:cs="Arial" w:eastAsia="Arial" w:hAnsi="Arial"/>
                <w:b w:val="1"/>
                <w:bCs w:val="1"/>
                <w:sz w:val="18"/>
                <w:szCs w:val="18"/>
              </w:rPr>
              <w:t xml:space="preserve">Review insight</w:t>
            </w:r>
          </w:p>
        </w:tc>
        <w:tc>
          <w:tcPr>
            <w:tcW w:w="6960" w:type="dxa"/>
          </w:tcPr>
          <w:p>
            <w:pPr>
              <w:keepNext/>
              <w:spacing w:before="0" w:after="0" w:line="264" w:lineRule="auto"/>
            </w:pPr>
            <w:r>
              <w:rPr>
                <w:rFonts w:ascii="Arial" w:cs="Arial" w:eastAsia="Arial" w:hAnsi="Arial"/>
                <w:sz w:val="18"/>
                <w:szCs w:val="18"/>
              </w:rPr>
              <w:t xml:space="preserve">Templated review text; the answer lists the positive feature, the problem and the matching recommendation</w:t>
            </w:r>
          </w:p>
        </w:tc>
      </w:tr>
      <w:tr>
        <w:trPr>
          <w:cantSplit/>
        </w:trPr>
        <w:tc>
          <w:tcPr>
            <w:tcW w:w="2400" w:type="dxa"/>
            <w:shd w:val="clear" w:color="auto" w:fill="F5F8FA"/>
          </w:tcPr>
          <w:p>
            <w:pPr>
              <w:keepNext/>
              <w:spacing w:before="0" w:after="0" w:line="264" w:lineRule="auto"/>
            </w:pPr>
            <w:r>
              <w:rPr>
                <w:rFonts w:ascii="Arial" w:cs="Arial" w:eastAsia="Arial" w:hAnsi="Arial"/>
                <w:b w:val="1"/>
                <w:bCs w:val="1"/>
                <w:sz w:val="18"/>
                <w:szCs w:val="18"/>
              </w:rPr>
              <w:t xml:space="preserve">Consumer behavior</w:t>
            </w:r>
          </w:p>
        </w:tc>
        <w:tc>
          <w:tcPr>
            <w:tcW w:w="6960" w:type="dxa"/>
            <w:shd w:val="clear" w:color="auto" w:fill="F5F8FA"/>
          </w:tcPr>
          <w:p>
            <w:pPr>
              <w:keepNext/>
              <w:spacing w:before="0" w:after="0" w:line="264" w:lineRule="auto"/>
            </w:pPr>
            <w:r>
              <w:rPr>
                <w:rFonts w:ascii="Arial" w:cs="Arial" w:eastAsia="Arial" w:hAnsi="Arial"/>
                <w:sz w:val="18"/>
                <w:szCs w:val="18"/>
              </w:rPr>
              <w:t xml:space="preserve">Most frequent feature and problem among 4 reviews. Sentiment from the average rating: 4.0 or more satisfied, 3.0 to 3.9 mixed, below 3.0 dissatisfied</w:t>
            </w:r>
          </w:p>
        </w:tc>
      </w:tr>
      <w:tr>
        <w:trPr>
          <w:cantSplit/>
        </w:trPr>
        <w:tc>
          <w:tcPr>
            <w:tcW w:w="2400" w:type="dxa"/>
          </w:tcPr>
          <w:p>
            <w:pPr>
              <w:keepNext/>
              <w:spacing w:before="0" w:after="0" w:line="264" w:lineRule="auto"/>
            </w:pPr>
            <w:r>
              <w:rPr>
                <w:rFonts w:ascii="Arial" w:cs="Arial" w:eastAsia="Arial" w:hAnsi="Arial"/>
                <w:b w:val="1"/>
                <w:bCs w:val="1"/>
                <w:sz w:val="18"/>
                <w:szCs w:val="18"/>
              </w:rPr>
              <w:t xml:space="preserve">Market trends</w:t>
            </w:r>
          </w:p>
        </w:tc>
        <w:tc>
          <w:tcPr>
            <w:tcW w:w="6960" w:type="dxa"/>
          </w:tcPr>
          <w:p>
            <w:pPr>
              <w:keepNext/>
              <w:spacing w:before="0" w:after="0" w:line="264" w:lineRule="auto"/>
            </w:pPr>
            <w:r>
              <w:rPr>
                <w:rFonts w:ascii="Arial" w:cs="Arial" w:eastAsia="Arial" w:hAnsi="Arial"/>
                <w:sz w:val="18"/>
                <w:szCs w:val="18"/>
              </w:rPr>
              <w:t xml:space="preserve">Change from first to last quarter: +0.3 or more Rising, -0.3 or less Falling, otherwise Stable</w:t>
            </w:r>
          </w:p>
        </w:tc>
      </w:tr>
      <w:tr>
        <w:trPr>
          <w:cantSplit/>
        </w:trPr>
        <w:tc>
          <w:tcPr>
            <w:tcW w:w="2400" w:type="dxa"/>
            <w:shd w:val="clear" w:color="auto" w:fill="F5F8FA"/>
          </w:tcPr>
          <w:p>
            <w:pPr>
              <w:keepNext/>
              <w:spacing w:before="0" w:after="0" w:line="264" w:lineRule="auto"/>
            </w:pPr>
            <w:r>
              <w:rPr>
                <w:rFonts w:ascii="Arial" w:cs="Arial" w:eastAsia="Arial" w:hAnsi="Arial"/>
                <w:b w:val="1"/>
                <w:bCs w:val="1"/>
                <w:sz w:val="18"/>
                <w:szCs w:val="18"/>
              </w:rPr>
              <w:t xml:space="preserve">Competitor analysis</w:t>
            </w:r>
          </w:p>
        </w:tc>
        <w:tc>
          <w:tcPr>
            <w:tcW w:w="6960" w:type="dxa"/>
            <w:shd w:val="clear" w:color="auto" w:fill="F5F8FA"/>
          </w:tcPr>
          <w:p>
            <w:pPr>
              <w:keepNext/>
              <w:spacing w:before="0" w:after="0" w:line="264" w:lineRule="auto"/>
            </w:pPr>
            <w:r>
              <w:rPr>
                <w:rFonts w:ascii="Arial" w:cs="Arial" w:eastAsia="Arial" w:hAnsi="Arial"/>
                <w:sz w:val="18"/>
                <w:szCs w:val="18"/>
              </w:rPr>
              <w:t xml:space="preserve">Higher average rating leads; equal averages are a Tie; the other product should fix its most common complaints</w:t>
            </w:r>
          </w:p>
        </w:tc>
      </w:tr>
      <w:tr>
        <w:trPr>
          <w:cantSplit/>
        </w:trPr>
        <w:tc>
          <w:tcPr>
            <w:tcW w:w="2400" w:type="dxa"/>
          </w:tcPr>
          <w:p>
            <w:pPr>
              <w:keepNext/>
              <w:spacing w:before="0" w:after="0" w:line="264" w:lineRule="auto"/>
            </w:pPr>
            <w:r>
              <w:rPr>
                <w:rFonts w:ascii="Arial" w:cs="Arial" w:eastAsia="Arial" w:hAnsi="Arial"/>
                <w:b w:val="1"/>
                <w:bCs w:val="1"/>
                <w:sz w:val="18"/>
                <w:szCs w:val="18"/>
              </w:rPr>
              <w:t xml:space="preserve">Product demand</w:t>
            </w:r>
          </w:p>
        </w:tc>
        <w:tc>
          <w:tcPr>
            <w:tcW w:w="6960" w:type="dxa"/>
          </w:tcPr>
          <w:p>
            <w:pPr>
              <w:keepNext/>
              <w:spacing w:before="0" w:after="0" w:line="264" w:lineRule="auto"/>
            </w:pPr>
            <w:r>
              <w:rPr>
                <w:rFonts w:ascii="Arial" w:cs="Arial" w:eastAsia="Arial" w:hAnsi="Arial"/>
                <w:sz w:val="18"/>
                <w:szCs w:val="18"/>
              </w:rPr>
              <w:t xml:space="preserve">Low if under 15 reviews or rating below 2.8; High if 40 or more reviews and rating 3.2 or higher; otherwise Medium</w:t>
            </w:r>
          </w:p>
        </w:tc>
      </w:tr>
      <w:tr>
        <w:trPr>
          <w:cantSplit/>
        </w:trPr>
        <w:tc>
          <w:tcPr>
            <w:tcW w:w="2400" w:type="dxa"/>
            <w:shd w:val="clear" w:color="auto" w:fill="F5F8FA"/>
          </w:tcPr>
          <w:p>
            <w:pPr>
              <w:spacing w:before="0" w:after="0" w:line="264" w:lineRule="auto"/>
            </w:pPr>
            <w:r>
              <w:rPr>
                <w:rFonts w:ascii="Arial" w:cs="Arial" w:eastAsia="Arial" w:hAnsi="Arial"/>
                <w:b w:val="1"/>
                <w:bCs w:val="1"/>
                <w:sz w:val="18"/>
                <w:szCs w:val="18"/>
              </w:rPr>
              <w:t xml:space="preserve">Customer segmentation</w:t>
            </w:r>
          </w:p>
        </w:tc>
        <w:tc>
          <w:tcPr>
            <w:tcW w:w="6960" w:type="dxa"/>
            <w:shd w:val="clear" w:color="auto" w:fill="F5F8FA"/>
          </w:tcPr>
          <w:p>
            <w:pPr>
              <w:spacing w:before="0" w:after="0" w:line="264" w:lineRule="auto"/>
            </w:pPr>
            <w:r>
              <w:rPr>
                <w:rFonts w:ascii="Arial" w:cs="Arial" w:eastAsia="Arial" w:hAnsi="Arial"/>
                <w:sz w:val="18"/>
                <w:szCs w:val="18"/>
              </w:rPr>
              <w:t xml:space="preserve">Customers rated 4-5 are Promoters, 3 Passives, 1-2 Detractors. Groups with tied counts are excluded. The recommendation follows the largest segment</w:t>
            </w:r>
          </w:p>
        </w:tc>
      </w:tr>
    </w:tbl>
    <w:p>
      <w:pPr>
        <w:spacing w:before="0" w:after="60" w:line="200" w:lineRule="auto"/>
      </w:pPr>
    </w:p>
    <w:p>
      <w:pPr>
        <w:pStyle w:val="Heading2"/>
      </w:pPr>
      <w:bookmarkStart w:id="136" w:name="_toc_136"/>
      <w:bookmarkEnd w:id="136"/>
      <w:r>
        <w:rPr>
          <w:rFonts w:ascii="Arial" w:cs="Arial" w:eastAsia="Arial" w:hAnsi="Arial"/>
          <w:sz w:val="28"/>
          <w:szCs w:val="28"/>
        </w:rPr>
        <w:t xml:space="preserve">E. Screenshots</w:t>
      </w:r>
    </w:p>
    <w:p>
      <w:pPr>
        <w:keepNext/>
        <w:spacing w:before="120" w:after="40"/>
        <w:jc w:val="center"/>
      </w:pPr>
      <w:r>
        <w:drawing>
          <wp:inline distT="0" distB="0" distL="0" distR="0">
            <wp:extent cx="5760720" cy="3321556"/>
            <wp:docPr id="51" name="screenshot_explorer.png" descr="VS Code with the new tasks.py in the Explorer and the terminal after moving into the project folder"/>
            <a:graphic>
              <a:graphicData uri="http://schemas.openxmlformats.org/drawingml/2006/picture">
                <pic:pic>
                  <pic:nvPicPr>
                    <pic:cNvPr id="51" name="screenshot_explorer.png" descr="VS Code with the new tasks.py in the Explorer and the terminal after moving into the project folder"/>
                    <pic:cNvPicPr/>
                  </pic:nvPicPr>
                  <pic:blipFill>
                    <a:blip r:embed="rId52"/>
                    <a:stretch>
                      <a:fillRect/>
                    </a:stretch>
                  </pic:blipFill>
                  <pic:spPr>
                    <a:xfrm>
                      <a:off x="0" y="0"/>
                      <a:ext cx="5760720" cy="3321556"/>
                    </a:xfrm>
                    <a:prstGeom prst="rect">
                      <a:avLst/>
                    </a:prstGeom>
                  </pic:spPr>
                </pic:pic>
              </a:graphicData>
            </a:graphic>
          </wp:inline>
        </w:drawing>
      </w:r>
    </w:p>
    <w:p>
      <w:pPr>
        <w:spacing w:before="40" w:after="160" w:line="240" w:lineRule="auto"/>
        <w:jc w:val="center"/>
      </w:pPr>
      <w:r>
        <w:rPr>
          <w:rFonts w:ascii="Arial" w:cs="Arial" w:eastAsia="Arial" w:hAnsi="Arial"/>
          <w:i w:val="1"/>
          <w:iCs w:val="1"/>
          <w:color w:val="666666"/>
          <w:sz w:val="18"/>
          <w:szCs w:val="18"/>
        </w:rPr>
        <w:t xml:space="preserve">Figure 2. VS Code Explorer with the new tasks.py (marked U), and the terminal after moving into the inner SBA_928 folder (Step 3).</w:t>
      </w:r>
    </w:p>
    <w:p>
      <w:pPr>
        <w:pStyle w:val="Heading2"/>
      </w:pPr>
      <w:bookmarkStart w:id="137" w:name="_toc_137"/>
      <w:bookmarkEnd w:id="137"/>
      <w:r>
        <w:rPr>
          <w:rFonts w:ascii="Arial" w:cs="Arial" w:eastAsia="Arial" w:hAnsi="Arial"/>
          <w:sz w:val="28"/>
          <w:szCs w:val="28"/>
        </w:rPr>
        <w:t xml:space="preserve">F. Repository</w:t>
      </w:r>
    </w:p>
    <w:p>
      <w:pPr>
        <w:spacing w:before="100" w:after="60" w:line="288" w:lineRule="auto"/>
      </w:pPr>
      <w:r>
        <w:rPr>
          <w:rFonts w:ascii="Arial" w:cs="Arial" w:eastAsia="Arial" w:hAnsi="Arial"/>
          <w:sz w:val="22"/>
          <w:szCs w:val="22"/>
        </w:rPr>
        <w:t xml:space="preserve">https://github.com/Nirmala-SK/SBA_928_Nirmala</w:t>
      </w:r>
    </w:p>
    <w:p>
      <w:pPr>
        <w:spacing w:before="100" w:after="60" w:line="288" w:lineRule="auto"/>
      </w:pPr>
      <w:r>
        <w:rPr>
          <w:rFonts w:ascii="Arial" w:cs="Arial" w:eastAsia="Arial" w:hAnsi="Arial"/>
          <w:sz w:val="22"/>
          <w:szCs w:val="22"/>
        </w:rPr>
        <w:t xml:space="preserve">Branches: </w:t>
      </w:r>
      <w:r>
        <w:rPr>
          <w:rFonts w:ascii="Consolas" w:cs="Consolas" w:eastAsia="Consolas" w:hAnsi="Consolas"/>
          <w:color w:val="1F3A4D"/>
          <w:sz w:val="20"/>
          <w:szCs w:val="20"/>
        </w:rPr>
        <w:t xml:space="preserve">v1</w:t>
      </w:r>
      <w:r>
        <w:rPr>
          <w:rFonts w:ascii="Arial" w:cs="Arial" w:eastAsia="Arial" w:hAnsi="Arial"/>
          <w:sz w:val="22"/>
          <w:szCs w:val="22"/>
        </w:rPr>
        <w:t xml:space="preserve"> (original submission), </w:t>
      </w:r>
      <w:r>
        <w:rPr>
          <w:rFonts w:ascii="Consolas" w:cs="Consolas" w:eastAsia="Consolas" w:hAnsi="Consolas"/>
          <w:color w:val="1F3A4D"/>
          <w:sz w:val="20"/>
          <w:szCs w:val="20"/>
        </w:rPr>
        <w:t xml:space="preserve">v2</w:t>
      </w:r>
      <w:r>
        <w:rPr>
          <w:rFonts w:ascii="Arial" w:cs="Arial" w:eastAsia="Arial" w:hAnsi="Arial"/>
          <w:sz w:val="22"/>
          <w:szCs w:val="22"/>
        </w:rPr>
        <w:t xml:space="preserve"> (this version) and </w:t>
      </w:r>
      <w:r>
        <w:rPr>
          <w:rFonts w:ascii="Consolas" w:cs="Consolas" w:eastAsia="Consolas" w:hAnsi="Consolas"/>
          <w:color w:val="1F3A4D"/>
          <w:sz w:val="20"/>
          <w:szCs w:val="20"/>
        </w:rPr>
        <w:t xml:space="preserve">main</w:t>
      </w:r>
      <w:r>
        <w:rPr>
          <w:rFonts w:ascii="Arial" w:cs="Arial" w:eastAsia="Arial" w:hAnsi="Arial"/>
          <w:sz w:val="22"/>
          <w:szCs w:val="22"/>
        </w:rPr>
        <w:t xml:space="preserve">.</w:t>
      </w:r>
    </w:p>
    <w:sectPr>
      <w:headerReference r:id="rId7" w:type="default"/>
      <w:headerReference r:id="rId8" w:type="first"/>
      <w:footerReference r:id="rId9" w:type="default"/>
      <w:footerReference r:id="rId10" w:type="first"/>
      <w:pgSz w:h="15840" w:w="12240" w:orient="portrait"/>
      <w:pgMar w:bottom="1440" w:top="1440" w:left="1440" w:right="1440" w:header="0" w:footer="720" w:gut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2.png"/>
          <a:graphic>
            <a:graphicData uri="http://schemas.openxmlformats.org/drawingml/2006/picture">
              <pic:pic>
                <pic:nvPicPr>
                  <pic:cNvPr descr="footer"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4" name="image2.png"/>
          <a:graphic>
            <a:graphicData uri="http://schemas.openxmlformats.org/drawingml/2006/picture">
              <pic:pic>
                <pic:nvPicPr>
                  <pic:cNvPr descr="footer"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anchor allowOverlap="1" behindDoc="1" distB="114300" distT="114300" distL="114300" distR="114300" hidden="0" layoutInCell="1" locked="0" relativeHeight="0" simplePos="0">
          <wp:simplePos x="0" y="0"/>
          <wp:positionH relativeFrom="page">
            <wp:posOffset>419100</wp:posOffset>
          </wp:positionH>
          <wp:positionV relativeFrom="page">
            <wp:posOffset>317500</wp:posOffset>
          </wp:positionV>
          <wp:extent cx="1358561" cy="280988"/>
          <wp:effectExtent b="0" l="0" r="0" t="0"/>
          <wp:wrapNone/>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58561" cy="280988"/>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1"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3.png"/>
          <a:graphic>
            <a:graphicData uri="http://schemas.openxmlformats.org/drawingml/2006/picture">
              <pic:pic>
                <pic:nvPicPr>
                  <pic:cNvPr descr="short line" id="0" name="image3.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spacing w:before="0" w:line="276" w:lineRule="auto"/>
      <w:ind w:left="-720" w:firstLine="0"/>
      <w:rPr>
        <w:rFonts w:ascii="Arial" w:cs="Arial" w:eastAsia="Arial" w:hAnsi="Arial"/>
      </w:rPr>
    </w:pPr>
    <w:r w:rsidDel="00000000" w:rsidR="00000000" w:rsidRPr="00000000">
      <w:rPr>
        <w:rFonts w:ascii="Arial" w:cs="Arial" w:eastAsia="Arial" w:hAnsi="Arial"/>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253365</wp:posOffset>
          </wp:positionV>
          <wp:extent cx="1358561" cy="280988"/>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58561" cy="280988"/>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5"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7">
    <w:pPr>
      <w:spacing w:before="0" w:line="276" w:lineRule="auto"/>
      <w:ind w:left="720" w:firstLine="720"/>
      <w:jc w:val="right"/>
      <w:rPr>
        <w:rFonts w:ascii="Arial" w:cs="Arial" w:eastAsia="Arial" w:hAnsi="Arial"/>
      </w:rPr>
    </w:pPr>
    <w:r w:rsidDel="00000000" w:rsidR="00000000" w:rsidRPr="00000000">
      <w:rPr>
        <w:rFonts w:ascii="Arial" w:cs="Arial" w:eastAsia="Arial" w:hAnsi="Arial"/>
        <w:b w:val="1"/>
        <w:bCs w:val="1"/>
        <w:color w:val="ff0000"/>
        <w:sz w:val="26"/>
        <w:szCs w:val="26"/>
        <w:rtl w:val="0"/>
      </w:rPr>
      <w:t xml:space="preserve"> </w:t>
    </w:r>
    <w:r w:rsidDel="00000000" w:rsidR="00000000" w:rsidRPr="00000000">
      <w:rPr>
        <w:rFonts w:ascii="Arial" w:cs="Arial" w:eastAsia="Arial" w:hAnsi="Arial"/>
        <w:b w:val="1"/>
        <w:bCs w:val="1"/>
        <w:i w:val="1"/>
        <w:iCs w:val="1"/>
        <w:color w:val="ff0000"/>
        <w:sz w:val="24"/>
        <w:szCs w:val="24"/>
        <w:rtl w:val="0"/>
      </w:rPr>
      <w:t xml:space="preserve"/>
    </w:r>
    <w:r w:rsidDel="00000000" w:rsidR="00000000" w:rsidRPr="00000000">
      <w:rPr>
        <w:rFonts w:ascii="Arial" w:cs="Arial" w:eastAsia="Arial" w:hAnsi="Arial"/>
        <w:i w:val="1"/>
        <w:iCs w:val="1"/>
        <w:color w:val="ff0000"/>
        <w:sz w:val="24"/>
        <w:szCs w:val="24"/>
        <w:rtl w:val="0"/>
      </w:rPr>
      <w:t xml:space="preserve"/>
    </w:r>
    <w:r w:rsidDel="00000000" w:rsidR="00000000" w:rsidRPr="00000000">
      <w:rPr>
        <w:rtl w:val="0"/>
      </w:rPr>
    </w:r>
  </w:p>
  <w:p w:rsidR="00000000" w:rsidDel="00000000" w:rsidP="00000000" w:rsidRDefault="00000000" w:rsidRPr="00000000" w14:paraId="00000048">
    <w:pPr>
      <w:spacing w:before="0" w:line="276" w:lineRule="auto"/>
      <w:ind w:left="-72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multiLevelType w:val="hybridMultilevel"/>
    <w:lvl w:ilvl="0">
      <w:start w:val="1"/>
      <w:numFmt w:val="bullet"/>
      <w:lvlText w:val="•"/>
      <w:lvlJc w:val="left"/>
      <w:pPr>
        <w:ind w:left="360" w:hanging="260"/>
      </w:pPr>
      <w:rPr>
        <w:rFonts w:ascii="Arial" w:hAnsi="Arial" w:cs="Arial"/>
      </w:rPr>
    </w:lvl>
    <w:lvl w:ilvl="1">
      <w:start w:val="1"/>
      <w:numFmt w:val="bullet"/>
      <w:lvlText w:val="•"/>
      <w:lvlJc w:val="left"/>
      <w:pPr>
        <w:ind w:left="720" w:hanging="260"/>
      </w:pPr>
      <w:rPr>
        <w:rFonts w:ascii="Arial" w:hAnsi="Arial" w:cs="Arial"/>
      </w:rPr>
    </w:lvl>
    <w:lvl w:ilvl="2">
      <w:start w:val="1"/>
      <w:numFmt w:val="bullet"/>
      <w:lvlText w:val="•"/>
      <w:lvlJc w:val="left"/>
      <w:pPr>
        <w:ind w:left="1080" w:hanging="260"/>
      </w:pPr>
      <w:rPr>
        <w:rFonts w:ascii="Arial" w:hAnsi="Arial" w:cs="Arial"/>
      </w:rPr>
    </w:lvl>
    <w:lvl w:ilvl="3">
      <w:start w:val="1"/>
      <w:numFmt w:val="bullet"/>
      <w:lvlText w:val="•"/>
      <w:lvlJc w:val="left"/>
      <w:pPr>
        <w:ind w:left="1440" w:hanging="260"/>
      </w:pPr>
      <w:rPr>
        <w:rFonts w:ascii="Arial" w:hAnsi="Arial" w:cs="Arial"/>
      </w:rPr>
    </w:lvl>
    <w:lvl w:ilvl="4">
      <w:start w:val="1"/>
      <w:numFmt w:val="bullet"/>
      <w:lvlText w:val="•"/>
      <w:lvlJc w:val="left"/>
      <w:pPr>
        <w:ind w:left="1800" w:hanging="260"/>
      </w:pPr>
      <w:rPr>
        <w:rFonts w:ascii="Arial" w:hAnsi="Arial" w:cs="Arial"/>
      </w:rPr>
    </w:lvl>
    <w:lvl w:ilvl="5">
      <w:start w:val="1"/>
      <w:numFmt w:val="bullet"/>
      <w:lvlText w:val="•"/>
      <w:lvlJc w:val="left"/>
      <w:pPr>
        <w:ind w:left="2160" w:hanging="260"/>
      </w:pPr>
      <w:rPr>
        <w:rFonts w:ascii="Arial" w:hAnsi="Arial" w:cs="Arial"/>
      </w:rPr>
    </w:lvl>
    <w:lvl w:ilvl="6">
      <w:start w:val="1"/>
      <w:numFmt w:val="bullet"/>
      <w:lvlText w:val="•"/>
      <w:lvlJc w:val="left"/>
      <w:pPr>
        <w:ind w:left="2520" w:hanging="260"/>
      </w:pPr>
      <w:rPr>
        <w:rFonts w:ascii="Arial" w:hAnsi="Arial" w:cs="Arial"/>
      </w:rPr>
    </w:lvl>
    <w:lvl w:ilvl="7">
      <w:start w:val="1"/>
      <w:numFmt w:val="bullet"/>
      <w:lvlText w:val="•"/>
      <w:lvlJc w:val="left"/>
      <w:pPr>
        <w:ind w:left="2880" w:hanging="260"/>
      </w:pPr>
      <w:rPr>
        <w:rFonts w:ascii="Arial" w:hAnsi="Arial" w:cs="Arial"/>
      </w:rPr>
    </w:lvl>
    <w:lvl w:ilvl="8">
      <w:start w:val="1"/>
      <w:numFmt w:val="bullet"/>
      <w:lvlText w:val="•"/>
      <w:lvlJc w:val="left"/>
      <w:pPr>
        <w:ind w:left="3240" w:hanging="260"/>
      </w:pPr>
      <w:rPr>
        <w:rFonts w:ascii="Arial" w:hAnsi="Arial" w:cs="Arial"/>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 Id="rId51" Type="http://schemas.openxmlformats.org/officeDocument/2006/relationships/image" Target="media/chart_token_f1.png"/><Relationship Id="rId52" Type="http://schemas.openxmlformats.org/officeDocument/2006/relationships/image" Target="media/screenshot_explorer.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