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Sangeetha Vidya Bhodhni Musical Textbook - Sarali Swaras, Janta Swaras, Akaradhi Sadhanas: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Scales - Major Scales, Normal Scales: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Translating Chapter 1 from Sangeeta Vidya Bhodhini Telugu Musical Textbook: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Waves - Wavelength, Frequency, Velocity, Amplitude, Attenuation Factor: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Harmonics: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Sangeetha Vidya Bhodhni Musical Textbook - Sarali Swaras, Janta Swaras, Akaradhi Sadhanas: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12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18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19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20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21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22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 1 Music Table of 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