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TODOs: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AI notes for AI and society journal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Animations as supplementary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“no funding” info in acknowledgements; Thank the other 2 people.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current references .. and see who cites them and add those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all supplementary material for each of the use case/results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Upload all google doc files in other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 - check from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web links to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AI to verify section by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tables - center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Papert - Mindstorms paper - about using technology early childhood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Journals submitted: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Computers and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 &amp; Society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Transferred to Review of Education (from British Journal of Educational Technology)</w:t>
      </w:r>
    </w:p>
    <w:p w:rsidR="00000000" w:rsidDel="00000000" w:rsidP="00000000" w:rsidRDefault="00000000" w:rsidRPr="00000000" w14:paraId="00000014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Journals: 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Elsevier Information Fusion - impact factor 24 - open access and subscription both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International Journal of Educational Technology in Higher Education; Impact Factor: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~16.7 (2024) (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Springer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https://link.springer.com/journal/41239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(Open access but no fee)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Computers and Education journal - impact factor 10.5  (hybrid)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00" w:line="240" w:lineRule="auto"/>
        <w:ind w:left="720" w:hanging="360"/>
        <w:rPr>
          <w:rFonts w:ascii="Noto Sans Symbols" w:cs="Noto Sans Symbols" w:eastAsia="Noto Sans Symbols" w:hAnsi="Noto Sans Symbols"/>
          <w:color w:val="6aa84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6aa84f"/>
          <w:rtl w:val="0"/>
        </w:rPr>
        <w:t xml:space="preserve">British Journal of Educational Technology (BJET)</w:t>
      </w:r>
      <w:r w:rsidDel="00000000" w:rsidR="00000000" w:rsidRPr="00000000">
        <w:rPr>
          <w:rFonts w:ascii="Google Sans" w:cs="Google Sans" w:eastAsia="Google Sans" w:hAnsi="Google Sans"/>
          <w:color w:val="6aa84f"/>
          <w:rtl w:val="0"/>
        </w:rPr>
        <w:t xml:space="preserve"> – practitioner angle welcomed (IF - 8.1; hybrid) (6000 word limit; Or mention why you need more)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  <w:color w:val="6aa84f"/>
        </w:rPr>
      </w:pPr>
      <w:r w:rsidDel="00000000" w:rsidR="00000000" w:rsidRPr="00000000">
        <w:rPr>
          <w:rFonts w:ascii="Google Sans" w:cs="Google Sans" w:eastAsia="Google Sans" w:hAnsi="Google Sans"/>
          <w:color w:val="6aa84f"/>
          <w:rtl w:val="0"/>
        </w:rPr>
        <w:t xml:space="preserve">International Journal of Artificial Intelligence in Education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6aa84f"/>
            <w:u w:val="single"/>
            <w:rtl w:val="0"/>
          </w:rPr>
          <w:t xml:space="preserve">https://link.springer.com/journal/40593</w:t>
        </w:r>
      </w:hyperlink>
      <w:r w:rsidDel="00000000" w:rsidR="00000000" w:rsidRPr="00000000">
        <w:rPr>
          <w:rFonts w:ascii="Google Sans" w:cs="Google Sans" w:eastAsia="Google Sans" w:hAnsi="Google Sans"/>
          <w:color w:val="6aa84f"/>
          <w:rtl w:val="0"/>
        </w:rPr>
        <w:t xml:space="preserve"> (IF - 8.1) (moved from springer to elsevier recently)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color w:val="6aa84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6aa84f"/>
          <w:rtl w:val="0"/>
        </w:rPr>
        <w:t xml:space="preserve">Educational Technology &amp; Society; Impact Factor:</w:t>
      </w:r>
      <w:r w:rsidDel="00000000" w:rsidR="00000000" w:rsidRPr="00000000">
        <w:rPr>
          <w:rFonts w:ascii="Google Sans" w:cs="Google Sans" w:eastAsia="Google Sans" w:hAnsi="Google Sans"/>
          <w:color w:val="6aa84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6aa84f"/>
          <w:rtl w:val="0"/>
        </w:rPr>
        <w:t xml:space="preserve">(IF - 6.2; open access but no fees); (Taiwan - </w:t>
      </w:r>
      <w:hyperlink r:id="rId10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6aa84f"/>
            <w:u w:val="single"/>
            <w:rtl w:val="0"/>
          </w:rPr>
          <w:t xml:space="preserve">https://www.j-ets.net/</w:t>
        </w:r>
      </w:hyperlink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6aa84f"/>
          <w:rtl w:val="0"/>
        </w:rPr>
        <w:t xml:space="preserve">)  (8000 word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  <w:strike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trike w:val="1"/>
          <w:rtl w:val="0"/>
        </w:rPr>
        <w:t xml:space="preserve">Computers in Human Behavior Reports (IF - 5.8; open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6aa84f"/>
          <w:rtl w:val="0"/>
        </w:rPr>
        <w:t xml:space="preserve">Education and Information Technologies (Springer) Impact Factor: ~5.4 (2024) (Springer); Hybrid;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6aa84f"/>
            <w:u w:val="single"/>
            <w:rtl w:val="0"/>
          </w:rPr>
          <w:t xml:space="preserve">https://link.springer.com/journal/10639</w:t>
        </w:r>
      </w:hyperlink>
      <w:r w:rsidDel="00000000" w:rsidR="00000000" w:rsidRPr="00000000">
        <w:rPr>
          <w:rFonts w:ascii="Google Sans" w:cs="Google Sans" w:eastAsia="Google Sans" w:hAnsi="Google Sans"/>
          <w:color w:val="6aa84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Interactive Learning Environments; Impact Factor Range: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(IF - 5.3; hybrid);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https://www.tandfonline.com/journals/nile20/about-this-journal#open-access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Journal of Research on Technology in Education; Impact Factor: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- 5; hybrid;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https://www.tandfonline.com/journals/ujrt20/about-this-journal#open-access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(8000 word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Journal of Computers in Education; Impact Factor: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~4.7 (2024) (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Springer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); Hybrid; (Abstract 250 words; No overall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180" w:before="18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*AI &amp; Society (IF-4.7; hybrid)* for more ECE/AI intersections. (Abstract 450 words; No overall limit)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00" w:line="240" w:lineRule="auto"/>
        <w:ind w:left="720" w:hanging="360"/>
        <w:rPr>
          <w:rFonts w:ascii="Noto Sans Symbols" w:cs="Noto Sans Symbols" w:eastAsia="Noto Sans Symbols" w:hAnsi="Noto Sans Symbols"/>
          <w:color w:val="6aa84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6aa84f"/>
          <w:rtl w:val="0"/>
        </w:rPr>
        <w:t xml:space="preserve">Educational Technology Research &amp; Development (ETR&amp;D)</w:t>
      </w:r>
      <w:r w:rsidDel="00000000" w:rsidR="00000000" w:rsidRPr="00000000">
        <w:rPr>
          <w:rFonts w:ascii="Google Sans" w:cs="Google Sans" w:eastAsia="Google Sans" w:hAnsi="Google Sans"/>
          <w:color w:val="6aa84f"/>
          <w:rtl w:val="0"/>
        </w:rPr>
        <w:t xml:space="preserve"> – Design &amp; Development track (IF 4.2; hybrid) (8000 word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0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Learning Media and Technology (IF - 3.1; hybrid)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discovery.ucl.ac.uk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180" w:before="180" w:line="24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*Early Childhood Education Journal (IF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767676"/>
          <w:highlight w:val="white"/>
          <w:rtl w:val="0"/>
        </w:rPr>
        <w:t xml:space="preserve">1.8; hybrid)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for more ECE/AI intersections.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trike w:val="1"/>
        </w:rPr>
      </w:pPr>
      <w:r w:rsidDel="00000000" w:rsidR="00000000" w:rsidRPr="00000000">
        <w:rPr>
          <w:rFonts w:ascii="Google Sans" w:cs="Google Sans" w:eastAsia="Google Sans" w:hAnsi="Google Sans"/>
          <w:strike w:val="1"/>
          <w:rtl w:val="0"/>
        </w:rPr>
        <w:t xml:space="preserve">Frontiers in Education (IF - 1.8; open access)*.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180" w:before="180" w:line="240" w:lineRule="auto"/>
        <w:ind w:left="720" w:hanging="360"/>
        <w:rPr>
          <w:rFonts w:ascii="Noto Sans Symbols" w:cs="Noto Sans Symbols" w:eastAsia="Noto Sans Symbols" w:hAnsi="Noto Sans Symbols"/>
          <w:strike w:val="1"/>
        </w:rPr>
      </w:pPr>
      <w:r w:rsidDel="00000000" w:rsidR="00000000" w:rsidRPr="00000000">
        <w:rPr>
          <w:rFonts w:ascii="Google Sans" w:cs="Google Sans" w:eastAsia="Google Sans" w:hAnsi="Google Sans"/>
          <w:strike w:val="1"/>
          <w:rtl w:val="0"/>
        </w:rPr>
        <w:t xml:space="preserve">*Computers &amp; Education: Artificial Intelligence*,  (open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00" w:line="240" w:lineRule="auto"/>
        <w:ind w:left="720" w:hanging="360"/>
        <w:rPr>
          <w:rFonts w:ascii="Noto Sans Symbols" w:cs="Noto Sans Symbols" w:eastAsia="Noto Sans Symbols" w:hAnsi="Noto Sans Symbols"/>
          <w:strike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trike w:val="1"/>
          <w:rtl w:val="0"/>
        </w:rPr>
        <w:t xml:space="preserve">AI &amp; Education</w:t>
      </w:r>
      <w:r w:rsidDel="00000000" w:rsidR="00000000" w:rsidRPr="00000000">
        <w:rPr>
          <w:rFonts w:ascii="Google Sans" w:cs="Google Sans" w:eastAsia="Google Sans" w:hAnsi="Google Sans"/>
          <w:strike w:val="1"/>
          <w:rtl w:val="0"/>
        </w:rPr>
        <w:t xml:space="preserve"> (Springer) – emerging but receptive; (</w:t>
      </w:r>
      <w:hyperlink r:id="rId16">
        <w:r w:rsidDel="00000000" w:rsidR="00000000" w:rsidRPr="00000000">
          <w:rPr>
            <w:rFonts w:ascii="Google Sans" w:cs="Google Sans" w:eastAsia="Google Sans" w:hAnsi="Google Sans"/>
            <w:strike w:val="1"/>
            <w:color w:val="1155cc"/>
            <w:u w:val="single"/>
            <w:rtl w:val="0"/>
          </w:rPr>
          <w:t xml:space="preserve">https://link.springer.com/collections/dfbcgejcgh</w:t>
        </w:r>
      </w:hyperlink>
      <w:r w:rsidDel="00000000" w:rsidR="00000000" w:rsidRPr="00000000">
        <w:rPr>
          <w:rFonts w:ascii="Google Sans" w:cs="Google Sans" w:eastAsia="Google Sans" w:hAnsi="Google Sans"/>
          <w:strike w:val="1"/>
          <w:rtl w:val="0"/>
        </w:rPr>
        <w:t xml:space="preserve">; IF - new; fully open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180" w:before="180" w:line="240" w:lineRule="auto"/>
        <w:ind w:left="720" w:hanging="360"/>
        <w:rPr>
          <w:rFonts w:ascii="Google Sans" w:cs="Google Sans" w:eastAsia="Google Sans" w:hAnsi="Google Sans"/>
          <w:strike w:val="1"/>
        </w:rPr>
      </w:pPr>
      <w:r w:rsidDel="00000000" w:rsidR="00000000" w:rsidRPr="00000000">
        <w:rPr>
          <w:rFonts w:ascii="Google Sans" w:cs="Google Sans" w:eastAsia="Google Sans" w:hAnsi="Google Sans"/>
          <w:strike w:val="1"/>
          <w:rtl w:val="0"/>
        </w:rPr>
        <w:t xml:space="preserve">Journal of Online Learning and Teaching (open access)* </w:t>
      </w:r>
    </w:p>
    <w:p w:rsidR="00000000" w:rsidDel="00000000" w:rsidP="00000000" w:rsidRDefault="00000000" w:rsidRPr="00000000" w14:paraId="0000002A">
      <w:pPr>
        <w:spacing w:after="180" w:before="18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Highest impact journals in education technology: </w:t>
      </w:r>
    </w:p>
    <w:p w:rsidR="00000000" w:rsidDel="00000000" w:rsidP="00000000" w:rsidRDefault="00000000" w:rsidRPr="00000000" w14:paraId="0000002D">
      <w:pPr>
        <w:ind w:left="0" w:firstLine="0"/>
        <w:rPr>
          <w:rFonts w:ascii="Calibri" w:cs="Calibri" w:eastAsia="Calibri" w:hAnsi="Calibri"/>
        </w:rPr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https://scholar.google.com.tw/citations?view_op=top_venues&amp;hl=zh-TW&amp;vq=soc_educationaltechnology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Early childhood education: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https://scholar.google.com/citations?view_op=top_venues&amp;hl=en&amp;vq=soc_earlychildhoodeducation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https://www.preprints.org/manuscript/202507.0627#sec9-preprints-166826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https://www.jeseh.net/index.php/jeseh/article/view/800</w:t>
        </w:r>
      </w:hyperlink>
      <w:r w:rsidDel="00000000" w:rsidR="00000000" w:rsidRPr="00000000">
        <w:rPr>
          <w:rtl w:val="0"/>
        </w:rPr>
        <w:t xml:space="preserve"> ;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https://files.eric.ed.gov/fulltext/EJ1470438.pdf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https://pmc.ncbi.nlm.nih.gov/articles/PMC12587935/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https://www.researchgate.net/publication/383364698_Artificial_Intelligence_AI_in_Early_Childhood_Education_ECE_Do_Effects_and_Interactions_Matter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in early childhood - AI overview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https://share.google/aimode/yD52Dp646rjKDQxjc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these details in the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Brain on ChatGPT: Accumulation of Cognitive Debt when Using an AI Assistant for Essay Writing Task (2025 - preprint)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Titles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Breaking disciplinary silos in education: a case study on leveraging LLMs for a scalable AI-integrated fully digital pedagogy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Breaking silos in early childhood education: a case study on leveraging LLMs for an AI-integrated, fully digital curriculum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Scalable AI-Integrated Pedagogy: A Longitudinal Case Study on Leveraging LLMs as an 'Intellectual Exoskeleton' to Break Disciplinary Silos"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How can we use AI in for elementary homeschool education/teaching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Advantages and disadvantages of using AI in elementary school education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Showcase of Large Language Models (LLMs) and AI tools in education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AI-Augmented Elementary Education: Case Studies from an Early Learning Digital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Early Childhood Education”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Breaking Silos in Early Learning: An AI-Integrated, Fully Digital Elementary Curriculum for Practical Interdisciplinary Mastery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we used AI for several classes - examples - for summarizing chapters, maths problems, coding, application development, music generation etc.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disadvantages - AI not trustworthy - so need to be knowledgeable on the topic beforehand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teachers - not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Teachers need to adapt their exams to make them AI proof.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can't use AI as a textbook as it's not so trustworthy on several topics (As of now! But that might change very soon as the growth in AI technologies is exponential).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E">
      <w:pPr>
        <w:ind w:left="0" w:firstLine="720"/>
        <w:rPr/>
      </w:pPr>
      <w:r w:rsidDel="00000000" w:rsidR="00000000" w:rsidRPr="00000000">
        <w:rPr>
          <w:rtl w:val="0"/>
        </w:rPr>
        <w:t xml:space="preserve">Google gemini AI - paid - google drive integrated - which version - defaults on the date.; </w:t>
      </w:r>
    </w:p>
    <w:p w:rsidR="00000000" w:rsidDel="00000000" w:rsidP="00000000" w:rsidRDefault="00000000" w:rsidRPr="00000000" w14:paraId="0000004F">
      <w:pPr>
        <w:ind w:left="0" w:firstLine="720"/>
        <w:rPr/>
      </w:pPr>
      <w:r w:rsidDel="00000000" w:rsidR="00000000" w:rsidRPr="00000000">
        <w:rPr>
          <w:rtl w:val="0"/>
        </w:rPr>
        <w:t xml:space="preserve">Digital schooling setup; </w:t>
      </w:r>
    </w:p>
    <w:p w:rsidR="00000000" w:rsidDel="00000000" w:rsidP="00000000" w:rsidRDefault="00000000" w:rsidRPr="00000000" w14:paraId="00000050">
      <w:pPr>
        <w:ind w:left="0" w:firstLine="720"/>
        <w:rPr/>
      </w:pPr>
      <w:r w:rsidDel="00000000" w:rsidR="00000000" w:rsidRPr="00000000">
        <w:rPr>
          <w:rtl w:val="0"/>
        </w:rPr>
        <w:t xml:space="preserve">Links to our Github class material showing this is all actually happening. </w:t>
      </w:r>
    </w:p>
    <w:p w:rsidR="00000000" w:rsidDel="00000000" w:rsidP="00000000" w:rsidRDefault="00000000" w:rsidRPr="00000000" w14:paraId="00000051">
      <w:pPr>
        <w:ind w:left="0" w:firstLine="720"/>
        <w:rPr/>
      </w:pPr>
      <w:r w:rsidDel="00000000" w:rsidR="00000000" w:rsidRPr="00000000">
        <w:rPr>
          <w:rtl w:val="0"/>
        </w:rPr>
        <w:t xml:space="preserve">Describe that this is in homeschooling env. - and so time spend for these projects makes sense only with AI - otherwise not feasible to do all this - even in a classroom with say 50 people. </w:t>
      </w:r>
    </w:p>
    <w:p w:rsidR="00000000" w:rsidDel="00000000" w:rsidP="00000000" w:rsidRDefault="00000000" w:rsidRPr="00000000" w14:paraId="00000052">
      <w:pPr>
        <w:ind w:left="0" w:firstLine="720"/>
        <w:rPr/>
      </w:pPr>
      <w:r w:rsidDel="00000000" w:rsidR="00000000" w:rsidRPr="00000000">
        <w:rPr>
          <w:rtl w:val="0"/>
        </w:rPr>
        <w:t xml:space="preserve">Add all/most AI generated docs as supplementary materials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See excel file with all the instances of how we used AI in our classroom. 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Discussion: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Radical reshift needed in our thinking as to what is or isn't possible (see image ref)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paper 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written for brute force results and learning focused.. Rather than efficiency or even lot of accuracy. This can be highlighted.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5F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https://www.nature.com/articles/d41586-025-01463-8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https://www.reddit.com/r/homeschool/comments/1bpmr57/is_anyone_using_ai_tools_for_homeschooling/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Allows spontaneously answer various questions - relevant to the topic -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Examples: Coins sum problem - when solving it it wasn’t clear why the solution would work - intuitive sense for some cases where it wouldn’t work - so asked for potential issues and AI explained the problems with greedy approach.. (it’s true the teacher has already learnt these topics before - so that is important to know what to ask)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Teaching operator precedence - then while learning boolean - asked to include this also in the order of operator precedence. - textbook you are looking at may not address all the problems you are solving..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Where AI fails: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Generate a quiz with 100 questions covering the topics we learnt in this folder. (didn’t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ind w:left="720" w:firstLine="72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 cannot generate a 100-question quiz. My capabilities are limited, and I am not able to create quizzes or tests.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Use the topics from this folder - like the speech on scientific viewpoint, or phonetics, sandhis, etc. and create a quiz with 100 questions. Use a combination of multiple choice, fill in the blanks, true/false, and one-line answer formats. (Didn’t work - gave questions from other folders etc. or about unnecessary things like asking what we learnt on a particular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Type “continue” to get more than the output limit.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ind w:left="720" w:firstLine="72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ind w:left="720" w:firstLine="72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ind w:left="720" w:firstLine="72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TODOS: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Case studies/Use cases - mostly from grade 1 - few from grade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Music and waves poster - wave images - music generation etc. </w:t>
      </w:r>
    </w:p>
    <w:p w:rsidR="00000000" w:rsidDel="00000000" w:rsidP="00000000" w:rsidRDefault="00000000" w:rsidRPr="00000000" w14:paraId="00000072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Play piano notes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Keep font same size for text in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Say that these are animations that show waves moving forwards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Social - Maps - projections - 3DGlobe code (keep font size same; country should be highlighted )</w:t>
      </w:r>
    </w:p>
    <w:p w:rsidR="00000000" w:rsidDel="00000000" w:rsidP="00000000" w:rsidRDefault="00000000" w:rsidRPr="00000000" w14:paraId="00000076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Latitude &amp; longitude in a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move latitude and longitude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rotate globe left/right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rotate globe up/down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Languages - Latex copy tracing examples</w:t>
      </w:r>
    </w:p>
    <w:p w:rsidR="00000000" w:rsidDel="00000000" w:rsidP="00000000" w:rsidRDefault="00000000" w:rsidRPr="00000000" w14:paraId="0000007B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Convert excel table to latex format.. For music paper example.. 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Sorting - Jupyter notebooks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Show image with how Jupyter notebook provides an integrated learning environment - print as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Then show sorting results - initial, halfway position, end sorted position - print as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Languages - summaries at age appropriate levels (allows to combine age groups in learning the same stories but summarized at age appropriate levels) - quizzes - translation</w:t>
      </w:r>
    </w:p>
    <w:p w:rsidR="00000000" w:rsidDel="00000000" w:rsidP="00000000" w:rsidRDefault="00000000" w:rsidRPr="00000000" w14:paraId="00000080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Summarize various topics using the language of a 15 year old (5-6 year old - not useful for 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Maths to programming - learning in parallel (examples); Maths - physics - programming - music in parallel (waves) 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Bisection for roots, exponents - list binary search - list brute force search - roots brute force search</w:t>
      </w:r>
    </w:p>
    <w:p w:rsidR="00000000" w:rsidDel="00000000" w:rsidP="00000000" w:rsidRDefault="00000000" w:rsidRPr="00000000" w14:paraId="00000083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Jupyter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AI Notes - programming - operator precedence etc. </w:t>
      </w:r>
    </w:p>
    <w:p w:rsidR="00000000" w:rsidDel="00000000" w:rsidP="00000000" w:rsidRDefault="00000000" w:rsidRPr="00000000" w14:paraId="00000085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Maths - Programming - Arithmetic operations vs verifications </w:t>
      </w:r>
    </w:p>
    <w:p w:rsidR="00000000" w:rsidDel="00000000" w:rsidP="00000000" w:rsidRDefault="00000000" w:rsidRPr="00000000" w14:paraId="00000086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Boolean expressions problems - truth tables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IF else problems; Loop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2"/>
          <w:numId w:val="8"/>
        </w:numPr>
        <w:shd w:fill="ffffff" w:val="clear"/>
        <w:ind w:left="216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Roman numerals to Decimal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Maths - coins/greedy - practice exercises, word problems 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Science - research reproducibility etc. 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Music - raga number to notes and vice versa - as an example for interdisciplinary integration. For integrated education. Not necessarily AI. - See the term to describe such multidisciplinary integrated  education.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Classnotes is written using a digital stylus and AI is used to transcribe or summarize 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Author contributions; Mention AI use for copy editing.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Code upload; And also upload all the .gdoc files etc to github after converting so readers  can see.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ind w:left="144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Advantages -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Allows you to do things that are otherwise not possible for an elementary classroom, and definitely not so for a single student in a homeschool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Once teacher is knowledgeable, you can exceedingly great things - at the speed of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Synthesizing across disciplines - describe in class .. and preparing professional looking notes like bisection example combining very different fields, that you many not find in a book.. If teacher has to write it as a chapter, lot of effort but it is largely simplified..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Highly interdisciplinary integrated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Shortcomings-Caution: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Results not trustworthy - so you need to be knowledgeable on the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need to know what to ask for - like in the case coins greedy solution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can’t use it directly since they are not knowledgeable to distinguish b/w what’s right or not.. But the output that has been properly vetted is highly useful – like latex code, music waves code, programming examples, .. and they also have exercises to correct where AI is making mistakes in exam questions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hd w:fill="ffffff" w:val="clear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Brainvita - game display  - that’s not with AI - that was from some open source projects - and AI didn’t solve it well.. Can be in disadvantages .. there we can put it 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eseh.net/index.php/jeseh/article/view/800" TargetMode="External"/><Relationship Id="rId22" Type="http://schemas.openxmlformats.org/officeDocument/2006/relationships/hyperlink" Target="https://pmc.ncbi.nlm.nih.gov/articles/PMC12587935/" TargetMode="External"/><Relationship Id="rId21" Type="http://schemas.openxmlformats.org/officeDocument/2006/relationships/hyperlink" Target="https://files.eric.ed.gov/fulltext/EJ1470438.pdf" TargetMode="External"/><Relationship Id="rId24" Type="http://schemas.openxmlformats.org/officeDocument/2006/relationships/hyperlink" Target="https://share.google/aimode/yD52Dp646rjKDQxjc" TargetMode="External"/><Relationship Id="rId23" Type="http://schemas.openxmlformats.org/officeDocument/2006/relationships/hyperlink" Target="https://www.researchgate.net/publication/383364698_Artificial_Intelligence_AI_in_Early_Childhood_Education_ECE_Do_Effects_and_Interactions_Mat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.springer.com/journal/40593" TargetMode="External"/><Relationship Id="rId26" Type="http://schemas.openxmlformats.org/officeDocument/2006/relationships/hyperlink" Target="https://www.reddit.com/r/homeschool/comments/1bpmr57/is_anyone_using_ai_tools_for_homeschooling/" TargetMode="External"/><Relationship Id="rId25" Type="http://schemas.openxmlformats.org/officeDocument/2006/relationships/hyperlink" Target="https://www.nature.com/articles/d41586-025-01463-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.springer.com/journal/41239?utm_source=chatgpt.com" TargetMode="External"/><Relationship Id="rId8" Type="http://schemas.openxmlformats.org/officeDocument/2006/relationships/hyperlink" Target="https://link.springer.com/journal/41239" TargetMode="External"/><Relationship Id="rId11" Type="http://schemas.openxmlformats.org/officeDocument/2006/relationships/hyperlink" Target="https://link.springer.com/journal/10639?utm_source=chatgpt.com" TargetMode="External"/><Relationship Id="rId10" Type="http://schemas.openxmlformats.org/officeDocument/2006/relationships/hyperlink" Target="https://www.j-ets.net/" TargetMode="External"/><Relationship Id="rId13" Type="http://schemas.openxmlformats.org/officeDocument/2006/relationships/hyperlink" Target="https://www.tandfonline.com/journals/ujrt20/about-this-journal#open-access" TargetMode="External"/><Relationship Id="rId12" Type="http://schemas.openxmlformats.org/officeDocument/2006/relationships/hyperlink" Target="https://www.tandfonline.com/journals/nile20/about-this-journal#open-access" TargetMode="External"/><Relationship Id="rId15" Type="http://schemas.openxmlformats.org/officeDocument/2006/relationships/hyperlink" Target="https://discovery.ucl.ac.uk/10200957/1/Bond%202024%20-%20IJETHE%20analysis.pdf?utm_source=chatgpt.com" TargetMode="External"/><Relationship Id="rId14" Type="http://schemas.openxmlformats.org/officeDocument/2006/relationships/hyperlink" Target="https://link.springer.com/journal/40692?utm_source=chatgpt.com" TargetMode="External"/><Relationship Id="rId17" Type="http://schemas.openxmlformats.org/officeDocument/2006/relationships/hyperlink" Target="https://scholar.google.com.tw/citations?view_op=top_venues&amp;hl=zh-TW&amp;vq=soc_educationaltechnology" TargetMode="External"/><Relationship Id="rId16" Type="http://schemas.openxmlformats.org/officeDocument/2006/relationships/hyperlink" Target="https://link.springer.com/collections/dfbcgejcgh" TargetMode="External"/><Relationship Id="rId19" Type="http://schemas.openxmlformats.org/officeDocument/2006/relationships/hyperlink" Target="https://www.preprints.org/manuscript/202507.0627#sec9-preprints-166826" TargetMode="External"/><Relationship Id="rId18" Type="http://schemas.openxmlformats.org/officeDocument/2006/relationships/hyperlink" Target="https://scholar.google.com/citations?view_op=top_venues&amp;hl=en&amp;vq=soc_earlychildhoodeduc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Xe/aMfOmLvMHOhlZc7mMXbcvQ==">CgMxLjA4AHIhMWdhMFRRT254MVgxS19WMV85X214VVBrd2ZkeDZmYkh3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