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Bio-Solar Hybrid Panels: Technology, Efficiency, and Business Perspectives</w:t>
      </w:r>
    </w:p>
    <w:p>
      <w:pPr>
        <w:jc w:val="center"/>
      </w:pPr>
      <w:r>
        <w:t xml:space="preserve">A Comprehensive Report</w:t>
      </w:r>
    </w:p>
    <w:p>
      <w:r>
        <w:rPr>
          <w:b/>
          <w:bCs/>
        </w:rPr>
        <w:t xml:space="preserve">Prepared by Grok</w:t>
      </w:r>
    </w:p>
    <w:p>
      <w:r>
        <w:br w:type="page"/>
      </w:r>
    </w:p>
    <w:p>
      <w:pPr>
        <w:pStyle w:val="Heading1"/>
      </w:pPr>
      <w:r>
        <w:t xml:space="preserve">Table of Contents</w:t>
      </w:r>
    </w:p>
    <w:p>
      <w:r>
        <w:t xml:space="preserve">1. Introduction</w:t>
      </w:r>
    </w:p>
    <w:p>
      <w:r>
        <w:t xml:space="preserve">2. How Bio-Solar Hybrid Panels Work</w:t>
      </w:r>
    </w:p>
    <w:p>
      <w:r>
        <w:br w:type="page"/>
      </w:r>
    </w:p>
    <w:p>
      <w:pPr>
        <w:pStyle w:val="Heading1"/>
      </w:pPr>
      <w:r>
        <w:t xml:space="preserve">1. Introduction</w:t>
      </w:r>
    </w:p>
    <w:p>
      <w:r>
        <w:t xml:space="preserve">Bio-solar hybrid panels integrate photovoltaic solar cells with biological systems, primarily using photosynthetic microorganisms like algae and cyanobacteria. This hybrid approach aims to enhance energy capture, improve efficiency through cooling and co-generation of biomass/heat, and provide additional benefits such as carbon sequestration. Specific power output data from research shows significant variation depending on the organism and setup.</w:t>
      </w:r>
    </w:p>
    <w:p>
      <w:r>
        <w:t xml:space="preserve">Recent developments include work by Amrita Vishwa Vidyapeetham University using Pithophora algae for bio-photovoltaic devices. Detailed power output data: For Synechocystis sp. PCC 6803, power densities range from 0.1-0.5 mW/m² in basic setups to over 148 mW/m² in optimized systems. Digitally printed cyanobacteria achieved 0.38 mW/m² in light. Leptolyngbya sp. reached up to 46.5 mW/m². Synechococcus sp. has reported highs of 610 mW/m².</w:t>
      </w:r>
    </w:p>
    <w:p>
      <w:pPr>
        <w:pStyle w:val="Heading1"/>
      </w:pPr>
      <w:r>
        <w:t xml:space="preserve">2. How It Works</w:t>
      </w:r>
    </w:p>
    <w:p>
      <w:r>
        <w:t xml:space="preserve">In bio-photovoltaic devices, algae perform photosynthesis, releasing electrons that are harvested as electrical current. In hybrid setups, algae layers can cool PV panels or provide additional bioenergy. For example, Amrita University's Pithophora algae-based cells.</w:t>
      </w:r>
    </w:p>
    <w:p>
      <w:pPr>
        <w:pStyle w:val="Heading1"/>
      </w:pPr>
      <w:r>
        <w:t xml:space="preserve">3. Efficiency and Energy Losses
4. Analysis of Electron Transfer Mechanisms</w:t>
      </w:r>
    </w:p>
    <w:p>
      <w:r>
        <w:t xml:space="preserve">Conventional solar panels have ~15-22% efficiency. Bio-hybrids aim to improve overall system performance by utilizing heat recovery or additional bioenergy. Specific power outputs in BPV components: Synechocystis PCC6803 up to 148 mW/m² optimized; printed cells 0.38 mW/m² light / 0.22 mW/m² dark; Leptolyngbya 46.5 mW/m²; highest reported ~610 mW/m² for certain Synechococcus strains. Losses include reflection, thermalization, recombination, and biological inefficiencies in electron transfer.
Electron transfer mechanisms are central to the performance of bio-solar hybrid panels. In photosynthetic microorganisms like cyanobacteria and algae, light energy drives water photolysis at Photosystem II (PSII), generating electrons that flow through the photosynthetic electron transport chain (PETC) in thylakoid membranes. These electrons can be diverted for extracellular electron transfer (EET) to an electrode.
Key stages of EET:
1. Intracellular electron transfer: Electrons move from PSII to PSI via plastoquinone, cytochrome b6f, and plastocyanin.
2. Transmembrane electron transfer: Electrons cross the cell envelope, often via outer membrane proteins or mediators.
3. Interfacial electron transfer: Direct contact or mediated transfer to the anode.
Two main EET pathways:
- Direct Extracellular Electron Transfer (DEET): Via conductive appendages (pili) or surface redox proteins. Less common in cyanobacteria.
- Indirect Extracellular Electron Transfer (IEET): Via endogenous or exogenous mediators like quinones, ferricyanide, or flavins. This is predominant in BPV systems.
For Synechocystis sp. PCC 6803, studies show competition with intracellular pathways like Mehler-like reactions (Flv proteins). Genetic modifications and nanomaterials (e.g., AuNPs, CNTs) enhance EET by improving conductivity and reducing barriers.
In hybrid systems, efficient EET allows integration with PV for combined electricity generation, with algae providing shading/cooling while contributing bioelectricity and biomass. Challenges include low EET efficiency (main bottleneck), oxygen interference, and membrane barriers. Optimizations include biofilm formation, mediator engineering, and electrode materials like ITO or rGO.</w:t>
      </w:r>
    </w:p>
    <w:p>
      <w:pPr>
        <w:pStyle w:val="Heading1"/>
      </w:pPr>
      <w:r>
        <w:t xml:space="preserve">4. Advantages and Disadvantages</w:t>
      </w:r>
    </w:p>
    <w:p>
      <w:r>
        <w:t xml:space="preserve">Advantages: Carbon sequestration, higher overall efficiency, sustainable materials.</w:t>
      </w:r>
    </w:p>
    <w:p>
      <w:r>
        <w:t xml:space="preserve">Disadvantages: Lower power density, maintenance of living organisms, scalability.</w:t>
      </w:r>
    </w:p>
    <w:p>
      <w:pPr>
        <w:pStyle w:val="Heading1"/>
      </w:pPr>
      <w:r>
        <w:t xml:space="preserve">5. Business Perspective</w:t>
      </w:r>
    </w:p>
    <w:p>
      <w:r>
        <w:t xml:space="preserve">High initial costs but long-term savings, green credentials for ESG, potential in emerging markets.</w:t>
      </w:r>
    </w:p>
    <w:p>
      <w:pPr>
        <w:pStyle w:val="Heading1"/>
      </w:pPr>
      <w:r>
        <w:t xml:space="preserve">6. Climate Change Impact</w:t>
      </w:r>
    </w:p>
    <w:p>
      <w:r>
        <w:t xml:space="preserve">Reduces CO2 emissions, promotes biodiversity if algae used.</w:t>
      </w:r>
    </w:p>
    <w:p>
      <w:pPr>
        <w:jc w:val="center"/>
      </w:pPr>
      <w:r>
        <w:t xml:space="preserve">Diagram: Schematic of Bio-Solar Hybrid Panel</w:t>
      </w:r>
    </w:p>
    <w:p>
      <w:pPr>
        <w:jc w:val="center"/>
      </w:pPr>
      <w:r>
        <w:t xml:space="preserve">[Insert Diagram Here: Algae layer on PV with electron flow]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2026-06-20T08:41:35.949Z</dcterms:created>
  <dcterms:modified xsi:type="dcterms:W3CDTF">2026-06-20T08:41:35.949Z</dcterms:modified>
</cp:coreProperties>
</file>

<file path=docProps/custom.xml><?xml version="1.0" encoding="utf-8"?>
<Properties xmlns="http://schemas.openxmlformats.org/officeDocument/2006/custom-properties" xmlns:vt="http://schemas.openxmlformats.org/officeDocument/2006/docPropsVTypes"/>
</file>