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FairChain Team Execution Plan: Garud</w:t>
      </w:r>
    </w:p>
    <w:p>
      <w:pPr>
        <w:pStyle w:val="Heading2"/>
      </w:pPr>
      <w:r>
        <w:t>Role: Data Engineer &amp; LLM Integration (Pitch Master)</w:t>
      </w:r>
    </w:p>
    <w:p>
      <w:r>
        <w:rPr>
          <w:b w:val="0"/>
        </w:rPr>
        <w:t>Primary Focus: Sources/wrangles datasets. Integrates Google Gemini API for plain-English explainability. Builds the pitch deck and demo script.</w:t>
        <w:br/>
      </w:r>
    </w:p>
    <w:p>
      <w:pPr>
        <w:pStyle w:val="Heading1"/>
      </w:pPr>
      <w:r>
        <w:t>1. Ownership &amp; Boundary Definitions</w:t>
      </w:r>
    </w:p>
    <w:p>
      <w:r>
        <w:rPr>
          <w:b w:val="0"/>
        </w:rPr>
        <w:t>As a highly specialized team working within a heavily constrained 48-hour competitive window, strict boundary definitions are vital to avoiding merge conflicts and redundant effort. You are fully responsible for the items listed below. Do not stray into the domains of other team members unless explicitly integrating APIs.</w:t>
      </w:r>
    </w:p>
    <w:p>
      <w:pPr>
        <w:pStyle w:val="Heading1"/>
      </w:pPr>
      <w:r>
        <w:t>2. Explicit File &amp; Directory Ownership</w:t>
      </w:r>
    </w:p>
    <w:p>
      <w:pPr>
        <w:pStyle w:val="ListBullet"/>
      </w:pPr>
      <w:r>
        <w:t>services/gemini_explain.py - The module bridging the backend with the Google Gemini API.</w:t>
      </w:r>
    </w:p>
    <w:p>
      <w:pPr>
        <w:pStyle w:val="ListBullet"/>
      </w:pPr>
      <w:r>
        <w:t>data/scenarios/chennai_flood.json - The curated historical event sequence.</w:t>
      </w:r>
    </w:p>
    <w:p>
      <w:pPr>
        <w:pStyle w:val="ListBullet"/>
      </w:pPr>
      <w:r>
        <w:t>docs/FairChain_Pitch_Deck.pptx - The critical 8-slide presentation.</w:t>
      </w:r>
    </w:p>
    <w:p>
      <w:pPr>
        <w:pStyle w:val="Heading1"/>
      </w:pPr>
      <w:r>
        <w:t>3. Exhaustive Step-by-Step Task Execution Protocol (Detailed 8-Step Plan)</w:t>
      </w:r>
    </w:p>
    <w:p>
      <w:pPr>
        <w:pStyle w:val="Heading3"/>
      </w:pPr>
      <w:r>
        <w:t>Task 1: Google Gemini API &amp; Prompt Engineering (Day 1 - AM)</w:t>
      </w:r>
    </w:p>
    <w:p>
      <w:pPr>
        <w:pStyle w:val="ListBullet"/>
      </w:pPr>
      <w:r>
        <w:t>Initialize the Google Generative AI Python SDK and configure Gemini Pro 1.5 keys.</w:t>
      </w:r>
    </w:p>
    <w:p>
      <w:pPr>
        <w:pStyle w:val="ListBullet"/>
      </w:pPr>
      <w:r>
        <w:t>Design and test 'Few-Shot' prompts to ensure Gemini outputs one-sentence, actionable logistics advice.</w:t>
      </w:r>
    </w:p>
    <w:p>
      <w:pPr>
        <w:pStyle w:val="ListBullet"/>
      </w:pPr>
      <w:r>
        <w:t>Implement strict JSON response parsing guardrails to prevent LLM hallucinations from breaking the API.</w:t>
      </w:r>
    </w:p>
    <w:p>
      <w:pPr>
        <w:pStyle w:val="Heading3"/>
      </w:pPr>
      <w:r>
        <w:t>Task 2: Multi-Source Dataset Sourcing (Day 1 - PM)</w:t>
      </w:r>
    </w:p>
    <w:p>
      <w:pPr>
        <w:pStyle w:val="ListBullet"/>
      </w:pPr>
      <w:r>
        <w:t>Scrape or download historical rainfall data for 2018/2023 flooding events from IMD open archives.</w:t>
      </w:r>
    </w:p>
    <w:p>
      <w:pPr>
        <w:pStyle w:val="ListBullet"/>
      </w:pPr>
      <w:r>
        <w:t>Wrangle road network data from OpenStreetMap, ensuring it matches the highway IDs Nirmayee is using for the ML models.</w:t>
      </w:r>
    </w:p>
    <w:p>
      <w:pPr>
        <w:pStyle w:val="ListBullet"/>
      </w:pPr>
      <w:r>
        <w:t>Standardize all timestamps to UTC/IST to prevent time-skew errors during cross-team integration.</w:t>
      </w:r>
    </w:p>
    <w:p>
      <w:pPr>
        <w:pStyle w:val="Heading3"/>
      </w:pPr>
      <w:r>
        <w:t>Task 3: Narrative &amp; Explanation Broker (Day 1 - Eve)</w:t>
      </w:r>
    </w:p>
    <w:p>
      <w:pPr>
        <w:pStyle w:val="ListBullet"/>
      </w:pPr>
      <w:r>
        <w:t>Build the backend service that takes ML raw scores + Weather JSON + Supplier Data -&gt; Gemini Prompt.</w:t>
      </w:r>
    </w:p>
    <w:p>
      <w:pPr>
        <w:pStyle w:val="ListBullet"/>
      </w:pPr>
      <w:r>
        <w:t>Ensure the generated alerts explain the *Human Impact* (e.g., 'Risk to 200+ workers', '₹50L cargo at risk').</w:t>
      </w:r>
    </w:p>
    <w:p>
      <w:pPr>
        <w:pStyle w:val="ListBullet"/>
      </w:pPr>
      <w:r>
        <w:t>Implement a caching layer to avoid redundant API calls to Gemini for identical risk states.</w:t>
      </w:r>
    </w:p>
    <w:p>
      <w:pPr>
        <w:pStyle w:val="Heading3"/>
      </w:pPr>
      <w:r>
        <w:t>Task 4: Case-Study Scenario Choreography (Day 2 - AM)</w:t>
      </w:r>
    </w:p>
    <w:p>
      <w:pPr>
        <w:pStyle w:val="ListBullet"/>
      </w:pPr>
      <w:r>
        <w:t>Design the 'Chennai Flood' demo sequence frame-by-frame (T-8 hours to T+4 hours).</w:t>
      </w:r>
    </w:p>
    <w:p>
      <w:pPr>
        <w:pStyle w:val="ListBullet"/>
      </w:pPr>
      <w:r>
        <w:t>Ensure the timing of 'Model Alert' occurs substantially before 'Official Closure' in the simulation data.</w:t>
      </w:r>
    </w:p>
    <w:p>
      <w:pPr>
        <w:pStyle w:val="ListBullet"/>
      </w:pPr>
      <w:r>
        <w:t>Create a dummy 'Biased Selection' event where the AI picks an expensive enterprise route over a local SME choice unfairly.</w:t>
      </w:r>
    </w:p>
    <w:p>
      <w:pPr>
        <w:pStyle w:val="Heading3"/>
      </w:pPr>
      <w:r>
        <w:t>Task 5: Pitch Deck 1.0 (Vision &amp; Problem) (Day 2 - PM)</w:t>
      </w:r>
    </w:p>
    <w:p>
      <w:pPr>
        <w:pStyle w:val="ListBullet"/>
      </w:pPr>
      <w:r>
        <w:t>Draft Slides 1-4: The massive cost of supply chain unreliability in India + The hidden bias in current logistics software.</w:t>
      </w:r>
    </w:p>
    <w:p>
      <w:pPr>
        <w:pStyle w:val="ListBullet"/>
      </w:pPr>
      <w:r>
        <w:t>Use high-impact imagery (Flooded roads, logistics complexity graphics).</w:t>
      </w:r>
    </w:p>
    <w:p>
      <w:pPr>
        <w:pStyle w:val="ListBullet"/>
      </w:pPr>
      <w:r>
        <w:t>Define the 'The FairChain Advantage' as a two-sentence value proposition for Google judges.</w:t>
      </w:r>
    </w:p>
    <w:p>
      <w:pPr>
        <w:pStyle w:val="Heading3"/>
      </w:pPr>
      <w:r>
        <w:t>Task 6: Pitch Deck 2.0 (Architecture &amp; Impact) (Day 2 - Eve)</w:t>
      </w:r>
    </w:p>
    <w:p>
      <w:pPr>
        <w:pStyle w:val="ListBullet"/>
      </w:pPr>
      <w:r>
        <w:t>Draft Slides 5-8: Our 4-layer technical stack, The Fairness scores, and the Quantified Efficiency Gain.</w:t>
      </w:r>
    </w:p>
    <w:p>
      <w:pPr>
        <w:pStyle w:val="ListBullet"/>
      </w:pPr>
      <w:r>
        <w:t>Ensure the 'Open Innovation' (Fair AI) story is given clear, prominent screen time.</w:t>
      </w:r>
    </w:p>
    <w:p>
      <w:pPr>
        <w:pStyle w:val="ListBullet"/>
      </w:pPr>
      <w:r>
        <w:t>Add the 'Future Roadmap' slide (Integration with Port Authorities/Insurance firms).</w:t>
      </w:r>
    </w:p>
    <w:p>
      <w:pPr>
        <w:pStyle w:val="Heading3"/>
      </w:pPr>
      <w:r>
        <w:t>Task 7: Scripting &amp; Video Choreography (Pre-Demo)</w:t>
      </w:r>
    </w:p>
    <w:p>
      <w:pPr>
        <w:pStyle w:val="ListBullet"/>
      </w:pPr>
      <w:r>
        <w:t>Write the frame-by-frame script for the 3-minute video submission.</w:t>
      </w:r>
    </w:p>
    <w:p>
      <w:pPr>
        <w:pStyle w:val="ListBullet"/>
      </w:pPr>
      <w:r>
        <w:t>Coordinate the recording session: ensure Nirmayee's dashboard recording is captured in 1080p without browser lag.</w:t>
      </w:r>
    </w:p>
    <w:p>
      <w:pPr>
        <w:pStyle w:val="ListBullet"/>
      </w:pPr>
      <w:r>
        <w:t>Narrate the 'Aha!' moment where the Fairness Scorecard catches the biased AI decision.</w:t>
      </w:r>
    </w:p>
    <w:p>
      <w:pPr>
        <w:pStyle w:val="Heading3"/>
      </w:pPr>
      <w:r>
        <w:t>Task 8: Submission QA &amp; Final Validation (Final)</w:t>
      </w:r>
    </w:p>
    <w:p>
      <w:pPr>
        <w:pStyle w:val="ListBullet"/>
      </w:pPr>
      <w:r>
        <w:t>Audit the GitHub repository: clean up Readme, ensure PRD and Task Sheets are linked.</w:t>
      </w:r>
    </w:p>
    <w:p>
      <w:pPr>
        <w:pStyle w:val="ListBullet"/>
      </w:pPr>
      <w:r>
        <w:t>Verify all live URLs (Vercel, Railway, Supabase) are public and non-password protected.</w:t>
      </w:r>
    </w:p>
    <w:p>
      <w:pPr>
        <w:pStyle w:val="ListBullet"/>
      </w:pPr>
      <w:r>
        <w:t>Submit 30 minutes before the deadline after verifying that the Demo Video is uploaded correctly.</w:t>
      </w:r>
    </w:p>
    <w:p>
      <w:pPr>
        <w:pStyle w:val="Heading1"/>
      </w:pPr>
      <w:r>
        <w:t>Appendix A: Complete API Schema and Data Dictionary</w:t>
      </w:r>
    </w:p>
    <w:p>
      <w:r>
        <w:rPr>
          <w:b w:val="0"/>
        </w:rPr>
        <w:t>The following data dictionary applies system-wide. You must adhere to these precise naming conventions, data types, and JSON shapes when producing or consuming data across the FastAPI and Next.js boundary.</w:t>
      </w:r>
    </w:p>
    <w:p>
      <w:pPr>
        <w:pStyle w:val="Heading4"/>
      </w:pPr>
      <w:r>
        <w:t>A.1 Route Segment Object Schema</w:t>
      </w:r>
    </w:p>
    <w:p>
      <w:r>
        <w:rPr>
          <w:b w:val="0"/>
        </w:rPr>
        <w:t>{</w:t>
        <w:br/>
        <w:t xml:space="preserve">  "segment_id": "uuid",</w:t>
        <w:br/>
        <w:t xml:space="preserve">  "nh_identifier": "string (e.g., NH48)",</w:t>
        <w:br/>
        <w:t xml:space="preserve">  "start_node_latlon": [float, float],</w:t>
        <w:br/>
        <w:t xml:space="preserve">  "end_node_latlon": [float, float],</w:t>
        <w:br/>
        <w:t xml:space="preserve">  "base_distance_km": float,</w:t>
        <w:br/>
        <w:t xml:space="preserve">  "historical_delay_variance": float</w:t>
        <w:br/>
        <w:t>}</w:t>
      </w:r>
    </w:p>
    <w:p>
      <w:pPr>
        <w:pStyle w:val="Heading4"/>
      </w:pPr>
      <w:r>
        <w:t>A.2 Predictive Anomaly Score Payload</w:t>
      </w:r>
    </w:p>
    <w:p>
      <w:r>
        <w:rPr>
          <w:b w:val="0"/>
        </w:rPr>
        <w:t>{</w:t>
        <w:br/>
        <w:t xml:space="preserve">  "segment_id": "uuid",</w:t>
        <w:br/>
        <w:t xml:space="preserve">  "current_timestamp_utc": "iso8601",</w:t>
        <w:br/>
        <w:t xml:space="preserve">  "isolation_forest_raw_score": float,</w:t>
        <w:br/>
        <w:t xml:space="preserve">  "normalized_risk_probability": float (0.0 to 1.0),</w:t>
        <w:br/>
        <w:t xml:space="preserve">  "dominant_anomalous_features": ["rainfall_spike", "velocity_plunge"],</w:t>
        <w:br/>
        <w:t xml:space="preserve">  "model_confidence_interval": [float, float]</w:t>
        <w:br/>
        <w:t>}</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