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BDD8" w14:textId="77777777" w:rsidR="00566D67" w:rsidRDefault="00935BBF">
      <w:pPr>
        <w:ind w:left="-425" w:hanging="285"/>
        <w:rPr>
          <w:rFonts w:ascii="Century Gothic" w:eastAsia="Century Gothic" w:hAnsi="Century Gothic" w:cs="Century Gothic"/>
        </w:rPr>
      </w:pPr>
      <w:r>
        <w:rPr>
          <w:rFonts w:ascii="Century Gothic" w:eastAsia="Century Gothic" w:hAnsi="Century Gothic" w:cs="Century Gothic"/>
        </w:rPr>
        <w:t xml:space="preserve">        </w:t>
      </w:r>
    </w:p>
    <w:tbl>
      <w:tblPr>
        <w:tblStyle w:val="a4"/>
        <w:tblW w:w="9274" w:type="dxa"/>
        <w:tblLayout w:type="fixed"/>
        <w:tblLook w:val="0400" w:firstRow="0" w:lastRow="0" w:firstColumn="0" w:lastColumn="0" w:noHBand="0" w:noVBand="1"/>
      </w:tblPr>
      <w:tblGrid>
        <w:gridCol w:w="9274"/>
      </w:tblGrid>
      <w:tr w:rsidR="00566D67" w14:paraId="3F7753C8" w14:textId="77777777" w:rsidTr="00415C86">
        <w:tc>
          <w:tcPr>
            <w:tcW w:w="9274" w:type="dxa"/>
          </w:tcPr>
          <w:p w14:paraId="5D5AFAD5" w14:textId="77777777" w:rsidR="00881DC8" w:rsidRDefault="00881DC8">
            <w:pPr>
              <w:pStyle w:val="Title"/>
              <w:jc w:val="center"/>
              <w:rPr>
                <w:sz w:val="72"/>
                <w:szCs w:val="72"/>
              </w:rPr>
            </w:pPr>
          </w:p>
          <w:p w14:paraId="208243E2" w14:textId="77777777" w:rsidR="00881DC8" w:rsidRDefault="00881DC8">
            <w:pPr>
              <w:pStyle w:val="Title"/>
              <w:jc w:val="center"/>
              <w:rPr>
                <w:sz w:val="72"/>
                <w:szCs w:val="72"/>
              </w:rPr>
            </w:pPr>
          </w:p>
          <w:p w14:paraId="162E4676" w14:textId="77777777" w:rsidR="00881DC8" w:rsidRDefault="00881DC8">
            <w:pPr>
              <w:pStyle w:val="Title"/>
              <w:jc w:val="center"/>
              <w:rPr>
                <w:sz w:val="72"/>
                <w:szCs w:val="72"/>
              </w:rPr>
            </w:pPr>
          </w:p>
          <w:p w14:paraId="33A0EB80" w14:textId="71C77061" w:rsidR="00566D67" w:rsidRPr="00D375A4" w:rsidRDefault="00DB5C5D">
            <w:pPr>
              <w:pStyle w:val="Title"/>
              <w:jc w:val="center"/>
              <w:rPr>
                <w:sz w:val="72"/>
                <w:szCs w:val="72"/>
              </w:rPr>
            </w:pPr>
            <w:r>
              <w:rPr>
                <w:sz w:val="72"/>
                <w:szCs w:val="72"/>
              </w:rPr>
              <w:t>Niro</w:t>
            </w:r>
            <w:r w:rsidR="00935BBF" w:rsidRPr="00D375A4">
              <w:rPr>
                <w:sz w:val="72"/>
                <w:szCs w:val="72"/>
              </w:rPr>
              <w:t xml:space="preserve"> – </w:t>
            </w:r>
            <w:r w:rsidR="00D46E72">
              <w:rPr>
                <w:sz w:val="72"/>
                <w:szCs w:val="72"/>
              </w:rPr>
              <w:t>Credit Line</w:t>
            </w:r>
            <w:r w:rsidR="00935BBF" w:rsidRPr="00D375A4">
              <w:rPr>
                <w:sz w:val="72"/>
                <w:szCs w:val="72"/>
              </w:rPr>
              <w:t xml:space="preserve"> Program</w:t>
            </w:r>
            <w:r w:rsidR="00415C86" w:rsidRPr="00D375A4">
              <w:rPr>
                <w:sz w:val="72"/>
                <w:szCs w:val="72"/>
              </w:rPr>
              <w:t>me</w:t>
            </w:r>
            <w:r w:rsidR="00935BBF" w:rsidRPr="00D375A4">
              <w:rPr>
                <w:sz w:val="72"/>
                <w:szCs w:val="72"/>
              </w:rPr>
              <w:t xml:space="preserve"> Overview</w:t>
            </w:r>
          </w:p>
        </w:tc>
      </w:tr>
      <w:tr w:rsidR="00566D67" w14:paraId="30FEF5B8" w14:textId="77777777" w:rsidTr="00415C86">
        <w:trPr>
          <w:trHeight w:val="732"/>
        </w:trPr>
        <w:tc>
          <w:tcPr>
            <w:tcW w:w="9274" w:type="dxa"/>
            <w:vAlign w:val="bottom"/>
          </w:tcPr>
          <w:p w14:paraId="5FD60808" w14:textId="77777777" w:rsidR="00566D67" w:rsidRDefault="00566D67">
            <w:pPr>
              <w:pStyle w:val="Subtitle"/>
              <w:jc w:val="center"/>
              <w:rPr>
                <w:rFonts w:ascii="Century Gothic" w:eastAsia="Century Gothic" w:hAnsi="Century Gothic" w:cs="Century Gothic"/>
                <w:sz w:val="36"/>
                <w:szCs w:val="36"/>
              </w:rPr>
            </w:pPr>
          </w:p>
        </w:tc>
      </w:tr>
      <w:tr w:rsidR="00566D67" w14:paraId="52AA4DF7" w14:textId="77777777" w:rsidTr="00415C86">
        <w:tc>
          <w:tcPr>
            <w:tcW w:w="9274" w:type="dxa"/>
            <w:vAlign w:val="bottom"/>
          </w:tcPr>
          <w:p w14:paraId="40257361" w14:textId="77777777" w:rsidR="00566D67" w:rsidRDefault="00935BBF">
            <w:pPr>
              <w:pStyle w:val="Subtitle"/>
              <w:jc w:val="center"/>
              <w:rPr>
                <w:rFonts w:ascii="Century Gothic" w:eastAsia="Century Gothic" w:hAnsi="Century Gothic" w:cs="Century Gothic"/>
                <w:sz w:val="36"/>
                <w:szCs w:val="36"/>
              </w:rPr>
            </w:pPr>
            <w:r>
              <w:rPr>
                <w:rFonts w:ascii="Century Gothic" w:eastAsia="Century Gothic" w:hAnsi="Century Gothic" w:cs="Century Gothic"/>
                <w:sz w:val="36"/>
                <w:szCs w:val="36"/>
              </w:rPr>
              <w:t xml:space="preserve">     </w:t>
            </w:r>
          </w:p>
          <w:p w14:paraId="77C81A6A" w14:textId="77777777" w:rsidR="00566D67" w:rsidRDefault="00566D67">
            <w:pPr>
              <w:rPr>
                <w:rFonts w:ascii="Century Gothic" w:eastAsia="Century Gothic" w:hAnsi="Century Gothic" w:cs="Century Gothic"/>
              </w:rPr>
            </w:pPr>
          </w:p>
        </w:tc>
      </w:tr>
      <w:tr w:rsidR="00566D67" w14:paraId="7B27137B" w14:textId="77777777" w:rsidTr="00415C86">
        <w:tc>
          <w:tcPr>
            <w:tcW w:w="9274" w:type="dxa"/>
            <w:vAlign w:val="bottom"/>
          </w:tcPr>
          <w:p w14:paraId="6A7DE780" w14:textId="7EE367C8" w:rsidR="00566D67" w:rsidRDefault="00935BBF">
            <w:pPr>
              <w:jc w:val="center"/>
              <w:rPr>
                <w:rFonts w:ascii="Century Gothic" w:eastAsia="Century Gothic" w:hAnsi="Century Gothic" w:cs="Century Gothic"/>
              </w:rPr>
            </w:pPr>
            <w:r>
              <w:rPr>
                <w:rFonts w:ascii="Century Gothic" w:eastAsia="Century Gothic" w:hAnsi="Century Gothic" w:cs="Century Gothic"/>
                <w:i/>
                <w:sz w:val="24"/>
                <w:szCs w:val="24"/>
              </w:rPr>
              <w:t>This document covers the details around the proposed</w:t>
            </w:r>
            <w:r w:rsidR="009B6E4E">
              <w:rPr>
                <w:rFonts w:ascii="Century Gothic" w:eastAsia="Century Gothic" w:hAnsi="Century Gothic" w:cs="Century Gothic"/>
                <w:i/>
                <w:sz w:val="24"/>
                <w:szCs w:val="24"/>
              </w:rPr>
              <w:t xml:space="preserve"> (credit line)</w:t>
            </w:r>
            <w:r>
              <w:rPr>
                <w:rFonts w:ascii="Century Gothic" w:eastAsia="Century Gothic" w:hAnsi="Century Gothic" w:cs="Century Gothic"/>
                <w:i/>
                <w:sz w:val="24"/>
                <w:szCs w:val="24"/>
              </w:rPr>
              <w:t xml:space="preserve"> lending program being offered by </w:t>
            </w:r>
            <w:r w:rsidR="00DB5C5D">
              <w:rPr>
                <w:rFonts w:ascii="Century Gothic" w:eastAsia="Century Gothic" w:hAnsi="Century Gothic" w:cs="Century Gothic"/>
                <w:i/>
                <w:sz w:val="24"/>
                <w:szCs w:val="24"/>
              </w:rPr>
              <w:t>Niro</w:t>
            </w:r>
            <w:r w:rsidR="00A06E08">
              <w:rPr>
                <w:rFonts w:ascii="Century Gothic" w:eastAsia="Century Gothic" w:hAnsi="Century Gothic" w:cs="Century Gothic"/>
                <w:i/>
                <w:sz w:val="24"/>
                <w:szCs w:val="24"/>
              </w:rPr>
              <w:t>.</w:t>
            </w:r>
          </w:p>
        </w:tc>
      </w:tr>
      <w:tr w:rsidR="00566D67" w14:paraId="609C5582" w14:textId="77777777" w:rsidTr="00415C86">
        <w:tc>
          <w:tcPr>
            <w:tcW w:w="9274" w:type="dxa"/>
            <w:vAlign w:val="bottom"/>
          </w:tcPr>
          <w:p w14:paraId="25234ACC" w14:textId="77777777" w:rsidR="00566D67" w:rsidRDefault="00566D67">
            <w:pPr>
              <w:jc w:val="center"/>
              <w:rPr>
                <w:rFonts w:ascii="Century Gothic" w:eastAsia="Century Gothic" w:hAnsi="Century Gothic" w:cs="Century Gothic"/>
              </w:rPr>
            </w:pPr>
          </w:p>
          <w:p w14:paraId="55F94A5A" w14:textId="77777777" w:rsidR="00566D67" w:rsidRDefault="00566D67">
            <w:pPr>
              <w:jc w:val="center"/>
              <w:rPr>
                <w:rFonts w:ascii="Century Gothic" w:eastAsia="Century Gothic" w:hAnsi="Century Gothic" w:cs="Century Gothic"/>
              </w:rPr>
            </w:pPr>
          </w:p>
          <w:p w14:paraId="1F384CEB" w14:textId="77777777" w:rsidR="00566D67" w:rsidRDefault="00566D67">
            <w:pPr>
              <w:jc w:val="center"/>
              <w:rPr>
                <w:rFonts w:ascii="Century Gothic" w:eastAsia="Century Gothic" w:hAnsi="Century Gothic" w:cs="Century Gothic"/>
              </w:rPr>
            </w:pPr>
          </w:p>
          <w:p w14:paraId="4DEB8F9D" w14:textId="77777777" w:rsidR="00566D67" w:rsidRDefault="00566D67">
            <w:pPr>
              <w:jc w:val="center"/>
              <w:rPr>
                <w:rFonts w:ascii="Century Gothic" w:eastAsia="Century Gothic" w:hAnsi="Century Gothic" w:cs="Century Gothic"/>
              </w:rPr>
            </w:pPr>
          </w:p>
          <w:p w14:paraId="60F1555F" w14:textId="77777777" w:rsidR="00566D67" w:rsidRDefault="00566D67">
            <w:pPr>
              <w:jc w:val="center"/>
              <w:rPr>
                <w:rFonts w:ascii="Century Gothic" w:eastAsia="Century Gothic" w:hAnsi="Century Gothic" w:cs="Century Gothic"/>
              </w:rPr>
            </w:pPr>
          </w:p>
          <w:p w14:paraId="25650776" w14:textId="77777777" w:rsidR="00566D67" w:rsidRDefault="00566D67">
            <w:pPr>
              <w:jc w:val="center"/>
              <w:rPr>
                <w:rFonts w:ascii="Century Gothic" w:eastAsia="Century Gothic" w:hAnsi="Century Gothic" w:cs="Century Gothic"/>
              </w:rPr>
            </w:pPr>
          </w:p>
          <w:p w14:paraId="2FDC0D90" w14:textId="77777777" w:rsidR="00566D67" w:rsidRDefault="00566D67">
            <w:pPr>
              <w:jc w:val="center"/>
              <w:rPr>
                <w:rFonts w:ascii="Century Gothic" w:eastAsia="Century Gothic" w:hAnsi="Century Gothic" w:cs="Century Gothic"/>
              </w:rPr>
            </w:pPr>
          </w:p>
          <w:p w14:paraId="28012308" w14:textId="77777777" w:rsidR="00566D67" w:rsidRDefault="00566D67">
            <w:pPr>
              <w:jc w:val="center"/>
              <w:rPr>
                <w:rFonts w:ascii="Century Gothic" w:eastAsia="Century Gothic" w:hAnsi="Century Gothic" w:cs="Century Gothic"/>
              </w:rPr>
            </w:pPr>
          </w:p>
          <w:p w14:paraId="4EA9BBF4" w14:textId="77777777" w:rsidR="00566D67" w:rsidRDefault="00566D67">
            <w:pPr>
              <w:rPr>
                <w:rFonts w:ascii="Century Gothic" w:eastAsia="Century Gothic" w:hAnsi="Century Gothic" w:cs="Century Gothic"/>
              </w:rPr>
            </w:pPr>
          </w:p>
        </w:tc>
      </w:tr>
    </w:tbl>
    <w:p w14:paraId="68893C35" w14:textId="77777777" w:rsidR="00566D67" w:rsidRDefault="00566D67">
      <w:pPr>
        <w:pStyle w:val="Title"/>
      </w:pPr>
    </w:p>
    <w:p w14:paraId="73D7B13D" w14:textId="77777777" w:rsidR="00566D67" w:rsidRDefault="00566D67">
      <w:pPr>
        <w:pStyle w:val="Title"/>
      </w:pPr>
    </w:p>
    <w:p w14:paraId="1897819D" w14:textId="77777777" w:rsidR="00415C86" w:rsidRDefault="00415C86">
      <w:pPr>
        <w:rPr>
          <w:rFonts w:asciiTheme="majorHAnsi" w:eastAsiaTheme="majorEastAsia" w:hAnsiTheme="majorHAnsi" w:cstheme="majorBidi"/>
          <w:color w:val="2F5897" w:themeColor="text2"/>
          <w:spacing w:val="5"/>
          <w:kern w:val="28"/>
          <w:sz w:val="60"/>
          <w:szCs w:val="56"/>
        </w:rPr>
      </w:pPr>
      <w:r>
        <w:br w:type="page"/>
      </w:r>
    </w:p>
    <w:p w14:paraId="34B77842" w14:textId="5F609DED" w:rsidR="00566D67" w:rsidRDefault="00935BBF">
      <w:pPr>
        <w:pStyle w:val="Title"/>
      </w:pPr>
      <w:r>
        <w:lastRenderedPageBreak/>
        <w:t>A. Product Brief</w:t>
      </w:r>
    </w:p>
    <w:p w14:paraId="7D8D42A1" w14:textId="77777777" w:rsidR="00566D67" w:rsidRDefault="00935BBF">
      <w:pPr>
        <w:pStyle w:val="Heading1"/>
        <w:rPr>
          <w:b/>
          <w:i w:val="0"/>
        </w:rPr>
      </w:pPr>
      <w:r>
        <w:t>Product Type</w:t>
      </w:r>
    </w:p>
    <w:p w14:paraId="2F4225B5" w14:textId="658863C2" w:rsidR="00566D67" w:rsidRDefault="00935BBF">
      <w:pPr>
        <w:rPr>
          <w:rFonts w:ascii="Century Gothic" w:eastAsia="Century Gothic" w:hAnsi="Century Gothic" w:cs="Century Gothic"/>
        </w:rPr>
      </w:pPr>
      <w:r>
        <w:rPr>
          <w:rFonts w:ascii="Century Gothic" w:eastAsia="Century Gothic" w:hAnsi="Century Gothic" w:cs="Century Gothic"/>
        </w:rPr>
        <w:t xml:space="preserve">Unsecured </w:t>
      </w:r>
      <w:r w:rsidR="00D375A4">
        <w:rPr>
          <w:rFonts w:ascii="Century Gothic" w:eastAsia="Century Gothic" w:hAnsi="Century Gothic" w:cs="Century Gothic"/>
        </w:rPr>
        <w:t>Credit Line</w:t>
      </w:r>
    </w:p>
    <w:p w14:paraId="6FDC490F" w14:textId="4BBB741A" w:rsidR="00E24839" w:rsidRDefault="00E24839" w:rsidP="00E24839">
      <w:pPr>
        <w:pStyle w:val="Heading1"/>
        <w:rPr>
          <w:b/>
          <w:i w:val="0"/>
        </w:rPr>
      </w:pPr>
      <w:r>
        <w:t>Customer Demographic</w:t>
      </w:r>
    </w:p>
    <w:p w14:paraId="5A89B471" w14:textId="57691CD4" w:rsidR="00E24839" w:rsidRPr="00E24839" w:rsidRDefault="00E24839" w:rsidP="00E24839">
      <w:pPr>
        <w:rPr>
          <w:rFonts w:ascii="Century Gothic" w:eastAsia="Century Gothic" w:hAnsi="Century Gothic" w:cs="Century Gothic"/>
        </w:rPr>
      </w:pPr>
      <w:r>
        <w:rPr>
          <w:rFonts w:ascii="Century Gothic" w:eastAsia="Century Gothic" w:hAnsi="Century Gothic" w:cs="Century Gothic"/>
        </w:rPr>
        <w:t>Salaried and Self-Employed: Thick, Thin and NTC</w:t>
      </w:r>
    </w:p>
    <w:p w14:paraId="17AD571D" w14:textId="72AFBA44" w:rsidR="00566D67" w:rsidRDefault="00935BBF">
      <w:pPr>
        <w:pStyle w:val="Heading1"/>
        <w:rPr>
          <w:b/>
          <w:i w:val="0"/>
        </w:rPr>
      </w:pPr>
      <w:r>
        <w:t>Ticket Size</w:t>
      </w:r>
    </w:p>
    <w:p w14:paraId="6FF3BC83" w14:textId="457FEE08" w:rsidR="00566D67" w:rsidRDefault="00D01924">
      <w:pPr>
        <w:rPr>
          <w:rFonts w:ascii="Century Gothic" w:eastAsia="Century Gothic" w:hAnsi="Century Gothic" w:cs="Century Gothic"/>
        </w:rPr>
      </w:pPr>
      <w:r w:rsidRPr="00D01924">
        <w:rPr>
          <w:rFonts w:asciiTheme="majorHAnsi" w:eastAsia="Arial" w:hAnsiTheme="majorHAnsi" w:cs="Arial"/>
        </w:rPr>
        <w:t>Credit Line:</w:t>
      </w:r>
      <w:r>
        <w:rPr>
          <w:rFonts w:ascii="Arial" w:eastAsia="Arial" w:hAnsi="Arial" w:cs="Arial"/>
        </w:rPr>
        <w:t xml:space="preserve"> </w:t>
      </w:r>
      <w:r w:rsidR="00935BBF">
        <w:rPr>
          <w:rFonts w:ascii="Arial" w:eastAsia="Arial" w:hAnsi="Arial" w:cs="Arial"/>
        </w:rPr>
        <w:t xml:space="preserve">₹ </w:t>
      </w:r>
      <w:r w:rsidR="009B6E4E">
        <w:rPr>
          <w:rFonts w:ascii="Century Gothic" w:eastAsia="Century Gothic" w:hAnsi="Century Gothic" w:cs="Century Gothic"/>
        </w:rPr>
        <w:t>1</w:t>
      </w:r>
      <w:r w:rsidR="00935BBF">
        <w:rPr>
          <w:rFonts w:ascii="Century Gothic" w:eastAsia="Century Gothic" w:hAnsi="Century Gothic" w:cs="Century Gothic"/>
        </w:rPr>
        <w:t xml:space="preserve">0,000 to </w:t>
      </w:r>
      <w:r>
        <w:rPr>
          <w:rFonts w:ascii="Arial" w:eastAsia="Arial" w:hAnsi="Arial" w:cs="Arial"/>
        </w:rPr>
        <w:t>₹</w:t>
      </w:r>
      <w:r w:rsidR="00935BBF">
        <w:rPr>
          <w:rFonts w:ascii="Century Gothic" w:eastAsia="Century Gothic" w:hAnsi="Century Gothic" w:cs="Century Gothic"/>
        </w:rPr>
        <w:t xml:space="preserve"> </w:t>
      </w:r>
      <w:r w:rsidR="00CC06D6">
        <w:rPr>
          <w:rFonts w:ascii="Century Gothic" w:eastAsia="Century Gothic" w:hAnsi="Century Gothic" w:cs="Century Gothic"/>
        </w:rPr>
        <w:t>4</w:t>
      </w:r>
      <w:r w:rsidR="00935BBF">
        <w:rPr>
          <w:rFonts w:ascii="Century Gothic" w:eastAsia="Century Gothic" w:hAnsi="Century Gothic" w:cs="Century Gothic"/>
        </w:rPr>
        <w:t>,00,000/-</w:t>
      </w:r>
    </w:p>
    <w:p w14:paraId="2E83AC0C" w14:textId="6E8F09E3" w:rsidR="00D01924" w:rsidRDefault="00D01924">
      <w:pPr>
        <w:rPr>
          <w:rFonts w:ascii="Century Gothic" w:eastAsia="Century Gothic" w:hAnsi="Century Gothic" w:cs="Century Gothic"/>
        </w:rPr>
      </w:pPr>
      <w:r>
        <w:rPr>
          <w:rFonts w:ascii="Century Gothic" w:eastAsia="Century Gothic" w:hAnsi="Century Gothic" w:cs="Century Gothic"/>
        </w:rPr>
        <w:t xml:space="preserve">Minimum Disbursal: </w:t>
      </w:r>
      <w:r>
        <w:rPr>
          <w:rFonts w:ascii="Arial" w:eastAsia="Arial" w:hAnsi="Arial" w:cs="Arial"/>
        </w:rPr>
        <w:t xml:space="preserve">₹ </w:t>
      </w:r>
      <w:r w:rsidR="009B6E4E">
        <w:rPr>
          <w:rFonts w:ascii="Century Gothic" w:eastAsia="Century Gothic" w:hAnsi="Century Gothic" w:cs="Century Gothic"/>
        </w:rPr>
        <w:t>5</w:t>
      </w:r>
      <w:r>
        <w:rPr>
          <w:rFonts w:ascii="Century Gothic" w:eastAsia="Century Gothic" w:hAnsi="Century Gothic" w:cs="Century Gothic"/>
        </w:rPr>
        <w:t>,000</w:t>
      </w:r>
    </w:p>
    <w:p w14:paraId="7493EAA4" w14:textId="77777777" w:rsidR="00566D67" w:rsidRDefault="00935BBF">
      <w:pPr>
        <w:pStyle w:val="Heading1"/>
        <w:rPr>
          <w:b/>
          <w:i w:val="0"/>
        </w:rPr>
      </w:pPr>
      <w:r>
        <w:t>Loan Tenure</w:t>
      </w:r>
    </w:p>
    <w:p w14:paraId="699D9BEC" w14:textId="39060261" w:rsidR="00566D67" w:rsidRDefault="00D01924">
      <w:pPr>
        <w:spacing w:after="0"/>
        <w:rPr>
          <w:rFonts w:ascii="Century Gothic" w:eastAsia="Century Gothic" w:hAnsi="Century Gothic" w:cs="Century Gothic"/>
        </w:rPr>
      </w:pPr>
      <w:r>
        <w:rPr>
          <w:rFonts w:ascii="Century Gothic" w:eastAsia="Century Gothic" w:hAnsi="Century Gothic" w:cs="Century Gothic"/>
        </w:rPr>
        <w:t>3</w:t>
      </w:r>
      <w:r w:rsidR="00935BBF">
        <w:rPr>
          <w:rFonts w:ascii="Century Gothic" w:eastAsia="Century Gothic" w:hAnsi="Century Gothic" w:cs="Century Gothic"/>
        </w:rPr>
        <w:t xml:space="preserve"> months to </w:t>
      </w:r>
      <w:r w:rsidR="00225EDE">
        <w:rPr>
          <w:rFonts w:ascii="Century Gothic" w:eastAsia="Century Gothic" w:hAnsi="Century Gothic" w:cs="Century Gothic"/>
        </w:rPr>
        <w:t>48</w:t>
      </w:r>
      <w:r w:rsidR="00935BBF">
        <w:rPr>
          <w:rFonts w:ascii="Century Gothic" w:eastAsia="Century Gothic" w:hAnsi="Century Gothic" w:cs="Century Gothic"/>
        </w:rPr>
        <w:t xml:space="preserve"> months</w:t>
      </w:r>
      <w:r>
        <w:rPr>
          <w:rFonts w:ascii="Century Gothic" w:eastAsia="Century Gothic" w:hAnsi="Century Gothic" w:cs="Century Gothic"/>
        </w:rPr>
        <w:t xml:space="preserve"> </w:t>
      </w:r>
      <w:r w:rsidR="00627B3C">
        <w:rPr>
          <w:rFonts w:ascii="Century Gothic" w:eastAsia="Century Gothic" w:hAnsi="Century Gothic" w:cs="Century Gothic"/>
        </w:rPr>
        <w:t xml:space="preserve">for each transaction </w:t>
      </w:r>
      <w:r>
        <w:rPr>
          <w:rFonts w:ascii="Century Gothic" w:eastAsia="Century Gothic" w:hAnsi="Century Gothic" w:cs="Century Gothic"/>
        </w:rPr>
        <w:t>(Depending on the disbursal value)</w:t>
      </w:r>
    </w:p>
    <w:p w14:paraId="0C2F4AC9" w14:textId="46F2A0E7" w:rsidR="00627B3C" w:rsidRDefault="00627B3C">
      <w:pPr>
        <w:spacing w:after="0"/>
        <w:rPr>
          <w:rFonts w:ascii="Century Gothic" w:eastAsia="Century Gothic" w:hAnsi="Century Gothic" w:cs="Century Gothic"/>
        </w:rPr>
      </w:pPr>
      <w:r>
        <w:rPr>
          <w:rFonts w:ascii="Century Gothic" w:eastAsia="Century Gothic" w:hAnsi="Century Gothic" w:cs="Century Gothic"/>
        </w:rPr>
        <w:t>Quarterly Evaluations for expiry of Open Credit Limits</w:t>
      </w:r>
    </w:p>
    <w:p w14:paraId="5E73A0CC" w14:textId="77777777" w:rsidR="00566D67" w:rsidRDefault="00935BBF">
      <w:pPr>
        <w:pStyle w:val="Heading1"/>
        <w:rPr>
          <w:b/>
          <w:i w:val="0"/>
        </w:rPr>
      </w:pPr>
      <w:r>
        <w:t>Target TAT</w:t>
      </w:r>
    </w:p>
    <w:p w14:paraId="14EC99D0" w14:textId="04199299" w:rsidR="00566D67" w:rsidRDefault="00935BBF">
      <w:pPr>
        <w:rPr>
          <w:rFonts w:ascii="Century Gothic" w:eastAsia="Century Gothic" w:hAnsi="Century Gothic" w:cs="Century Gothic"/>
        </w:rPr>
      </w:pPr>
      <w:r>
        <w:rPr>
          <w:rFonts w:ascii="Century Gothic" w:eastAsia="Century Gothic" w:hAnsi="Century Gothic" w:cs="Century Gothic"/>
        </w:rPr>
        <w:t xml:space="preserve">4 to </w:t>
      </w:r>
      <w:r w:rsidR="007055E6">
        <w:rPr>
          <w:rFonts w:ascii="Century Gothic" w:eastAsia="Century Gothic" w:hAnsi="Century Gothic" w:cs="Century Gothic"/>
        </w:rPr>
        <w:t>48</w:t>
      </w:r>
      <w:r>
        <w:rPr>
          <w:rFonts w:ascii="Century Gothic" w:eastAsia="Century Gothic" w:hAnsi="Century Gothic" w:cs="Century Gothic"/>
        </w:rPr>
        <w:t xml:space="preserve"> Hours from Application to Disbursement (average TAT of &lt;24 Hours)</w:t>
      </w:r>
    </w:p>
    <w:p w14:paraId="53D58306" w14:textId="77777777" w:rsidR="00566D67" w:rsidRDefault="00935BBF">
      <w:pPr>
        <w:pStyle w:val="Heading1"/>
        <w:rPr>
          <w:b/>
          <w:i w:val="0"/>
        </w:rPr>
      </w:pPr>
      <w:r>
        <w:t>Customer Age</w:t>
      </w:r>
    </w:p>
    <w:p w14:paraId="41105B71" w14:textId="2EDF2D5A" w:rsidR="00566D67" w:rsidRDefault="00935BBF">
      <w:pPr>
        <w:rPr>
          <w:rFonts w:ascii="Century Gothic" w:eastAsia="Century Gothic" w:hAnsi="Century Gothic" w:cs="Century Gothic"/>
        </w:rPr>
      </w:pPr>
      <w:r>
        <w:rPr>
          <w:rFonts w:ascii="Century Gothic" w:eastAsia="Century Gothic" w:hAnsi="Century Gothic" w:cs="Century Gothic"/>
        </w:rPr>
        <w:t xml:space="preserve">Between 23 and </w:t>
      </w:r>
      <w:r w:rsidR="003431A0">
        <w:rPr>
          <w:rFonts w:ascii="Century Gothic" w:eastAsia="Century Gothic" w:hAnsi="Century Gothic" w:cs="Century Gothic"/>
        </w:rPr>
        <w:t>58</w:t>
      </w:r>
      <w:r>
        <w:rPr>
          <w:rFonts w:ascii="Century Gothic" w:eastAsia="Century Gothic" w:hAnsi="Century Gothic" w:cs="Century Gothic"/>
        </w:rPr>
        <w:t xml:space="preserve"> Years of Age (at the time of Loan Maturity)</w:t>
      </w:r>
    </w:p>
    <w:p w14:paraId="2B90C4DC" w14:textId="77777777" w:rsidR="00566D67" w:rsidRDefault="00935BBF">
      <w:pPr>
        <w:pStyle w:val="Heading1"/>
        <w:rPr>
          <w:b/>
          <w:i w:val="0"/>
        </w:rPr>
      </w:pPr>
      <w:r>
        <w:t>Indicative Pricing</w:t>
      </w:r>
    </w:p>
    <w:p w14:paraId="6BDCF859" w14:textId="48962D07" w:rsidR="00566D67" w:rsidRDefault="00324419">
      <w:pPr>
        <w:rPr>
          <w:rFonts w:ascii="Century Gothic" w:eastAsia="Century Gothic" w:hAnsi="Century Gothic" w:cs="Century Gothic"/>
        </w:rPr>
      </w:pPr>
      <w:r>
        <w:rPr>
          <w:rFonts w:ascii="Century Gothic" w:eastAsia="Century Gothic" w:hAnsi="Century Gothic" w:cs="Century Gothic"/>
        </w:rPr>
        <w:t>1</w:t>
      </w:r>
      <w:r w:rsidR="00B33BF5">
        <w:rPr>
          <w:rFonts w:ascii="Century Gothic" w:eastAsia="Century Gothic" w:hAnsi="Century Gothic" w:cs="Century Gothic"/>
        </w:rPr>
        <w:t>3</w:t>
      </w:r>
      <w:r>
        <w:rPr>
          <w:rFonts w:ascii="Century Gothic" w:eastAsia="Century Gothic" w:hAnsi="Century Gothic" w:cs="Century Gothic"/>
        </w:rPr>
        <w:t>.99% - 2</w:t>
      </w:r>
      <w:r w:rsidR="00B33BF5">
        <w:rPr>
          <w:rFonts w:ascii="Century Gothic" w:eastAsia="Century Gothic" w:hAnsi="Century Gothic" w:cs="Century Gothic"/>
        </w:rPr>
        <w:t>4</w:t>
      </w:r>
      <w:r>
        <w:rPr>
          <w:rFonts w:ascii="Century Gothic" w:eastAsia="Century Gothic" w:hAnsi="Century Gothic" w:cs="Century Gothic"/>
        </w:rPr>
        <w:t>.99%</w:t>
      </w:r>
      <w:r w:rsidR="00B33BF5">
        <w:rPr>
          <w:rFonts w:ascii="Century Gothic" w:eastAsia="Century Gothic" w:hAnsi="Century Gothic" w:cs="Century Gothic"/>
        </w:rPr>
        <w:t xml:space="preserve"> (as per Lender/COF Com</w:t>
      </w:r>
      <w:r w:rsidR="006D3773">
        <w:rPr>
          <w:rFonts w:ascii="Century Gothic" w:eastAsia="Century Gothic" w:hAnsi="Century Gothic" w:cs="Century Gothic"/>
        </w:rPr>
        <w:t>m</w:t>
      </w:r>
      <w:r w:rsidR="00B33BF5">
        <w:rPr>
          <w:rFonts w:ascii="Century Gothic" w:eastAsia="Century Gothic" w:hAnsi="Century Gothic" w:cs="Century Gothic"/>
        </w:rPr>
        <w:t>ercials)</w:t>
      </w:r>
    </w:p>
    <w:p w14:paraId="173052AA" w14:textId="77777777" w:rsidR="00566D67" w:rsidRDefault="00935BBF">
      <w:pPr>
        <w:pStyle w:val="Heading1"/>
        <w:rPr>
          <w:b/>
          <w:i w:val="0"/>
        </w:rPr>
      </w:pPr>
      <w:r>
        <w:t>Processing Fees</w:t>
      </w:r>
    </w:p>
    <w:p w14:paraId="33DFFFA0" w14:textId="71393F78" w:rsidR="00566D67" w:rsidRDefault="00324419">
      <w:pPr>
        <w:rPr>
          <w:rFonts w:ascii="Century Gothic" w:eastAsia="Century Gothic" w:hAnsi="Century Gothic" w:cs="Century Gothic"/>
        </w:rPr>
      </w:pPr>
      <w:r>
        <w:rPr>
          <w:rFonts w:ascii="Century Gothic" w:eastAsia="Century Gothic" w:hAnsi="Century Gothic" w:cs="Century Gothic"/>
        </w:rPr>
        <w:t>2.00% to 5.00%</w:t>
      </w:r>
      <w:r w:rsidR="006A40FA">
        <w:rPr>
          <w:rFonts w:ascii="Century Gothic" w:eastAsia="Century Gothic" w:hAnsi="Century Gothic" w:cs="Century Gothic"/>
        </w:rPr>
        <w:t xml:space="preserve"> per disbursal</w:t>
      </w:r>
      <w:r w:rsidR="00225EDE">
        <w:rPr>
          <w:rFonts w:ascii="Century Gothic" w:eastAsia="Century Gothic" w:hAnsi="Century Gothic" w:cs="Century Gothic"/>
        </w:rPr>
        <w:t xml:space="preserve"> (Min INR 500)</w:t>
      </w:r>
    </w:p>
    <w:p w14:paraId="335E7BFC" w14:textId="77777777" w:rsidR="00566D67" w:rsidRDefault="00935BBF">
      <w:pPr>
        <w:pStyle w:val="Heading1"/>
        <w:rPr>
          <w:b/>
          <w:i w:val="0"/>
        </w:rPr>
      </w:pPr>
      <w:r>
        <w:t>Prepayment</w:t>
      </w:r>
    </w:p>
    <w:p w14:paraId="4AC74ABD" w14:textId="78B5C7BC" w:rsidR="00566D67" w:rsidRDefault="006A40FA">
      <w:pPr>
        <w:rPr>
          <w:rFonts w:ascii="Century Gothic" w:eastAsia="Century Gothic" w:hAnsi="Century Gothic" w:cs="Century Gothic"/>
        </w:rPr>
      </w:pPr>
      <w:r>
        <w:rPr>
          <w:rFonts w:ascii="Century Gothic" w:eastAsia="Century Gothic" w:hAnsi="Century Gothic" w:cs="Century Gothic"/>
        </w:rPr>
        <w:t>No foreclosure fees</w:t>
      </w:r>
      <w:r w:rsidR="00225EDE">
        <w:rPr>
          <w:rFonts w:ascii="Century Gothic" w:eastAsia="Century Gothic" w:hAnsi="Century Gothic" w:cs="Century Gothic"/>
        </w:rPr>
        <w:t xml:space="preserve"> on full repayment</w:t>
      </w:r>
    </w:p>
    <w:p w14:paraId="5A8B067B" w14:textId="77777777" w:rsidR="00566D67" w:rsidRDefault="00935BBF">
      <w:pPr>
        <w:pStyle w:val="Heading1"/>
        <w:rPr>
          <w:b/>
          <w:i w:val="0"/>
        </w:rPr>
      </w:pPr>
      <w:r>
        <w:t>Late Payment Fees</w:t>
      </w:r>
    </w:p>
    <w:p w14:paraId="6AFC4D91" w14:textId="77777777" w:rsidR="006A40FA" w:rsidRDefault="006A40FA">
      <w:pPr>
        <w:rPr>
          <w:rFonts w:ascii="Century Gothic" w:eastAsia="Century Gothic" w:hAnsi="Century Gothic" w:cs="Century Gothic"/>
        </w:rPr>
      </w:pPr>
      <w:r>
        <w:rPr>
          <w:rFonts w:ascii="Century Gothic" w:eastAsia="Century Gothic" w:hAnsi="Century Gothic" w:cs="Century Gothic"/>
        </w:rPr>
        <w:t xml:space="preserve">Flat 499/- on Bounce </w:t>
      </w:r>
    </w:p>
    <w:p w14:paraId="22848403" w14:textId="3D89156E" w:rsidR="00566D67" w:rsidRDefault="006A40FA">
      <w:pPr>
        <w:rPr>
          <w:rFonts w:ascii="Century Gothic" w:eastAsia="Century Gothic" w:hAnsi="Century Gothic" w:cs="Century Gothic"/>
        </w:rPr>
      </w:pPr>
      <w:r>
        <w:rPr>
          <w:rFonts w:ascii="Century Gothic" w:eastAsia="Century Gothic" w:hAnsi="Century Gothic" w:cs="Century Gothic"/>
        </w:rPr>
        <w:t>Additional 999/- on Non-payment within 15 days of Bounce</w:t>
      </w:r>
    </w:p>
    <w:p w14:paraId="50C92D12" w14:textId="77777777" w:rsidR="00566D67" w:rsidRDefault="00935BBF">
      <w:pPr>
        <w:rPr>
          <w:rFonts w:ascii="Century Gothic" w:eastAsia="Century Gothic" w:hAnsi="Century Gothic" w:cs="Century Gothic"/>
        </w:rPr>
      </w:pPr>
      <w:r>
        <w:br w:type="page"/>
      </w:r>
    </w:p>
    <w:p w14:paraId="50D2FE67" w14:textId="77777777" w:rsidR="00566D67" w:rsidRDefault="00935BBF">
      <w:pPr>
        <w:pStyle w:val="Title"/>
      </w:pPr>
      <w:r>
        <w:lastRenderedPageBreak/>
        <w:t>B. Target Segments</w:t>
      </w:r>
    </w:p>
    <w:p w14:paraId="4976A0B7" w14:textId="77777777" w:rsidR="00566D67" w:rsidRDefault="00935BBF">
      <w:pPr>
        <w:rPr>
          <w:rFonts w:ascii="Century Gothic" w:eastAsia="Century Gothic" w:hAnsi="Century Gothic" w:cs="Century Gothic"/>
        </w:rPr>
      </w:pPr>
      <w:r>
        <w:rPr>
          <w:rFonts w:ascii="Century Gothic" w:eastAsia="Century Gothic" w:hAnsi="Century Gothic" w:cs="Century Gothic"/>
        </w:rPr>
        <w:t>Key Factors/Criteria defining the Population Segments is defined below:</w:t>
      </w:r>
      <w:r>
        <w:rPr>
          <w:rFonts w:ascii="Century Gothic" w:eastAsia="Century Gothic" w:hAnsi="Century Gothic" w:cs="Century Gothic"/>
        </w:rPr>
        <w:br/>
      </w:r>
    </w:p>
    <w:tbl>
      <w:tblPr>
        <w:tblStyle w:val="a5"/>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268"/>
        <w:gridCol w:w="1701"/>
        <w:gridCol w:w="1843"/>
        <w:gridCol w:w="1701"/>
      </w:tblGrid>
      <w:tr w:rsidR="00566D67" w14:paraId="11449723" w14:textId="77777777">
        <w:trPr>
          <w:trHeight w:val="413"/>
          <w:jc w:val="center"/>
        </w:trPr>
        <w:tc>
          <w:tcPr>
            <w:tcW w:w="2263" w:type="dxa"/>
            <w:vAlign w:val="center"/>
          </w:tcPr>
          <w:p w14:paraId="67006A83"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Product</w:t>
            </w:r>
          </w:p>
        </w:tc>
        <w:tc>
          <w:tcPr>
            <w:tcW w:w="7513" w:type="dxa"/>
            <w:gridSpan w:val="4"/>
            <w:vAlign w:val="center"/>
          </w:tcPr>
          <w:p w14:paraId="16032239" w14:textId="4771B98C"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Unsecured </w:t>
            </w:r>
            <w:r w:rsidR="00E37322">
              <w:rPr>
                <w:rFonts w:ascii="Century Gothic" w:eastAsia="Century Gothic" w:hAnsi="Century Gothic" w:cs="Century Gothic"/>
                <w:b/>
                <w:sz w:val="20"/>
                <w:szCs w:val="20"/>
              </w:rPr>
              <w:t>Credit Line</w:t>
            </w:r>
          </w:p>
        </w:tc>
      </w:tr>
      <w:tr w:rsidR="00566D67" w14:paraId="3D01669B" w14:textId="77777777">
        <w:trPr>
          <w:trHeight w:val="413"/>
          <w:jc w:val="center"/>
        </w:trPr>
        <w:tc>
          <w:tcPr>
            <w:tcW w:w="2263" w:type="dxa"/>
            <w:vAlign w:val="center"/>
          </w:tcPr>
          <w:p w14:paraId="0F66D68F"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Segment Criteria</w:t>
            </w:r>
            <w:r>
              <w:rPr>
                <w:rFonts w:ascii="Century Gothic" w:eastAsia="Century Gothic" w:hAnsi="Century Gothic" w:cs="Century Gothic"/>
                <w:b/>
                <w:sz w:val="21"/>
                <w:szCs w:val="21"/>
                <w:vertAlign w:val="superscript"/>
              </w:rPr>
              <w:t>#</w:t>
            </w:r>
          </w:p>
        </w:tc>
        <w:tc>
          <w:tcPr>
            <w:tcW w:w="2268" w:type="dxa"/>
            <w:vAlign w:val="center"/>
          </w:tcPr>
          <w:p w14:paraId="7741F24E"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Prime</w:t>
            </w:r>
          </w:p>
        </w:tc>
        <w:tc>
          <w:tcPr>
            <w:tcW w:w="1701" w:type="dxa"/>
            <w:vAlign w:val="center"/>
          </w:tcPr>
          <w:p w14:paraId="37F989AE"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Near Prime</w:t>
            </w:r>
          </w:p>
        </w:tc>
        <w:tc>
          <w:tcPr>
            <w:tcW w:w="1843" w:type="dxa"/>
          </w:tcPr>
          <w:p w14:paraId="7B23AF0D"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Sub Prime</w:t>
            </w:r>
          </w:p>
        </w:tc>
        <w:tc>
          <w:tcPr>
            <w:tcW w:w="1701" w:type="dxa"/>
          </w:tcPr>
          <w:p w14:paraId="22FF7392"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Thin/NTC</w:t>
            </w:r>
          </w:p>
        </w:tc>
      </w:tr>
      <w:tr w:rsidR="00566D67" w14:paraId="532F41CF" w14:textId="77777777">
        <w:trPr>
          <w:trHeight w:val="413"/>
          <w:jc w:val="center"/>
        </w:trPr>
        <w:tc>
          <w:tcPr>
            <w:tcW w:w="2263" w:type="dxa"/>
            <w:vAlign w:val="center"/>
          </w:tcPr>
          <w:p w14:paraId="79CA157B" w14:textId="77777777" w:rsidR="00566D67" w:rsidRDefault="00935BBF">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Bureau Score</w:t>
            </w:r>
          </w:p>
          <w:p w14:paraId="58A71355" w14:textId="172B1F15" w:rsidR="00566D67" w:rsidRDefault="000D75BB">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CRIF/</w:t>
            </w:r>
            <w:r w:rsidR="00935BBF">
              <w:rPr>
                <w:rFonts w:ascii="Century Gothic" w:eastAsia="Century Gothic" w:hAnsi="Century Gothic" w:cs="Century Gothic"/>
                <w:b/>
                <w:i/>
                <w:sz w:val="20"/>
                <w:szCs w:val="20"/>
              </w:rPr>
              <w:t>Equifax v3</w:t>
            </w:r>
          </w:p>
        </w:tc>
        <w:tc>
          <w:tcPr>
            <w:tcW w:w="2268" w:type="dxa"/>
            <w:vAlign w:val="center"/>
          </w:tcPr>
          <w:p w14:paraId="1C9D8344" w14:textId="77777777" w:rsidR="00566D67" w:rsidRDefault="00935BBF">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&gt;=710</w:t>
            </w:r>
          </w:p>
        </w:tc>
        <w:tc>
          <w:tcPr>
            <w:tcW w:w="1701" w:type="dxa"/>
            <w:vMerge w:val="restart"/>
            <w:vAlign w:val="center"/>
          </w:tcPr>
          <w:p w14:paraId="61C183F2" w14:textId="77777777" w:rsidR="00566D67" w:rsidRDefault="00935BBF">
            <w:pPr>
              <w:ind w:hanging="1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Not Prime </w:t>
            </w:r>
          </w:p>
          <w:p w14:paraId="57EFB640" w14:textId="77777777" w:rsidR="00566D67" w:rsidRDefault="00935BBF">
            <w:pPr>
              <w:ind w:hanging="1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AND </w:t>
            </w:r>
          </w:p>
          <w:p w14:paraId="222F9F33" w14:textId="77777777" w:rsidR="00566D67" w:rsidRDefault="00935BBF">
            <w:pPr>
              <w:ind w:hanging="10"/>
              <w:rPr>
                <w:rFonts w:ascii="Century Gothic" w:eastAsia="Century Gothic" w:hAnsi="Century Gothic" w:cs="Century Gothic"/>
                <w:sz w:val="20"/>
                <w:szCs w:val="20"/>
              </w:rPr>
            </w:pPr>
            <w:r>
              <w:rPr>
                <w:rFonts w:ascii="Century Gothic" w:eastAsia="Century Gothic" w:hAnsi="Century Gothic" w:cs="Century Gothic"/>
                <w:sz w:val="20"/>
                <w:szCs w:val="20"/>
              </w:rPr>
              <w:t>Not Sub Prime AND</w:t>
            </w:r>
          </w:p>
          <w:p w14:paraId="17FB3B3A" w14:textId="77777777" w:rsidR="00566D67" w:rsidRDefault="00935BBF">
            <w:pPr>
              <w:ind w:hanging="1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Not Thin/NTC </w:t>
            </w:r>
          </w:p>
        </w:tc>
        <w:tc>
          <w:tcPr>
            <w:tcW w:w="1843" w:type="dxa"/>
            <w:vAlign w:val="center"/>
          </w:tcPr>
          <w:p w14:paraId="1C1BCF6D" w14:textId="77777777" w:rsidR="00566D67" w:rsidRDefault="00935BBF">
            <w:pPr>
              <w:ind w:hanging="10"/>
              <w:jc w:val="center"/>
              <w:rPr>
                <w:rFonts w:ascii="Arial" w:eastAsia="Arial" w:hAnsi="Arial" w:cs="Arial"/>
                <w:sz w:val="20"/>
                <w:szCs w:val="20"/>
              </w:rPr>
            </w:pPr>
            <w:r>
              <w:rPr>
                <w:rFonts w:ascii="Century Gothic" w:eastAsia="Century Gothic" w:hAnsi="Century Gothic" w:cs="Century Gothic"/>
                <w:sz w:val="20"/>
                <w:szCs w:val="20"/>
              </w:rPr>
              <w:t>&lt;640</w:t>
            </w:r>
          </w:p>
        </w:tc>
        <w:tc>
          <w:tcPr>
            <w:tcW w:w="1701" w:type="dxa"/>
            <w:vAlign w:val="center"/>
          </w:tcPr>
          <w:p w14:paraId="71F15AA4" w14:textId="77777777" w:rsidR="00566D67" w:rsidRDefault="00935BBF">
            <w:pPr>
              <w:ind w:hanging="10"/>
              <w:jc w:val="center"/>
              <w:rPr>
                <w:rFonts w:ascii="Arial" w:eastAsia="Arial" w:hAnsi="Arial" w:cs="Arial"/>
                <w:sz w:val="20"/>
                <w:szCs w:val="20"/>
              </w:rPr>
            </w:pPr>
            <w:r>
              <w:rPr>
                <w:rFonts w:ascii="Century Gothic" w:eastAsia="Century Gothic" w:hAnsi="Century Gothic" w:cs="Century Gothic"/>
                <w:sz w:val="20"/>
                <w:szCs w:val="20"/>
              </w:rPr>
              <w:t>1 to 5, 0, -1</w:t>
            </w:r>
          </w:p>
        </w:tc>
      </w:tr>
      <w:tr w:rsidR="00566D67" w14:paraId="6A8C1667" w14:textId="77777777">
        <w:trPr>
          <w:trHeight w:val="440"/>
          <w:jc w:val="center"/>
        </w:trPr>
        <w:tc>
          <w:tcPr>
            <w:tcW w:w="2263" w:type="dxa"/>
            <w:vAlign w:val="center"/>
          </w:tcPr>
          <w:p w14:paraId="56FC8255" w14:textId="77777777" w:rsidR="00566D67" w:rsidRDefault="00935BBF">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Time on Bureau</w:t>
            </w:r>
          </w:p>
        </w:tc>
        <w:tc>
          <w:tcPr>
            <w:tcW w:w="2268" w:type="dxa"/>
            <w:vAlign w:val="center"/>
          </w:tcPr>
          <w:p w14:paraId="3020D271" w14:textId="77777777" w:rsidR="00566D67" w:rsidRDefault="00935BBF">
            <w:pPr>
              <w:ind w:hanging="10"/>
              <w:jc w:val="center"/>
              <w:rPr>
                <w:rFonts w:ascii="Century Gothic" w:eastAsia="Century Gothic" w:hAnsi="Century Gothic" w:cs="Century Gothic"/>
                <w:sz w:val="20"/>
                <w:szCs w:val="20"/>
              </w:rPr>
            </w:pPr>
            <w:r>
              <w:rPr>
                <w:rFonts w:ascii="Century Gothic" w:eastAsia="Century Gothic" w:hAnsi="Century Gothic" w:cs="Century Gothic"/>
                <w:b/>
                <w:color w:val="FF0000"/>
                <w:sz w:val="20"/>
                <w:szCs w:val="20"/>
              </w:rPr>
              <w:t xml:space="preserve">AND </w:t>
            </w:r>
            <w:r>
              <w:rPr>
                <w:rFonts w:ascii="Century Gothic" w:eastAsia="Century Gothic" w:hAnsi="Century Gothic" w:cs="Century Gothic"/>
                <w:sz w:val="20"/>
                <w:szCs w:val="20"/>
              </w:rPr>
              <w:t>&gt;=36 Months</w:t>
            </w:r>
          </w:p>
        </w:tc>
        <w:tc>
          <w:tcPr>
            <w:tcW w:w="1701" w:type="dxa"/>
            <w:vMerge/>
            <w:vAlign w:val="center"/>
          </w:tcPr>
          <w:p w14:paraId="7636118A" w14:textId="77777777" w:rsidR="00566D67" w:rsidRDefault="00566D67">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1843" w:type="dxa"/>
            <w:vAlign w:val="center"/>
          </w:tcPr>
          <w:p w14:paraId="134BC8D5" w14:textId="77777777" w:rsidR="00566D67" w:rsidRDefault="00935BBF">
            <w:pPr>
              <w:ind w:hanging="10"/>
              <w:jc w:val="center"/>
              <w:rPr>
                <w:rFonts w:ascii="Century Gothic" w:eastAsia="Century Gothic" w:hAnsi="Century Gothic" w:cs="Century Gothic"/>
                <w:sz w:val="20"/>
                <w:szCs w:val="20"/>
              </w:rPr>
            </w:pPr>
            <w:r>
              <w:rPr>
                <w:rFonts w:ascii="Century Gothic" w:eastAsia="Century Gothic" w:hAnsi="Century Gothic" w:cs="Century Gothic"/>
                <w:b/>
                <w:color w:val="FF0000"/>
                <w:sz w:val="20"/>
                <w:szCs w:val="20"/>
              </w:rPr>
              <w:t>OR</w:t>
            </w:r>
            <w:r>
              <w:rPr>
                <w:rFonts w:ascii="Century Gothic" w:eastAsia="Century Gothic" w:hAnsi="Century Gothic" w:cs="Century Gothic"/>
                <w:sz w:val="20"/>
                <w:szCs w:val="20"/>
              </w:rPr>
              <w:t xml:space="preserve"> &lt;12 Months</w:t>
            </w:r>
          </w:p>
        </w:tc>
        <w:tc>
          <w:tcPr>
            <w:tcW w:w="1701" w:type="dxa"/>
            <w:vAlign w:val="center"/>
          </w:tcPr>
          <w:p w14:paraId="5D6443DB" w14:textId="77777777" w:rsidR="00566D67" w:rsidRDefault="00935BBF">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r>
      <w:tr w:rsidR="00566D67" w14:paraId="3B1A4D43" w14:textId="77777777">
        <w:trPr>
          <w:trHeight w:val="413"/>
          <w:jc w:val="center"/>
        </w:trPr>
        <w:tc>
          <w:tcPr>
            <w:tcW w:w="2263" w:type="dxa"/>
            <w:vAlign w:val="center"/>
          </w:tcPr>
          <w:p w14:paraId="1B445233" w14:textId="77777777" w:rsidR="00566D67" w:rsidRDefault="00935BBF">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Highest DPD in 18Mth</w:t>
            </w:r>
          </w:p>
        </w:tc>
        <w:tc>
          <w:tcPr>
            <w:tcW w:w="2268" w:type="dxa"/>
            <w:vAlign w:val="center"/>
          </w:tcPr>
          <w:p w14:paraId="27122DC5" w14:textId="77777777" w:rsidR="00566D67" w:rsidRDefault="00935BBF">
            <w:pPr>
              <w:ind w:hanging="10"/>
              <w:jc w:val="center"/>
              <w:rPr>
                <w:rFonts w:ascii="Century Gothic" w:eastAsia="Century Gothic" w:hAnsi="Century Gothic" w:cs="Century Gothic"/>
                <w:sz w:val="20"/>
                <w:szCs w:val="20"/>
              </w:rPr>
            </w:pPr>
            <w:r>
              <w:rPr>
                <w:rFonts w:ascii="Century Gothic" w:eastAsia="Century Gothic" w:hAnsi="Century Gothic" w:cs="Century Gothic"/>
                <w:b/>
                <w:color w:val="FF0000"/>
                <w:sz w:val="20"/>
                <w:szCs w:val="20"/>
              </w:rPr>
              <w:t xml:space="preserve">AND </w:t>
            </w:r>
            <w:r>
              <w:rPr>
                <w:rFonts w:ascii="Century Gothic" w:eastAsia="Century Gothic" w:hAnsi="Century Gothic" w:cs="Century Gothic"/>
                <w:sz w:val="20"/>
                <w:szCs w:val="20"/>
              </w:rPr>
              <w:t>&lt; 30</w:t>
            </w:r>
          </w:p>
        </w:tc>
        <w:tc>
          <w:tcPr>
            <w:tcW w:w="1701" w:type="dxa"/>
            <w:vMerge/>
            <w:vAlign w:val="center"/>
          </w:tcPr>
          <w:p w14:paraId="7F729DBA" w14:textId="77777777" w:rsidR="00566D67" w:rsidRDefault="00566D67">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1843" w:type="dxa"/>
            <w:vAlign w:val="center"/>
          </w:tcPr>
          <w:p w14:paraId="6B19ED7E" w14:textId="77777777" w:rsidR="00566D67" w:rsidRDefault="00935BBF">
            <w:pPr>
              <w:ind w:hanging="10"/>
              <w:jc w:val="center"/>
              <w:rPr>
                <w:rFonts w:ascii="Arial" w:eastAsia="Arial" w:hAnsi="Arial" w:cs="Arial"/>
                <w:sz w:val="20"/>
                <w:szCs w:val="20"/>
              </w:rPr>
            </w:pPr>
            <w:r>
              <w:rPr>
                <w:rFonts w:ascii="Century Gothic" w:eastAsia="Century Gothic" w:hAnsi="Century Gothic" w:cs="Century Gothic"/>
                <w:b/>
                <w:color w:val="FF0000"/>
                <w:sz w:val="20"/>
                <w:szCs w:val="20"/>
              </w:rPr>
              <w:t>OR</w:t>
            </w:r>
            <w:r>
              <w:rPr>
                <w:rFonts w:ascii="Century Gothic" w:eastAsia="Century Gothic" w:hAnsi="Century Gothic" w:cs="Century Gothic"/>
                <w:sz w:val="20"/>
                <w:szCs w:val="20"/>
              </w:rPr>
              <w:t xml:space="preserve"> &gt;=45</w:t>
            </w:r>
          </w:p>
        </w:tc>
        <w:tc>
          <w:tcPr>
            <w:tcW w:w="1701" w:type="dxa"/>
            <w:vAlign w:val="center"/>
          </w:tcPr>
          <w:p w14:paraId="5CB8DD9A" w14:textId="77777777" w:rsidR="00566D67" w:rsidRDefault="00935BBF">
            <w:pPr>
              <w:ind w:hanging="10"/>
              <w:jc w:val="center"/>
              <w:rPr>
                <w:rFonts w:ascii="Arial" w:eastAsia="Arial" w:hAnsi="Arial" w:cs="Arial"/>
                <w:sz w:val="20"/>
                <w:szCs w:val="20"/>
              </w:rPr>
            </w:pPr>
            <w:r>
              <w:rPr>
                <w:rFonts w:ascii="Century Gothic" w:eastAsia="Century Gothic" w:hAnsi="Century Gothic" w:cs="Century Gothic"/>
                <w:sz w:val="20"/>
                <w:szCs w:val="20"/>
              </w:rPr>
              <w:t>NA</w:t>
            </w:r>
          </w:p>
        </w:tc>
      </w:tr>
      <w:tr w:rsidR="00566D67" w14:paraId="1FF0306B" w14:textId="77777777">
        <w:trPr>
          <w:trHeight w:val="413"/>
          <w:jc w:val="center"/>
        </w:trPr>
        <w:tc>
          <w:tcPr>
            <w:tcW w:w="2263" w:type="dxa"/>
            <w:vAlign w:val="center"/>
          </w:tcPr>
          <w:p w14:paraId="7B12E7E4" w14:textId="77777777" w:rsidR="00566D67" w:rsidRDefault="00935BBF">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Highest DPD in 2Mth</w:t>
            </w:r>
          </w:p>
        </w:tc>
        <w:tc>
          <w:tcPr>
            <w:tcW w:w="2268" w:type="dxa"/>
            <w:vAlign w:val="center"/>
          </w:tcPr>
          <w:p w14:paraId="1F570CE4" w14:textId="77777777" w:rsidR="00566D67" w:rsidRDefault="00935BBF">
            <w:pPr>
              <w:ind w:hanging="10"/>
              <w:jc w:val="center"/>
              <w:rPr>
                <w:rFonts w:ascii="Century Gothic" w:eastAsia="Century Gothic" w:hAnsi="Century Gothic" w:cs="Century Gothic"/>
                <w:b/>
                <w:color w:val="FF0000"/>
                <w:sz w:val="20"/>
                <w:szCs w:val="20"/>
              </w:rPr>
            </w:pPr>
            <w:r>
              <w:rPr>
                <w:rFonts w:ascii="Century Gothic" w:eastAsia="Century Gothic" w:hAnsi="Century Gothic" w:cs="Century Gothic"/>
                <w:b/>
                <w:color w:val="FF0000"/>
                <w:sz w:val="20"/>
                <w:szCs w:val="20"/>
              </w:rPr>
              <w:t xml:space="preserve">AND </w:t>
            </w:r>
            <w:r>
              <w:rPr>
                <w:rFonts w:ascii="Century Gothic" w:eastAsia="Century Gothic" w:hAnsi="Century Gothic" w:cs="Century Gothic"/>
                <w:sz w:val="20"/>
                <w:szCs w:val="20"/>
              </w:rPr>
              <w:t>= 0</w:t>
            </w:r>
          </w:p>
        </w:tc>
        <w:tc>
          <w:tcPr>
            <w:tcW w:w="1701" w:type="dxa"/>
            <w:vMerge/>
            <w:vAlign w:val="center"/>
          </w:tcPr>
          <w:p w14:paraId="6996526E" w14:textId="77777777" w:rsidR="00566D67" w:rsidRDefault="00566D67">
            <w:pPr>
              <w:widowControl w:val="0"/>
              <w:pBdr>
                <w:top w:val="nil"/>
                <w:left w:val="nil"/>
                <w:bottom w:val="nil"/>
                <w:right w:val="nil"/>
                <w:between w:val="nil"/>
              </w:pBdr>
              <w:spacing w:line="276" w:lineRule="auto"/>
              <w:rPr>
                <w:rFonts w:ascii="Century Gothic" w:eastAsia="Century Gothic" w:hAnsi="Century Gothic" w:cs="Century Gothic"/>
                <w:b/>
                <w:color w:val="FF0000"/>
                <w:sz w:val="20"/>
                <w:szCs w:val="20"/>
              </w:rPr>
            </w:pPr>
          </w:p>
        </w:tc>
        <w:tc>
          <w:tcPr>
            <w:tcW w:w="1843" w:type="dxa"/>
            <w:vAlign w:val="center"/>
          </w:tcPr>
          <w:p w14:paraId="46E52A5D" w14:textId="77777777" w:rsidR="00566D67" w:rsidRDefault="00935BBF">
            <w:pPr>
              <w:ind w:hanging="10"/>
              <w:jc w:val="center"/>
              <w:rPr>
                <w:rFonts w:ascii="Century Gothic" w:eastAsia="Century Gothic" w:hAnsi="Century Gothic" w:cs="Century Gothic"/>
                <w:b/>
                <w:color w:val="FF0000"/>
                <w:sz w:val="20"/>
                <w:szCs w:val="20"/>
              </w:rPr>
            </w:pPr>
            <w:r>
              <w:rPr>
                <w:rFonts w:ascii="Century Gothic" w:eastAsia="Century Gothic" w:hAnsi="Century Gothic" w:cs="Century Gothic"/>
                <w:b/>
                <w:color w:val="FF0000"/>
                <w:sz w:val="20"/>
                <w:szCs w:val="20"/>
              </w:rPr>
              <w:t>OR</w:t>
            </w:r>
            <w:r>
              <w:rPr>
                <w:rFonts w:ascii="Century Gothic" w:eastAsia="Century Gothic" w:hAnsi="Century Gothic" w:cs="Century Gothic"/>
                <w:sz w:val="20"/>
                <w:szCs w:val="20"/>
              </w:rPr>
              <w:t xml:space="preserve"> &gt;=15</w:t>
            </w:r>
          </w:p>
        </w:tc>
        <w:tc>
          <w:tcPr>
            <w:tcW w:w="1701" w:type="dxa"/>
            <w:vAlign w:val="center"/>
          </w:tcPr>
          <w:p w14:paraId="60971AE8" w14:textId="77777777" w:rsidR="00566D67" w:rsidRDefault="00935BBF">
            <w:pPr>
              <w:ind w:hanging="10"/>
              <w:jc w:val="center"/>
              <w:rPr>
                <w:rFonts w:ascii="Arial" w:eastAsia="Arial" w:hAnsi="Arial" w:cs="Arial"/>
                <w:sz w:val="20"/>
                <w:szCs w:val="20"/>
              </w:rPr>
            </w:pPr>
            <w:r>
              <w:rPr>
                <w:rFonts w:ascii="Century Gothic" w:eastAsia="Century Gothic" w:hAnsi="Century Gothic" w:cs="Century Gothic"/>
                <w:sz w:val="20"/>
                <w:szCs w:val="20"/>
              </w:rPr>
              <w:t>NA</w:t>
            </w:r>
          </w:p>
        </w:tc>
      </w:tr>
      <w:tr w:rsidR="00566D67" w14:paraId="11AEB7E3" w14:textId="77777777">
        <w:trPr>
          <w:trHeight w:val="413"/>
          <w:jc w:val="center"/>
        </w:trPr>
        <w:tc>
          <w:tcPr>
            <w:tcW w:w="2263" w:type="dxa"/>
            <w:vAlign w:val="center"/>
          </w:tcPr>
          <w:p w14:paraId="5C7E2F31" w14:textId="77777777" w:rsidR="00566D67" w:rsidRDefault="00935BBF">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Trades</w:t>
            </w:r>
          </w:p>
        </w:tc>
        <w:tc>
          <w:tcPr>
            <w:tcW w:w="2268" w:type="dxa"/>
            <w:vAlign w:val="center"/>
          </w:tcPr>
          <w:p w14:paraId="6FE55F16" w14:textId="5D32CD27" w:rsidR="00566D67" w:rsidRDefault="00935BBF">
            <w:pPr>
              <w:ind w:hanging="10"/>
              <w:jc w:val="center"/>
              <w:rPr>
                <w:rFonts w:ascii="Century Gothic" w:eastAsia="Century Gothic" w:hAnsi="Century Gothic" w:cs="Century Gothic"/>
                <w:b/>
                <w:color w:val="FF0000"/>
                <w:sz w:val="20"/>
                <w:szCs w:val="20"/>
              </w:rPr>
            </w:pPr>
            <w:r>
              <w:rPr>
                <w:rFonts w:ascii="Century Gothic" w:eastAsia="Century Gothic" w:hAnsi="Century Gothic" w:cs="Century Gothic"/>
                <w:b/>
                <w:color w:val="FF0000"/>
                <w:sz w:val="20"/>
                <w:szCs w:val="20"/>
              </w:rPr>
              <w:t xml:space="preserve">AND </w:t>
            </w:r>
            <w:r>
              <w:rPr>
                <w:rFonts w:ascii="Century Gothic" w:eastAsia="Century Gothic" w:hAnsi="Century Gothic" w:cs="Century Gothic"/>
                <w:sz w:val="20"/>
                <w:szCs w:val="20"/>
              </w:rPr>
              <w:t>(One Active CC&gt;</w:t>
            </w:r>
            <w:r w:rsidR="00E37322">
              <w:rPr>
                <w:rFonts w:ascii="Century Gothic" w:eastAsia="Century Gothic" w:hAnsi="Century Gothic" w:cs="Century Gothic"/>
                <w:sz w:val="20"/>
                <w:szCs w:val="20"/>
              </w:rPr>
              <w:t>5</w:t>
            </w:r>
            <w:r>
              <w:rPr>
                <w:rFonts w:ascii="Century Gothic" w:eastAsia="Century Gothic" w:hAnsi="Century Gothic" w:cs="Century Gothic"/>
                <w:sz w:val="20"/>
                <w:szCs w:val="20"/>
              </w:rPr>
              <w:t xml:space="preserve">0K Limit </w:t>
            </w:r>
            <w:r>
              <w:rPr>
                <w:rFonts w:ascii="Century Gothic" w:eastAsia="Century Gothic" w:hAnsi="Century Gothic" w:cs="Century Gothic"/>
                <w:b/>
                <w:color w:val="FF0000"/>
                <w:sz w:val="20"/>
                <w:szCs w:val="20"/>
              </w:rPr>
              <w:t>OR</w:t>
            </w:r>
            <w:r>
              <w:rPr>
                <w:rFonts w:ascii="Century Gothic" w:eastAsia="Century Gothic" w:hAnsi="Century Gothic" w:cs="Century Gothic"/>
                <w:sz w:val="20"/>
                <w:szCs w:val="20"/>
              </w:rPr>
              <w:t xml:space="preserve"> </w:t>
            </w:r>
            <w:r w:rsidR="00E37322">
              <w:rPr>
                <w:rFonts w:ascii="Century Gothic" w:eastAsia="Century Gothic" w:hAnsi="Century Gothic" w:cs="Century Gothic"/>
                <w:sz w:val="20"/>
                <w:szCs w:val="20"/>
              </w:rPr>
              <w:t>Mortgage&gt;7.5L</w:t>
            </w:r>
            <w:r>
              <w:rPr>
                <w:rFonts w:ascii="Century Gothic" w:eastAsia="Century Gothic" w:hAnsi="Century Gothic" w:cs="Century Gothic"/>
                <w:sz w:val="20"/>
                <w:szCs w:val="20"/>
              </w:rPr>
              <w:t xml:space="preserve"> </w:t>
            </w:r>
            <w:r>
              <w:rPr>
                <w:rFonts w:ascii="Century Gothic" w:eastAsia="Century Gothic" w:hAnsi="Century Gothic" w:cs="Century Gothic"/>
                <w:b/>
                <w:color w:val="FF0000"/>
                <w:sz w:val="20"/>
                <w:szCs w:val="20"/>
              </w:rPr>
              <w:t>OR</w:t>
            </w:r>
            <w:r>
              <w:rPr>
                <w:rFonts w:ascii="Century Gothic" w:eastAsia="Century Gothic" w:hAnsi="Century Gothic" w:cs="Century Gothic"/>
                <w:sz w:val="20"/>
                <w:szCs w:val="20"/>
              </w:rPr>
              <w:t xml:space="preserve"> </w:t>
            </w:r>
            <w:r w:rsidR="00225EDE">
              <w:rPr>
                <w:rFonts w:ascii="Century Gothic" w:eastAsia="Century Gothic" w:hAnsi="Century Gothic" w:cs="Century Gothic"/>
                <w:sz w:val="20"/>
                <w:szCs w:val="20"/>
              </w:rPr>
              <w:t xml:space="preserve">Auto </w:t>
            </w:r>
            <w:r>
              <w:rPr>
                <w:rFonts w:ascii="Century Gothic" w:eastAsia="Century Gothic" w:hAnsi="Century Gothic" w:cs="Century Gothic"/>
                <w:sz w:val="20"/>
                <w:szCs w:val="20"/>
              </w:rPr>
              <w:t xml:space="preserve"> Loan</w:t>
            </w:r>
            <w:r w:rsidR="00225EDE">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&gt;</w:t>
            </w:r>
            <w:r w:rsidR="00225EDE">
              <w:rPr>
                <w:rFonts w:ascii="Century Gothic" w:eastAsia="Century Gothic" w:hAnsi="Century Gothic" w:cs="Century Gothic"/>
                <w:sz w:val="20"/>
                <w:szCs w:val="20"/>
              </w:rPr>
              <w:t xml:space="preserve"> 2.5</w:t>
            </w:r>
            <w:r>
              <w:rPr>
                <w:rFonts w:ascii="Century Gothic" w:eastAsia="Century Gothic" w:hAnsi="Century Gothic" w:cs="Century Gothic"/>
                <w:sz w:val="20"/>
                <w:szCs w:val="20"/>
              </w:rPr>
              <w:t xml:space="preserve">L) </w:t>
            </w:r>
          </w:p>
        </w:tc>
        <w:tc>
          <w:tcPr>
            <w:tcW w:w="1701" w:type="dxa"/>
            <w:vMerge/>
            <w:vAlign w:val="center"/>
          </w:tcPr>
          <w:p w14:paraId="4D7DCB99" w14:textId="77777777" w:rsidR="00566D67" w:rsidRDefault="00566D67">
            <w:pPr>
              <w:widowControl w:val="0"/>
              <w:pBdr>
                <w:top w:val="nil"/>
                <w:left w:val="nil"/>
                <w:bottom w:val="nil"/>
                <w:right w:val="nil"/>
                <w:between w:val="nil"/>
              </w:pBdr>
              <w:spacing w:line="276" w:lineRule="auto"/>
              <w:rPr>
                <w:rFonts w:ascii="Century Gothic" w:eastAsia="Century Gothic" w:hAnsi="Century Gothic" w:cs="Century Gothic"/>
                <w:b/>
                <w:color w:val="FF0000"/>
                <w:sz w:val="20"/>
                <w:szCs w:val="20"/>
              </w:rPr>
            </w:pPr>
          </w:p>
        </w:tc>
        <w:tc>
          <w:tcPr>
            <w:tcW w:w="1843" w:type="dxa"/>
            <w:vAlign w:val="center"/>
          </w:tcPr>
          <w:p w14:paraId="6DF8891E" w14:textId="7C638CDF" w:rsidR="00566D67" w:rsidRDefault="00935BBF">
            <w:pPr>
              <w:ind w:hanging="10"/>
              <w:jc w:val="center"/>
              <w:rPr>
                <w:rFonts w:ascii="Century Gothic" w:eastAsia="Century Gothic" w:hAnsi="Century Gothic" w:cs="Century Gothic"/>
                <w:b/>
                <w:color w:val="FF0000"/>
                <w:sz w:val="20"/>
                <w:szCs w:val="20"/>
              </w:rPr>
            </w:pPr>
            <w:r>
              <w:rPr>
                <w:rFonts w:ascii="Century Gothic" w:eastAsia="Century Gothic" w:hAnsi="Century Gothic" w:cs="Century Gothic"/>
                <w:b/>
                <w:color w:val="FF0000"/>
                <w:sz w:val="20"/>
                <w:szCs w:val="20"/>
              </w:rPr>
              <w:t xml:space="preserve">OR </w:t>
            </w:r>
            <w:r>
              <w:rPr>
                <w:rFonts w:ascii="Century Gothic" w:eastAsia="Century Gothic" w:hAnsi="Century Gothic" w:cs="Century Gothic"/>
                <w:sz w:val="20"/>
                <w:szCs w:val="20"/>
              </w:rPr>
              <w:t xml:space="preserve">(No </w:t>
            </w:r>
            <w:r w:rsidR="000D75BB">
              <w:rPr>
                <w:rFonts w:ascii="Century Gothic" w:eastAsia="Century Gothic" w:hAnsi="Century Gothic" w:cs="Century Gothic"/>
                <w:sz w:val="20"/>
                <w:szCs w:val="20"/>
              </w:rPr>
              <w:t>Loan&gt;2</w:t>
            </w:r>
            <w:r w:rsidR="006A40FA">
              <w:rPr>
                <w:rFonts w:ascii="Century Gothic" w:eastAsia="Century Gothic" w:hAnsi="Century Gothic" w:cs="Century Gothic"/>
                <w:sz w:val="20"/>
                <w:szCs w:val="20"/>
              </w:rPr>
              <w:t>0</w:t>
            </w:r>
            <w:r w:rsidR="000D75BB">
              <w:rPr>
                <w:rFonts w:ascii="Century Gothic" w:eastAsia="Century Gothic" w:hAnsi="Century Gothic" w:cs="Century Gothic"/>
                <w:sz w:val="20"/>
                <w:szCs w:val="20"/>
              </w:rPr>
              <w:t>K sanctioned ever</w:t>
            </w:r>
            <w:r>
              <w:rPr>
                <w:rFonts w:ascii="Century Gothic" w:eastAsia="Century Gothic" w:hAnsi="Century Gothic" w:cs="Century Gothic"/>
                <w:sz w:val="20"/>
                <w:szCs w:val="20"/>
              </w:rPr>
              <w:t>)</w:t>
            </w:r>
          </w:p>
        </w:tc>
        <w:tc>
          <w:tcPr>
            <w:tcW w:w="1701" w:type="dxa"/>
            <w:vAlign w:val="center"/>
          </w:tcPr>
          <w:p w14:paraId="72B12A3F" w14:textId="77777777" w:rsidR="00566D67" w:rsidRDefault="00935BBF">
            <w:pPr>
              <w:ind w:hanging="10"/>
              <w:jc w:val="center"/>
              <w:rPr>
                <w:rFonts w:ascii="Arial" w:eastAsia="Arial" w:hAnsi="Arial" w:cs="Arial"/>
                <w:sz w:val="20"/>
                <w:szCs w:val="20"/>
              </w:rPr>
            </w:pPr>
            <w:r>
              <w:rPr>
                <w:rFonts w:ascii="Century Gothic" w:eastAsia="Century Gothic" w:hAnsi="Century Gothic" w:cs="Century Gothic"/>
                <w:sz w:val="20"/>
                <w:szCs w:val="20"/>
              </w:rPr>
              <w:t>NA</w:t>
            </w:r>
          </w:p>
        </w:tc>
      </w:tr>
      <w:tr w:rsidR="00566D67" w14:paraId="4A8722B0" w14:textId="77777777">
        <w:trPr>
          <w:trHeight w:val="413"/>
          <w:jc w:val="center"/>
        </w:trPr>
        <w:tc>
          <w:tcPr>
            <w:tcW w:w="2263" w:type="dxa"/>
            <w:vAlign w:val="center"/>
          </w:tcPr>
          <w:p w14:paraId="76D142D3" w14:textId="77777777" w:rsidR="00566D67" w:rsidRDefault="00935BBF">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Imputed Income</w:t>
            </w:r>
          </w:p>
        </w:tc>
        <w:tc>
          <w:tcPr>
            <w:tcW w:w="2268" w:type="dxa"/>
            <w:vAlign w:val="center"/>
          </w:tcPr>
          <w:p w14:paraId="54FD7DCE" w14:textId="42224202" w:rsidR="00566D67" w:rsidRDefault="00935BBF">
            <w:pPr>
              <w:ind w:hanging="10"/>
              <w:jc w:val="center"/>
              <w:rPr>
                <w:rFonts w:ascii="Century Gothic" w:eastAsia="Century Gothic" w:hAnsi="Century Gothic" w:cs="Century Gothic"/>
                <w:color w:val="FF0000"/>
                <w:sz w:val="20"/>
                <w:szCs w:val="20"/>
              </w:rPr>
            </w:pPr>
            <w:r>
              <w:rPr>
                <w:rFonts w:ascii="Century Gothic" w:eastAsia="Century Gothic" w:hAnsi="Century Gothic" w:cs="Century Gothic"/>
                <w:sz w:val="20"/>
                <w:szCs w:val="20"/>
              </w:rPr>
              <w:t>&gt;</w:t>
            </w:r>
            <w:r w:rsidR="000D75BB">
              <w:rPr>
                <w:rFonts w:ascii="Century Gothic" w:eastAsia="Century Gothic" w:hAnsi="Century Gothic" w:cs="Century Gothic"/>
                <w:sz w:val="20"/>
                <w:szCs w:val="20"/>
              </w:rPr>
              <w:t>3</w:t>
            </w:r>
            <w:r>
              <w:rPr>
                <w:rFonts w:ascii="Century Gothic" w:eastAsia="Century Gothic" w:hAnsi="Century Gothic" w:cs="Century Gothic"/>
                <w:sz w:val="20"/>
                <w:szCs w:val="20"/>
              </w:rPr>
              <w:t>0000</w:t>
            </w:r>
          </w:p>
        </w:tc>
        <w:tc>
          <w:tcPr>
            <w:tcW w:w="1701" w:type="dxa"/>
            <w:vMerge/>
            <w:vAlign w:val="center"/>
          </w:tcPr>
          <w:p w14:paraId="1BD02A12" w14:textId="77777777" w:rsidR="00566D67" w:rsidRDefault="00566D67">
            <w:pPr>
              <w:widowControl w:val="0"/>
              <w:pBdr>
                <w:top w:val="nil"/>
                <w:left w:val="nil"/>
                <w:bottom w:val="nil"/>
                <w:right w:val="nil"/>
                <w:between w:val="nil"/>
              </w:pBdr>
              <w:spacing w:line="276" w:lineRule="auto"/>
              <w:rPr>
                <w:rFonts w:ascii="Century Gothic" w:eastAsia="Century Gothic" w:hAnsi="Century Gothic" w:cs="Century Gothic"/>
                <w:color w:val="FF0000"/>
                <w:sz w:val="20"/>
                <w:szCs w:val="20"/>
              </w:rPr>
            </w:pPr>
          </w:p>
        </w:tc>
        <w:tc>
          <w:tcPr>
            <w:tcW w:w="1843" w:type="dxa"/>
            <w:vAlign w:val="center"/>
          </w:tcPr>
          <w:p w14:paraId="1BEAAD0A" w14:textId="73A9F3C0" w:rsidR="00566D67" w:rsidRDefault="00935BBF">
            <w:pPr>
              <w:ind w:hanging="10"/>
              <w:jc w:val="center"/>
              <w:rPr>
                <w:rFonts w:ascii="Century Gothic" w:eastAsia="Century Gothic" w:hAnsi="Century Gothic" w:cs="Century Gothic"/>
                <w:color w:val="FF0000"/>
                <w:sz w:val="20"/>
                <w:szCs w:val="20"/>
              </w:rPr>
            </w:pPr>
            <w:r>
              <w:rPr>
                <w:rFonts w:ascii="Century Gothic" w:eastAsia="Century Gothic" w:hAnsi="Century Gothic" w:cs="Century Gothic"/>
                <w:sz w:val="20"/>
                <w:szCs w:val="20"/>
              </w:rPr>
              <w:t>&lt;</w:t>
            </w:r>
            <w:r w:rsidR="007055E6">
              <w:rPr>
                <w:rFonts w:ascii="Century Gothic" w:eastAsia="Century Gothic" w:hAnsi="Century Gothic" w:cs="Century Gothic"/>
                <w:sz w:val="20"/>
                <w:szCs w:val="20"/>
              </w:rPr>
              <w:t>2</w:t>
            </w:r>
            <w:r w:rsidR="000D75BB">
              <w:rPr>
                <w:rFonts w:ascii="Century Gothic" w:eastAsia="Century Gothic" w:hAnsi="Century Gothic" w:cs="Century Gothic"/>
                <w:sz w:val="20"/>
                <w:szCs w:val="20"/>
              </w:rPr>
              <w:t>0</w:t>
            </w:r>
            <w:r>
              <w:rPr>
                <w:rFonts w:ascii="Century Gothic" w:eastAsia="Century Gothic" w:hAnsi="Century Gothic" w:cs="Century Gothic"/>
                <w:sz w:val="20"/>
                <w:szCs w:val="20"/>
              </w:rPr>
              <w:t>000</w:t>
            </w:r>
          </w:p>
        </w:tc>
        <w:tc>
          <w:tcPr>
            <w:tcW w:w="1701" w:type="dxa"/>
            <w:vAlign w:val="center"/>
          </w:tcPr>
          <w:p w14:paraId="14FD0A77" w14:textId="77777777" w:rsidR="00566D67" w:rsidRDefault="00935BBF">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NA</w:t>
            </w:r>
          </w:p>
        </w:tc>
      </w:tr>
    </w:tbl>
    <w:p w14:paraId="3D4AA144" w14:textId="77777777" w:rsidR="00566D67" w:rsidRDefault="00566D67">
      <w:pPr>
        <w:rPr>
          <w:rFonts w:ascii="Century Gothic" w:eastAsia="Century Gothic" w:hAnsi="Century Gothic" w:cs="Century Gothic"/>
        </w:rPr>
      </w:pPr>
    </w:p>
    <w:tbl>
      <w:tblPr>
        <w:tblStyle w:val="a6"/>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268"/>
        <w:gridCol w:w="1701"/>
        <w:gridCol w:w="1843"/>
        <w:gridCol w:w="1701"/>
      </w:tblGrid>
      <w:tr w:rsidR="00566D67" w14:paraId="3EC2FB0F" w14:textId="77777777">
        <w:trPr>
          <w:trHeight w:val="413"/>
          <w:jc w:val="center"/>
        </w:trPr>
        <w:tc>
          <w:tcPr>
            <w:tcW w:w="2263" w:type="dxa"/>
            <w:vAlign w:val="center"/>
          </w:tcPr>
          <w:p w14:paraId="731973AF"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Product</w:t>
            </w:r>
          </w:p>
        </w:tc>
        <w:tc>
          <w:tcPr>
            <w:tcW w:w="7513" w:type="dxa"/>
            <w:gridSpan w:val="4"/>
            <w:vAlign w:val="center"/>
          </w:tcPr>
          <w:p w14:paraId="3277F371" w14:textId="7089E848"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Unsecured </w:t>
            </w:r>
            <w:r w:rsidR="00E37322">
              <w:rPr>
                <w:rFonts w:ascii="Century Gothic" w:eastAsia="Century Gothic" w:hAnsi="Century Gothic" w:cs="Century Gothic"/>
                <w:b/>
                <w:sz w:val="20"/>
                <w:szCs w:val="20"/>
              </w:rPr>
              <w:t>Credit Line</w:t>
            </w:r>
          </w:p>
        </w:tc>
      </w:tr>
      <w:tr w:rsidR="00566D67" w14:paraId="12B42A93" w14:textId="77777777">
        <w:trPr>
          <w:trHeight w:val="413"/>
          <w:jc w:val="center"/>
        </w:trPr>
        <w:tc>
          <w:tcPr>
            <w:tcW w:w="2263" w:type="dxa"/>
            <w:vAlign w:val="center"/>
          </w:tcPr>
          <w:p w14:paraId="59265374"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Segment Criteria</w:t>
            </w:r>
            <w:r>
              <w:rPr>
                <w:rFonts w:ascii="Century Gothic" w:eastAsia="Century Gothic" w:hAnsi="Century Gothic" w:cs="Century Gothic"/>
                <w:b/>
                <w:sz w:val="21"/>
                <w:szCs w:val="21"/>
                <w:vertAlign w:val="superscript"/>
              </w:rPr>
              <w:t>#</w:t>
            </w:r>
          </w:p>
        </w:tc>
        <w:tc>
          <w:tcPr>
            <w:tcW w:w="2268" w:type="dxa"/>
            <w:vAlign w:val="center"/>
          </w:tcPr>
          <w:p w14:paraId="2E5C5D49"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Prime</w:t>
            </w:r>
          </w:p>
        </w:tc>
        <w:tc>
          <w:tcPr>
            <w:tcW w:w="1701" w:type="dxa"/>
            <w:vAlign w:val="center"/>
          </w:tcPr>
          <w:p w14:paraId="287392B0"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Near Prime</w:t>
            </w:r>
          </w:p>
        </w:tc>
        <w:tc>
          <w:tcPr>
            <w:tcW w:w="1843" w:type="dxa"/>
          </w:tcPr>
          <w:p w14:paraId="74CF2341"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Sub Prime</w:t>
            </w:r>
          </w:p>
        </w:tc>
        <w:tc>
          <w:tcPr>
            <w:tcW w:w="1701" w:type="dxa"/>
          </w:tcPr>
          <w:p w14:paraId="49887318" w14:textId="77777777" w:rsidR="00566D67" w:rsidRDefault="00935BBF">
            <w:pPr>
              <w:ind w:hanging="1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Thin/NTC</w:t>
            </w:r>
          </w:p>
        </w:tc>
      </w:tr>
      <w:tr w:rsidR="00324419" w14:paraId="2145B852" w14:textId="77777777">
        <w:trPr>
          <w:trHeight w:val="413"/>
          <w:jc w:val="center"/>
        </w:trPr>
        <w:tc>
          <w:tcPr>
            <w:tcW w:w="2263" w:type="dxa"/>
            <w:vAlign w:val="center"/>
          </w:tcPr>
          <w:p w14:paraId="24D20E7D" w14:textId="00E5573F" w:rsidR="00324419" w:rsidRDefault="00E37322" w:rsidP="00324419">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Max Disbursal</w:t>
            </w:r>
            <w:r w:rsidR="00324419">
              <w:rPr>
                <w:rFonts w:ascii="Century Gothic" w:eastAsia="Century Gothic" w:hAnsi="Century Gothic" w:cs="Century Gothic"/>
                <w:b/>
                <w:i/>
                <w:sz w:val="20"/>
                <w:szCs w:val="20"/>
              </w:rPr>
              <w:t xml:space="preserve"> Amount</w:t>
            </w:r>
          </w:p>
        </w:tc>
        <w:tc>
          <w:tcPr>
            <w:tcW w:w="2268" w:type="dxa"/>
            <w:vAlign w:val="center"/>
          </w:tcPr>
          <w:p w14:paraId="29829705" w14:textId="6A590B2B" w:rsidR="00324419" w:rsidRPr="00324419" w:rsidRDefault="00E37322" w:rsidP="00324419">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4</w:t>
            </w:r>
            <w:r w:rsidR="00324419" w:rsidRPr="00324419">
              <w:rPr>
                <w:rFonts w:ascii="Century Gothic" w:eastAsia="Century Gothic" w:hAnsi="Century Gothic" w:cs="Century Gothic"/>
                <w:sz w:val="20"/>
                <w:szCs w:val="20"/>
              </w:rPr>
              <w:t>,</w:t>
            </w:r>
            <w:r>
              <w:rPr>
                <w:rFonts w:ascii="Century Gothic" w:eastAsia="Century Gothic" w:hAnsi="Century Gothic" w:cs="Century Gothic"/>
                <w:sz w:val="20"/>
                <w:szCs w:val="20"/>
              </w:rPr>
              <w:t>0</w:t>
            </w:r>
            <w:r w:rsidR="00324419" w:rsidRPr="00324419">
              <w:rPr>
                <w:rFonts w:ascii="Century Gothic" w:eastAsia="Century Gothic" w:hAnsi="Century Gothic" w:cs="Century Gothic"/>
                <w:sz w:val="20"/>
                <w:szCs w:val="20"/>
              </w:rPr>
              <w:t>0,000</w:t>
            </w:r>
          </w:p>
        </w:tc>
        <w:tc>
          <w:tcPr>
            <w:tcW w:w="1701" w:type="dxa"/>
            <w:vAlign w:val="center"/>
          </w:tcPr>
          <w:p w14:paraId="11E86AD8" w14:textId="19AC322D" w:rsidR="00324419" w:rsidRPr="00324419" w:rsidRDefault="00E37322" w:rsidP="00324419">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2</w:t>
            </w:r>
            <w:r w:rsidR="00324419" w:rsidRPr="00324419">
              <w:rPr>
                <w:rFonts w:ascii="Century Gothic" w:eastAsia="Century Gothic" w:hAnsi="Century Gothic" w:cs="Century Gothic"/>
                <w:sz w:val="20"/>
                <w:szCs w:val="20"/>
              </w:rPr>
              <w:t>,</w:t>
            </w:r>
            <w:r>
              <w:rPr>
                <w:rFonts w:ascii="Century Gothic" w:eastAsia="Century Gothic" w:hAnsi="Century Gothic" w:cs="Century Gothic"/>
                <w:sz w:val="20"/>
                <w:szCs w:val="20"/>
              </w:rPr>
              <w:t>0</w:t>
            </w:r>
            <w:r w:rsidR="00324419" w:rsidRPr="00324419">
              <w:rPr>
                <w:rFonts w:ascii="Century Gothic" w:eastAsia="Century Gothic" w:hAnsi="Century Gothic" w:cs="Century Gothic"/>
                <w:sz w:val="20"/>
                <w:szCs w:val="20"/>
              </w:rPr>
              <w:t>0,000</w:t>
            </w:r>
          </w:p>
        </w:tc>
        <w:tc>
          <w:tcPr>
            <w:tcW w:w="1843" w:type="dxa"/>
            <w:vAlign w:val="center"/>
          </w:tcPr>
          <w:p w14:paraId="1C5793A6" w14:textId="77777777" w:rsidR="00324419" w:rsidRPr="00324419" w:rsidRDefault="00324419" w:rsidP="00324419">
            <w:pPr>
              <w:ind w:hanging="10"/>
              <w:jc w:val="center"/>
              <w:rPr>
                <w:rFonts w:ascii="Century Gothic" w:eastAsia="Arial" w:hAnsi="Century Gothic" w:cs="Arial"/>
                <w:sz w:val="20"/>
                <w:szCs w:val="20"/>
              </w:rPr>
            </w:pPr>
            <w:r w:rsidRPr="00324419">
              <w:rPr>
                <w:rFonts w:ascii="Century Gothic" w:eastAsia="Arial" w:hAnsi="Century Gothic" w:cs="Arial"/>
                <w:sz w:val="20"/>
                <w:szCs w:val="20"/>
              </w:rPr>
              <w:t>NA</w:t>
            </w:r>
          </w:p>
        </w:tc>
        <w:tc>
          <w:tcPr>
            <w:tcW w:w="1701" w:type="dxa"/>
            <w:vAlign w:val="center"/>
          </w:tcPr>
          <w:p w14:paraId="66C7FD1A" w14:textId="19BC17D2" w:rsidR="00324419" w:rsidRPr="00324419" w:rsidRDefault="00E30D36" w:rsidP="00324419">
            <w:pPr>
              <w:ind w:hanging="10"/>
              <w:jc w:val="center"/>
              <w:rPr>
                <w:rFonts w:ascii="Century Gothic" w:eastAsia="Arial" w:hAnsi="Century Gothic" w:cs="Arial"/>
                <w:sz w:val="20"/>
                <w:szCs w:val="20"/>
              </w:rPr>
            </w:pPr>
            <w:r>
              <w:rPr>
                <w:rFonts w:ascii="Century Gothic" w:eastAsia="Arial" w:hAnsi="Century Gothic" w:cs="Arial"/>
                <w:sz w:val="20"/>
                <w:szCs w:val="20"/>
              </w:rPr>
              <w:t>75</w:t>
            </w:r>
            <w:r w:rsidR="00324419" w:rsidRPr="00324419">
              <w:rPr>
                <w:rFonts w:ascii="Century Gothic" w:eastAsia="Arial" w:hAnsi="Century Gothic" w:cs="Arial"/>
                <w:sz w:val="20"/>
                <w:szCs w:val="20"/>
              </w:rPr>
              <w:t>,000</w:t>
            </w:r>
          </w:p>
        </w:tc>
      </w:tr>
      <w:tr w:rsidR="00324419" w14:paraId="01A1686F" w14:textId="77777777">
        <w:trPr>
          <w:trHeight w:val="440"/>
          <w:jc w:val="center"/>
        </w:trPr>
        <w:tc>
          <w:tcPr>
            <w:tcW w:w="2263" w:type="dxa"/>
            <w:vAlign w:val="center"/>
          </w:tcPr>
          <w:p w14:paraId="0ABCEE85" w14:textId="21AA8AAF" w:rsidR="00324419" w:rsidRDefault="00E37322" w:rsidP="00324419">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Max Disbursal</w:t>
            </w:r>
            <w:r w:rsidR="00324419">
              <w:rPr>
                <w:rFonts w:ascii="Century Gothic" w:eastAsia="Century Gothic" w:hAnsi="Century Gothic" w:cs="Century Gothic"/>
                <w:b/>
                <w:i/>
                <w:sz w:val="20"/>
                <w:szCs w:val="20"/>
              </w:rPr>
              <w:t xml:space="preserve"> Tenor</w:t>
            </w:r>
          </w:p>
        </w:tc>
        <w:tc>
          <w:tcPr>
            <w:tcW w:w="2268" w:type="dxa"/>
            <w:vAlign w:val="center"/>
          </w:tcPr>
          <w:p w14:paraId="0D1717CC" w14:textId="003ACCDE" w:rsidR="00324419" w:rsidRPr="00324419" w:rsidRDefault="00E37322" w:rsidP="00324419">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48</w:t>
            </w:r>
          </w:p>
        </w:tc>
        <w:tc>
          <w:tcPr>
            <w:tcW w:w="1701" w:type="dxa"/>
            <w:vAlign w:val="center"/>
          </w:tcPr>
          <w:p w14:paraId="49F8986B" w14:textId="6C031362" w:rsidR="00324419" w:rsidRPr="00324419" w:rsidRDefault="00E30D36" w:rsidP="00324419">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36</w:t>
            </w:r>
          </w:p>
        </w:tc>
        <w:tc>
          <w:tcPr>
            <w:tcW w:w="1843" w:type="dxa"/>
            <w:vAlign w:val="center"/>
          </w:tcPr>
          <w:p w14:paraId="60FC1A42" w14:textId="77777777" w:rsidR="00324419" w:rsidRPr="00324419" w:rsidRDefault="00324419" w:rsidP="00324419">
            <w:pPr>
              <w:ind w:hanging="10"/>
              <w:jc w:val="center"/>
              <w:rPr>
                <w:rFonts w:ascii="Century Gothic" w:eastAsia="Century Gothic" w:hAnsi="Century Gothic" w:cs="Century Gothic"/>
                <w:sz w:val="20"/>
                <w:szCs w:val="20"/>
              </w:rPr>
            </w:pPr>
            <w:r w:rsidRPr="00324419">
              <w:rPr>
                <w:rFonts w:ascii="Century Gothic" w:eastAsia="Arial" w:hAnsi="Century Gothic" w:cs="Arial"/>
                <w:sz w:val="20"/>
                <w:szCs w:val="20"/>
              </w:rPr>
              <w:t>NA</w:t>
            </w:r>
          </w:p>
        </w:tc>
        <w:tc>
          <w:tcPr>
            <w:tcW w:w="1701" w:type="dxa"/>
            <w:vAlign w:val="center"/>
          </w:tcPr>
          <w:p w14:paraId="42884A91" w14:textId="7282A58F" w:rsidR="00324419" w:rsidRPr="00324419" w:rsidRDefault="00E37322" w:rsidP="00324419">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18</w:t>
            </w:r>
          </w:p>
        </w:tc>
      </w:tr>
      <w:tr w:rsidR="00324419" w14:paraId="675E6005" w14:textId="77777777">
        <w:trPr>
          <w:trHeight w:val="413"/>
          <w:jc w:val="center"/>
        </w:trPr>
        <w:tc>
          <w:tcPr>
            <w:tcW w:w="2263" w:type="dxa"/>
            <w:vAlign w:val="center"/>
          </w:tcPr>
          <w:p w14:paraId="28300FF1" w14:textId="74A49D03" w:rsidR="00324419" w:rsidRDefault="00324419" w:rsidP="00324419">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Interest Rate</w:t>
            </w:r>
          </w:p>
        </w:tc>
        <w:tc>
          <w:tcPr>
            <w:tcW w:w="2268" w:type="dxa"/>
            <w:vAlign w:val="center"/>
          </w:tcPr>
          <w:p w14:paraId="56E04B12" w14:textId="2113A9FE" w:rsidR="00324419" w:rsidRPr="00324419" w:rsidRDefault="00324419" w:rsidP="00324419">
            <w:pPr>
              <w:ind w:hanging="10"/>
              <w:jc w:val="center"/>
              <w:rPr>
                <w:rFonts w:ascii="Century Gothic" w:eastAsia="Century Gothic" w:hAnsi="Century Gothic" w:cs="Century Gothic"/>
                <w:sz w:val="20"/>
                <w:szCs w:val="20"/>
              </w:rPr>
            </w:pPr>
            <w:r w:rsidRPr="00324419">
              <w:rPr>
                <w:rFonts w:ascii="Century Gothic" w:eastAsia="Century Gothic" w:hAnsi="Century Gothic" w:cs="Century Gothic"/>
                <w:sz w:val="20"/>
                <w:szCs w:val="20"/>
              </w:rPr>
              <w:t>1</w:t>
            </w:r>
            <w:r>
              <w:rPr>
                <w:rFonts w:ascii="Century Gothic" w:eastAsia="Century Gothic" w:hAnsi="Century Gothic" w:cs="Century Gothic"/>
                <w:sz w:val="20"/>
                <w:szCs w:val="20"/>
              </w:rPr>
              <w:t>8</w:t>
            </w:r>
            <w:r w:rsidRPr="00324419">
              <w:rPr>
                <w:rFonts w:ascii="Century Gothic" w:eastAsia="Century Gothic" w:hAnsi="Century Gothic" w:cs="Century Gothic"/>
                <w:sz w:val="20"/>
                <w:szCs w:val="20"/>
              </w:rPr>
              <w:t>.99%</w:t>
            </w:r>
          </w:p>
        </w:tc>
        <w:tc>
          <w:tcPr>
            <w:tcW w:w="1701" w:type="dxa"/>
            <w:vAlign w:val="center"/>
          </w:tcPr>
          <w:p w14:paraId="75ACD18F" w14:textId="610AD2CF" w:rsidR="00324419" w:rsidRPr="00324419" w:rsidRDefault="00324419" w:rsidP="00324419">
            <w:pPr>
              <w:ind w:hanging="10"/>
              <w:jc w:val="center"/>
              <w:rPr>
                <w:rFonts w:ascii="Century Gothic" w:eastAsia="Century Gothic" w:hAnsi="Century Gothic" w:cs="Century Gothic"/>
                <w:sz w:val="20"/>
                <w:szCs w:val="20"/>
              </w:rPr>
            </w:pPr>
            <w:r w:rsidRPr="00324419">
              <w:rPr>
                <w:rFonts w:ascii="Century Gothic" w:eastAsia="Century Gothic" w:hAnsi="Century Gothic" w:cs="Century Gothic"/>
                <w:sz w:val="20"/>
                <w:szCs w:val="20"/>
              </w:rPr>
              <w:t>23.99%</w:t>
            </w:r>
          </w:p>
        </w:tc>
        <w:tc>
          <w:tcPr>
            <w:tcW w:w="1843" w:type="dxa"/>
            <w:vAlign w:val="center"/>
          </w:tcPr>
          <w:p w14:paraId="01F03F35" w14:textId="77777777" w:rsidR="00324419" w:rsidRPr="00324419" w:rsidRDefault="00324419" w:rsidP="00324419">
            <w:pPr>
              <w:ind w:hanging="10"/>
              <w:jc w:val="center"/>
              <w:rPr>
                <w:rFonts w:ascii="Century Gothic" w:eastAsia="Arial" w:hAnsi="Century Gothic" w:cs="Arial"/>
                <w:sz w:val="20"/>
                <w:szCs w:val="20"/>
              </w:rPr>
            </w:pPr>
            <w:r w:rsidRPr="00324419">
              <w:rPr>
                <w:rFonts w:ascii="Century Gothic" w:eastAsia="Arial" w:hAnsi="Century Gothic" w:cs="Arial"/>
                <w:sz w:val="20"/>
                <w:szCs w:val="20"/>
              </w:rPr>
              <w:t>NA</w:t>
            </w:r>
          </w:p>
        </w:tc>
        <w:tc>
          <w:tcPr>
            <w:tcW w:w="1701" w:type="dxa"/>
            <w:vAlign w:val="center"/>
          </w:tcPr>
          <w:p w14:paraId="78B5893A" w14:textId="1FE8D566" w:rsidR="00324419" w:rsidRPr="00324419" w:rsidRDefault="00324419" w:rsidP="00324419">
            <w:pPr>
              <w:ind w:hanging="10"/>
              <w:jc w:val="center"/>
              <w:rPr>
                <w:rFonts w:ascii="Century Gothic" w:eastAsia="Arial" w:hAnsi="Century Gothic" w:cs="Arial"/>
                <w:sz w:val="20"/>
                <w:szCs w:val="20"/>
              </w:rPr>
            </w:pPr>
            <w:r w:rsidRPr="00324419">
              <w:rPr>
                <w:rFonts w:ascii="Century Gothic" w:eastAsia="Arial" w:hAnsi="Century Gothic" w:cs="Arial"/>
                <w:sz w:val="20"/>
                <w:szCs w:val="20"/>
              </w:rPr>
              <w:t>2</w:t>
            </w:r>
            <w:r w:rsidR="00E30D36">
              <w:rPr>
                <w:rFonts w:ascii="Century Gothic" w:eastAsia="Arial" w:hAnsi="Century Gothic" w:cs="Arial"/>
                <w:sz w:val="20"/>
                <w:szCs w:val="20"/>
              </w:rPr>
              <w:t>8</w:t>
            </w:r>
            <w:r w:rsidRPr="00324419">
              <w:rPr>
                <w:rFonts w:ascii="Century Gothic" w:eastAsia="Arial" w:hAnsi="Century Gothic" w:cs="Arial"/>
                <w:sz w:val="20"/>
                <w:szCs w:val="20"/>
              </w:rPr>
              <w:t>.99%</w:t>
            </w:r>
          </w:p>
        </w:tc>
      </w:tr>
      <w:tr w:rsidR="00324419" w14:paraId="7CBF7047" w14:textId="77777777">
        <w:trPr>
          <w:trHeight w:val="413"/>
          <w:jc w:val="center"/>
        </w:trPr>
        <w:tc>
          <w:tcPr>
            <w:tcW w:w="2263" w:type="dxa"/>
            <w:vAlign w:val="center"/>
          </w:tcPr>
          <w:p w14:paraId="2A968A97" w14:textId="0081C077" w:rsidR="00324419" w:rsidRDefault="00E30D36" w:rsidP="00324419">
            <w:pPr>
              <w:ind w:hanging="10"/>
              <w:rPr>
                <w:rFonts w:ascii="Century Gothic" w:eastAsia="Century Gothic" w:hAnsi="Century Gothic" w:cs="Century Gothic"/>
                <w:b/>
                <w:i/>
                <w:sz w:val="20"/>
                <w:szCs w:val="20"/>
              </w:rPr>
            </w:pPr>
            <w:r>
              <w:rPr>
                <w:rFonts w:ascii="Century Gothic" w:eastAsia="Century Gothic" w:hAnsi="Century Gothic" w:cs="Century Gothic"/>
                <w:b/>
                <w:i/>
                <w:sz w:val="20"/>
                <w:szCs w:val="20"/>
              </w:rPr>
              <w:t xml:space="preserve">Avg </w:t>
            </w:r>
            <w:r w:rsidR="00324419">
              <w:rPr>
                <w:rFonts w:ascii="Century Gothic" w:eastAsia="Century Gothic" w:hAnsi="Century Gothic" w:cs="Century Gothic"/>
                <w:b/>
                <w:i/>
                <w:sz w:val="20"/>
                <w:szCs w:val="20"/>
              </w:rPr>
              <w:t>Proc Fee</w:t>
            </w:r>
          </w:p>
        </w:tc>
        <w:tc>
          <w:tcPr>
            <w:tcW w:w="2268" w:type="dxa"/>
            <w:vAlign w:val="center"/>
          </w:tcPr>
          <w:p w14:paraId="6C4F9679" w14:textId="38D5A7F3" w:rsidR="00324419" w:rsidRPr="00324419" w:rsidRDefault="00E30D36" w:rsidP="00324419">
            <w:pPr>
              <w:ind w:hanging="10"/>
              <w:jc w:val="center"/>
              <w:rPr>
                <w:rFonts w:ascii="Century Gothic" w:eastAsia="Century Gothic" w:hAnsi="Century Gothic" w:cs="Century Gothic"/>
                <w:b/>
                <w:color w:val="FF0000"/>
                <w:sz w:val="20"/>
                <w:szCs w:val="20"/>
              </w:rPr>
            </w:pPr>
            <w:r>
              <w:rPr>
                <w:rFonts w:ascii="Century Gothic" w:eastAsia="Century Gothic" w:hAnsi="Century Gothic" w:cs="Century Gothic"/>
                <w:sz w:val="20"/>
                <w:szCs w:val="20"/>
              </w:rPr>
              <w:t>2.5%</w:t>
            </w:r>
          </w:p>
        </w:tc>
        <w:tc>
          <w:tcPr>
            <w:tcW w:w="1701" w:type="dxa"/>
            <w:vAlign w:val="center"/>
          </w:tcPr>
          <w:p w14:paraId="444C9512" w14:textId="36AAB105" w:rsidR="00324419" w:rsidRPr="00324419" w:rsidRDefault="00E30D36" w:rsidP="00324419">
            <w:pPr>
              <w:ind w:hanging="10"/>
              <w:jc w:val="center"/>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1843" w:type="dxa"/>
            <w:vAlign w:val="center"/>
          </w:tcPr>
          <w:p w14:paraId="48FFA9C8" w14:textId="77777777" w:rsidR="00324419" w:rsidRPr="00324419" w:rsidRDefault="00324419" w:rsidP="00324419">
            <w:pPr>
              <w:ind w:hanging="10"/>
              <w:jc w:val="center"/>
              <w:rPr>
                <w:rFonts w:ascii="Century Gothic" w:eastAsia="Century Gothic" w:hAnsi="Century Gothic" w:cs="Century Gothic"/>
                <w:color w:val="FF0000"/>
                <w:sz w:val="20"/>
                <w:szCs w:val="20"/>
              </w:rPr>
            </w:pPr>
            <w:r w:rsidRPr="00324419">
              <w:rPr>
                <w:rFonts w:ascii="Century Gothic" w:eastAsia="Arial" w:hAnsi="Century Gothic" w:cs="Arial"/>
                <w:sz w:val="20"/>
                <w:szCs w:val="20"/>
              </w:rPr>
              <w:t>NA</w:t>
            </w:r>
          </w:p>
        </w:tc>
        <w:tc>
          <w:tcPr>
            <w:tcW w:w="1701" w:type="dxa"/>
            <w:vAlign w:val="center"/>
          </w:tcPr>
          <w:p w14:paraId="13213A1F" w14:textId="23D59C2F" w:rsidR="00324419" w:rsidRPr="00324419" w:rsidRDefault="00E30D36" w:rsidP="00324419">
            <w:pPr>
              <w:ind w:hanging="10"/>
              <w:jc w:val="center"/>
              <w:rPr>
                <w:rFonts w:ascii="Century Gothic" w:eastAsia="Arial" w:hAnsi="Century Gothic" w:cs="Arial"/>
                <w:sz w:val="20"/>
                <w:szCs w:val="20"/>
              </w:rPr>
            </w:pPr>
            <w:r>
              <w:rPr>
                <w:rFonts w:ascii="Century Gothic" w:eastAsia="Arial" w:hAnsi="Century Gothic" w:cs="Arial"/>
                <w:sz w:val="20"/>
                <w:szCs w:val="20"/>
              </w:rPr>
              <w:t>4.5%</w:t>
            </w:r>
          </w:p>
        </w:tc>
      </w:tr>
    </w:tbl>
    <w:p w14:paraId="57435CC3" w14:textId="77777777" w:rsidR="00566D67" w:rsidRDefault="00566D67">
      <w:pPr>
        <w:rPr>
          <w:rFonts w:ascii="Century Gothic" w:eastAsia="Century Gothic" w:hAnsi="Century Gothic" w:cs="Century Gothic"/>
        </w:rPr>
      </w:pPr>
    </w:p>
    <w:p w14:paraId="63F9E90D" w14:textId="077CE281" w:rsidR="00566D67" w:rsidRPr="00330850" w:rsidRDefault="00324419">
      <w:pPr>
        <w:rPr>
          <w:rFonts w:ascii="Century Gothic" w:eastAsia="Century Gothic" w:hAnsi="Century Gothic" w:cs="Century Gothic"/>
          <w:sz w:val="14"/>
          <w:szCs w:val="14"/>
        </w:rPr>
      </w:pPr>
      <w:r>
        <w:rPr>
          <w:rFonts w:ascii="Century Gothic" w:eastAsia="Century Gothic" w:hAnsi="Century Gothic" w:cs="Century Gothic"/>
        </w:rPr>
        <w:t xml:space="preserve">Sourcing </w:t>
      </w:r>
      <w:r w:rsidR="00935BBF">
        <w:rPr>
          <w:rFonts w:ascii="Century Gothic" w:eastAsia="Century Gothic" w:hAnsi="Century Gothic" w:cs="Century Gothic"/>
        </w:rPr>
        <w:t>Locations:</w:t>
      </w:r>
      <w:r>
        <w:rPr>
          <w:rFonts w:ascii="Century Gothic" w:eastAsia="Century Gothic" w:hAnsi="Century Gothic" w:cs="Century Gothic"/>
        </w:rPr>
        <w:t xml:space="preserve"> </w:t>
      </w:r>
      <w:r w:rsidR="00330850" w:rsidRPr="00330850">
        <w:rPr>
          <w:rFonts w:ascii="Century Gothic" w:eastAsia="Century Gothic" w:hAnsi="Century Gothic" w:cs="Century Gothic"/>
          <w:sz w:val="14"/>
          <w:szCs w:val="14"/>
        </w:rPr>
        <w:t>Agra, Ahmed Nagar, Ahmedabad, Ajmer, Akola, Aligarh, Allahabad, Alwar, Ambala, Ambarnath, Amritsar, Anand, Aurangabad, Bagpat, Balegaon, Bangalore, Bangalore Rural, Barabanki, Bareilly, Belgaum, Betul, Bharatpur, Bharuch, Bhilwara, Bhiwandi, Bhiwani, Bhopal, Bhubaneswar, Budaun, Bulandshahr, Bundi, Chandigarh, Chennai, Chhindwara, Chikkaballapur, Chittorgarh, Coimbatore, Cuddalore, Cuttack, Davangere, Dehradun, Delhi, Dhamtari, Dhar, Dharmapuri, Dharwad, Durg, East Singhbhum, Ernakulam, Erode, Faridabad, Fatehpur, Gandhi Nagar, Gariaband, Gautam Buddha Nagar, Ghaziabad, Gorakhpur, Guntur, Gurdaspur, Gurgaon, Gwalior, Haridwar, Hisar, Hyderabad, Idukki, Indore, Jabalpur, Jaipur, Jalandhar, Jalgaon, Jamnagar, Jhajjar, Jodhpur, K.V.Rangareddy, Kaithal, Kanchipuram, Kanyakumari, Karim Nagar, Karnal, Kaushambi, Kheda, Kolar, Kolhapur, Kolkata, Korba, Kota, Kottayam, Kozhikode, Krishna, Krishnagiri, Kurukshetra, Kushinagar, Lucknow, Ludhiana, Madurai, Mahasamund, Mahendragarh, Mahesana, Mandya, Mangalore, Mathura, Medak, Meerut, Mohali, Mumbai, Murbad, Muzaffarnagar, Mysore, Nagpur, Namakkal, Nashik, Navsari, Nellore, Palakkad, Palwal, Panchkula, Panipat, Patan, Patiala, Pondicherry, Pudukkottai, Pune, Raipur, Rajkot, Ramanagar, Ramgarh, Ranchi, Rewari, Rohtak, Sabarkantha, Saharanpur, Salem, Sangli, Satara, Seraikela-kharsawan, Shahapur, Shimoga, Sivaganga, Solapur, Sonipat, Surat, Tehri Garhwal, Thane, Thanjavur, Thiruvananthapuram, Thrissur, Tiruchirappalli, Tiruvallur, Tiruvannamalai, Tumkur, Udaipur, Udupi, Ulhasnagar, Vadodara, Valsad, Varanasi, Vellore, Vijayawada, Villupuram, Virudhunagar, Visakhapatnam, Vizianagaram, Wada, Warangal, Wardha, West Singhbhum, Yamuna Nagar, Yavatmal</w:t>
      </w:r>
    </w:p>
    <w:p w14:paraId="056E9023" w14:textId="054E0D80" w:rsidR="00566D67" w:rsidRDefault="00935BBF">
      <w:pPr>
        <w:pStyle w:val="Title"/>
      </w:pPr>
      <w:r>
        <w:lastRenderedPageBreak/>
        <w:t xml:space="preserve">C. </w:t>
      </w:r>
      <w:r w:rsidR="007D06B9">
        <w:t xml:space="preserve">Hard </w:t>
      </w:r>
      <w:r>
        <w:t>Reject Rules</w:t>
      </w:r>
    </w:p>
    <w:p w14:paraId="7D9C3E37" w14:textId="5093A165" w:rsidR="00566D67" w:rsidRDefault="00DB5C5D">
      <w:pPr>
        <w:rPr>
          <w:rFonts w:ascii="Century Gothic" w:eastAsia="Century Gothic" w:hAnsi="Century Gothic" w:cs="Century Gothic"/>
        </w:rPr>
      </w:pPr>
      <w:r>
        <w:rPr>
          <w:rFonts w:ascii="Century Gothic" w:eastAsia="Century Gothic" w:hAnsi="Century Gothic" w:cs="Century Gothic"/>
        </w:rPr>
        <w:t>Niro</w:t>
      </w:r>
      <w:r w:rsidR="00935BBF">
        <w:rPr>
          <w:rFonts w:ascii="Century Gothic" w:eastAsia="Century Gothic" w:hAnsi="Century Gothic" w:cs="Century Gothic"/>
        </w:rPr>
        <w:t xml:space="preserve"> will reject all applications with </w:t>
      </w:r>
      <w:r w:rsidR="00935BBF" w:rsidRPr="007D06B9">
        <w:rPr>
          <w:rFonts w:ascii="Century Gothic" w:eastAsia="Century Gothic" w:hAnsi="Century Gothic" w:cs="Century Gothic"/>
          <w:u w:val="single"/>
        </w:rPr>
        <w:t>any</w:t>
      </w:r>
      <w:r w:rsidR="00935BBF">
        <w:rPr>
          <w:rFonts w:ascii="Century Gothic" w:eastAsia="Century Gothic" w:hAnsi="Century Gothic" w:cs="Century Gothic"/>
        </w:rPr>
        <w:t xml:space="preserve"> of the following rules hit:</w:t>
      </w:r>
    </w:p>
    <w:p w14:paraId="6E0BCA53" w14:textId="77777777" w:rsidR="00566D67" w:rsidRDefault="00935BBF">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Sub-Prime Segment</w:t>
      </w:r>
    </w:p>
    <w:p w14:paraId="098A13C3" w14:textId="5FEA8F3B" w:rsidR="00566D67" w:rsidRDefault="00935BBF">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Ever Derogatory status of loans in last 48 months (Thick File) (any trade with status as Willful Default/Suit Filed/ Settled/ NPA Status/ Written- off)</w:t>
      </w:r>
    </w:p>
    <w:p w14:paraId="4485B043" w14:textId="0FF4B6AC" w:rsidR="00E30D36" w:rsidRDefault="00E30D36">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Any 60+ in last 3 years</w:t>
      </w:r>
    </w:p>
    <w:p w14:paraId="3A10A72C" w14:textId="6CFF6D38" w:rsidR="00E30D36" w:rsidRDefault="00E30D36">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Any 30+ in last 1 year</w:t>
      </w:r>
    </w:p>
    <w:p w14:paraId="167707C7" w14:textId="5BAF6A07" w:rsidR="00566D67" w:rsidRDefault="00935BBF">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 xml:space="preserve">No of Inquiries in last </w:t>
      </w:r>
      <w:r w:rsidR="009B6E4E">
        <w:rPr>
          <w:rFonts w:ascii="Century Gothic" w:eastAsia="Century Gothic" w:hAnsi="Century Gothic" w:cs="Century Gothic"/>
          <w:color w:val="000000"/>
        </w:rPr>
        <w:t>2</w:t>
      </w:r>
      <w:r>
        <w:rPr>
          <w:rFonts w:ascii="Century Gothic" w:eastAsia="Century Gothic" w:hAnsi="Century Gothic" w:cs="Century Gothic"/>
          <w:color w:val="000000"/>
        </w:rPr>
        <w:t xml:space="preserve"> month &gt;=</w:t>
      </w:r>
      <w:r w:rsidR="009B6E4E">
        <w:rPr>
          <w:rFonts w:ascii="Century Gothic" w:eastAsia="Century Gothic" w:hAnsi="Century Gothic" w:cs="Century Gothic"/>
          <w:color w:val="000000"/>
        </w:rPr>
        <w:t xml:space="preserve"> 8</w:t>
      </w:r>
    </w:p>
    <w:p w14:paraId="6F722D04" w14:textId="1E0DE45F" w:rsidR="00566D67" w:rsidRDefault="00DB5C5D">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Niro</w:t>
      </w:r>
      <w:r w:rsidR="00935BBF">
        <w:rPr>
          <w:rFonts w:ascii="Century Gothic" w:eastAsia="Century Gothic" w:hAnsi="Century Gothic" w:cs="Century Gothic"/>
          <w:color w:val="000000"/>
        </w:rPr>
        <w:t xml:space="preserve"> Imputed Income &lt; </w:t>
      </w:r>
      <w:r w:rsidR="007055E6">
        <w:rPr>
          <w:rFonts w:ascii="Century Gothic" w:eastAsia="Century Gothic" w:hAnsi="Century Gothic" w:cs="Century Gothic"/>
          <w:color w:val="000000"/>
        </w:rPr>
        <w:t>2</w:t>
      </w:r>
      <w:r w:rsidR="000D75BB">
        <w:rPr>
          <w:rFonts w:ascii="Century Gothic" w:eastAsia="Century Gothic" w:hAnsi="Century Gothic" w:cs="Century Gothic"/>
          <w:color w:val="000000"/>
        </w:rPr>
        <w:t>0</w:t>
      </w:r>
      <w:r w:rsidR="00935BBF">
        <w:rPr>
          <w:rFonts w:ascii="Century Gothic" w:eastAsia="Century Gothic" w:hAnsi="Century Gothic" w:cs="Century Gothic"/>
          <w:color w:val="000000"/>
        </w:rPr>
        <w:t>,000</w:t>
      </w:r>
    </w:p>
    <w:p w14:paraId="15FEE110" w14:textId="58C20934" w:rsidR="00E30D36" w:rsidRDefault="00E30D36">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Debt to Income &gt; 70%</w:t>
      </w:r>
    </w:p>
    <w:p w14:paraId="0A35D67C" w14:textId="77777777" w:rsidR="00566D67" w:rsidRDefault="00935BBF">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Fraud Rules (proprietary)</w:t>
      </w:r>
    </w:p>
    <w:p w14:paraId="4E721967" w14:textId="061C3900" w:rsidR="00566D67" w:rsidRDefault="00DB5C5D">
      <w:pPr>
        <w:numPr>
          <w:ilvl w:val="0"/>
          <w:numId w:val="2"/>
        </w:numPr>
        <w:pBdr>
          <w:top w:val="nil"/>
          <w:left w:val="nil"/>
          <w:bottom w:val="nil"/>
          <w:right w:val="nil"/>
          <w:between w:val="nil"/>
        </w:pBdr>
        <w:spacing w:after="0"/>
        <w:rPr>
          <w:rFonts w:ascii="Century Gothic" w:eastAsia="Century Gothic" w:hAnsi="Century Gothic" w:cs="Century Gothic"/>
          <w:color w:val="000000"/>
        </w:rPr>
      </w:pPr>
      <w:r>
        <w:rPr>
          <w:rFonts w:ascii="Century Gothic" w:eastAsia="Century Gothic" w:hAnsi="Century Gothic" w:cs="Century Gothic"/>
          <w:color w:val="000000"/>
        </w:rPr>
        <w:t>Niro</w:t>
      </w:r>
      <w:r w:rsidR="00935BBF">
        <w:rPr>
          <w:rFonts w:ascii="Century Gothic" w:eastAsia="Century Gothic" w:hAnsi="Century Gothic" w:cs="Century Gothic"/>
          <w:color w:val="000000"/>
        </w:rPr>
        <w:t xml:space="preserve"> Score </w:t>
      </w:r>
      <w:r w:rsidR="007D06B9">
        <w:rPr>
          <w:rFonts w:ascii="Century Gothic" w:eastAsia="Century Gothic" w:hAnsi="Century Gothic" w:cs="Century Gothic"/>
          <w:color w:val="000000"/>
        </w:rPr>
        <w:t>&lt;</w:t>
      </w:r>
      <w:r w:rsidR="000D75BB">
        <w:rPr>
          <w:rFonts w:ascii="Century Gothic" w:eastAsia="Century Gothic" w:hAnsi="Century Gothic" w:cs="Century Gothic"/>
          <w:color w:val="000000"/>
        </w:rPr>
        <w:t>640</w:t>
      </w:r>
      <w:r w:rsidR="007D06B9">
        <w:rPr>
          <w:rFonts w:ascii="Century Gothic" w:eastAsia="Century Gothic" w:hAnsi="Century Gothic" w:cs="Century Gothic"/>
          <w:color w:val="000000"/>
        </w:rPr>
        <w:t xml:space="preserve"> </w:t>
      </w:r>
      <w:r w:rsidR="00935BBF">
        <w:rPr>
          <w:rFonts w:ascii="Century Gothic" w:eastAsia="Century Gothic" w:hAnsi="Century Gothic" w:cs="Century Gothic"/>
          <w:color w:val="000000"/>
        </w:rPr>
        <w:t>(proprietary)</w:t>
      </w:r>
    </w:p>
    <w:p w14:paraId="0A4573C4" w14:textId="77777777" w:rsidR="00566D67" w:rsidRDefault="00566D67">
      <w:pPr>
        <w:rPr>
          <w:b/>
        </w:rPr>
      </w:pPr>
    </w:p>
    <w:p w14:paraId="5B10FF50" w14:textId="77777777" w:rsidR="00566D67" w:rsidRDefault="00935BBF">
      <w:pPr>
        <w:pStyle w:val="Title"/>
      </w:pPr>
      <w:r>
        <w:t>D. DTI/NDI Calculations</w:t>
      </w:r>
    </w:p>
    <w:p w14:paraId="361F8D16" w14:textId="588BE0AA" w:rsidR="00566D67" w:rsidRDefault="00935BBF">
      <w:pPr>
        <w:rPr>
          <w:rFonts w:ascii="Century Gothic" w:eastAsia="Century Gothic" w:hAnsi="Century Gothic" w:cs="Century Gothic"/>
        </w:rPr>
      </w:pPr>
      <w:r>
        <w:rPr>
          <w:rFonts w:ascii="Century Gothic" w:eastAsia="Century Gothic" w:hAnsi="Century Gothic" w:cs="Century Gothic"/>
        </w:rPr>
        <w:t xml:space="preserve">If Verified Income is available </w:t>
      </w:r>
      <w:r w:rsidR="000D5D79">
        <w:rPr>
          <w:rFonts w:ascii="Century Gothic" w:eastAsia="Century Gothic" w:hAnsi="Century Gothic" w:cs="Century Gothic"/>
        </w:rPr>
        <w:t xml:space="preserve">with the partner, </w:t>
      </w:r>
      <w:r>
        <w:rPr>
          <w:rFonts w:ascii="Century Gothic" w:eastAsia="Century Gothic" w:hAnsi="Century Gothic" w:cs="Century Gothic"/>
        </w:rPr>
        <w:t>then it is used</w:t>
      </w:r>
      <w:r w:rsidR="000D5D79">
        <w:rPr>
          <w:rFonts w:ascii="Century Gothic" w:eastAsia="Century Gothic" w:hAnsi="Century Gothic" w:cs="Century Gothic"/>
        </w:rPr>
        <w:t>.  Else lo</w:t>
      </w:r>
      <w:r>
        <w:rPr>
          <w:rFonts w:ascii="Century Gothic" w:eastAsia="Century Gothic" w:hAnsi="Century Gothic" w:cs="Century Gothic"/>
        </w:rPr>
        <w:t xml:space="preserve">wer of </w:t>
      </w:r>
      <w:r w:rsidR="000D5D79">
        <w:rPr>
          <w:rFonts w:ascii="Century Gothic" w:eastAsia="Century Gothic" w:hAnsi="Century Gothic" w:cs="Century Gothic"/>
        </w:rPr>
        <w:t xml:space="preserve">Declared </w:t>
      </w:r>
      <w:r>
        <w:rPr>
          <w:rFonts w:ascii="Century Gothic" w:eastAsia="Century Gothic" w:hAnsi="Century Gothic" w:cs="Century Gothic"/>
        </w:rPr>
        <w:t>and Imputed income is used for final loan amount calculation.</w:t>
      </w:r>
    </w:p>
    <w:p w14:paraId="7374437B" w14:textId="77777777" w:rsidR="00566D67" w:rsidRDefault="00935BBF">
      <w:pPr>
        <w:rPr>
          <w:rFonts w:ascii="Century Gothic" w:eastAsia="Century Gothic" w:hAnsi="Century Gothic" w:cs="Century Gothic"/>
        </w:rPr>
      </w:pPr>
      <w:r>
        <w:rPr>
          <w:rFonts w:ascii="Century Gothic" w:eastAsia="Century Gothic" w:hAnsi="Century Gothic" w:cs="Century Gothic"/>
        </w:rPr>
        <w:t>Imputed EMI is used for DTI Calculations. Imputed EMI is calculated as follows:</w:t>
      </w:r>
    </w:p>
    <w:p w14:paraId="4E4DB241" w14:textId="11B49058" w:rsidR="00566D67" w:rsidRDefault="00935BBF">
      <w:pPr>
        <w:numPr>
          <w:ilvl w:val="0"/>
          <w:numId w:val="3"/>
        </w:numPr>
        <w:pBdr>
          <w:top w:val="nil"/>
          <w:left w:val="nil"/>
          <w:bottom w:val="nil"/>
          <w:right w:val="nil"/>
          <w:between w:val="nil"/>
        </w:pBdr>
        <w:spacing w:after="0" w:line="240" w:lineRule="auto"/>
        <w:rPr>
          <w:rFonts w:ascii="Century Gothic" w:eastAsia="Century Gothic" w:hAnsi="Century Gothic" w:cs="Century Gothic"/>
          <w:sz w:val="21"/>
          <w:szCs w:val="21"/>
        </w:rPr>
      </w:pPr>
      <w:r>
        <w:rPr>
          <w:rFonts w:ascii="Century Gothic" w:eastAsia="Century Gothic" w:hAnsi="Century Gothic" w:cs="Century Gothic"/>
          <w:sz w:val="21"/>
          <w:szCs w:val="21"/>
        </w:rPr>
        <w:t>2.</w:t>
      </w:r>
      <w:r w:rsidR="000D5D79">
        <w:rPr>
          <w:rFonts w:ascii="Century Gothic" w:eastAsia="Century Gothic" w:hAnsi="Century Gothic" w:cs="Century Gothic"/>
          <w:sz w:val="21"/>
          <w:szCs w:val="21"/>
        </w:rPr>
        <w:t>0</w:t>
      </w:r>
      <w:r>
        <w:rPr>
          <w:rFonts w:ascii="Century Gothic" w:eastAsia="Century Gothic" w:hAnsi="Century Gothic" w:cs="Century Gothic"/>
          <w:sz w:val="21"/>
          <w:szCs w:val="21"/>
        </w:rPr>
        <w:t>% of Sanctioned Amount for Personal Loans, Education Loans and Auto Loans</w:t>
      </w:r>
    </w:p>
    <w:p w14:paraId="15BC4919" w14:textId="77777777" w:rsidR="00566D67" w:rsidRDefault="00935BBF">
      <w:pPr>
        <w:numPr>
          <w:ilvl w:val="0"/>
          <w:numId w:val="3"/>
        </w:numPr>
        <w:pBdr>
          <w:top w:val="nil"/>
          <w:left w:val="nil"/>
          <w:bottom w:val="nil"/>
          <w:right w:val="nil"/>
          <w:between w:val="nil"/>
        </w:pBdr>
        <w:spacing w:after="0" w:line="240" w:lineRule="auto"/>
        <w:rPr>
          <w:rFonts w:ascii="Century Gothic" w:eastAsia="Century Gothic" w:hAnsi="Century Gothic" w:cs="Century Gothic"/>
          <w:sz w:val="21"/>
          <w:szCs w:val="21"/>
        </w:rPr>
      </w:pPr>
      <w:r>
        <w:rPr>
          <w:rFonts w:ascii="Century Gothic" w:eastAsia="Century Gothic" w:hAnsi="Century Gothic" w:cs="Century Gothic"/>
          <w:sz w:val="21"/>
          <w:szCs w:val="21"/>
        </w:rPr>
        <w:t>3.5% of Sanctioned Amount for Two-Wheeler Loans</w:t>
      </w:r>
    </w:p>
    <w:p w14:paraId="734D039E" w14:textId="77777777" w:rsidR="00566D67" w:rsidRDefault="00935BBF">
      <w:pPr>
        <w:numPr>
          <w:ilvl w:val="0"/>
          <w:numId w:val="3"/>
        </w:numPr>
        <w:pBdr>
          <w:top w:val="nil"/>
          <w:left w:val="nil"/>
          <w:bottom w:val="nil"/>
          <w:right w:val="nil"/>
          <w:between w:val="nil"/>
        </w:pBdr>
        <w:spacing w:after="0" w:line="240" w:lineRule="auto"/>
        <w:rPr>
          <w:rFonts w:ascii="Century Gothic" w:eastAsia="Century Gothic" w:hAnsi="Century Gothic" w:cs="Century Gothic"/>
          <w:sz w:val="21"/>
          <w:szCs w:val="21"/>
        </w:rPr>
      </w:pPr>
      <w:r>
        <w:rPr>
          <w:rFonts w:ascii="Century Gothic" w:eastAsia="Century Gothic" w:hAnsi="Century Gothic" w:cs="Century Gothic"/>
          <w:sz w:val="21"/>
          <w:szCs w:val="21"/>
        </w:rPr>
        <w:t>10% of Sanctioned Amount for Consumer Loans</w:t>
      </w:r>
    </w:p>
    <w:p w14:paraId="6C90C5CC" w14:textId="77777777" w:rsidR="00566D67" w:rsidRDefault="00935BBF">
      <w:pPr>
        <w:numPr>
          <w:ilvl w:val="0"/>
          <w:numId w:val="3"/>
        </w:numPr>
        <w:pBdr>
          <w:top w:val="nil"/>
          <w:left w:val="nil"/>
          <w:bottom w:val="nil"/>
          <w:right w:val="nil"/>
          <w:between w:val="nil"/>
        </w:pBdr>
        <w:spacing w:after="0" w:line="240" w:lineRule="auto"/>
        <w:rPr>
          <w:rFonts w:ascii="Century Gothic" w:eastAsia="Century Gothic" w:hAnsi="Century Gothic" w:cs="Century Gothic"/>
          <w:sz w:val="21"/>
          <w:szCs w:val="21"/>
        </w:rPr>
      </w:pPr>
      <w:r>
        <w:rPr>
          <w:rFonts w:ascii="Century Gothic" w:eastAsia="Century Gothic" w:hAnsi="Century Gothic" w:cs="Century Gothic"/>
          <w:sz w:val="21"/>
          <w:szCs w:val="21"/>
        </w:rPr>
        <w:t>0.8% of Sanctioned Amount for Housing/Property Loans</w:t>
      </w:r>
    </w:p>
    <w:p w14:paraId="090117A0" w14:textId="77777777" w:rsidR="00566D67" w:rsidRDefault="00935BBF">
      <w:pPr>
        <w:numPr>
          <w:ilvl w:val="0"/>
          <w:numId w:val="3"/>
        </w:numPr>
        <w:pBdr>
          <w:top w:val="nil"/>
          <w:left w:val="nil"/>
          <w:bottom w:val="nil"/>
          <w:right w:val="nil"/>
          <w:between w:val="nil"/>
        </w:pBdr>
        <w:spacing w:after="0" w:line="240" w:lineRule="auto"/>
        <w:rPr>
          <w:rFonts w:ascii="Century Gothic" w:eastAsia="Century Gothic" w:hAnsi="Century Gothic" w:cs="Century Gothic"/>
          <w:sz w:val="21"/>
          <w:szCs w:val="21"/>
        </w:rPr>
      </w:pPr>
      <w:r>
        <w:rPr>
          <w:rFonts w:ascii="Century Gothic" w:eastAsia="Century Gothic" w:hAnsi="Century Gothic" w:cs="Century Gothic"/>
          <w:sz w:val="21"/>
          <w:szCs w:val="21"/>
        </w:rPr>
        <w:t>4% of Sanctioned Amount for Gold Loans</w:t>
      </w:r>
    </w:p>
    <w:p w14:paraId="09F419FD" w14:textId="77777777" w:rsidR="00566D67" w:rsidRDefault="00935BBF">
      <w:pPr>
        <w:numPr>
          <w:ilvl w:val="0"/>
          <w:numId w:val="3"/>
        </w:numPr>
        <w:pBdr>
          <w:top w:val="nil"/>
          <w:left w:val="nil"/>
          <w:bottom w:val="nil"/>
          <w:right w:val="nil"/>
          <w:between w:val="nil"/>
        </w:pBdr>
        <w:spacing w:after="160" w:line="240" w:lineRule="auto"/>
        <w:rPr>
          <w:rFonts w:ascii="Century Gothic" w:eastAsia="Century Gothic" w:hAnsi="Century Gothic" w:cs="Century Gothic"/>
          <w:sz w:val="21"/>
          <w:szCs w:val="21"/>
        </w:rPr>
      </w:pPr>
      <w:r>
        <w:rPr>
          <w:rFonts w:ascii="Century Gothic" w:eastAsia="Century Gothic" w:hAnsi="Century Gothic" w:cs="Century Gothic"/>
          <w:sz w:val="21"/>
          <w:szCs w:val="21"/>
        </w:rPr>
        <w:t>5% of Sanctioned Amount for all Other Loans</w:t>
      </w:r>
    </w:p>
    <w:p w14:paraId="7495AF9C" w14:textId="57124188" w:rsidR="00566D67" w:rsidRDefault="00935BBF">
      <w:pPr>
        <w:rPr>
          <w:rFonts w:ascii="Century Gothic" w:eastAsia="Century Gothic" w:hAnsi="Century Gothic" w:cs="Century Gothic"/>
        </w:rPr>
      </w:pPr>
      <w:r>
        <w:rPr>
          <w:rFonts w:ascii="Century Gothic" w:eastAsia="Century Gothic" w:hAnsi="Century Gothic" w:cs="Century Gothic"/>
        </w:rPr>
        <w:t>Debt to Income DTI = Imputed EMI/Income Used</w:t>
      </w:r>
    </w:p>
    <w:p w14:paraId="733D4B59" w14:textId="26E7E8AF" w:rsidR="00C6597F" w:rsidRDefault="00C6597F" w:rsidP="00C6597F">
      <w:pPr>
        <w:pStyle w:val="Title"/>
      </w:pPr>
    </w:p>
    <w:p w14:paraId="29D63E6B" w14:textId="77777777" w:rsidR="00E30D36" w:rsidRPr="00E30D36" w:rsidRDefault="00E30D36" w:rsidP="00E30D36"/>
    <w:p w14:paraId="08860D87" w14:textId="77777777" w:rsidR="00C6597F" w:rsidRDefault="00C6597F" w:rsidP="00C6597F">
      <w:pPr>
        <w:pStyle w:val="Title"/>
      </w:pPr>
    </w:p>
    <w:p w14:paraId="37AE6F2F" w14:textId="77777777" w:rsidR="00C6597F" w:rsidRDefault="00C6597F" w:rsidP="00C6597F">
      <w:pPr>
        <w:pStyle w:val="Title"/>
      </w:pPr>
    </w:p>
    <w:p w14:paraId="1A904A10" w14:textId="3C90AE4F" w:rsidR="00566D67" w:rsidRDefault="00C6597F" w:rsidP="000D75BB">
      <w:pPr>
        <w:pStyle w:val="Title"/>
        <w:rPr>
          <w:rFonts w:ascii="Century Gothic" w:eastAsia="Century Gothic" w:hAnsi="Century Gothic" w:cs="Century Gothic"/>
          <w:color w:val="2F5897"/>
          <w:szCs w:val="60"/>
        </w:rPr>
      </w:pPr>
      <w:r>
        <w:lastRenderedPageBreak/>
        <w:t xml:space="preserve">E. </w:t>
      </w:r>
      <w:r w:rsidR="00935BBF">
        <w:rPr>
          <w:rFonts w:ascii="Century Gothic" w:eastAsia="Century Gothic" w:hAnsi="Century Gothic" w:cs="Century Gothic"/>
          <w:color w:val="2F5897"/>
          <w:szCs w:val="60"/>
        </w:rPr>
        <w:t>Loan Program</w:t>
      </w:r>
      <w:r w:rsidR="00ED1D0F">
        <w:rPr>
          <w:rFonts w:ascii="Century Gothic" w:eastAsia="Century Gothic" w:hAnsi="Century Gothic" w:cs="Century Gothic"/>
          <w:color w:val="2F5897"/>
          <w:szCs w:val="60"/>
        </w:rPr>
        <w:t>me</w:t>
      </w:r>
    </w:p>
    <w:p w14:paraId="2C7611EB" w14:textId="3C992F9F" w:rsidR="00566D67" w:rsidRDefault="00935BBF">
      <w:pPr>
        <w:rPr>
          <w:rFonts w:ascii="Century Gothic" w:eastAsia="Century Gothic" w:hAnsi="Century Gothic" w:cs="Century Gothic"/>
        </w:rPr>
      </w:pPr>
      <w:r>
        <w:rPr>
          <w:rFonts w:ascii="Century Gothic" w:eastAsia="Century Gothic" w:hAnsi="Century Gothic" w:cs="Century Gothic"/>
        </w:rPr>
        <w:t xml:space="preserve">We </w:t>
      </w:r>
      <w:r w:rsidR="00ED1D0F">
        <w:rPr>
          <w:rFonts w:ascii="Century Gothic" w:eastAsia="Century Gothic" w:hAnsi="Century Gothic" w:cs="Century Gothic"/>
        </w:rPr>
        <w:t xml:space="preserve">propose to </w:t>
      </w:r>
      <w:r>
        <w:rPr>
          <w:rFonts w:ascii="Century Gothic" w:eastAsia="Century Gothic" w:hAnsi="Century Gothic" w:cs="Century Gothic"/>
        </w:rPr>
        <w:t>run two program</w:t>
      </w:r>
      <w:r w:rsidR="00ED1D0F">
        <w:rPr>
          <w:rFonts w:ascii="Century Gothic" w:eastAsia="Century Gothic" w:hAnsi="Century Gothic" w:cs="Century Gothic"/>
        </w:rPr>
        <w:t>mes:</w:t>
      </w:r>
    </w:p>
    <w:p w14:paraId="489A307F" w14:textId="23186868" w:rsidR="00566D67" w:rsidRDefault="00935BBF">
      <w:pPr>
        <w:ind w:left="709"/>
        <w:rPr>
          <w:rFonts w:ascii="Century Gothic" w:eastAsia="Century Gothic" w:hAnsi="Century Gothic" w:cs="Century Gothic"/>
        </w:rPr>
      </w:pPr>
      <w:r>
        <w:rPr>
          <w:rFonts w:ascii="Century Gothic" w:eastAsia="Century Gothic" w:hAnsi="Century Gothic" w:cs="Century Gothic"/>
        </w:rPr>
        <w:t>a. Bureau Surrogate Program</w:t>
      </w:r>
      <w:r w:rsidR="00ED1D0F">
        <w:rPr>
          <w:rFonts w:ascii="Century Gothic" w:eastAsia="Century Gothic" w:hAnsi="Century Gothic" w:cs="Century Gothic"/>
        </w:rPr>
        <w:t>me</w:t>
      </w:r>
      <w:r>
        <w:rPr>
          <w:rFonts w:ascii="Century Gothic" w:eastAsia="Century Gothic" w:hAnsi="Century Gothic" w:cs="Century Gothic"/>
        </w:rPr>
        <w:t>: Income Proof is not mandatory. Imputed income is used for calculating the offer.</w:t>
      </w:r>
    </w:p>
    <w:p w14:paraId="5E4366F4" w14:textId="77777777" w:rsidR="00566D67" w:rsidRDefault="00935BBF">
      <w:pPr>
        <w:ind w:left="709"/>
        <w:rPr>
          <w:rFonts w:ascii="Century Gothic" w:eastAsia="Century Gothic" w:hAnsi="Century Gothic" w:cs="Century Gothic"/>
          <w:u w:val="single"/>
        </w:rPr>
      </w:pPr>
      <w:r>
        <w:rPr>
          <w:rFonts w:ascii="Century Gothic" w:eastAsia="Century Gothic" w:hAnsi="Century Gothic" w:cs="Century Gothic"/>
          <w:u w:val="single"/>
        </w:rPr>
        <w:t>Qualification Criteria: Salaried Prime or Salaried Near Prime</w:t>
      </w:r>
    </w:p>
    <w:p w14:paraId="5AD19148" w14:textId="3005CAFE" w:rsidR="00566D67" w:rsidRDefault="00935BBF">
      <w:pPr>
        <w:ind w:left="709"/>
        <w:rPr>
          <w:rFonts w:ascii="Century Gothic" w:eastAsia="Century Gothic" w:hAnsi="Century Gothic" w:cs="Century Gothic"/>
        </w:rPr>
      </w:pPr>
      <w:r>
        <w:rPr>
          <w:rFonts w:ascii="Century Gothic" w:eastAsia="Century Gothic" w:hAnsi="Century Gothic" w:cs="Century Gothic"/>
        </w:rPr>
        <w:t>b. Verified Income Program: Bank Statement for last 3 months with salary credits OR Bank Statement showing business credits in last 3 months is mandatory</w:t>
      </w:r>
      <w:r w:rsidR="008A6D3D">
        <w:rPr>
          <w:rFonts w:ascii="Century Gothic" w:eastAsia="Century Gothic" w:hAnsi="Century Gothic" w:cs="Century Gothic"/>
        </w:rPr>
        <w:t xml:space="preserve"> OR EPF deposit in last 3 months</w:t>
      </w:r>
    </w:p>
    <w:p w14:paraId="34BF4D8D" w14:textId="77777777" w:rsidR="00566D67" w:rsidRDefault="00935BBF">
      <w:pPr>
        <w:ind w:left="709"/>
        <w:rPr>
          <w:rFonts w:ascii="Century Gothic" w:eastAsia="Century Gothic" w:hAnsi="Century Gothic" w:cs="Century Gothic"/>
          <w:u w:val="single"/>
        </w:rPr>
      </w:pPr>
      <w:r>
        <w:rPr>
          <w:rFonts w:ascii="Century Gothic" w:eastAsia="Century Gothic" w:hAnsi="Century Gothic" w:cs="Century Gothic"/>
          <w:u w:val="single"/>
        </w:rPr>
        <w:t>Qualification Criteria: Salaried/Self-Employed Prime/Near Prime and Salaried Thin/NTC</w:t>
      </w:r>
    </w:p>
    <w:tbl>
      <w:tblPr>
        <w:tblStyle w:val="a8"/>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3260"/>
        <w:gridCol w:w="2693"/>
      </w:tblGrid>
      <w:tr w:rsidR="00566D67" w14:paraId="009554E9" w14:textId="77777777" w:rsidTr="000D7CEE">
        <w:trPr>
          <w:trHeight w:val="656"/>
        </w:trPr>
        <w:tc>
          <w:tcPr>
            <w:tcW w:w="3114" w:type="dxa"/>
            <w:vAlign w:val="center"/>
          </w:tcPr>
          <w:p w14:paraId="2A0EDE42" w14:textId="77777777" w:rsidR="00566D67" w:rsidRDefault="00935BBF">
            <w:pPr>
              <w:jc w:val="center"/>
              <w:rPr>
                <w:rFonts w:ascii="Century Gothic" w:eastAsia="Century Gothic" w:hAnsi="Century Gothic" w:cs="Century Gothic"/>
                <w:b/>
              </w:rPr>
            </w:pPr>
            <w:r>
              <w:rPr>
                <w:rFonts w:ascii="Century Gothic" w:eastAsia="Century Gothic" w:hAnsi="Century Gothic" w:cs="Century Gothic"/>
                <w:b/>
              </w:rPr>
              <w:t>Program</w:t>
            </w:r>
          </w:p>
        </w:tc>
        <w:tc>
          <w:tcPr>
            <w:tcW w:w="3260" w:type="dxa"/>
            <w:vAlign w:val="center"/>
          </w:tcPr>
          <w:p w14:paraId="1771611F" w14:textId="77777777" w:rsidR="00566D67" w:rsidRDefault="00935BBF">
            <w:pPr>
              <w:jc w:val="center"/>
              <w:rPr>
                <w:rFonts w:ascii="Century Gothic" w:eastAsia="Century Gothic" w:hAnsi="Century Gothic" w:cs="Century Gothic"/>
                <w:b/>
              </w:rPr>
            </w:pPr>
            <w:r>
              <w:rPr>
                <w:rFonts w:ascii="Century Gothic" w:eastAsia="Century Gothic" w:hAnsi="Century Gothic" w:cs="Century Gothic"/>
                <w:b/>
              </w:rPr>
              <w:t>Bureau Surrogate</w:t>
            </w:r>
          </w:p>
        </w:tc>
        <w:tc>
          <w:tcPr>
            <w:tcW w:w="2693" w:type="dxa"/>
            <w:vAlign w:val="center"/>
          </w:tcPr>
          <w:p w14:paraId="73A79F40" w14:textId="77777777" w:rsidR="00566D67" w:rsidRDefault="00935BBF">
            <w:pPr>
              <w:jc w:val="center"/>
              <w:rPr>
                <w:rFonts w:ascii="Century Gothic" w:eastAsia="Century Gothic" w:hAnsi="Century Gothic" w:cs="Century Gothic"/>
                <w:b/>
              </w:rPr>
            </w:pPr>
            <w:r>
              <w:rPr>
                <w:rFonts w:ascii="Century Gothic" w:eastAsia="Century Gothic" w:hAnsi="Century Gothic" w:cs="Century Gothic"/>
                <w:b/>
              </w:rPr>
              <w:t>Verified Income</w:t>
            </w:r>
          </w:p>
        </w:tc>
      </w:tr>
      <w:tr w:rsidR="00566D67" w14:paraId="34B08E75" w14:textId="77777777" w:rsidTr="000D7CEE">
        <w:trPr>
          <w:trHeight w:val="195"/>
        </w:trPr>
        <w:tc>
          <w:tcPr>
            <w:tcW w:w="3114" w:type="dxa"/>
            <w:vAlign w:val="center"/>
          </w:tcPr>
          <w:p w14:paraId="7BE72F74" w14:textId="3369D7B3" w:rsidR="00566D67" w:rsidRDefault="00DB5C5D">
            <w:pPr>
              <w:rPr>
                <w:rFonts w:ascii="Century Gothic" w:eastAsia="Century Gothic" w:hAnsi="Century Gothic" w:cs="Century Gothic"/>
                <w:b/>
              </w:rPr>
            </w:pPr>
            <w:r>
              <w:rPr>
                <w:rFonts w:ascii="Century Gothic" w:eastAsia="Century Gothic" w:hAnsi="Century Gothic" w:cs="Century Gothic"/>
                <w:b/>
              </w:rPr>
              <w:t>Niro</w:t>
            </w:r>
            <w:r w:rsidR="00935BBF">
              <w:rPr>
                <w:rFonts w:ascii="Century Gothic" w:eastAsia="Century Gothic" w:hAnsi="Century Gothic" w:cs="Century Gothic"/>
                <w:b/>
              </w:rPr>
              <w:t xml:space="preserve"> Score</w:t>
            </w:r>
          </w:p>
        </w:tc>
        <w:tc>
          <w:tcPr>
            <w:tcW w:w="3260" w:type="dxa"/>
            <w:vAlign w:val="center"/>
          </w:tcPr>
          <w:p w14:paraId="6F1479EA" w14:textId="1883E70B" w:rsidR="00566D67" w:rsidRDefault="00935BBF">
            <w:pPr>
              <w:rPr>
                <w:rFonts w:ascii="Century Gothic" w:eastAsia="Century Gothic" w:hAnsi="Century Gothic" w:cs="Century Gothic"/>
              </w:rPr>
            </w:pPr>
            <w:r>
              <w:rPr>
                <w:rFonts w:ascii="Century Gothic" w:eastAsia="Century Gothic" w:hAnsi="Century Gothic" w:cs="Century Gothic"/>
              </w:rPr>
              <w:t>&gt;=</w:t>
            </w:r>
            <w:r w:rsidR="00516B1F">
              <w:rPr>
                <w:rFonts w:ascii="Century Gothic" w:eastAsia="Century Gothic" w:hAnsi="Century Gothic" w:cs="Century Gothic"/>
              </w:rPr>
              <w:t>680</w:t>
            </w:r>
          </w:p>
        </w:tc>
        <w:tc>
          <w:tcPr>
            <w:tcW w:w="2693" w:type="dxa"/>
            <w:vAlign w:val="center"/>
          </w:tcPr>
          <w:p w14:paraId="7F95E64A" w14:textId="61FDC7FE" w:rsidR="00566D67" w:rsidRDefault="00516B1F">
            <w:pPr>
              <w:rPr>
                <w:rFonts w:ascii="Century Gothic" w:eastAsia="Century Gothic" w:hAnsi="Century Gothic" w:cs="Century Gothic"/>
              </w:rPr>
            </w:pPr>
            <w:r>
              <w:rPr>
                <w:rFonts w:ascii="Century Gothic" w:eastAsia="Century Gothic" w:hAnsi="Century Gothic" w:cs="Century Gothic"/>
              </w:rPr>
              <w:t>64</w:t>
            </w:r>
            <w:r w:rsidR="00935BBF">
              <w:rPr>
                <w:rFonts w:ascii="Century Gothic" w:eastAsia="Century Gothic" w:hAnsi="Century Gothic" w:cs="Century Gothic"/>
              </w:rPr>
              <w:t>0</w:t>
            </w:r>
            <w:r w:rsidR="00BB626B">
              <w:rPr>
                <w:rFonts w:ascii="Century Gothic" w:eastAsia="Century Gothic" w:hAnsi="Century Gothic" w:cs="Century Gothic"/>
              </w:rPr>
              <w:t>+</w:t>
            </w:r>
            <w:r w:rsidR="008A6D3D">
              <w:rPr>
                <w:rFonts w:ascii="Century Gothic" w:eastAsia="Century Gothic" w:hAnsi="Century Gothic" w:cs="Century Gothic"/>
              </w:rPr>
              <w:t xml:space="preserve"> or NTC</w:t>
            </w:r>
          </w:p>
        </w:tc>
      </w:tr>
      <w:tr w:rsidR="00566D67" w14:paraId="26452E6D" w14:textId="77777777" w:rsidTr="000D7CEE">
        <w:trPr>
          <w:trHeight w:val="195"/>
        </w:trPr>
        <w:tc>
          <w:tcPr>
            <w:tcW w:w="3114" w:type="dxa"/>
            <w:vAlign w:val="center"/>
          </w:tcPr>
          <w:p w14:paraId="7455F5CB"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Imputed Income</w:t>
            </w:r>
          </w:p>
        </w:tc>
        <w:tc>
          <w:tcPr>
            <w:tcW w:w="3260" w:type="dxa"/>
            <w:vAlign w:val="center"/>
          </w:tcPr>
          <w:p w14:paraId="20C35E0A" w14:textId="42405FAA" w:rsidR="00566D67" w:rsidRDefault="00935BBF">
            <w:pPr>
              <w:rPr>
                <w:rFonts w:ascii="Century Gothic" w:eastAsia="Century Gothic" w:hAnsi="Century Gothic" w:cs="Century Gothic"/>
              </w:rPr>
            </w:pPr>
            <w:r>
              <w:rPr>
                <w:rFonts w:ascii="Century Gothic" w:eastAsia="Century Gothic" w:hAnsi="Century Gothic" w:cs="Century Gothic"/>
              </w:rPr>
              <w:t>&gt;=3</w:t>
            </w:r>
            <w:r w:rsidR="000D7CEE">
              <w:rPr>
                <w:rFonts w:ascii="Century Gothic" w:eastAsia="Century Gothic" w:hAnsi="Century Gothic" w:cs="Century Gothic"/>
              </w:rPr>
              <w:t>0</w:t>
            </w:r>
            <w:r>
              <w:rPr>
                <w:rFonts w:ascii="Century Gothic" w:eastAsia="Century Gothic" w:hAnsi="Century Gothic" w:cs="Century Gothic"/>
              </w:rPr>
              <w:t>,000</w:t>
            </w:r>
          </w:p>
        </w:tc>
        <w:tc>
          <w:tcPr>
            <w:tcW w:w="2693" w:type="dxa"/>
            <w:vAlign w:val="center"/>
          </w:tcPr>
          <w:p w14:paraId="01FB71B0" w14:textId="4A779664" w:rsidR="00566D67" w:rsidRDefault="00935BBF">
            <w:pPr>
              <w:rPr>
                <w:rFonts w:ascii="Century Gothic" w:eastAsia="Century Gothic" w:hAnsi="Century Gothic" w:cs="Century Gothic"/>
              </w:rPr>
            </w:pPr>
            <w:r>
              <w:rPr>
                <w:rFonts w:ascii="Century Gothic" w:eastAsia="Century Gothic" w:hAnsi="Century Gothic" w:cs="Century Gothic"/>
              </w:rPr>
              <w:t>&gt;=</w:t>
            </w:r>
            <w:r w:rsidR="000D7CEE">
              <w:rPr>
                <w:rFonts w:ascii="Century Gothic" w:eastAsia="Century Gothic" w:hAnsi="Century Gothic" w:cs="Century Gothic"/>
              </w:rPr>
              <w:t>20</w:t>
            </w:r>
            <w:r>
              <w:rPr>
                <w:rFonts w:ascii="Century Gothic" w:eastAsia="Century Gothic" w:hAnsi="Century Gothic" w:cs="Century Gothic"/>
              </w:rPr>
              <w:t>,000 or NTC</w:t>
            </w:r>
          </w:p>
        </w:tc>
      </w:tr>
      <w:tr w:rsidR="00566D67" w14:paraId="76FCB9AB" w14:textId="77777777" w:rsidTr="000D7CEE">
        <w:trPr>
          <w:trHeight w:val="195"/>
        </w:trPr>
        <w:tc>
          <w:tcPr>
            <w:tcW w:w="3114" w:type="dxa"/>
            <w:vAlign w:val="center"/>
          </w:tcPr>
          <w:p w14:paraId="4712DBFF"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Income Proof</w:t>
            </w:r>
          </w:p>
        </w:tc>
        <w:tc>
          <w:tcPr>
            <w:tcW w:w="3260" w:type="dxa"/>
            <w:vAlign w:val="center"/>
          </w:tcPr>
          <w:p w14:paraId="398EB2A8" w14:textId="77777777" w:rsidR="00566D67" w:rsidRDefault="00935BBF">
            <w:pPr>
              <w:rPr>
                <w:rFonts w:ascii="Century Gothic" w:eastAsia="Century Gothic" w:hAnsi="Century Gothic" w:cs="Century Gothic"/>
              </w:rPr>
            </w:pPr>
            <w:r>
              <w:rPr>
                <w:rFonts w:ascii="Century Gothic" w:eastAsia="Century Gothic" w:hAnsi="Century Gothic" w:cs="Century Gothic"/>
              </w:rPr>
              <w:t>Not Mandatory</w:t>
            </w:r>
          </w:p>
        </w:tc>
        <w:tc>
          <w:tcPr>
            <w:tcW w:w="2693" w:type="dxa"/>
            <w:vAlign w:val="center"/>
          </w:tcPr>
          <w:p w14:paraId="3268BBE3" w14:textId="77777777" w:rsidR="00566D67" w:rsidRDefault="00935BBF">
            <w:pPr>
              <w:rPr>
                <w:rFonts w:ascii="Century Gothic" w:eastAsia="Century Gothic" w:hAnsi="Century Gothic" w:cs="Century Gothic"/>
              </w:rPr>
            </w:pPr>
            <w:r>
              <w:rPr>
                <w:rFonts w:ascii="Century Gothic" w:eastAsia="Century Gothic" w:hAnsi="Century Gothic" w:cs="Century Gothic"/>
              </w:rPr>
              <w:t>Bank Statement 4Mth or ITR</w:t>
            </w:r>
          </w:p>
        </w:tc>
      </w:tr>
      <w:tr w:rsidR="00566D67" w14:paraId="5375E2B3" w14:textId="77777777" w:rsidTr="000D7CEE">
        <w:trPr>
          <w:trHeight w:val="195"/>
        </w:trPr>
        <w:tc>
          <w:tcPr>
            <w:tcW w:w="3114" w:type="dxa"/>
            <w:vAlign w:val="center"/>
          </w:tcPr>
          <w:p w14:paraId="586BDCE4"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Bank statement Check</w:t>
            </w:r>
          </w:p>
        </w:tc>
        <w:tc>
          <w:tcPr>
            <w:tcW w:w="3260" w:type="dxa"/>
            <w:vAlign w:val="center"/>
          </w:tcPr>
          <w:p w14:paraId="3D05F5C3" w14:textId="77777777" w:rsidR="00566D67" w:rsidRDefault="00935BBF">
            <w:pPr>
              <w:rPr>
                <w:rFonts w:ascii="Century Gothic" w:eastAsia="Century Gothic" w:hAnsi="Century Gothic" w:cs="Century Gothic"/>
              </w:rPr>
            </w:pPr>
            <w:r>
              <w:rPr>
                <w:rFonts w:ascii="Century Gothic" w:eastAsia="Century Gothic" w:hAnsi="Century Gothic" w:cs="Century Gothic"/>
              </w:rPr>
              <w:t>NA</w:t>
            </w:r>
          </w:p>
        </w:tc>
        <w:tc>
          <w:tcPr>
            <w:tcW w:w="2693" w:type="dxa"/>
            <w:vAlign w:val="center"/>
          </w:tcPr>
          <w:p w14:paraId="28B21900" w14:textId="15E05DC1" w:rsidR="00566D67" w:rsidRDefault="00935BBF">
            <w:pPr>
              <w:rPr>
                <w:rFonts w:ascii="Century Gothic" w:eastAsia="Century Gothic" w:hAnsi="Century Gothic" w:cs="Century Gothic"/>
              </w:rPr>
            </w:pPr>
            <w:r>
              <w:rPr>
                <w:rFonts w:ascii="Century Gothic" w:eastAsia="Century Gothic" w:hAnsi="Century Gothic" w:cs="Century Gothic"/>
              </w:rPr>
              <w:t xml:space="preserve">3 Month Salary Must be visible or Non-Loan Credits &gt; INR </w:t>
            </w:r>
            <w:r w:rsidR="008A6D3D">
              <w:rPr>
                <w:rFonts w:ascii="Century Gothic" w:eastAsia="Century Gothic" w:hAnsi="Century Gothic" w:cs="Century Gothic"/>
              </w:rPr>
              <w:t>2</w:t>
            </w:r>
            <w:r>
              <w:rPr>
                <w:rFonts w:ascii="Century Gothic" w:eastAsia="Century Gothic" w:hAnsi="Century Gothic" w:cs="Century Gothic"/>
              </w:rPr>
              <w:t>,</w:t>
            </w:r>
            <w:r w:rsidR="008A6D3D">
              <w:rPr>
                <w:rFonts w:ascii="Century Gothic" w:eastAsia="Century Gothic" w:hAnsi="Century Gothic" w:cs="Century Gothic"/>
              </w:rPr>
              <w:t>5</w:t>
            </w:r>
            <w:r>
              <w:rPr>
                <w:rFonts w:ascii="Century Gothic" w:eastAsia="Century Gothic" w:hAnsi="Century Gothic" w:cs="Century Gothic"/>
              </w:rPr>
              <w:t>0,000</w:t>
            </w:r>
          </w:p>
        </w:tc>
      </w:tr>
      <w:tr w:rsidR="00566D67" w14:paraId="734F6351" w14:textId="77777777" w:rsidTr="000D7CEE">
        <w:trPr>
          <w:trHeight w:val="195"/>
        </w:trPr>
        <w:tc>
          <w:tcPr>
            <w:tcW w:w="3114" w:type="dxa"/>
            <w:vAlign w:val="center"/>
          </w:tcPr>
          <w:p w14:paraId="6C86D4BA"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Bounce</w:t>
            </w:r>
          </w:p>
        </w:tc>
        <w:tc>
          <w:tcPr>
            <w:tcW w:w="3260" w:type="dxa"/>
            <w:vAlign w:val="center"/>
          </w:tcPr>
          <w:p w14:paraId="0B9BCC66" w14:textId="77777777" w:rsidR="00566D67" w:rsidRDefault="00935BBF">
            <w:pPr>
              <w:rPr>
                <w:rFonts w:ascii="Century Gothic" w:eastAsia="Century Gothic" w:hAnsi="Century Gothic" w:cs="Century Gothic"/>
              </w:rPr>
            </w:pPr>
            <w:r>
              <w:rPr>
                <w:rFonts w:ascii="Century Gothic" w:eastAsia="Century Gothic" w:hAnsi="Century Gothic" w:cs="Century Gothic"/>
              </w:rPr>
              <w:t>NA</w:t>
            </w:r>
          </w:p>
        </w:tc>
        <w:tc>
          <w:tcPr>
            <w:tcW w:w="2693" w:type="dxa"/>
            <w:vAlign w:val="center"/>
          </w:tcPr>
          <w:p w14:paraId="72FD1D06" w14:textId="77777777" w:rsidR="00566D67" w:rsidRDefault="00935BBF">
            <w:pPr>
              <w:rPr>
                <w:rFonts w:ascii="Century Gothic" w:eastAsia="Century Gothic" w:hAnsi="Century Gothic" w:cs="Century Gothic"/>
              </w:rPr>
            </w:pPr>
            <w:r>
              <w:rPr>
                <w:rFonts w:ascii="Century Gothic" w:eastAsia="Century Gothic" w:hAnsi="Century Gothic" w:cs="Century Gothic"/>
              </w:rPr>
              <w:t>Insufficient Fund Bounces = 0</w:t>
            </w:r>
          </w:p>
        </w:tc>
      </w:tr>
      <w:tr w:rsidR="00566D67" w14:paraId="50F64398" w14:textId="77777777" w:rsidTr="000D7CEE">
        <w:trPr>
          <w:trHeight w:val="195"/>
        </w:trPr>
        <w:tc>
          <w:tcPr>
            <w:tcW w:w="3114" w:type="dxa"/>
            <w:vAlign w:val="center"/>
          </w:tcPr>
          <w:p w14:paraId="47A2093F"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Age</w:t>
            </w:r>
          </w:p>
        </w:tc>
        <w:tc>
          <w:tcPr>
            <w:tcW w:w="3260" w:type="dxa"/>
            <w:vAlign w:val="center"/>
          </w:tcPr>
          <w:p w14:paraId="2E49823D" w14:textId="77777777" w:rsidR="00566D67" w:rsidRDefault="00935BBF">
            <w:pPr>
              <w:rPr>
                <w:rFonts w:ascii="Century Gothic" w:eastAsia="Century Gothic" w:hAnsi="Century Gothic" w:cs="Century Gothic"/>
              </w:rPr>
            </w:pPr>
            <w:r>
              <w:rPr>
                <w:rFonts w:ascii="Century Gothic" w:eastAsia="Century Gothic" w:hAnsi="Century Gothic" w:cs="Century Gothic"/>
              </w:rPr>
              <w:t>23&lt;=Age&lt;=58(End of tenor)</w:t>
            </w:r>
          </w:p>
        </w:tc>
        <w:tc>
          <w:tcPr>
            <w:tcW w:w="2693" w:type="dxa"/>
            <w:vAlign w:val="center"/>
          </w:tcPr>
          <w:p w14:paraId="55163B85" w14:textId="77777777" w:rsidR="00566D67" w:rsidRDefault="00935BBF">
            <w:pPr>
              <w:rPr>
                <w:rFonts w:ascii="Century Gothic" w:eastAsia="Century Gothic" w:hAnsi="Century Gothic" w:cs="Century Gothic"/>
              </w:rPr>
            </w:pPr>
            <w:r>
              <w:rPr>
                <w:rFonts w:ascii="Century Gothic" w:eastAsia="Century Gothic" w:hAnsi="Century Gothic" w:cs="Century Gothic"/>
              </w:rPr>
              <w:t>23&lt;=Age&lt;=58/30(NTC)(End of Tenor)</w:t>
            </w:r>
          </w:p>
        </w:tc>
      </w:tr>
      <w:tr w:rsidR="00566D67" w14:paraId="4ED4159B" w14:textId="77777777" w:rsidTr="000D7CEE">
        <w:trPr>
          <w:trHeight w:val="195"/>
        </w:trPr>
        <w:tc>
          <w:tcPr>
            <w:tcW w:w="3114" w:type="dxa"/>
            <w:vAlign w:val="center"/>
          </w:tcPr>
          <w:p w14:paraId="128BF5BD"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Bureau Declines</w:t>
            </w:r>
          </w:p>
        </w:tc>
        <w:tc>
          <w:tcPr>
            <w:tcW w:w="3260" w:type="dxa"/>
            <w:vAlign w:val="center"/>
          </w:tcPr>
          <w:p w14:paraId="1E5F0D22" w14:textId="77777777" w:rsidR="00566D67" w:rsidRDefault="00935BBF">
            <w:pPr>
              <w:rPr>
                <w:rFonts w:ascii="Century Gothic" w:eastAsia="Century Gothic" w:hAnsi="Century Gothic" w:cs="Century Gothic"/>
              </w:rPr>
            </w:pPr>
            <w:r>
              <w:rPr>
                <w:rFonts w:ascii="Century Gothic" w:eastAsia="Century Gothic" w:hAnsi="Century Gothic" w:cs="Century Gothic"/>
              </w:rPr>
              <w:t>As per Reject Rules</w:t>
            </w:r>
          </w:p>
        </w:tc>
        <w:tc>
          <w:tcPr>
            <w:tcW w:w="2693" w:type="dxa"/>
            <w:vAlign w:val="center"/>
          </w:tcPr>
          <w:p w14:paraId="3F87910A" w14:textId="77777777" w:rsidR="00566D67" w:rsidRDefault="00935BBF">
            <w:pPr>
              <w:rPr>
                <w:rFonts w:ascii="Century Gothic" w:eastAsia="Century Gothic" w:hAnsi="Century Gothic" w:cs="Century Gothic"/>
              </w:rPr>
            </w:pPr>
            <w:r>
              <w:rPr>
                <w:rFonts w:ascii="Century Gothic" w:eastAsia="Century Gothic" w:hAnsi="Century Gothic" w:cs="Century Gothic"/>
              </w:rPr>
              <w:t>As per Reject Rules</w:t>
            </w:r>
          </w:p>
        </w:tc>
      </w:tr>
      <w:tr w:rsidR="00566D67" w14:paraId="21522CED" w14:textId="77777777" w:rsidTr="000D7CEE">
        <w:trPr>
          <w:trHeight w:val="195"/>
        </w:trPr>
        <w:tc>
          <w:tcPr>
            <w:tcW w:w="3114" w:type="dxa"/>
            <w:vAlign w:val="center"/>
          </w:tcPr>
          <w:p w14:paraId="394DC781"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Residence Verification</w:t>
            </w:r>
          </w:p>
        </w:tc>
        <w:tc>
          <w:tcPr>
            <w:tcW w:w="5953" w:type="dxa"/>
            <w:gridSpan w:val="2"/>
            <w:vAlign w:val="center"/>
          </w:tcPr>
          <w:p w14:paraId="77EB84CA" w14:textId="77777777" w:rsidR="00566D67" w:rsidRDefault="00935BBF">
            <w:pPr>
              <w:rPr>
                <w:rFonts w:ascii="Century Gothic" w:eastAsia="Century Gothic" w:hAnsi="Century Gothic" w:cs="Century Gothic"/>
              </w:rPr>
            </w:pPr>
            <w:r>
              <w:rPr>
                <w:rFonts w:ascii="Century Gothic" w:eastAsia="Century Gothic" w:hAnsi="Century Gothic" w:cs="Century Gothic"/>
              </w:rPr>
              <w:t>As per Verification Norms</w:t>
            </w:r>
          </w:p>
        </w:tc>
      </w:tr>
      <w:tr w:rsidR="00566D67" w14:paraId="1DCB1F35" w14:textId="77777777" w:rsidTr="000D7CEE">
        <w:trPr>
          <w:trHeight w:val="195"/>
        </w:trPr>
        <w:tc>
          <w:tcPr>
            <w:tcW w:w="3114" w:type="dxa"/>
            <w:vAlign w:val="center"/>
          </w:tcPr>
          <w:p w14:paraId="6892372B"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Min Allowed NDI</w:t>
            </w:r>
          </w:p>
        </w:tc>
        <w:tc>
          <w:tcPr>
            <w:tcW w:w="3260" w:type="dxa"/>
            <w:vAlign w:val="center"/>
          </w:tcPr>
          <w:p w14:paraId="4C5B59DE" w14:textId="77777777" w:rsidR="00566D67" w:rsidRDefault="00935BBF">
            <w:pPr>
              <w:rPr>
                <w:rFonts w:ascii="Century Gothic" w:eastAsia="Century Gothic" w:hAnsi="Century Gothic" w:cs="Century Gothic"/>
              </w:rPr>
            </w:pPr>
            <w:r>
              <w:rPr>
                <w:rFonts w:ascii="Century Gothic" w:eastAsia="Century Gothic" w:hAnsi="Century Gothic" w:cs="Century Gothic"/>
              </w:rPr>
              <w:t>INR 3500</w:t>
            </w:r>
          </w:p>
        </w:tc>
        <w:tc>
          <w:tcPr>
            <w:tcW w:w="2693" w:type="dxa"/>
            <w:vAlign w:val="center"/>
          </w:tcPr>
          <w:p w14:paraId="67936D0B" w14:textId="77777777" w:rsidR="00566D67" w:rsidRDefault="00935BBF">
            <w:pPr>
              <w:rPr>
                <w:rFonts w:ascii="Century Gothic" w:eastAsia="Century Gothic" w:hAnsi="Century Gothic" w:cs="Century Gothic"/>
              </w:rPr>
            </w:pPr>
            <w:r>
              <w:rPr>
                <w:rFonts w:ascii="Century Gothic" w:eastAsia="Century Gothic" w:hAnsi="Century Gothic" w:cs="Century Gothic"/>
              </w:rPr>
              <w:t>INR 3000</w:t>
            </w:r>
          </w:p>
        </w:tc>
      </w:tr>
      <w:tr w:rsidR="00566D67" w14:paraId="734931D8" w14:textId="77777777" w:rsidTr="000D7CEE">
        <w:trPr>
          <w:trHeight w:val="195"/>
        </w:trPr>
        <w:tc>
          <w:tcPr>
            <w:tcW w:w="3114" w:type="dxa"/>
            <w:vAlign w:val="center"/>
          </w:tcPr>
          <w:p w14:paraId="1478F06D"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Max Allowed DTI</w:t>
            </w:r>
          </w:p>
        </w:tc>
        <w:tc>
          <w:tcPr>
            <w:tcW w:w="3260" w:type="dxa"/>
            <w:vAlign w:val="center"/>
          </w:tcPr>
          <w:p w14:paraId="7EAC339A" w14:textId="08230902" w:rsidR="00566D67" w:rsidRDefault="0082333A">
            <w:pPr>
              <w:rPr>
                <w:rFonts w:ascii="Century Gothic" w:eastAsia="Century Gothic" w:hAnsi="Century Gothic" w:cs="Century Gothic"/>
              </w:rPr>
            </w:pPr>
            <w:r>
              <w:rPr>
                <w:rFonts w:ascii="Century Gothic" w:eastAsia="Century Gothic" w:hAnsi="Century Gothic" w:cs="Century Gothic"/>
              </w:rPr>
              <w:t>70</w:t>
            </w:r>
            <w:r w:rsidR="00935BBF">
              <w:rPr>
                <w:rFonts w:ascii="Century Gothic" w:eastAsia="Century Gothic" w:hAnsi="Century Gothic" w:cs="Century Gothic"/>
              </w:rPr>
              <w:t>%</w:t>
            </w:r>
          </w:p>
        </w:tc>
        <w:tc>
          <w:tcPr>
            <w:tcW w:w="2693" w:type="dxa"/>
            <w:vAlign w:val="center"/>
          </w:tcPr>
          <w:p w14:paraId="2F448904" w14:textId="77777777" w:rsidR="00566D67" w:rsidRDefault="00935BBF">
            <w:pPr>
              <w:rPr>
                <w:rFonts w:ascii="Century Gothic" w:eastAsia="Century Gothic" w:hAnsi="Century Gothic" w:cs="Century Gothic"/>
              </w:rPr>
            </w:pPr>
            <w:r>
              <w:rPr>
                <w:rFonts w:ascii="Century Gothic" w:eastAsia="Century Gothic" w:hAnsi="Century Gothic" w:cs="Century Gothic"/>
              </w:rPr>
              <w:t>60%</w:t>
            </w:r>
          </w:p>
        </w:tc>
      </w:tr>
      <w:tr w:rsidR="00566D67" w14:paraId="31991732" w14:textId="77777777" w:rsidTr="000D7CEE">
        <w:trPr>
          <w:trHeight w:val="195"/>
        </w:trPr>
        <w:tc>
          <w:tcPr>
            <w:tcW w:w="3114" w:type="dxa"/>
            <w:vAlign w:val="center"/>
          </w:tcPr>
          <w:p w14:paraId="5A0A320A" w14:textId="35D06681" w:rsidR="00566D67" w:rsidRDefault="00935BBF">
            <w:pPr>
              <w:rPr>
                <w:rFonts w:ascii="Century Gothic" w:eastAsia="Century Gothic" w:hAnsi="Century Gothic" w:cs="Century Gothic"/>
                <w:b/>
              </w:rPr>
            </w:pPr>
            <w:r>
              <w:rPr>
                <w:rFonts w:ascii="Century Gothic" w:eastAsia="Century Gothic" w:hAnsi="Century Gothic" w:cs="Century Gothic"/>
                <w:b/>
              </w:rPr>
              <w:t xml:space="preserve">Max Allowed </w:t>
            </w:r>
            <w:r w:rsidR="0082333A">
              <w:rPr>
                <w:rFonts w:ascii="Century Gothic" w:eastAsia="Century Gothic" w:hAnsi="Century Gothic" w:cs="Century Gothic"/>
                <w:b/>
              </w:rPr>
              <w:t>D</w:t>
            </w:r>
            <w:r w:rsidR="00B33BF5">
              <w:rPr>
                <w:rFonts w:ascii="Century Gothic" w:eastAsia="Century Gothic" w:hAnsi="Century Gothic" w:cs="Century Gothic"/>
                <w:b/>
              </w:rPr>
              <w:t>i</w:t>
            </w:r>
            <w:r w:rsidR="0082333A">
              <w:rPr>
                <w:rFonts w:ascii="Century Gothic" w:eastAsia="Century Gothic" w:hAnsi="Century Gothic" w:cs="Century Gothic"/>
                <w:b/>
              </w:rPr>
              <w:t>sbursal</w:t>
            </w:r>
            <w:r>
              <w:rPr>
                <w:rFonts w:ascii="Century Gothic" w:eastAsia="Century Gothic" w:hAnsi="Century Gothic" w:cs="Century Gothic"/>
                <w:b/>
              </w:rPr>
              <w:t xml:space="preserve"> Amount</w:t>
            </w:r>
          </w:p>
        </w:tc>
        <w:tc>
          <w:tcPr>
            <w:tcW w:w="3260" w:type="dxa"/>
            <w:vAlign w:val="center"/>
          </w:tcPr>
          <w:p w14:paraId="542E8C2A" w14:textId="52F23036" w:rsidR="00566D67" w:rsidRDefault="00935BBF">
            <w:pPr>
              <w:rPr>
                <w:rFonts w:ascii="Century Gothic" w:eastAsia="Century Gothic" w:hAnsi="Century Gothic" w:cs="Century Gothic"/>
              </w:rPr>
            </w:pPr>
            <w:r>
              <w:rPr>
                <w:rFonts w:ascii="Century Gothic" w:eastAsia="Century Gothic" w:hAnsi="Century Gothic" w:cs="Century Gothic"/>
              </w:rPr>
              <w:t xml:space="preserve">INR </w:t>
            </w:r>
            <w:r w:rsidR="0082333A">
              <w:rPr>
                <w:rFonts w:ascii="Century Gothic" w:eastAsia="Century Gothic" w:hAnsi="Century Gothic" w:cs="Century Gothic"/>
              </w:rPr>
              <w:t>4</w:t>
            </w:r>
            <w:r>
              <w:rPr>
                <w:rFonts w:ascii="Century Gothic" w:eastAsia="Century Gothic" w:hAnsi="Century Gothic" w:cs="Century Gothic"/>
              </w:rPr>
              <w:t>,</w:t>
            </w:r>
            <w:r w:rsidR="000D75BB">
              <w:rPr>
                <w:rFonts w:ascii="Century Gothic" w:eastAsia="Century Gothic" w:hAnsi="Century Gothic" w:cs="Century Gothic"/>
              </w:rPr>
              <w:t>0</w:t>
            </w:r>
            <w:r>
              <w:rPr>
                <w:rFonts w:ascii="Century Gothic" w:eastAsia="Century Gothic" w:hAnsi="Century Gothic" w:cs="Century Gothic"/>
              </w:rPr>
              <w:t>0,000</w:t>
            </w:r>
          </w:p>
        </w:tc>
        <w:tc>
          <w:tcPr>
            <w:tcW w:w="2693" w:type="dxa"/>
            <w:vAlign w:val="center"/>
          </w:tcPr>
          <w:p w14:paraId="18C3FBA1" w14:textId="5363C995" w:rsidR="00566D67" w:rsidRDefault="00935BBF">
            <w:pPr>
              <w:rPr>
                <w:rFonts w:ascii="Century Gothic" w:eastAsia="Century Gothic" w:hAnsi="Century Gothic" w:cs="Century Gothic"/>
              </w:rPr>
            </w:pPr>
            <w:r>
              <w:rPr>
                <w:rFonts w:ascii="Century Gothic" w:eastAsia="Century Gothic" w:hAnsi="Century Gothic" w:cs="Century Gothic"/>
              </w:rPr>
              <w:t xml:space="preserve">INR </w:t>
            </w:r>
            <w:r w:rsidR="0082333A">
              <w:rPr>
                <w:rFonts w:ascii="Century Gothic" w:eastAsia="Century Gothic" w:hAnsi="Century Gothic" w:cs="Century Gothic"/>
              </w:rPr>
              <w:t>1</w:t>
            </w:r>
            <w:r>
              <w:rPr>
                <w:rFonts w:ascii="Century Gothic" w:eastAsia="Century Gothic" w:hAnsi="Century Gothic" w:cs="Century Gothic"/>
              </w:rPr>
              <w:t>,</w:t>
            </w:r>
            <w:r w:rsidR="00BB626B">
              <w:rPr>
                <w:rFonts w:ascii="Century Gothic" w:eastAsia="Century Gothic" w:hAnsi="Century Gothic" w:cs="Century Gothic"/>
              </w:rPr>
              <w:t>5</w:t>
            </w:r>
            <w:r>
              <w:rPr>
                <w:rFonts w:ascii="Century Gothic" w:eastAsia="Century Gothic" w:hAnsi="Century Gothic" w:cs="Century Gothic"/>
              </w:rPr>
              <w:t>0,000</w:t>
            </w:r>
            <w:r w:rsidR="0082333A">
              <w:rPr>
                <w:rFonts w:ascii="Century Gothic" w:eastAsia="Century Gothic" w:hAnsi="Century Gothic" w:cs="Century Gothic"/>
              </w:rPr>
              <w:t xml:space="preserve"> (SE)</w:t>
            </w:r>
            <w:r>
              <w:rPr>
                <w:rFonts w:ascii="Century Gothic" w:eastAsia="Century Gothic" w:hAnsi="Century Gothic" w:cs="Century Gothic"/>
              </w:rPr>
              <w:t xml:space="preserve"> / </w:t>
            </w:r>
            <w:r w:rsidR="0082333A">
              <w:rPr>
                <w:rFonts w:ascii="Century Gothic" w:eastAsia="Century Gothic" w:hAnsi="Century Gothic" w:cs="Century Gothic"/>
              </w:rPr>
              <w:t>75</w:t>
            </w:r>
            <w:r>
              <w:rPr>
                <w:rFonts w:ascii="Century Gothic" w:eastAsia="Century Gothic" w:hAnsi="Century Gothic" w:cs="Century Gothic"/>
              </w:rPr>
              <w:t>,000 (Thin/NTC)</w:t>
            </w:r>
          </w:p>
        </w:tc>
      </w:tr>
      <w:tr w:rsidR="00566D67" w14:paraId="2E7440FB" w14:textId="77777777" w:rsidTr="000D7CEE">
        <w:trPr>
          <w:trHeight w:val="195"/>
        </w:trPr>
        <w:tc>
          <w:tcPr>
            <w:tcW w:w="3114" w:type="dxa"/>
            <w:vAlign w:val="center"/>
          </w:tcPr>
          <w:p w14:paraId="591BAC7C" w14:textId="77777777" w:rsidR="00566D67" w:rsidRDefault="00935BBF">
            <w:pPr>
              <w:rPr>
                <w:rFonts w:ascii="Century Gothic" w:eastAsia="Century Gothic" w:hAnsi="Century Gothic" w:cs="Century Gothic"/>
                <w:b/>
              </w:rPr>
            </w:pPr>
            <w:r>
              <w:rPr>
                <w:rFonts w:ascii="Century Gothic" w:eastAsia="Century Gothic" w:hAnsi="Century Gothic" w:cs="Century Gothic"/>
                <w:b/>
              </w:rPr>
              <w:t>Max Tenor</w:t>
            </w:r>
          </w:p>
        </w:tc>
        <w:tc>
          <w:tcPr>
            <w:tcW w:w="3260" w:type="dxa"/>
            <w:vAlign w:val="center"/>
          </w:tcPr>
          <w:p w14:paraId="15B4EA4A" w14:textId="77777777" w:rsidR="00566D67" w:rsidRDefault="00935BBF">
            <w:pPr>
              <w:rPr>
                <w:rFonts w:ascii="Century Gothic" w:eastAsia="Century Gothic" w:hAnsi="Century Gothic" w:cs="Century Gothic"/>
              </w:rPr>
            </w:pPr>
            <w:r>
              <w:rPr>
                <w:rFonts w:ascii="Century Gothic" w:eastAsia="Century Gothic" w:hAnsi="Century Gothic" w:cs="Century Gothic"/>
              </w:rPr>
              <w:t>48</w:t>
            </w:r>
          </w:p>
        </w:tc>
        <w:tc>
          <w:tcPr>
            <w:tcW w:w="2693" w:type="dxa"/>
            <w:vAlign w:val="center"/>
          </w:tcPr>
          <w:p w14:paraId="588CD92C" w14:textId="77777777" w:rsidR="00566D67" w:rsidRDefault="00935BBF">
            <w:pPr>
              <w:rPr>
                <w:rFonts w:ascii="Century Gothic" w:eastAsia="Century Gothic" w:hAnsi="Century Gothic" w:cs="Century Gothic"/>
              </w:rPr>
            </w:pPr>
            <w:r>
              <w:rPr>
                <w:rFonts w:ascii="Century Gothic" w:eastAsia="Century Gothic" w:hAnsi="Century Gothic" w:cs="Century Gothic"/>
              </w:rPr>
              <w:t>36/18(Thin/NTC)</w:t>
            </w:r>
          </w:p>
        </w:tc>
      </w:tr>
      <w:tr w:rsidR="000D75BB" w14:paraId="5C9F672D" w14:textId="77777777" w:rsidTr="000D7CEE">
        <w:trPr>
          <w:trHeight w:val="195"/>
        </w:trPr>
        <w:tc>
          <w:tcPr>
            <w:tcW w:w="3114" w:type="dxa"/>
            <w:vAlign w:val="center"/>
          </w:tcPr>
          <w:p w14:paraId="3CEDA86A" w14:textId="77777777" w:rsidR="000D75BB" w:rsidRDefault="000D75BB" w:rsidP="000D75BB">
            <w:pPr>
              <w:rPr>
                <w:rFonts w:ascii="Century Gothic" w:eastAsia="Century Gothic" w:hAnsi="Century Gothic" w:cs="Century Gothic"/>
                <w:b/>
              </w:rPr>
            </w:pPr>
            <w:r>
              <w:rPr>
                <w:rFonts w:ascii="Century Gothic" w:eastAsia="Century Gothic" w:hAnsi="Century Gothic" w:cs="Century Gothic"/>
                <w:b/>
              </w:rPr>
              <w:t>FLDG</w:t>
            </w:r>
          </w:p>
        </w:tc>
        <w:tc>
          <w:tcPr>
            <w:tcW w:w="3260" w:type="dxa"/>
            <w:vAlign w:val="center"/>
          </w:tcPr>
          <w:p w14:paraId="0462AC13" w14:textId="0F824C55" w:rsidR="000D75BB" w:rsidRDefault="000D75BB" w:rsidP="000D75BB">
            <w:pPr>
              <w:rPr>
                <w:rFonts w:ascii="Century Gothic" w:eastAsia="Century Gothic" w:hAnsi="Century Gothic" w:cs="Century Gothic"/>
              </w:rPr>
            </w:pPr>
            <w:r>
              <w:rPr>
                <w:rFonts w:ascii="Century Gothic" w:eastAsia="Century Gothic" w:hAnsi="Century Gothic" w:cs="Century Gothic"/>
              </w:rPr>
              <w:t>As per commercials</w:t>
            </w:r>
          </w:p>
        </w:tc>
        <w:tc>
          <w:tcPr>
            <w:tcW w:w="2693" w:type="dxa"/>
            <w:vAlign w:val="center"/>
          </w:tcPr>
          <w:p w14:paraId="587005E7" w14:textId="4E648517" w:rsidR="000D75BB" w:rsidRDefault="000D75BB" w:rsidP="000D75BB">
            <w:pPr>
              <w:rPr>
                <w:rFonts w:ascii="Century Gothic" w:eastAsia="Century Gothic" w:hAnsi="Century Gothic" w:cs="Century Gothic"/>
              </w:rPr>
            </w:pPr>
            <w:r>
              <w:rPr>
                <w:rFonts w:ascii="Century Gothic" w:eastAsia="Century Gothic" w:hAnsi="Century Gothic" w:cs="Century Gothic"/>
              </w:rPr>
              <w:t>As per commercials</w:t>
            </w:r>
          </w:p>
        </w:tc>
      </w:tr>
    </w:tbl>
    <w:p w14:paraId="0A622C37" w14:textId="7346ECEE" w:rsidR="000D75BB" w:rsidRDefault="000D75BB">
      <w:pPr>
        <w:rPr>
          <w:rFonts w:ascii="Century Gothic" w:eastAsia="Century Gothic" w:hAnsi="Century Gothic" w:cs="Century Gothic"/>
        </w:rPr>
      </w:pPr>
    </w:p>
    <w:p w14:paraId="25327994" w14:textId="77777777" w:rsidR="000D75BB" w:rsidRDefault="000D75BB" w:rsidP="000D75BB">
      <w:pPr>
        <w:rPr>
          <w:rFonts w:ascii="Century Gothic" w:eastAsia="Century Gothic" w:hAnsi="Century Gothic" w:cs="Century Gothic"/>
        </w:rPr>
      </w:pPr>
      <w:r>
        <w:rPr>
          <w:rFonts w:ascii="Century Gothic" w:eastAsia="Century Gothic" w:hAnsi="Century Gothic" w:cs="Century Gothic"/>
        </w:rPr>
        <w:t>Verification Guidelines will be detailed as per the Operations Policy SOP.</w:t>
      </w:r>
    </w:p>
    <w:p w14:paraId="02FC5416" w14:textId="5E6F6723" w:rsidR="000D75BB" w:rsidRDefault="000D75BB">
      <w:pPr>
        <w:rPr>
          <w:rFonts w:ascii="Century Gothic" w:eastAsia="Century Gothic" w:hAnsi="Century Gothic" w:cs="Century Gothic"/>
        </w:rPr>
      </w:pPr>
    </w:p>
    <w:p w14:paraId="72D4A139" w14:textId="6239FD0B" w:rsidR="008A6D3D" w:rsidRDefault="008A6D3D">
      <w:pPr>
        <w:rPr>
          <w:rFonts w:ascii="Century Gothic" w:eastAsia="Century Gothic" w:hAnsi="Century Gothic" w:cs="Century Gothic"/>
        </w:rPr>
      </w:pPr>
    </w:p>
    <w:p w14:paraId="65AD7A37" w14:textId="4B368D69" w:rsidR="008A6D3D" w:rsidRDefault="008A6D3D">
      <w:pPr>
        <w:rPr>
          <w:rFonts w:ascii="Century Gothic" w:eastAsia="Century Gothic" w:hAnsi="Century Gothic" w:cs="Century Gothic"/>
        </w:rPr>
      </w:pPr>
    </w:p>
    <w:p w14:paraId="3A0226D3" w14:textId="4AA3A319" w:rsidR="008A6D3D" w:rsidRDefault="008A6D3D" w:rsidP="008A6D3D">
      <w:pPr>
        <w:pStyle w:val="Title"/>
        <w:rPr>
          <w:rFonts w:ascii="Century Gothic" w:eastAsia="Century Gothic" w:hAnsi="Century Gothic" w:cs="Century Gothic"/>
          <w:color w:val="2F5897"/>
          <w:szCs w:val="60"/>
        </w:rPr>
      </w:pPr>
      <w:r>
        <w:t xml:space="preserve">E. </w:t>
      </w:r>
      <w:r>
        <w:rPr>
          <w:rFonts w:ascii="Century Gothic" w:eastAsia="Century Gothic" w:hAnsi="Century Gothic" w:cs="Century Gothic"/>
          <w:color w:val="2F5897"/>
          <w:szCs w:val="60"/>
        </w:rPr>
        <w:t>Portfolio Mix</w:t>
      </w:r>
    </w:p>
    <w:p w14:paraId="06DBD189" w14:textId="4BBB61E3" w:rsidR="008A6D3D" w:rsidRDefault="008A6D3D">
      <w:pPr>
        <w:rPr>
          <w:rFonts w:ascii="Century Gothic" w:eastAsia="Century Gothic" w:hAnsi="Century Gothic" w:cs="Century Gothic"/>
        </w:rPr>
      </w:pPr>
      <w:r>
        <w:rPr>
          <w:rFonts w:ascii="Century Gothic" w:eastAsia="Century Gothic" w:hAnsi="Century Gothic" w:cs="Century Gothic"/>
        </w:rPr>
        <w:t>a. NTC Loans should not exceed 1</w:t>
      </w:r>
      <w:r w:rsidR="00BB626B">
        <w:rPr>
          <w:rFonts w:ascii="Century Gothic" w:eastAsia="Century Gothic" w:hAnsi="Century Gothic" w:cs="Century Gothic"/>
        </w:rPr>
        <w:t>5</w:t>
      </w:r>
      <w:r>
        <w:rPr>
          <w:rFonts w:ascii="Century Gothic" w:eastAsia="Century Gothic" w:hAnsi="Century Gothic" w:cs="Century Gothic"/>
        </w:rPr>
        <w:t>% by disbursal volume in a month</w:t>
      </w:r>
    </w:p>
    <w:p w14:paraId="32481E87" w14:textId="169BB472" w:rsidR="008A6D3D" w:rsidRDefault="008A6D3D">
      <w:pPr>
        <w:rPr>
          <w:rFonts w:ascii="Century Gothic" w:eastAsia="Century Gothic" w:hAnsi="Century Gothic" w:cs="Century Gothic"/>
        </w:rPr>
      </w:pPr>
      <w:r>
        <w:rPr>
          <w:rFonts w:ascii="Century Gothic" w:eastAsia="Century Gothic" w:hAnsi="Century Gothic" w:cs="Century Gothic"/>
        </w:rPr>
        <w:t xml:space="preserve">b. </w:t>
      </w:r>
      <w:r w:rsidR="00BB626B">
        <w:rPr>
          <w:rFonts w:ascii="Century Gothic" w:eastAsia="Century Gothic" w:hAnsi="Century Gothic" w:cs="Century Gothic"/>
        </w:rPr>
        <w:t>Self-Employed should not exceed 25% by disbursal volume in a month</w:t>
      </w:r>
    </w:p>
    <w:sectPr w:rsidR="008A6D3D">
      <w:headerReference w:type="default" r:id="rId8"/>
      <w:footerReference w:type="even" r:id="rId9"/>
      <w:footerReference w:type="default" r:id="rId10"/>
      <w:pgSz w:w="12240" w:h="15840"/>
      <w:pgMar w:top="1440" w:right="1080" w:bottom="1135" w:left="1700" w:header="576" w:footer="43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239F" w14:textId="77777777" w:rsidR="005F4BB4" w:rsidRDefault="005F4BB4">
      <w:pPr>
        <w:spacing w:after="0" w:line="240" w:lineRule="auto"/>
      </w:pPr>
      <w:r>
        <w:separator/>
      </w:r>
    </w:p>
  </w:endnote>
  <w:endnote w:type="continuationSeparator" w:id="0">
    <w:p w14:paraId="465ACBB9" w14:textId="77777777" w:rsidR="005F4BB4" w:rsidRDefault="005F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1B6B" w14:textId="77777777" w:rsidR="00566D67" w:rsidRDefault="00566D67">
    <w:pPr>
      <w:jc w:val="right"/>
    </w:pPr>
  </w:p>
  <w:p w14:paraId="5B64CB7C" w14:textId="77777777" w:rsidR="00566D67" w:rsidRDefault="00935BBF">
    <w:pPr>
      <w:jc w:val="right"/>
    </w:pPr>
    <w:r>
      <w:fldChar w:fldCharType="begin"/>
    </w:r>
    <w:r>
      <w:instrText>PAGE</w:instrText>
    </w:r>
    <w:r>
      <w:fldChar w:fldCharType="end"/>
    </w:r>
    <w:r>
      <w:t xml:space="preserve"> </w:t>
    </w:r>
    <w:r>
      <w:rPr>
        <w:color w:val="E68422"/>
      </w:rPr>
      <w:t>⚫</w:t>
    </w:r>
    <w:r>
      <w:t xml:space="preserve"> </w:t>
    </w:r>
  </w:p>
  <w:p w14:paraId="44DF3860" w14:textId="77777777" w:rsidR="00566D67" w:rsidRDefault="00935BBF">
    <w:pPr>
      <w:jc w:val="right"/>
    </w:pPr>
    <w:r>
      <w:rPr>
        <w:noProof/>
      </w:rPr>
      <mc:AlternateContent>
        <mc:Choice Requires="wpg">
          <w:drawing>
            <wp:inline distT="0" distB="0" distL="0" distR="0" wp14:anchorId="4AD1C0F7" wp14:editId="6BE49301">
              <wp:extent cx="2327910" cy="45085"/>
              <wp:effectExtent l="0" t="0" r="0" b="0"/>
              <wp:docPr id="5" name="Group 5"/>
              <wp:cNvGraphicFramePr/>
              <a:graphic xmlns:a="http://schemas.openxmlformats.org/drawingml/2006/main">
                <a:graphicData uri="http://schemas.microsoft.com/office/word/2010/wordprocessingGroup">
                  <wpg:wgp>
                    <wpg:cNvGrpSpPr/>
                    <wpg:grpSpPr>
                      <a:xfrm>
                        <a:off x="0" y="0"/>
                        <a:ext cx="2327910" cy="45085"/>
                        <a:chOff x="4182045" y="3757276"/>
                        <a:chExt cx="2327910" cy="45095"/>
                      </a:xfrm>
                    </wpg:grpSpPr>
                    <wpg:grpSp>
                      <wpg:cNvPr id="1" name="Group 1"/>
                      <wpg:cNvGrpSpPr/>
                      <wpg:grpSpPr>
                        <a:xfrm>
                          <a:off x="4182045" y="3757276"/>
                          <a:ext cx="2327910" cy="45095"/>
                          <a:chOff x="4182045" y="3779965"/>
                          <a:chExt cx="2327910" cy="71"/>
                        </a:xfrm>
                      </wpg:grpSpPr>
                      <wps:wsp>
                        <wps:cNvPr id="2" name="Rectangle 2"/>
                        <wps:cNvSpPr/>
                        <wps:spPr>
                          <a:xfrm>
                            <a:off x="4182045" y="3779965"/>
                            <a:ext cx="2327900" cy="50"/>
                          </a:xfrm>
                          <a:prstGeom prst="rect">
                            <a:avLst/>
                          </a:prstGeom>
                          <a:noFill/>
                          <a:ln>
                            <a:noFill/>
                          </a:ln>
                        </wps:spPr>
                        <wps:txbx>
                          <w:txbxContent>
                            <w:p w14:paraId="3AE86DF2" w14:textId="77777777" w:rsidR="00566D67" w:rsidRDefault="00566D67">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4182045" y="3779965"/>
                            <a:ext cx="2327910" cy="71"/>
                            <a:chOff x="7606" y="15084"/>
                            <a:chExt cx="3666" cy="71"/>
                          </a:xfrm>
                        </wpg:grpSpPr>
                        <wps:wsp>
                          <wps:cNvPr id="4" name="Rectangle 4"/>
                          <wps:cNvSpPr/>
                          <wps:spPr>
                            <a:xfrm>
                              <a:off x="7606" y="15084"/>
                              <a:ext cx="3650" cy="50"/>
                            </a:xfrm>
                            <a:prstGeom prst="rect">
                              <a:avLst/>
                            </a:prstGeom>
                            <a:noFill/>
                            <a:ln>
                              <a:noFill/>
                            </a:ln>
                          </wps:spPr>
                          <wps:txbx>
                            <w:txbxContent>
                              <w:p w14:paraId="730F12BB" w14:textId="77777777" w:rsidR="00566D67" w:rsidRDefault="00566D67">
                                <w:pPr>
                                  <w:spacing w:after="0" w:line="240" w:lineRule="auto"/>
                                  <w:textDirection w:val="btLr"/>
                                </w:pPr>
                              </w:p>
                            </w:txbxContent>
                          </wps:txbx>
                          <wps:bodyPr spcFirstLastPara="1" wrap="square" lIns="91425" tIns="91425" rIns="91425" bIns="91425" anchor="ctr" anchorCtr="0">
                            <a:noAutofit/>
                          </wps:bodyPr>
                        </wps:wsp>
                        <wps:wsp>
                          <wps:cNvPr id="6" name="Straight Arrow Connector 6"/>
                          <wps:cNvCnPr/>
                          <wps:spPr>
                            <a:xfrm rot="10800000">
                              <a:off x="8548" y="15084"/>
                              <a:ext cx="2723" cy="0"/>
                            </a:xfrm>
                            <a:prstGeom prst="straightConnector1">
                              <a:avLst/>
                            </a:prstGeom>
                            <a:noFill/>
                            <a:ln w="19050" cap="flat" cmpd="sng">
                              <a:solidFill>
                                <a:srgbClr val="438086"/>
                              </a:solidFill>
                              <a:prstDash val="solid"/>
                              <a:round/>
                              <a:headEnd type="none" w="sm" len="sm"/>
                              <a:tailEnd type="none" w="sm" len="sm"/>
                            </a:ln>
                          </wps:spPr>
                          <wps:bodyPr/>
                        </wps:wsp>
                        <wps:wsp>
                          <wps:cNvPr id="7" name="Straight Arrow Connector 7"/>
                          <wps:cNvCnPr/>
                          <wps:spPr>
                            <a:xfrm rot="10800000">
                              <a:off x="7606" y="15155"/>
                              <a:ext cx="3666" cy="0"/>
                            </a:xfrm>
                            <a:prstGeom prst="straightConnector1">
                              <a:avLst/>
                            </a:prstGeom>
                            <a:noFill/>
                            <a:ln w="9525" cap="flat" cmpd="sng">
                              <a:solidFill>
                                <a:srgbClr val="438086"/>
                              </a:solidFill>
                              <a:prstDash val="solid"/>
                              <a:round/>
                              <a:headEnd type="none" w="sm" len="sm"/>
                              <a:tailEnd type="none" w="sm" len="sm"/>
                            </a:ln>
                          </wps:spPr>
                          <wps:bodyPr/>
                        </wps:wsp>
                      </wpg:grpSp>
                    </wpg:grpSp>
                  </wpg:wgp>
                </a:graphicData>
              </a:graphic>
            </wp:inline>
          </w:drawing>
        </mc:Choice>
        <mc:Fallback>
          <w:pict>
            <v:group w14:anchorId="4AD1C0F7" id="Group 5" o:spid="_x0000_s1026" style="width:183.3pt;height:3.55pt;mso-position-horizontal-relative:char;mso-position-vertical-relative:line" coordorigin="41820,37572" coordsize="2327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JV04IDAADPDAAADgAAAAAAAAAAAAAAAAAuAgAAZHJzL2Uy&#10;b0RvYy54bWxQSwECLQAUAAYACAAAACEA57BZq9sAAAADAQAADwAAAAAAAAAAAAAAAADcBQAAZHJz&#10;L2Rvd25yZXYueG1sUEsFBgAAAAAEAAQA8wAAAOQGAAAAAA==&#10;">
              <v:group id="Group 1" o:spid="_x0000_s1027" style="position:absolute;left:41820;top:37572;width:23279;height:451" coordorigin="41820,37799" coordsize="23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1820;top:37799;width:23279;height: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AE86DF2" w14:textId="77777777" w:rsidR="00566D67" w:rsidRDefault="00566D67">
                        <w:pPr>
                          <w:spacing w:after="0" w:line="240" w:lineRule="auto"/>
                          <w:textDirection w:val="btLr"/>
                        </w:pPr>
                      </w:p>
                    </w:txbxContent>
                  </v:textbox>
                </v:rect>
                <v:group id="Group 3" o:spid="_x0000_s1029" style="position:absolute;left:41820;top:37799;width:23279;height:1" coordorigin="7606,15084" coordsize="36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7606;top:15084;width:365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30F12BB" w14:textId="77777777" w:rsidR="00566D67" w:rsidRDefault="00566D67">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" strokecolor="#438086" strokeweight="1.5pt">
                    <v:stroke startarrowwidth="narrow" startarrowlength="short" endarrowwidth="narrow" endarrowlength="short"/>
                  </v:shape>
                  <v:shape id="Straight Arrow Connector 7" o:spid="_x0000_s1032"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" strokecolor="#438086">
                    <v:stroke startarrowwidth="narrow" startarrowlength="short" endarrowwidth="narrow" endarrowlength="short"/>
                  </v:shape>
                </v:group>
              </v:group>
              <w10:anchorlock/>
            </v:group>
          </w:pict>
        </mc:Fallback>
      </mc:AlternateContent>
    </w:r>
  </w:p>
  <w:p w14:paraId="42829D08" w14:textId="77777777" w:rsidR="00566D67" w:rsidRDefault="00566D67">
    <w:pPr>
      <w:pBdr>
        <w:top w:val="nil"/>
        <w:left w:val="nil"/>
        <w:bottom w:val="nil"/>
        <w:right w:val="nil"/>
        <w:between w:val="nil"/>
      </w:pBdr>
      <w:spacing w:after="0" w:line="240" w:lineRule="auto"/>
      <w:rPr>
        <w:color w:val="000000"/>
        <w:sz w:val="2"/>
        <w:szCs w:val="2"/>
      </w:rPr>
    </w:pPr>
  </w:p>
  <w:p w14:paraId="27CF13CD" w14:textId="77777777" w:rsidR="00566D67" w:rsidRDefault="00566D67"/>
  <w:p w14:paraId="4E37556C" w14:textId="77777777" w:rsidR="00566D67" w:rsidRDefault="00566D67"/>
  <w:p w14:paraId="3BD4E1AF" w14:textId="77777777" w:rsidR="00566D67" w:rsidRDefault="00566D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090A" w14:textId="77777777" w:rsidR="00566D67" w:rsidRDefault="00935BBF">
    <w:pPr>
      <w:jc w:val="center"/>
      <w:rPr>
        <w:rFonts w:ascii="Century Gothic" w:eastAsia="Century Gothic" w:hAnsi="Century Gothic" w:cs="Century Gothic"/>
      </w:rPr>
    </w:pPr>
    <w:r>
      <w:rPr>
        <w:rFonts w:ascii="Century Gothic" w:eastAsia="Century Gothic" w:hAnsi="Century Gothic" w:cs="Century Gothic"/>
        <w:color w:val="6076B4"/>
      </w:rPr>
      <w:fldChar w:fldCharType="begin"/>
    </w:r>
    <w:r>
      <w:rPr>
        <w:rFonts w:ascii="Century Gothic" w:eastAsia="Century Gothic" w:hAnsi="Century Gothic" w:cs="Century Gothic"/>
        <w:color w:val="6076B4"/>
      </w:rPr>
      <w:instrText>PAGE</w:instrText>
    </w:r>
    <w:r>
      <w:rPr>
        <w:rFonts w:ascii="Century Gothic" w:eastAsia="Century Gothic" w:hAnsi="Century Gothic" w:cs="Century Gothic"/>
        <w:color w:val="6076B4"/>
      </w:rPr>
      <w:fldChar w:fldCharType="separate"/>
    </w:r>
    <w:r w:rsidR="00415C86">
      <w:rPr>
        <w:rFonts w:ascii="Century Gothic" w:eastAsia="Century Gothic" w:hAnsi="Century Gothic" w:cs="Century Gothic"/>
        <w:noProof/>
        <w:color w:val="6076B4"/>
      </w:rPr>
      <w:t>1</w:t>
    </w:r>
    <w:r>
      <w:rPr>
        <w:rFonts w:ascii="Century Gothic" w:eastAsia="Century Gothic" w:hAnsi="Century Gothic" w:cs="Century Gothic"/>
        <w:color w:val="6076B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AC25" w14:textId="77777777" w:rsidR="005F4BB4" w:rsidRDefault="005F4BB4">
      <w:pPr>
        <w:spacing w:after="0" w:line="240" w:lineRule="auto"/>
      </w:pPr>
      <w:r>
        <w:separator/>
      </w:r>
    </w:p>
  </w:footnote>
  <w:footnote w:type="continuationSeparator" w:id="0">
    <w:p w14:paraId="29C39E35" w14:textId="77777777" w:rsidR="005F4BB4" w:rsidRDefault="005F4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5316" w14:textId="04E7BB39" w:rsidR="00566D67" w:rsidRDefault="00DB5C5D">
    <w:pPr>
      <w:spacing w:after="0"/>
      <w:jc w:val="center"/>
      <w:rPr>
        <w:rFonts w:ascii="Century Gothic" w:eastAsia="Century Gothic" w:hAnsi="Century Gothic" w:cs="Century Gothic"/>
        <w:color w:val="E4E9EF"/>
      </w:rPr>
    </w:pPr>
    <w:r>
      <w:rPr>
        <w:rFonts w:ascii="Century Gothic" w:eastAsia="Century Gothic" w:hAnsi="Century Gothic" w:cs="Century Gothic"/>
        <w:color w:val="6076B4"/>
      </w:rPr>
      <w:t>Niro</w:t>
    </w:r>
    <w:r w:rsidR="00935BBF">
      <w:rPr>
        <w:rFonts w:ascii="Century Gothic" w:eastAsia="Century Gothic" w:hAnsi="Century Gothic" w:cs="Century Gothic"/>
        <w:color w:val="6076B4"/>
      </w:rPr>
      <w:t xml:space="preserve"> – </w:t>
    </w:r>
    <w:r w:rsidR="00D46E72">
      <w:rPr>
        <w:rFonts w:ascii="Century Gothic" w:eastAsia="Century Gothic" w:hAnsi="Century Gothic" w:cs="Century Gothic"/>
        <w:color w:val="6076B4"/>
      </w:rPr>
      <w:t>Credit Line</w:t>
    </w:r>
    <w:r w:rsidR="00935BBF">
      <w:rPr>
        <w:rFonts w:ascii="Century Gothic" w:eastAsia="Century Gothic" w:hAnsi="Century Gothic" w:cs="Century Gothic"/>
        <w:color w:val="6076B4"/>
      </w:rPr>
      <w:t xml:space="preserve"> Program Overview</w:t>
    </w:r>
  </w:p>
  <w:p w14:paraId="226E263F" w14:textId="77777777" w:rsidR="00566D67" w:rsidRDefault="00935BBF">
    <w:pPr>
      <w:jc w:val="center"/>
      <w:rPr>
        <w:color w:val="6076B4"/>
      </w:rPr>
    </w:pPr>
    <w:r>
      <w:rPr>
        <w:color w:val="6076B4"/>
      </w:rPr>
      <w: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6E07"/>
    <w:multiLevelType w:val="multilevel"/>
    <w:tmpl w:val="A4CE126E"/>
    <w:lvl w:ilvl="0">
      <w:start w:val="5"/>
      <w:numFmt w:val="bullet"/>
      <w:lvlText w:val="-"/>
      <w:lvlJc w:val="left"/>
      <w:pPr>
        <w:ind w:left="720" w:hanging="360"/>
      </w:pPr>
      <w:rPr>
        <w:rFonts w:ascii="Century Gothic" w:eastAsia="Century Gothic" w:hAnsi="Century Gothic" w:cs="Century Gothic"/>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326D95"/>
    <w:multiLevelType w:val="multilevel"/>
    <w:tmpl w:val="8EFE2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A60A39"/>
    <w:multiLevelType w:val="multilevel"/>
    <w:tmpl w:val="C1544D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1444AF"/>
    <w:multiLevelType w:val="multilevel"/>
    <w:tmpl w:val="3F0C0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4240446">
    <w:abstractNumId w:val="0"/>
  </w:num>
  <w:num w:numId="2" w16cid:durableId="1354764643">
    <w:abstractNumId w:val="1"/>
  </w:num>
  <w:num w:numId="3" w16cid:durableId="1222671689">
    <w:abstractNumId w:val="2"/>
  </w:num>
  <w:num w:numId="4" w16cid:durableId="1844196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D67"/>
    <w:rsid w:val="000D5D79"/>
    <w:rsid w:val="000D75BB"/>
    <w:rsid w:val="000D7CEE"/>
    <w:rsid w:val="001134D3"/>
    <w:rsid w:val="00152E7E"/>
    <w:rsid w:val="001E0676"/>
    <w:rsid w:val="001F2FAF"/>
    <w:rsid w:val="002067C9"/>
    <w:rsid w:val="00225EDE"/>
    <w:rsid w:val="00324419"/>
    <w:rsid w:val="00330850"/>
    <w:rsid w:val="00340339"/>
    <w:rsid w:val="003431A0"/>
    <w:rsid w:val="00415C86"/>
    <w:rsid w:val="00456574"/>
    <w:rsid w:val="005000D8"/>
    <w:rsid w:val="00516B1F"/>
    <w:rsid w:val="00566D67"/>
    <w:rsid w:val="005C5142"/>
    <w:rsid w:val="005C707F"/>
    <w:rsid w:val="005F4BB4"/>
    <w:rsid w:val="00627B3C"/>
    <w:rsid w:val="006A40FA"/>
    <w:rsid w:val="006D3773"/>
    <w:rsid w:val="007055E6"/>
    <w:rsid w:val="007415C5"/>
    <w:rsid w:val="00754E6B"/>
    <w:rsid w:val="007D06B9"/>
    <w:rsid w:val="0082333A"/>
    <w:rsid w:val="00881DC8"/>
    <w:rsid w:val="008A6D3D"/>
    <w:rsid w:val="008B664D"/>
    <w:rsid w:val="00935BBF"/>
    <w:rsid w:val="009B6E4E"/>
    <w:rsid w:val="00A06E08"/>
    <w:rsid w:val="00A82933"/>
    <w:rsid w:val="00A94F27"/>
    <w:rsid w:val="00B077F1"/>
    <w:rsid w:val="00B32466"/>
    <w:rsid w:val="00B33BF5"/>
    <w:rsid w:val="00B61069"/>
    <w:rsid w:val="00BB626B"/>
    <w:rsid w:val="00C10B48"/>
    <w:rsid w:val="00C6597F"/>
    <w:rsid w:val="00CC06D6"/>
    <w:rsid w:val="00CF77A2"/>
    <w:rsid w:val="00D01924"/>
    <w:rsid w:val="00D375A4"/>
    <w:rsid w:val="00D46E72"/>
    <w:rsid w:val="00DB5C5D"/>
    <w:rsid w:val="00DC5C08"/>
    <w:rsid w:val="00E24839"/>
    <w:rsid w:val="00E30D36"/>
    <w:rsid w:val="00E37322"/>
    <w:rsid w:val="00EA4EFD"/>
    <w:rsid w:val="00ED1D0F"/>
    <w:rsid w:val="00F4312B"/>
    <w:rsid w:val="00F56A1C"/>
    <w:rsid w:val="00FC7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2991"/>
  <w15:docId w15:val="{B8158788-6A27-C14C-B42F-2CBB2BB4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rPr>
  </w:style>
  <w:style w:type="paragraph" w:styleId="Subtitle">
    <w:name w:val="Subtitle"/>
    <w:basedOn w:val="Normal"/>
    <w:next w:val="Normal"/>
    <w:link w:val="SubtitleChar"/>
    <w:uiPriority w:val="11"/>
    <w:qFormat/>
    <w:rPr>
      <w:color w:val="000000"/>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082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C7F29"/>
    <w:pPr>
      <w:spacing w:after="0" w:line="240" w:lineRule="auto"/>
    </w:pPr>
  </w:style>
  <w:style w:type="table" w:customStyle="1" w:styleId="a">
    <w:basedOn w:val="TableNormal"/>
    <w:tblPr>
      <w:tblStyleRowBandSize w:val="1"/>
      <w:tblStyleColBandSize w:val="1"/>
      <w:tblCellMar>
        <w:left w:w="288" w:type="dxa"/>
        <w:right w:w="288"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CellMar>
        <w:left w:w="288" w:type="dxa"/>
        <w:right w:w="288" w:type="dxa"/>
      </w:tblCellMar>
    </w:tblPr>
  </w:style>
  <w:style w:type="table" w:customStyle="1" w:styleId="a5">
    <w:basedOn w:val="TableNormal"/>
    <w:pPr>
      <w:spacing w:after="0" w:line="240" w:lineRule="auto"/>
    </w:pPr>
    <w:tblPr>
      <w:tblStyleRowBandSize w:val="1"/>
      <w:tblStyleColBandSize w:val="1"/>
      <w:tblCellMar>
        <w:left w:w="288" w:type="dxa"/>
        <w:right w:w="288" w:type="dxa"/>
      </w:tblCellMar>
    </w:tblPr>
  </w:style>
  <w:style w:type="table" w:customStyle="1" w:styleId="a6">
    <w:basedOn w:val="TableNormal"/>
    <w:pPr>
      <w:spacing w:after="0" w:line="240" w:lineRule="auto"/>
    </w:pPr>
    <w:tblPr>
      <w:tblStyleRowBandSize w:val="1"/>
      <w:tblStyleColBandSize w:val="1"/>
      <w:tblCellMar>
        <w:left w:w="288" w:type="dxa"/>
        <w:right w:w="288" w:type="dxa"/>
      </w:tblCellMar>
    </w:tblPr>
  </w:style>
  <w:style w:type="table" w:customStyle="1" w:styleId="a7">
    <w:basedOn w:val="TableNormal"/>
    <w:pPr>
      <w:spacing w:after="0" w:line="240" w:lineRule="auto"/>
    </w:pPr>
    <w:tblPr>
      <w:tblStyleRowBandSize w:val="1"/>
      <w:tblStyleColBandSize w:val="1"/>
      <w:tblCellMar>
        <w:left w:w="288" w:type="dxa"/>
        <w:right w:w="288" w:type="dxa"/>
      </w:tblCellMar>
    </w:tblPr>
  </w:style>
  <w:style w:type="table" w:customStyle="1" w:styleId="a8">
    <w:basedOn w:val="TableNormal"/>
    <w:pPr>
      <w:spacing w:after="0" w:line="240" w:lineRule="auto"/>
    </w:pPr>
    <w:tblPr>
      <w:tblStyleRowBandSize w:val="1"/>
      <w:tblStyleColBandSize w:val="1"/>
      <w:tblCellMar>
        <w:left w:w="288" w:type="dxa"/>
        <w:right w:w="28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CnadhiqAHAYDJ9xLzc21/+uCg==">AMUW2mUK9ye05OnhkRHi1Md7P8EFQcgKwi0R2K3ux1cXX0hj5xxu0Lm3Vd2u5qPytyNlEAxA+pbG7ZBAAsh+9CVTfoBntCyxgJ07Bz+mvMTz3dDWnSE2DTE=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dc:creator>
  <cp:lastModifiedBy>Sankalp Mathur</cp:lastModifiedBy>
  <cp:revision>5</cp:revision>
  <cp:lastPrinted>2021-06-14T08:44:00Z</cp:lastPrinted>
  <dcterms:created xsi:type="dcterms:W3CDTF">2022-04-18T11:48:00Z</dcterms:created>
  <dcterms:modified xsi:type="dcterms:W3CDTF">2022-07-06T13:10:00Z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