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200" w:lin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Комментарий:</w:t>
      </w:r>
    </w:p>
    <w:p w:rsidR="00000000" w:rsidDel="00000000" w:rsidP="00000000" w:rsidRDefault="00000000" w:rsidRPr="00000000" w14:paraId="00000002">
      <w:pPr>
        <w:pageBreakBefore w:val="0"/>
        <w:spacing w:before="200" w:lin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1. Решение присылайте в виде текста </w:t>
      </w:r>
    </w:p>
    <w:p w:rsidR="00000000" w:rsidDel="00000000" w:rsidP="00000000" w:rsidRDefault="00000000" w:rsidRPr="00000000" w14:paraId="00000003">
      <w:pPr>
        <w:pageBreakBefore w:val="0"/>
        <w:spacing w:before="200" w:lin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2. Решить можно на пустой конфигурации, на типовой (например УТ) </w:t>
      </w:r>
    </w:p>
    <w:p w:rsidR="00000000" w:rsidDel="00000000" w:rsidP="00000000" w:rsidRDefault="00000000" w:rsidRPr="00000000" w14:paraId="00000004">
      <w:pPr>
        <w:pageBreakBefore w:val="0"/>
        <w:spacing w:before="200" w:lin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3. Если вам важно получить подробную обратную связь по заданию - то сообщите об этом :)</w:t>
      </w:r>
    </w:p>
    <w:p w:rsidR="00000000" w:rsidDel="00000000" w:rsidP="00000000" w:rsidRDefault="00000000" w:rsidRPr="00000000" w14:paraId="00000005">
      <w:pPr>
        <w:pageBreakBefore w:val="0"/>
        <w:spacing w:before="20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before="20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Задача 1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Есть регистр Продажи. Измерение - Клиент, Товар. Ресурсы - Количество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Запросом получить всех клиентов, кто купил товар А, но не купил товар B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Задача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Есть таблица значений с полями Контрагент и Сумма. Напишите процедуру, которая удалит из таблицы все строки, с суммой меньше 100 рублей</w:t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Задача 3</w:t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конфигурации есть регистр сведений Производственный календарь. Измерение - Дата, ресурс - Рабочий день(булево), Истина - если день рабочий, иначе  - Ложь</w:t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Реализовать функцию, которая прибавляет X рабочих Дней к исходной дате.</w:t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before="200" w:line="240" w:lineRule="auto"/>
        <w:jc w:val="both"/>
        <w:rPr/>
      </w:pPr>
      <w:r w:rsidDel="00000000" w:rsidR="00000000" w:rsidRPr="00000000">
        <w:rPr>
          <w:rtl w:val="0"/>
        </w:rPr>
        <w:t xml:space="preserve">Задача 4.</w:t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Напишете текст запроса (одним запросом) для получения курса валюты из периодического (периодичность день) регистра сведений «Курсы валют» для документов «Поступление» на дату каждого документа.</w:t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Регистр сведений «Курсы валют»:</w:t>
      </w:r>
    </w:p>
    <w:tbl>
      <w:tblPr>
        <w:tblStyle w:val="Table1"/>
        <w:tblW w:w="6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20"/>
        <w:gridCol w:w="2021"/>
        <w:gridCol w:w="2021"/>
        <w:tblGridChange w:id="0">
          <w:tblGrid>
            <w:gridCol w:w="2020"/>
            <w:gridCol w:w="2021"/>
            <w:gridCol w:w="202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Дата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Валюта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Курс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01.01.2010</w:t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Валюта 1</w:t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01.01.2010</w:t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Валюта 2</w:t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03.01.2010</w:t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Валюта 2</w:t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Документы «Поступление»:</w:t>
      </w:r>
    </w:p>
    <w:tbl>
      <w:tblPr>
        <w:tblStyle w:val="Table2"/>
        <w:tblW w:w="6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20"/>
        <w:gridCol w:w="2021"/>
        <w:gridCol w:w="2021"/>
        <w:tblGridChange w:id="0">
          <w:tblGrid>
            <w:gridCol w:w="2020"/>
            <w:gridCol w:w="2021"/>
            <w:gridCol w:w="202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Дата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Номер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Валюта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02.01.2010 16:30</w:t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Валюта 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02.01.2010 17:00</w:t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Валюта 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03.01.2010 20:00</w:t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Валюта 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ageBreakBefore w:val="0"/>
        <w:spacing w:before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Запрос должен вернуть таблицу вида:</w:t>
      </w:r>
    </w:p>
    <w:p w:rsidR="00000000" w:rsidDel="00000000" w:rsidP="00000000" w:rsidRDefault="00000000" w:rsidRPr="00000000" w14:paraId="00000038">
      <w:pPr>
        <w:pageBreakBefore w:val="0"/>
        <w:spacing w:before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Документ поступления / Валюта / Дата документа / КУрс валюты на дату документа</w:t>
      </w:r>
    </w:p>
    <w:p w:rsidR="00000000" w:rsidDel="00000000" w:rsidP="00000000" w:rsidRDefault="00000000" w:rsidRPr="00000000" w14:paraId="00000039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Задача 5</w:t>
        <w:br w:type="textWrapping"/>
        <w:t xml:space="preserve">Получить продажи помесячно нарастающим итогом.</w:t>
        <w:br w:type="textWrapping"/>
        <w:t xml:space="preserve">Например. Контрагент “Рога и копыта” купил в январе на 100 рублей, в феврале на 50 рублей, в марте ничего не купил , в апреле на  100  рублей</w:t>
        <w:br w:type="textWrapping"/>
        <w:t xml:space="preserve">Тогда запрос должен вернуть таблицу вида</w:t>
      </w:r>
    </w:p>
    <w:p w:rsidR="00000000" w:rsidDel="00000000" w:rsidP="00000000" w:rsidRDefault="00000000" w:rsidRPr="00000000" w14:paraId="0000003B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Контрагент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Период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Сумма нарастающим итогом с начала года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Рога и копыта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Январь 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Февраль 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Март 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Апрель 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250</w:t>
            </w:r>
          </w:p>
        </w:tc>
      </w:tr>
    </w:tbl>
    <w:p w:rsidR="00000000" w:rsidDel="00000000" w:rsidP="00000000" w:rsidRDefault="00000000" w:rsidRPr="00000000" w14:paraId="0000004E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Задача 6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В конфигурации, которую вы создаете с нуля, необходимо иметь возможность учитывать дебиторскую задолженность по срокам долга.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Документы, которые уже есть в конфигурации: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Реализация  - регистрирует продажу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Приходный кассовый ордер - регистрирует оплату от клиента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Нужно получать отчет в виде: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Документ Реализации / Сумма / Сумма оплачено / Сумма просроченная/ Срок просрочки в днях.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Опишите как будете реализовывать задачу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Если нужно, задайте вопросы, от ответов на которые зависит решение.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