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8E3" w:rsidRPr="00BC1291" w:rsidRDefault="00687A9A" w:rsidP="00BC1291">
      <w:pPr>
        <w:pStyle w:val="normal0"/>
        <w:jc w:val="center"/>
        <w:rPr>
          <w:rFonts w:asciiTheme="majorHAnsi" w:hAnsiTheme="majorHAnsi" w:cstheme="majorHAnsi"/>
          <w:b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sz w:val="32"/>
          <w:szCs w:val="32"/>
          <w:u w:val="single"/>
        </w:rPr>
        <w:t>How to</w:t>
      </w:r>
      <w:r w:rsidR="00237CCF" w:rsidRPr="00BC1291">
        <w:rPr>
          <w:rFonts w:asciiTheme="majorHAnsi" w:hAnsiTheme="majorHAnsi" w:cstheme="majorHAnsi"/>
          <w:b/>
          <w:sz w:val="32"/>
          <w:szCs w:val="32"/>
          <w:u w:val="single"/>
        </w:rPr>
        <w:t xml:space="preserve"> </w:t>
      </w:r>
      <w:r w:rsidR="00BC1291" w:rsidRPr="00BC1291">
        <w:rPr>
          <w:rFonts w:asciiTheme="majorHAnsi" w:hAnsiTheme="majorHAnsi" w:cstheme="majorHAnsi"/>
          <w:b/>
          <w:sz w:val="32"/>
          <w:szCs w:val="32"/>
          <w:u w:val="single"/>
        </w:rPr>
        <w:t xml:space="preserve">create a new invoice entry </w:t>
      </w:r>
      <w:r w:rsidR="00BC1291">
        <w:rPr>
          <w:rFonts w:asciiTheme="majorHAnsi" w:hAnsiTheme="majorHAnsi" w:cstheme="majorHAnsi"/>
          <w:b/>
          <w:sz w:val="32"/>
          <w:szCs w:val="32"/>
          <w:u w:val="single"/>
        </w:rPr>
        <w:t xml:space="preserve">from </w:t>
      </w:r>
      <w:r w:rsidR="00237CCF" w:rsidRPr="00BC1291">
        <w:rPr>
          <w:rFonts w:asciiTheme="majorHAnsi" w:hAnsiTheme="majorHAnsi" w:cstheme="majorHAnsi"/>
          <w:b/>
          <w:sz w:val="32"/>
          <w:szCs w:val="32"/>
          <w:u w:val="single"/>
        </w:rPr>
        <w:t>manual entry?</w:t>
      </w:r>
    </w:p>
    <w:p w:rsidR="00687A9A" w:rsidRPr="00494B64" w:rsidRDefault="00687A9A" w:rsidP="006F5D2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eastAsia="Verdana" w:hAnsiTheme="minorHAnsi" w:cstheme="majorHAnsi"/>
          <w:color w:val="000000"/>
          <w:sz w:val="24"/>
          <w:szCs w:val="24"/>
        </w:rPr>
        <w:t xml:space="preserve">Open rapid </w:t>
      </w:r>
      <w:r w:rsidRPr="00494B64">
        <w:rPr>
          <w:rFonts w:asciiTheme="minorHAnsi" w:hAnsiTheme="minorHAnsi" w:cstheme="majorHAnsi"/>
          <w:sz w:val="24"/>
          <w:szCs w:val="24"/>
        </w:rPr>
        <w:t>RMS</w:t>
      </w:r>
      <w:r w:rsidRPr="00494B64">
        <w:rPr>
          <w:rFonts w:asciiTheme="minorHAnsi" w:eastAsia="Verdana" w:hAnsiTheme="minorHAnsi" w:cstheme="majorHAnsi"/>
          <w:color w:val="000000"/>
          <w:sz w:val="24"/>
          <w:szCs w:val="24"/>
        </w:rPr>
        <w:t xml:space="preserve"> application.</w:t>
      </w:r>
    </w:p>
    <w:p w:rsidR="00687A9A" w:rsidRPr="00494B64" w:rsidRDefault="00687A9A" w:rsidP="006F5D25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color w:val="000000"/>
          <w:sz w:val="24"/>
          <w:szCs w:val="24"/>
        </w:rPr>
        <w:t>Open the Manual entry module from the dashboard.</w:t>
      </w:r>
    </w:p>
    <w:p w:rsidR="00687A9A" w:rsidRPr="00494B64" w:rsidRDefault="00687A9A" w:rsidP="00687A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normal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noProof/>
          <w:sz w:val="24"/>
          <w:szCs w:val="24"/>
        </w:rPr>
        <w:drawing>
          <wp:inline distT="114300" distB="114300" distL="114300" distR="114300">
            <wp:extent cx="5943600" cy="41402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A9A" w:rsidRPr="00494B64" w:rsidRDefault="00687A9A" w:rsidP="00687A9A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sz w:val="24"/>
          <w:szCs w:val="24"/>
        </w:rPr>
        <w:t>It will appear manual entry option.</w:t>
      </w:r>
    </w:p>
    <w:p w:rsidR="00687A9A" w:rsidRPr="00494B64" w:rsidRDefault="00687A9A" w:rsidP="00687A9A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color w:val="000000"/>
          <w:sz w:val="24"/>
          <w:szCs w:val="24"/>
        </w:rPr>
        <w:t>To create a new invoice or new manual entry, click on the new option from the manual entry.</w:t>
      </w:r>
    </w:p>
    <w:p w:rsidR="00687A9A" w:rsidRPr="00494B64" w:rsidRDefault="00687A9A" w:rsidP="00687A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noProof/>
          <w:sz w:val="24"/>
          <w:szCs w:val="24"/>
        </w:rPr>
        <w:lastRenderedPageBreak/>
        <w:drawing>
          <wp:inline distT="114300" distB="114300" distL="114300" distR="114300">
            <wp:extent cx="5943600" cy="42926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A9A" w:rsidRPr="00494B64" w:rsidRDefault="00687A9A" w:rsidP="00687A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ListParagraph"/>
        <w:numPr>
          <w:ilvl w:val="0"/>
          <w:numId w:val="5"/>
        </w:numPr>
        <w:spacing w:after="0" w:line="240" w:lineRule="auto"/>
        <w:rPr>
          <w:rFonts w:cstheme="majorHAnsi"/>
          <w:sz w:val="24"/>
          <w:szCs w:val="24"/>
        </w:rPr>
      </w:pPr>
      <w:r w:rsidRPr="00494B64">
        <w:rPr>
          <w:rFonts w:cstheme="majorHAnsi"/>
          <w:sz w:val="24"/>
          <w:szCs w:val="24"/>
        </w:rPr>
        <w:t>It will prompt you to receive the info window.</w:t>
      </w:r>
    </w:p>
    <w:p w:rsidR="00687A9A" w:rsidRPr="00494B64" w:rsidRDefault="00687A9A" w:rsidP="00687A9A">
      <w:pPr>
        <w:pStyle w:val="ListParagraph"/>
        <w:spacing w:after="0" w:line="240" w:lineRule="auto"/>
        <w:ind w:left="360"/>
        <w:rPr>
          <w:rFonts w:cstheme="majorHAns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1548"/>
        <w:gridCol w:w="7668"/>
      </w:tblGrid>
      <w:tr w:rsidR="00687A9A" w:rsidRPr="00494B64" w:rsidTr="00D546E9">
        <w:tc>
          <w:tcPr>
            <w:tcW w:w="154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jc w:val="center"/>
              <w:rPr>
                <w:rFonts w:cstheme="majorHAnsi"/>
                <w:b/>
                <w:sz w:val="24"/>
                <w:szCs w:val="24"/>
              </w:rPr>
            </w:pPr>
            <w:r w:rsidRPr="00494B64">
              <w:rPr>
                <w:rFonts w:cstheme="majorHAnsi"/>
                <w:b/>
                <w:sz w:val="24"/>
                <w:szCs w:val="24"/>
              </w:rPr>
              <w:t>Field</w:t>
            </w:r>
          </w:p>
        </w:tc>
        <w:tc>
          <w:tcPr>
            <w:tcW w:w="766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jc w:val="center"/>
              <w:rPr>
                <w:rFonts w:cstheme="majorHAnsi"/>
                <w:b/>
                <w:sz w:val="24"/>
                <w:szCs w:val="24"/>
              </w:rPr>
            </w:pPr>
            <w:r w:rsidRPr="00494B64">
              <w:rPr>
                <w:rFonts w:cstheme="majorHAnsi"/>
                <w:b/>
                <w:sz w:val="24"/>
                <w:szCs w:val="24"/>
              </w:rPr>
              <w:t>Definition</w:t>
            </w:r>
          </w:p>
        </w:tc>
      </w:tr>
      <w:tr w:rsidR="00687A9A" w:rsidRPr="00494B64" w:rsidTr="00D546E9">
        <w:tc>
          <w:tcPr>
            <w:tcW w:w="154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ajorHAnsi"/>
                <w:sz w:val="24"/>
                <w:szCs w:val="24"/>
              </w:rPr>
            </w:pPr>
            <w:r w:rsidRPr="00494B64">
              <w:rPr>
                <w:rFonts w:cstheme="majorHAnsi"/>
                <w:sz w:val="24"/>
                <w:szCs w:val="24"/>
              </w:rPr>
              <w:t>Receiving Date</w:t>
            </w:r>
          </w:p>
        </w:tc>
        <w:tc>
          <w:tcPr>
            <w:tcW w:w="766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ajorHAnsi"/>
                <w:sz w:val="24"/>
                <w:szCs w:val="24"/>
              </w:rPr>
            </w:pPr>
            <w:r w:rsidRPr="00494B64">
              <w:rPr>
                <w:rFonts w:cstheme="majorHAnsi"/>
                <w:sz w:val="24"/>
                <w:szCs w:val="24"/>
              </w:rPr>
              <w:t>It allows you to select a date from the receiving date picker window. Select the date on which you have received items from the vendor.</w:t>
            </w:r>
          </w:p>
        </w:tc>
      </w:tr>
      <w:tr w:rsidR="00687A9A" w:rsidRPr="00494B64" w:rsidTr="00D546E9">
        <w:tc>
          <w:tcPr>
            <w:tcW w:w="154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ajorHAnsi"/>
                <w:sz w:val="24"/>
                <w:szCs w:val="24"/>
              </w:rPr>
            </w:pPr>
            <w:r w:rsidRPr="00494B64">
              <w:rPr>
                <w:rFonts w:cstheme="majorHAnsi"/>
                <w:sz w:val="24"/>
                <w:szCs w:val="24"/>
              </w:rPr>
              <w:t>Vendor</w:t>
            </w:r>
          </w:p>
        </w:tc>
        <w:tc>
          <w:tcPr>
            <w:tcW w:w="766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ajorHAnsi"/>
                <w:sz w:val="24"/>
                <w:szCs w:val="24"/>
              </w:rPr>
            </w:pPr>
            <w:r w:rsidRPr="00494B64">
              <w:rPr>
                <w:rFonts w:cstheme="majorHAnsi"/>
                <w:sz w:val="24"/>
                <w:szCs w:val="24"/>
              </w:rPr>
              <w:t>It allows you to select a vendor from the vendor list. Select the vendor from the list.</w:t>
            </w:r>
          </w:p>
        </w:tc>
      </w:tr>
      <w:tr w:rsidR="00687A9A" w:rsidRPr="00494B64" w:rsidTr="00D546E9">
        <w:tc>
          <w:tcPr>
            <w:tcW w:w="154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ajorHAnsi"/>
                <w:sz w:val="24"/>
                <w:szCs w:val="24"/>
              </w:rPr>
            </w:pPr>
            <w:r w:rsidRPr="00494B64">
              <w:rPr>
                <w:rFonts w:cstheme="majorHAnsi"/>
                <w:sz w:val="24"/>
                <w:szCs w:val="24"/>
              </w:rPr>
              <w:t>Invoice #</w:t>
            </w:r>
          </w:p>
        </w:tc>
        <w:tc>
          <w:tcPr>
            <w:tcW w:w="7668" w:type="dxa"/>
          </w:tcPr>
          <w:p w:rsidR="00687A9A" w:rsidRPr="00494B64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ajorHAnsi"/>
                <w:sz w:val="24"/>
                <w:szCs w:val="24"/>
              </w:rPr>
            </w:pPr>
            <w:r w:rsidRPr="00494B64">
              <w:rPr>
                <w:rFonts w:cstheme="majorHAnsi"/>
                <w:sz w:val="24"/>
                <w:szCs w:val="24"/>
              </w:rPr>
              <w:t>It allows you to enter the invoice number.</w:t>
            </w:r>
          </w:p>
        </w:tc>
      </w:tr>
    </w:tbl>
    <w:p w:rsidR="00687A9A" w:rsidRPr="00494B64" w:rsidRDefault="00687A9A" w:rsidP="00687A9A">
      <w:pPr>
        <w:spacing w:after="0" w:line="240" w:lineRule="auto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ListParagraph"/>
        <w:numPr>
          <w:ilvl w:val="0"/>
          <w:numId w:val="5"/>
        </w:numPr>
        <w:spacing w:after="0" w:line="240" w:lineRule="auto"/>
        <w:rPr>
          <w:rFonts w:cstheme="majorHAnsi"/>
          <w:sz w:val="24"/>
          <w:szCs w:val="24"/>
        </w:rPr>
      </w:pPr>
      <w:r w:rsidRPr="00494B64">
        <w:rPr>
          <w:rFonts w:cstheme="majorHAnsi"/>
          <w:sz w:val="24"/>
          <w:szCs w:val="24"/>
        </w:rPr>
        <w:t xml:space="preserve">Select the date on which you want to receive </w:t>
      </w:r>
      <w:r>
        <w:rPr>
          <w:rFonts w:cstheme="majorHAnsi"/>
          <w:sz w:val="24"/>
          <w:szCs w:val="24"/>
        </w:rPr>
        <w:t xml:space="preserve">the </w:t>
      </w:r>
      <w:r w:rsidRPr="00494B64">
        <w:rPr>
          <w:rFonts w:cstheme="majorHAnsi"/>
          <w:sz w:val="24"/>
          <w:szCs w:val="24"/>
        </w:rPr>
        <w:t>purchased item.</w:t>
      </w:r>
    </w:p>
    <w:p w:rsidR="00687A9A" w:rsidRPr="00494B64" w:rsidRDefault="00687A9A" w:rsidP="00687A9A">
      <w:pPr>
        <w:pStyle w:val="ListParagraph"/>
        <w:numPr>
          <w:ilvl w:val="0"/>
          <w:numId w:val="5"/>
        </w:numPr>
        <w:spacing w:after="0" w:line="240" w:lineRule="auto"/>
        <w:rPr>
          <w:rFonts w:cstheme="majorHAnsi"/>
          <w:sz w:val="24"/>
          <w:szCs w:val="24"/>
        </w:rPr>
      </w:pPr>
      <w:r w:rsidRPr="00494B64">
        <w:rPr>
          <w:rFonts w:cstheme="majorHAnsi"/>
          <w:sz w:val="24"/>
          <w:szCs w:val="24"/>
        </w:rPr>
        <w:t xml:space="preserve">Select the vendor from the list. </w:t>
      </w:r>
      <w:r>
        <w:rPr>
          <w:rFonts w:cstheme="majorHAnsi"/>
          <w:sz w:val="24"/>
          <w:szCs w:val="24"/>
        </w:rPr>
        <w:t>The v</w:t>
      </w:r>
      <w:r w:rsidRPr="00494B64">
        <w:rPr>
          <w:rFonts w:cstheme="majorHAnsi"/>
          <w:sz w:val="24"/>
          <w:szCs w:val="24"/>
        </w:rPr>
        <w:t xml:space="preserve">endor field is not </w:t>
      </w:r>
      <w:r>
        <w:rPr>
          <w:rFonts w:cstheme="majorHAnsi"/>
          <w:sz w:val="24"/>
          <w:szCs w:val="24"/>
        </w:rPr>
        <w:t>compulsory</w:t>
      </w:r>
      <w:r w:rsidRPr="00494B64">
        <w:rPr>
          <w:rFonts w:cstheme="majorHAnsi"/>
          <w:sz w:val="24"/>
          <w:szCs w:val="24"/>
        </w:rPr>
        <w:t>. If you receive purchased items from multiple vendor</w:t>
      </w:r>
      <w:r>
        <w:rPr>
          <w:rFonts w:cstheme="majorHAnsi"/>
          <w:sz w:val="24"/>
          <w:szCs w:val="24"/>
        </w:rPr>
        <w:t>s</w:t>
      </w:r>
      <w:r w:rsidRPr="00494B64">
        <w:rPr>
          <w:rFonts w:cstheme="majorHAnsi"/>
          <w:sz w:val="24"/>
          <w:szCs w:val="24"/>
        </w:rPr>
        <w:t xml:space="preserve">, you need not select </w:t>
      </w:r>
      <w:r>
        <w:rPr>
          <w:rFonts w:cstheme="majorHAnsi"/>
          <w:sz w:val="24"/>
          <w:szCs w:val="24"/>
        </w:rPr>
        <w:t xml:space="preserve">a </w:t>
      </w:r>
      <w:r w:rsidRPr="00494B64">
        <w:rPr>
          <w:rFonts w:cstheme="majorHAnsi"/>
          <w:sz w:val="24"/>
          <w:szCs w:val="24"/>
        </w:rPr>
        <w:t>vendor from the list.</w:t>
      </w:r>
    </w:p>
    <w:p w:rsidR="00687A9A" w:rsidRPr="00494B64" w:rsidRDefault="00687A9A" w:rsidP="00687A9A">
      <w:pPr>
        <w:pStyle w:val="ListParagraph"/>
        <w:numPr>
          <w:ilvl w:val="0"/>
          <w:numId w:val="5"/>
        </w:numPr>
        <w:spacing w:after="0" w:line="240" w:lineRule="auto"/>
        <w:rPr>
          <w:rFonts w:cstheme="majorHAnsi"/>
          <w:sz w:val="24"/>
          <w:szCs w:val="24"/>
        </w:rPr>
      </w:pPr>
      <w:r w:rsidRPr="00494B64">
        <w:rPr>
          <w:rFonts w:cstheme="majorHAnsi"/>
          <w:sz w:val="24"/>
          <w:szCs w:val="24"/>
        </w:rPr>
        <w:t>Enter the Invoice number.</w:t>
      </w:r>
    </w:p>
    <w:p w:rsidR="00687A9A" w:rsidRPr="00494B64" w:rsidRDefault="00687A9A" w:rsidP="00687A9A">
      <w:pPr>
        <w:pStyle w:val="ListParagraph"/>
        <w:numPr>
          <w:ilvl w:val="0"/>
          <w:numId w:val="5"/>
        </w:numPr>
        <w:spacing w:after="0" w:line="240" w:lineRule="auto"/>
        <w:rPr>
          <w:rFonts w:cstheme="majorHAnsi"/>
          <w:sz w:val="24"/>
          <w:szCs w:val="24"/>
        </w:rPr>
      </w:pPr>
      <w:r w:rsidRPr="00494B64">
        <w:rPr>
          <w:rFonts w:cstheme="majorHAnsi"/>
          <w:sz w:val="24"/>
          <w:szCs w:val="24"/>
        </w:rPr>
        <w:t>Click on the Next button</w:t>
      </w:r>
    </w:p>
    <w:p w:rsidR="00687A9A" w:rsidRPr="00494B64" w:rsidRDefault="00687A9A" w:rsidP="00687A9A">
      <w:pPr>
        <w:pStyle w:val="ListParagraph"/>
        <w:numPr>
          <w:ilvl w:val="0"/>
          <w:numId w:val="5"/>
        </w:numPr>
        <w:spacing w:after="0" w:line="240" w:lineRule="auto"/>
        <w:rPr>
          <w:rFonts w:cstheme="majorHAnsi"/>
          <w:sz w:val="24"/>
          <w:szCs w:val="24"/>
        </w:rPr>
      </w:pPr>
      <w:r w:rsidRPr="00494B64">
        <w:rPr>
          <w:rFonts w:cstheme="majorHAnsi"/>
          <w:sz w:val="24"/>
          <w:szCs w:val="24"/>
        </w:rPr>
        <w:t>Enter your user</w:t>
      </w:r>
      <w:r>
        <w:rPr>
          <w:rFonts w:cstheme="majorHAnsi"/>
          <w:sz w:val="24"/>
          <w:szCs w:val="24"/>
        </w:rPr>
        <w:t>-</w:t>
      </w:r>
      <w:r w:rsidRPr="00494B64">
        <w:rPr>
          <w:rFonts w:cstheme="majorHAnsi"/>
          <w:sz w:val="24"/>
          <w:szCs w:val="24"/>
        </w:rPr>
        <w:t>defined invoice number. You can enter alphabet or numeric value</w:t>
      </w:r>
      <w:r>
        <w:rPr>
          <w:rFonts w:cstheme="majorHAnsi"/>
          <w:sz w:val="24"/>
          <w:szCs w:val="24"/>
        </w:rPr>
        <w:t>s</w:t>
      </w:r>
      <w:r w:rsidRPr="00494B64">
        <w:rPr>
          <w:rFonts w:cstheme="majorHAnsi"/>
          <w:sz w:val="24"/>
          <w:szCs w:val="24"/>
        </w:rPr>
        <w:t xml:space="preserve"> in invoice field.</w:t>
      </w:r>
    </w:p>
    <w:p w:rsidR="00687A9A" w:rsidRPr="00494B64" w:rsidRDefault="00687A9A" w:rsidP="00687A9A">
      <w:pPr>
        <w:pStyle w:val="ListParagraph"/>
        <w:numPr>
          <w:ilvl w:val="0"/>
          <w:numId w:val="5"/>
        </w:numPr>
        <w:spacing w:after="0" w:line="240" w:lineRule="auto"/>
        <w:rPr>
          <w:rFonts w:cstheme="majorHAnsi"/>
          <w:sz w:val="24"/>
          <w:szCs w:val="24"/>
        </w:rPr>
      </w:pPr>
      <w:r w:rsidRPr="00494B64">
        <w:rPr>
          <w:rFonts w:cstheme="majorHAnsi"/>
          <w:sz w:val="24"/>
          <w:szCs w:val="24"/>
        </w:rPr>
        <w:t xml:space="preserve">Click on </w:t>
      </w:r>
      <w:r>
        <w:rPr>
          <w:rFonts w:cstheme="majorHAnsi"/>
          <w:sz w:val="24"/>
          <w:szCs w:val="24"/>
        </w:rPr>
        <w:t xml:space="preserve">the </w:t>
      </w:r>
      <w:r w:rsidRPr="00494B64">
        <w:rPr>
          <w:rFonts w:cstheme="majorHAnsi"/>
          <w:sz w:val="24"/>
          <w:szCs w:val="24"/>
        </w:rPr>
        <w:t>Next button.</w:t>
      </w:r>
    </w:p>
    <w:p w:rsidR="00687A9A" w:rsidRPr="00494B64" w:rsidRDefault="00687A9A" w:rsidP="00687A9A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normal0"/>
        <w:jc w:val="center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noProof/>
          <w:sz w:val="24"/>
          <w:szCs w:val="24"/>
        </w:rPr>
        <w:lastRenderedPageBreak/>
        <w:drawing>
          <wp:inline distT="0" distB="0" distL="0" distR="0">
            <wp:extent cx="4224020" cy="1987550"/>
            <wp:effectExtent l="19050" t="0" r="508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198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A9A" w:rsidRDefault="00687A9A" w:rsidP="00687A9A">
      <w:pPr>
        <w:pStyle w:val="normal0"/>
        <w:numPr>
          <w:ilvl w:val="0"/>
          <w:numId w:val="12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sz w:val="24"/>
          <w:szCs w:val="24"/>
        </w:rPr>
        <w:t>When you click on the Next button, it will move to the manual entry page.</w:t>
      </w:r>
    </w:p>
    <w:p w:rsidR="00687A9A" w:rsidRPr="00BC1291" w:rsidRDefault="00687A9A" w:rsidP="00687A9A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will open the new blank </w:t>
      </w:r>
      <w:r w:rsidRPr="00BC1291">
        <w:rPr>
          <w:rFonts w:cstheme="minorHAnsi"/>
          <w:sz w:val="24"/>
          <w:szCs w:val="24"/>
        </w:rPr>
        <w:t>manual entry</w:t>
      </w:r>
      <w:r>
        <w:rPr>
          <w:rFonts w:cstheme="minorHAnsi"/>
          <w:sz w:val="24"/>
          <w:szCs w:val="24"/>
        </w:rPr>
        <w:t xml:space="preserve"> screen.</w:t>
      </w:r>
    </w:p>
    <w:p w:rsidR="00687A9A" w:rsidRDefault="00687A9A" w:rsidP="00687A9A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There are New Item, Search, Hold, Print, Item Info, Reconcile, and Aggregate buttons available bottom of the screen.</w:t>
      </w:r>
    </w:p>
    <w:p w:rsidR="00687A9A" w:rsidRDefault="00687A9A" w:rsidP="00687A9A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1548"/>
        <w:gridCol w:w="7668"/>
      </w:tblGrid>
      <w:tr w:rsidR="00687A9A" w:rsidTr="00D546E9">
        <w:tc>
          <w:tcPr>
            <w:tcW w:w="1548" w:type="dxa"/>
          </w:tcPr>
          <w:p w:rsidR="00687A9A" w:rsidRPr="00BC1291" w:rsidRDefault="00687A9A" w:rsidP="00D546E9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Button</w:t>
            </w:r>
          </w:p>
        </w:tc>
        <w:tc>
          <w:tcPr>
            <w:tcW w:w="7668" w:type="dxa"/>
          </w:tcPr>
          <w:p w:rsidR="00687A9A" w:rsidRPr="00BC1291" w:rsidRDefault="00687A9A" w:rsidP="00D546E9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C1291">
              <w:rPr>
                <w:rFonts w:cstheme="minorHAnsi"/>
                <w:b/>
                <w:sz w:val="24"/>
                <w:szCs w:val="24"/>
              </w:rPr>
              <w:t>Definition</w:t>
            </w:r>
          </w:p>
        </w:tc>
      </w:tr>
      <w:tr w:rsidR="00687A9A" w:rsidTr="00D546E9">
        <w:tc>
          <w:tcPr>
            <w:tcW w:w="154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New Item</w:t>
            </w:r>
          </w:p>
        </w:tc>
        <w:tc>
          <w:tcPr>
            <w:tcW w:w="766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 allows you to create a new item from Manual entry. When you create a new item from manual entry, it will also be added to the item master in Inventory Management.</w:t>
            </w:r>
          </w:p>
        </w:tc>
      </w:tr>
      <w:tr w:rsidR="00687A9A" w:rsidTr="00D546E9">
        <w:tc>
          <w:tcPr>
            <w:tcW w:w="154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Search</w:t>
            </w:r>
          </w:p>
        </w:tc>
        <w:tc>
          <w:tcPr>
            <w:tcW w:w="766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allows you to select an item from the item master. </w:t>
            </w:r>
          </w:p>
        </w:tc>
      </w:tr>
      <w:tr w:rsidR="00687A9A" w:rsidTr="00D546E9">
        <w:tc>
          <w:tcPr>
            <w:tcW w:w="154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Hold</w:t>
            </w:r>
          </w:p>
        </w:tc>
        <w:tc>
          <w:tcPr>
            <w:tcW w:w="766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 allows you to hold the manual entry.</w:t>
            </w:r>
          </w:p>
        </w:tc>
      </w:tr>
      <w:tr w:rsidR="00687A9A" w:rsidTr="00D546E9">
        <w:tc>
          <w:tcPr>
            <w:tcW w:w="154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Print</w:t>
            </w:r>
          </w:p>
        </w:tc>
        <w:tc>
          <w:tcPr>
            <w:tcW w:w="766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 allows you to review, copy, save, print, and share an entry on other social media apps</w:t>
            </w:r>
          </w:p>
        </w:tc>
      </w:tr>
      <w:tr w:rsidR="00687A9A" w:rsidTr="00D546E9">
        <w:tc>
          <w:tcPr>
            <w:tcW w:w="154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Item Info</w:t>
            </w:r>
          </w:p>
        </w:tc>
        <w:tc>
          <w:tcPr>
            <w:tcW w:w="766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 allows you to review the Invoice number, Vendor, Date received, total number of Products, and total cost of the product.</w:t>
            </w:r>
          </w:p>
        </w:tc>
      </w:tr>
      <w:tr w:rsidR="00687A9A" w:rsidTr="00D546E9">
        <w:tc>
          <w:tcPr>
            <w:tcW w:w="154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Reconcile</w:t>
            </w:r>
          </w:p>
        </w:tc>
        <w:tc>
          <w:tcPr>
            <w:tcW w:w="766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allows you to reconcile or update your receiving order to Inventory. </w:t>
            </w:r>
          </w:p>
        </w:tc>
      </w:tr>
      <w:tr w:rsidR="00687A9A" w:rsidTr="00D546E9">
        <w:tc>
          <w:tcPr>
            <w:tcW w:w="154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Aggregate</w:t>
            </w:r>
          </w:p>
        </w:tc>
        <w:tc>
          <w:tcPr>
            <w:tcW w:w="7668" w:type="dxa"/>
          </w:tcPr>
          <w:p w:rsidR="00687A9A" w:rsidRDefault="00687A9A" w:rsidP="00D546E9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allows you to match your purchased items with all of your inventory items. </w:t>
            </w:r>
          </w:p>
        </w:tc>
      </w:tr>
    </w:tbl>
    <w:p w:rsidR="00687A9A" w:rsidRPr="00494B64" w:rsidRDefault="00687A9A" w:rsidP="00687A9A">
      <w:pPr>
        <w:pStyle w:val="normal0"/>
        <w:spacing w:after="0"/>
        <w:ind w:left="360"/>
        <w:rPr>
          <w:rFonts w:asciiTheme="minorHAnsi" w:hAnsiTheme="minorHAnsi" w:cstheme="majorHAnsi"/>
          <w:sz w:val="24"/>
          <w:szCs w:val="24"/>
        </w:rPr>
      </w:pPr>
    </w:p>
    <w:p w:rsidR="00687A9A" w:rsidRDefault="00687A9A" w:rsidP="00687A9A">
      <w:pPr>
        <w:pStyle w:val="normal0"/>
        <w:numPr>
          <w:ilvl w:val="0"/>
          <w:numId w:val="12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sz w:val="24"/>
          <w:szCs w:val="24"/>
        </w:rPr>
        <w:t>Click on the search button to add items.</w:t>
      </w:r>
    </w:p>
    <w:p w:rsidR="00687A9A" w:rsidRPr="00687A9A" w:rsidRDefault="00687A9A" w:rsidP="00687A9A">
      <w:pPr>
        <w:pStyle w:val="normal0"/>
        <w:numPr>
          <w:ilvl w:val="0"/>
          <w:numId w:val="12"/>
        </w:numPr>
        <w:spacing w:after="0"/>
      </w:pPr>
      <w:r>
        <w:rPr>
          <w:color w:val="000000"/>
        </w:rPr>
        <w:t>Select items from the list which you want to add in manual entry and click on add button.</w:t>
      </w:r>
    </w:p>
    <w:p w:rsidR="00687A9A" w:rsidRPr="00687A9A" w:rsidRDefault="00687A9A" w:rsidP="00687A9A">
      <w:pPr>
        <w:pStyle w:val="normal0"/>
        <w:numPr>
          <w:ilvl w:val="0"/>
          <w:numId w:val="12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687A9A">
        <w:rPr>
          <w:rFonts w:asciiTheme="minorHAnsi" w:hAnsiTheme="minorHAnsi" w:cstheme="majorHAnsi"/>
          <w:sz w:val="24"/>
          <w:szCs w:val="24"/>
        </w:rPr>
        <w:t>You can also add the item to the Purchase order and print the label of which selected item from the list.</w:t>
      </w:r>
    </w:p>
    <w:p w:rsidR="00687A9A" w:rsidRDefault="00687A9A" w:rsidP="00687A9A">
      <w:pPr>
        <w:pStyle w:val="normal0"/>
        <w:spacing w:after="0"/>
        <w:ind w:left="360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normal0"/>
        <w:spacing w:after="0"/>
        <w:ind w:left="360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normal0"/>
        <w:spacing w:after="0"/>
        <w:ind w:left="360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normal0"/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noProof/>
          <w:sz w:val="24"/>
          <w:szCs w:val="24"/>
        </w:rPr>
        <w:lastRenderedPageBreak/>
        <w:drawing>
          <wp:inline distT="114300" distB="114300" distL="114300" distR="114300">
            <wp:extent cx="5943600" cy="4292600"/>
            <wp:effectExtent l="1905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A9A" w:rsidRPr="00494B64" w:rsidRDefault="00687A9A" w:rsidP="00687A9A">
      <w:pPr>
        <w:pStyle w:val="normal0"/>
        <w:spacing w:after="0"/>
        <w:ind w:left="360"/>
        <w:rPr>
          <w:rFonts w:asciiTheme="minorHAnsi" w:hAnsiTheme="minorHAnsi" w:cstheme="majorHAnsi"/>
          <w:sz w:val="24"/>
          <w:szCs w:val="24"/>
        </w:rPr>
      </w:pPr>
    </w:p>
    <w:p w:rsidR="00687A9A" w:rsidRPr="00494B64" w:rsidRDefault="00687A9A" w:rsidP="00687A9A">
      <w:pPr>
        <w:pStyle w:val="normal0"/>
        <w:numPr>
          <w:ilvl w:val="0"/>
          <w:numId w:val="13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sz w:val="24"/>
          <w:szCs w:val="24"/>
        </w:rPr>
        <w:t xml:space="preserve">If you have selected </w:t>
      </w:r>
      <w:r>
        <w:rPr>
          <w:rFonts w:asciiTheme="minorHAnsi" w:hAnsiTheme="minorHAnsi" w:cstheme="majorHAnsi"/>
          <w:sz w:val="24"/>
          <w:szCs w:val="24"/>
        </w:rPr>
        <w:t xml:space="preserve">a </w:t>
      </w:r>
      <w:r w:rsidRPr="00494B64">
        <w:rPr>
          <w:rFonts w:asciiTheme="minorHAnsi" w:hAnsiTheme="minorHAnsi" w:cstheme="majorHAnsi"/>
          <w:sz w:val="24"/>
          <w:szCs w:val="24"/>
        </w:rPr>
        <w:t xml:space="preserve">vendor at invoice creation time, it will only appear item, which belongs to the selected vendor in the list or it will appear all items from the list. </w:t>
      </w:r>
    </w:p>
    <w:p w:rsidR="00687A9A" w:rsidRPr="00494B64" w:rsidRDefault="00687A9A" w:rsidP="00687A9A">
      <w:pPr>
        <w:pStyle w:val="normal0"/>
        <w:numPr>
          <w:ilvl w:val="0"/>
          <w:numId w:val="13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sz w:val="24"/>
          <w:szCs w:val="24"/>
        </w:rPr>
        <w:t>Select the items</w:t>
      </w:r>
      <w:r w:rsidRPr="00494B64">
        <w:rPr>
          <w:rFonts w:asciiTheme="minorHAnsi" w:eastAsia="Verdana" w:hAnsiTheme="minorHAnsi" w:cstheme="majorHAnsi"/>
          <w:color w:val="000000"/>
          <w:sz w:val="24"/>
          <w:szCs w:val="24"/>
        </w:rPr>
        <w:t xml:space="preserve"> </w:t>
      </w:r>
      <w:r w:rsidRPr="00494B64">
        <w:rPr>
          <w:rFonts w:asciiTheme="minorHAnsi" w:hAnsiTheme="minorHAnsi" w:cstheme="majorHAnsi"/>
          <w:color w:val="000000"/>
          <w:sz w:val="24"/>
          <w:szCs w:val="24"/>
        </w:rPr>
        <w:t xml:space="preserve">which </w:t>
      </w:r>
      <w:r w:rsidRPr="00494B64">
        <w:rPr>
          <w:rFonts w:asciiTheme="minorHAnsi" w:eastAsia="Verdana" w:hAnsiTheme="minorHAnsi" w:cstheme="majorHAnsi"/>
          <w:color w:val="000000"/>
          <w:sz w:val="24"/>
          <w:szCs w:val="24"/>
        </w:rPr>
        <w:t>you want to receive.</w:t>
      </w:r>
    </w:p>
    <w:p w:rsidR="00687A9A" w:rsidRPr="00494B64" w:rsidRDefault="00687A9A" w:rsidP="00687A9A">
      <w:pPr>
        <w:pStyle w:val="normal0"/>
        <w:numPr>
          <w:ilvl w:val="0"/>
          <w:numId w:val="13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eastAsia="Verdana" w:hAnsiTheme="minorHAnsi" w:cstheme="majorHAnsi"/>
          <w:color w:val="000000"/>
          <w:sz w:val="24"/>
          <w:szCs w:val="24"/>
        </w:rPr>
        <w:t>Click on add button.</w:t>
      </w:r>
    </w:p>
    <w:p w:rsidR="00687A9A" w:rsidRPr="00494B64" w:rsidRDefault="00687A9A" w:rsidP="00687A9A">
      <w:pPr>
        <w:pStyle w:val="normal0"/>
        <w:numPr>
          <w:ilvl w:val="0"/>
          <w:numId w:val="13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sz w:val="24"/>
          <w:szCs w:val="24"/>
        </w:rPr>
        <w:t xml:space="preserve">All added items will appear in the list. </w:t>
      </w:r>
    </w:p>
    <w:p w:rsidR="00687A9A" w:rsidRDefault="00687A9A" w:rsidP="00687A9A">
      <w:pPr>
        <w:pStyle w:val="normal0"/>
        <w:numPr>
          <w:ilvl w:val="0"/>
          <w:numId w:val="13"/>
        </w:numPr>
        <w:spacing w:after="0"/>
        <w:rPr>
          <w:rFonts w:asciiTheme="minorHAnsi" w:hAnsiTheme="minorHAnsi" w:cstheme="majorHAnsi"/>
          <w:sz w:val="24"/>
          <w:szCs w:val="24"/>
        </w:rPr>
      </w:pPr>
      <w:r w:rsidRPr="00494B64">
        <w:rPr>
          <w:rFonts w:asciiTheme="minorHAnsi" w:hAnsiTheme="minorHAnsi" w:cstheme="majorHAnsi"/>
          <w:sz w:val="24"/>
          <w:szCs w:val="24"/>
        </w:rPr>
        <w:t xml:space="preserve">It will appear all item details like Image, UPC, item name, Qty OH, Qty received Price, cost, and with an extended cost. </w:t>
      </w:r>
    </w:p>
    <w:p w:rsidR="00687A9A" w:rsidRDefault="00687A9A" w:rsidP="00687A9A">
      <w:pPr>
        <w:pStyle w:val="normal0"/>
        <w:spacing w:after="0"/>
        <w:rPr>
          <w:rFonts w:asciiTheme="minorHAnsi" w:hAnsiTheme="minorHAnsi" w:cstheme="majorHAnsi"/>
          <w:sz w:val="24"/>
          <w:szCs w:val="24"/>
        </w:rPr>
      </w:pPr>
    </w:p>
    <w:p w:rsidR="00687A9A" w:rsidRDefault="00687A9A" w:rsidP="00687A9A">
      <w:pPr>
        <w:pStyle w:val="normal0"/>
        <w:spacing w:after="0"/>
        <w:rPr>
          <w:rFonts w:asciiTheme="minorHAnsi" w:hAnsiTheme="minorHAnsi" w:cstheme="majorHAnsi"/>
          <w:sz w:val="24"/>
          <w:szCs w:val="24"/>
        </w:rPr>
      </w:pPr>
    </w:p>
    <w:p w:rsidR="00FE68E3" w:rsidRPr="00C23533" w:rsidRDefault="00FE68E3" w:rsidP="00C23533">
      <w:pPr>
        <w:spacing w:after="0" w:line="240" w:lineRule="auto"/>
        <w:rPr>
          <w:rFonts w:cstheme="minorHAnsi"/>
          <w:sz w:val="24"/>
          <w:szCs w:val="24"/>
        </w:rPr>
      </w:pPr>
    </w:p>
    <w:p w:rsidR="00687A9A" w:rsidRPr="00C23533" w:rsidRDefault="00687A9A" w:rsidP="00687A9A">
      <w:pPr>
        <w:pStyle w:val="normal0"/>
        <w:spacing w:after="0"/>
      </w:pPr>
    </w:p>
    <w:p w:rsidR="00C23533" w:rsidRPr="00C23533" w:rsidRDefault="00C23533" w:rsidP="00687A9A">
      <w:pPr>
        <w:pStyle w:val="normal0"/>
        <w:spacing w:after="0"/>
        <w:ind w:left="360"/>
      </w:pPr>
    </w:p>
    <w:p w:rsidR="00FE68E3" w:rsidRDefault="00C23533">
      <w:pPr>
        <w:pStyle w:val="normal0"/>
      </w:pPr>
      <w:r>
        <w:rPr>
          <w:noProof/>
        </w:rPr>
        <w:lastRenderedPageBreak/>
        <w:drawing>
          <wp:inline distT="0" distB="0" distL="0" distR="0">
            <wp:extent cx="5943600" cy="4459152"/>
            <wp:effectExtent l="19050" t="0" r="0" b="0"/>
            <wp:docPr id="13" name="Picture 13" descr="C:\Users\siya\Downloads\MicrosoftTeams-image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ya\Downloads\MicrosoftTeams-image (105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8E3" w:rsidRDefault="00C23533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Click on the item to add the received quantity.</w:t>
      </w:r>
    </w:p>
    <w:p w:rsidR="00C23533" w:rsidRDefault="00C23533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When you click on the item, it will open the item to edit mode to enter from the manual entry. </w:t>
      </w:r>
    </w:p>
    <w:p w:rsidR="00C23533" w:rsidRDefault="00C23533" w:rsidP="00C2353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>
            <wp:extent cx="5943600" cy="4456539"/>
            <wp:effectExtent l="19050" t="0" r="0" b="0"/>
            <wp:docPr id="12" name="Picture 12" descr="C:\Users\siya\Downloads\MicrosoftTeams-image (1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iya\Downloads\MicrosoftTeams-image (104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533" w:rsidRDefault="00C23533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Enter your received quantity in the QTY OH field. You can enter Single, Cash or Pack received quantity in the QTY OH field.</w:t>
      </w:r>
    </w:p>
    <w:p w:rsidR="00C23533" w:rsidRDefault="00C23533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At the bottom, click on the Save button.</w:t>
      </w:r>
    </w:p>
    <w:p w:rsidR="00C23533" w:rsidRDefault="00C23533" w:rsidP="00C2353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sz w:val="24"/>
          <w:szCs w:val="24"/>
        </w:rPr>
      </w:pPr>
    </w:p>
    <w:p w:rsidR="00C23533" w:rsidRPr="00C23533" w:rsidRDefault="00C23533" w:rsidP="00C2353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sz w:val="24"/>
          <w:szCs w:val="24"/>
        </w:rPr>
      </w:pPr>
      <w:r w:rsidRPr="00C23533">
        <w:rPr>
          <w:rFonts w:asciiTheme="minorHAnsi" w:hAnsiTheme="minorHAnsi"/>
          <w:noProof/>
          <w:sz w:val="24"/>
          <w:szCs w:val="24"/>
        </w:rPr>
        <w:lastRenderedPageBreak/>
        <w:drawing>
          <wp:inline distT="0" distB="0" distL="0" distR="0">
            <wp:extent cx="5943600" cy="4456539"/>
            <wp:effectExtent l="19050" t="0" r="0" b="0"/>
            <wp:docPr id="6" name="Picture 11" descr="C:\Users\siya\Downloads\MicrosoftTeams-image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ya\Downloads\MicrosoftTeams-image (103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533" w:rsidRPr="00C23533" w:rsidRDefault="00C23533" w:rsidP="00C2353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/>
          <w:sz w:val="24"/>
          <w:szCs w:val="24"/>
        </w:rPr>
      </w:pPr>
    </w:p>
    <w:p w:rsidR="00C23533" w:rsidRPr="00C23533" w:rsidRDefault="00C23533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If you want to return the item from the vendor.</w:t>
      </w:r>
    </w:p>
    <w:p w:rsidR="00C23533" w:rsidRPr="00C23533" w:rsidRDefault="00237CCF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 w:rsidRPr="00C23533">
        <w:rPr>
          <w:rFonts w:asciiTheme="minorHAnsi" w:hAnsiTheme="minorHAnsi"/>
          <w:color w:val="000000"/>
          <w:sz w:val="24"/>
          <w:szCs w:val="24"/>
        </w:rPr>
        <w:t xml:space="preserve">If a return </w:t>
      </w:r>
      <w:r w:rsidRPr="00C23533">
        <w:rPr>
          <w:rFonts w:asciiTheme="minorHAnsi" w:hAnsiTheme="minorHAnsi"/>
          <w:sz w:val="24"/>
          <w:szCs w:val="24"/>
        </w:rPr>
        <w:t>is enabled</w:t>
      </w:r>
      <w:r w:rsidRPr="00C23533">
        <w:rPr>
          <w:rFonts w:asciiTheme="minorHAnsi" w:hAnsiTheme="minorHAnsi"/>
          <w:color w:val="000000"/>
          <w:sz w:val="24"/>
          <w:szCs w:val="24"/>
        </w:rPr>
        <w:t xml:space="preserve"> then the quantity of that item would </w:t>
      </w:r>
      <w:r w:rsidRPr="00C23533">
        <w:rPr>
          <w:rFonts w:asciiTheme="minorHAnsi" w:hAnsiTheme="minorHAnsi"/>
          <w:sz w:val="24"/>
          <w:szCs w:val="24"/>
        </w:rPr>
        <w:t>be returned</w:t>
      </w:r>
      <w:r w:rsidRPr="00C23533">
        <w:rPr>
          <w:rFonts w:asciiTheme="minorHAnsi" w:hAnsiTheme="minorHAnsi"/>
          <w:color w:val="000000"/>
          <w:sz w:val="24"/>
          <w:szCs w:val="24"/>
        </w:rPr>
        <w:t xml:space="preserve"> from available stock and this item quantity will display with a negative sign in the invoice. </w:t>
      </w:r>
    </w:p>
    <w:p w:rsidR="00C23533" w:rsidRPr="00C23533" w:rsidRDefault="00C23533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If you want to hold the invoice, click on the hold button from the bottom bar.</w:t>
      </w:r>
    </w:p>
    <w:p w:rsidR="00FE68E3" w:rsidRPr="00C23533" w:rsidRDefault="00237CCF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 w:rsidRPr="00C23533">
        <w:rPr>
          <w:rFonts w:asciiTheme="minorHAnsi" w:hAnsiTheme="minorHAnsi"/>
          <w:color w:val="000000"/>
          <w:sz w:val="24"/>
          <w:szCs w:val="24"/>
        </w:rPr>
        <w:t xml:space="preserve">If you want to hold invoice then click on hold. </w:t>
      </w:r>
      <w:r w:rsidRPr="00C23533">
        <w:rPr>
          <w:rFonts w:asciiTheme="minorHAnsi" w:hAnsiTheme="minorHAnsi"/>
          <w:sz w:val="24"/>
          <w:szCs w:val="24"/>
        </w:rPr>
        <w:t>The invoice</w:t>
      </w:r>
      <w:r w:rsidRPr="00C23533">
        <w:rPr>
          <w:rFonts w:asciiTheme="minorHAnsi" w:hAnsiTheme="minorHAnsi"/>
          <w:color w:val="000000"/>
          <w:sz w:val="24"/>
          <w:szCs w:val="24"/>
        </w:rPr>
        <w:t xml:space="preserve"> will hold and display in the recall list. </w:t>
      </w:r>
      <w:r w:rsidRPr="00C23533">
        <w:rPr>
          <w:rFonts w:asciiTheme="minorHAnsi" w:hAnsiTheme="minorHAnsi"/>
          <w:sz w:val="24"/>
          <w:szCs w:val="24"/>
        </w:rPr>
        <w:t>An invoice</w:t>
      </w:r>
      <w:r w:rsidRPr="00C23533">
        <w:rPr>
          <w:rFonts w:asciiTheme="minorHAnsi" w:hAnsiTheme="minorHAnsi"/>
          <w:color w:val="000000"/>
          <w:sz w:val="24"/>
          <w:szCs w:val="24"/>
        </w:rPr>
        <w:t xml:space="preserve"> will stay in recall list till </w:t>
      </w:r>
      <w:r w:rsidRPr="00C23533">
        <w:rPr>
          <w:rFonts w:asciiTheme="minorHAnsi" w:hAnsiTheme="minorHAnsi"/>
          <w:sz w:val="24"/>
          <w:szCs w:val="24"/>
        </w:rPr>
        <w:t>it</w:t>
      </w:r>
      <w:r w:rsidRPr="00C23533">
        <w:rPr>
          <w:rFonts w:asciiTheme="minorHAnsi" w:hAnsiTheme="minorHAnsi"/>
          <w:color w:val="000000"/>
          <w:sz w:val="24"/>
          <w:szCs w:val="24"/>
        </w:rPr>
        <w:t xml:space="preserve"> not reconcile.</w:t>
      </w:r>
    </w:p>
    <w:p w:rsidR="00C23533" w:rsidRDefault="00C23533" w:rsidP="00C23533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 w:rsidRPr="00C23533">
        <w:rPr>
          <w:rFonts w:asciiTheme="minorHAnsi" w:hAnsiTheme="minorHAnsi"/>
          <w:sz w:val="24"/>
          <w:szCs w:val="24"/>
        </w:rPr>
        <w:t>After you enter all items quantity, cost, or price</w:t>
      </w:r>
      <w:r>
        <w:rPr>
          <w:rFonts w:asciiTheme="minorHAnsi" w:hAnsiTheme="minorHAnsi"/>
          <w:sz w:val="24"/>
          <w:szCs w:val="24"/>
        </w:rPr>
        <w:t xml:space="preserve"> and want to update store click on reconcile button from the bottom bar.</w:t>
      </w:r>
    </w:p>
    <w:p w:rsidR="006F5D25" w:rsidRPr="00C23533" w:rsidRDefault="006F5D25" w:rsidP="006F5D2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Click on Reconcile button to complete update the stock in Inventory.</w:t>
      </w:r>
    </w:p>
    <w:p w:rsidR="006F5D25" w:rsidRPr="00C23533" w:rsidRDefault="006F5D25" w:rsidP="006F5D2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After reconciling, </w:t>
      </w:r>
      <w:r w:rsidRPr="00C23533">
        <w:rPr>
          <w:rFonts w:asciiTheme="minorHAnsi" w:hAnsiTheme="minorHAnsi"/>
          <w:color w:val="000000"/>
          <w:sz w:val="24"/>
          <w:szCs w:val="24"/>
        </w:rPr>
        <w:t>item stock would update in inventory.</w:t>
      </w:r>
    </w:p>
    <w:p w:rsidR="006F5D25" w:rsidRPr="00C23533" w:rsidRDefault="006F5D25" w:rsidP="006F5D25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The invoice entry will be moved to the History section.</w:t>
      </w:r>
    </w:p>
    <w:p w:rsidR="00FE68E3" w:rsidRPr="00C23533" w:rsidRDefault="00FE68E3" w:rsidP="006F5D2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/>
          <w:sz w:val="24"/>
          <w:szCs w:val="24"/>
        </w:rPr>
      </w:pPr>
    </w:p>
    <w:p w:rsidR="00FE68E3" w:rsidRPr="00C23533" w:rsidRDefault="00FE68E3" w:rsidP="00C23533">
      <w:pPr>
        <w:pStyle w:val="normal0"/>
        <w:rPr>
          <w:rFonts w:asciiTheme="minorHAnsi" w:hAnsiTheme="minorHAnsi"/>
          <w:sz w:val="24"/>
          <w:szCs w:val="24"/>
        </w:rPr>
      </w:pPr>
    </w:p>
    <w:p w:rsidR="00FE68E3" w:rsidRDefault="00FE68E3">
      <w:pPr>
        <w:pStyle w:val="normal0"/>
      </w:pPr>
    </w:p>
    <w:sectPr w:rsidR="00FE68E3" w:rsidSect="00BC1291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171C" w:rsidRDefault="0073171C" w:rsidP="00BC1291">
      <w:pPr>
        <w:spacing w:after="0" w:line="240" w:lineRule="auto"/>
      </w:pPr>
      <w:r>
        <w:separator/>
      </w:r>
    </w:p>
  </w:endnote>
  <w:endnote w:type="continuationSeparator" w:id="1">
    <w:p w:rsidR="0073171C" w:rsidRDefault="0073171C" w:rsidP="00BC1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1291" w:rsidRDefault="00BC129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www.rapidrms.com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F5D25" w:rsidRPr="006F5D25">
        <w:rPr>
          <w:rFonts w:asciiTheme="majorHAnsi" w:hAnsiTheme="majorHAnsi"/>
          <w:noProof/>
        </w:rPr>
        <w:t>7</w:t>
      </w:r>
    </w:fldSimple>
  </w:p>
  <w:p w:rsidR="00BC1291" w:rsidRDefault="00BC12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171C" w:rsidRDefault="0073171C" w:rsidP="00BC1291">
      <w:pPr>
        <w:spacing w:after="0" w:line="240" w:lineRule="auto"/>
      </w:pPr>
      <w:r>
        <w:separator/>
      </w:r>
    </w:p>
  </w:footnote>
  <w:footnote w:type="continuationSeparator" w:id="1">
    <w:p w:rsidR="0073171C" w:rsidRDefault="0073171C" w:rsidP="00BC1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BF2"/>
    <w:multiLevelType w:val="hybridMultilevel"/>
    <w:tmpl w:val="86748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84A5C21"/>
    <w:multiLevelType w:val="multilevel"/>
    <w:tmpl w:val="5AFA7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C4517D0"/>
    <w:multiLevelType w:val="multilevel"/>
    <w:tmpl w:val="53F0B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23A2936"/>
    <w:multiLevelType w:val="hybridMultilevel"/>
    <w:tmpl w:val="5FE2B5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2ED5929"/>
    <w:multiLevelType w:val="hybridMultilevel"/>
    <w:tmpl w:val="664A9F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31574AE"/>
    <w:multiLevelType w:val="multilevel"/>
    <w:tmpl w:val="1EAE4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24641A7"/>
    <w:multiLevelType w:val="hybridMultilevel"/>
    <w:tmpl w:val="F0905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022E10"/>
    <w:multiLevelType w:val="multilevel"/>
    <w:tmpl w:val="1D7EBE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7CA5FC4"/>
    <w:multiLevelType w:val="multilevel"/>
    <w:tmpl w:val="3794B1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9405219"/>
    <w:multiLevelType w:val="hybridMultilevel"/>
    <w:tmpl w:val="7F5A1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72F3866"/>
    <w:multiLevelType w:val="hybridMultilevel"/>
    <w:tmpl w:val="D2BE5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18250D7"/>
    <w:multiLevelType w:val="multilevel"/>
    <w:tmpl w:val="1D7EBE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B7506A9"/>
    <w:multiLevelType w:val="multilevel"/>
    <w:tmpl w:val="5AE69C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2"/>
  </w:num>
  <w:num w:numId="5">
    <w:abstractNumId w:val="8"/>
  </w:num>
  <w:num w:numId="6">
    <w:abstractNumId w:val="3"/>
  </w:num>
  <w:num w:numId="7">
    <w:abstractNumId w:val="0"/>
  </w:num>
  <w:num w:numId="8">
    <w:abstractNumId w:val="11"/>
  </w:num>
  <w:num w:numId="9">
    <w:abstractNumId w:val="7"/>
  </w:num>
  <w:num w:numId="10">
    <w:abstractNumId w:val="4"/>
  </w:num>
  <w:num w:numId="11">
    <w:abstractNumId w:val="9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hideSpellingErrors/>
  <w:hideGrammaticalErrors/>
  <w:defaultTabStop w:val="720"/>
  <w:characterSpacingControl w:val="doNotCompress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ayNDc2MzYxtzAwMDIwNLJU0lEKTi0uzszPAykwqQUACLpjCCwAAAA="/>
  </w:docVars>
  <w:rsids>
    <w:rsidRoot w:val="00FE68E3"/>
    <w:rsid w:val="00065B04"/>
    <w:rsid w:val="00237CCF"/>
    <w:rsid w:val="003E4189"/>
    <w:rsid w:val="004C65F5"/>
    <w:rsid w:val="00570754"/>
    <w:rsid w:val="00687A9A"/>
    <w:rsid w:val="006C7DB5"/>
    <w:rsid w:val="006F5D25"/>
    <w:rsid w:val="0073171C"/>
    <w:rsid w:val="007B2DB6"/>
    <w:rsid w:val="00BC1291"/>
    <w:rsid w:val="00C23533"/>
    <w:rsid w:val="00F97333"/>
    <w:rsid w:val="00FE6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754"/>
  </w:style>
  <w:style w:type="paragraph" w:styleId="Heading1">
    <w:name w:val="heading 1"/>
    <w:basedOn w:val="normal0"/>
    <w:next w:val="normal0"/>
    <w:rsid w:val="00FE68E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FE68E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FE68E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FE68E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FE68E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FE68E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E68E3"/>
  </w:style>
  <w:style w:type="paragraph" w:styleId="Title">
    <w:name w:val="Title"/>
    <w:basedOn w:val="normal0"/>
    <w:next w:val="normal0"/>
    <w:rsid w:val="00FE68E3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FE68E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2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291"/>
  </w:style>
  <w:style w:type="paragraph" w:styleId="Footer">
    <w:name w:val="footer"/>
    <w:basedOn w:val="Normal"/>
    <w:link w:val="FooterChar"/>
    <w:uiPriority w:val="99"/>
    <w:unhideWhenUsed/>
    <w:rsid w:val="00BC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291"/>
  </w:style>
  <w:style w:type="paragraph" w:styleId="ListParagraph">
    <w:name w:val="List Paragraph"/>
    <w:basedOn w:val="Normal"/>
    <w:uiPriority w:val="34"/>
    <w:qFormat/>
    <w:rsid w:val="00BC129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  <w:style w:type="table" w:styleId="TableGrid">
    <w:name w:val="Table Grid"/>
    <w:basedOn w:val="TableNormal"/>
    <w:uiPriority w:val="59"/>
    <w:rsid w:val="00BC12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Props1.xml><?xml version="1.0" encoding="utf-8"?>
<ds:datastoreItem xmlns:ds="http://schemas.openxmlformats.org/officeDocument/2006/customXml" ds:itemID="{DA17C2F5-9298-43F4-9F4C-7DDCFFF1FE7C}"/>
</file>

<file path=customXml/itemProps2.xml><?xml version="1.0" encoding="utf-8"?>
<ds:datastoreItem xmlns:ds="http://schemas.openxmlformats.org/officeDocument/2006/customXml" ds:itemID="{0B81C275-8F50-4DC6-87DE-83A4269B2E8D}"/>
</file>

<file path=customXml/itemProps3.xml><?xml version="1.0" encoding="utf-8"?>
<ds:datastoreItem xmlns:ds="http://schemas.openxmlformats.org/officeDocument/2006/customXml" ds:itemID="{9BD07001-7346-4E9D-8C6D-A3D75500C6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 Shah</dc:creator>
  <cp:lastModifiedBy>siya</cp:lastModifiedBy>
  <cp:revision>5</cp:revision>
  <dcterms:created xsi:type="dcterms:W3CDTF">2022-05-18T17:47:00Z</dcterms:created>
  <dcterms:modified xsi:type="dcterms:W3CDTF">2022-07-04T17:23:00Z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