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8.xml" ContentType="application/vnd.ms-office.classificationlabels+xml"/>
  <Override PartName="/docMetadata/LabelInfo13.xml" ContentType="application/vnd.ms-office.classificationlabels+xml"/>
  <Override PartName="/docMetadata/LabelInfo21.xml" ContentType="application/vnd.ms-office.classificationlabels+xml"/>
  <Override PartName="/docMetadata/LabelInfo35.xml" ContentType="application/vnd.ms-office.classificationlabels+xml"/>
  <Override PartName="/docMetadata/LabelInfo3.xml" ContentType="application/vnd.ms-office.classificationlabels+xml"/>
  <Override PartName="/docMetadata/LabelInfo16.xml" ContentType="application/vnd.ms-office.classificationlabels+xml"/>
  <Override PartName="/docMetadata/LabelInfo29.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28.xml" ContentType="application/vnd.ms-office.classificationlabels+xml"/>
  <Override PartName="/docMetadata/LabelInfo34.xml" ContentType="application/vnd.ms-office.classificationlabels+xml"/>
  <Override PartName="/docMetadata/LabelInfo11.xml" ContentType="application/vnd.ms-office.classificationlabels+xml"/>
  <Override PartName="/docMetadata/LabelInfo15.xml" ContentType="application/vnd.ms-office.classificationlabels+xml"/>
  <Override PartName="/docMetadata/LabelInfo24.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32.xml" ContentType="application/vnd.ms-office.classificationlabels+xml"/>
  <Override PartName="/docMetadata/LabelInfo.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17.xml" ContentType="application/vnd.ms-office.classificationlabels+xml"/>
  <Override PartName="/docMetadata/LabelInfo23.xml" ContentType="application/vnd.ms-office.classificationlabels+xml"/>
  <Override PartName="/docMetadata/LabelInfo30.xml" ContentType="application/vnd.ms-office.classificationlabels+xml"/>
  <Override PartName="/docMetadata/LabelInfo22.xml" ContentType="application/vnd.ms-office.classificationlabels+xml"/>
  <Override PartName="/docMetadata/LabelInfo5.xml" ContentType="application/vnd.ms-office.classificationlabels+xml"/>
  <Override PartName="/docMetadata/LabelInfo25.xml" ContentType="application/vnd.ms-office.classificationlabels+xml"/>
  <Override PartName="/docMetadata/LabelInfo33.xml" ContentType="application/vnd.ms-office.classificationlabels+xml"/>
  <Override PartName="/docMetadata/LabelInfo31.xml" ContentType="application/vnd.ms-office.classificationlabels+xml"/>
  <Override PartName="/docMetadata/LabelInfo26.xml" ContentType="application/vnd.ms-office.classificationlabels+xml"/>
  <Override PartName="/docMetadata/LabelInfo18.xml" ContentType="application/vnd.ms-office.classificationlabels+xml"/>
  <Override PartName="/docMetadata/LabelInfo14.xml" ContentType="application/vnd.ms-office.classificationlabels+xml"/>
  <Override PartName="/docMetadata/LabelInfo9.xml" ContentType="application/vnd.ms-office.classificationlabels+xml"/>
  <Override PartName="/docMetadata/LabelInfo4.xml" ContentType="application/vnd.ms-office.classificationlabels+xml"/>
</Types>
</file>

<file path=_rels/.rels><?xml version="1.0" encoding="UTF-8" standalone="yes"?>
<Relationships xmlns="http://schemas.openxmlformats.org/package/2006/relationships"><Relationship Id="rId13" Type="http://schemas.microsoft.com/office/2020/02/relationships/classificationlabels" Target="docMetadata/LabelInfo8.xml"/><Relationship Id="rId18" Type="http://schemas.microsoft.com/office/2020/02/relationships/classificationlabels" Target="docMetadata/LabelInfo13.xml"/><Relationship Id="rId26" Type="http://schemas.microsoft.com/office/2020/02/relationships/classificationlabels" Target="docMetadata/LabelInfo21.xml"/><Relationship Id="rId39" Type="http://schemas.microsoft.com/office/2020/02/relationships/classificationlabels" Target="docMetadata/LabelInfo35.xml"/><Relationship Id="rId8" Type="http://schemas.microsoft.com/office/2020/02/relationships/classificationlabels" Target="docMetadata/LabelInfo3.xml"/><Relationship Id="rId3" Type="http://schemas.openxmlformats.org/officeDocument/2006/relationships/extended-properties" Target="docProps/app.xml"/><Relationship Id="rId21" Type="http://schemas.microsoft.com/office/2020/02/relationships/classificationlabels" Target="docMetadata/LabelInfo16.xml"/><Relationship Id="rId34" Type="http://schemas.microsoft.com/office/2020/02/relationships/classificationlabels" Target="docMetadata/LabelInfo29.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5" Type="http://schemas.microsoft.com/office/2020/02/relationships/classificationlabels" Target="docMetadata/LabelInfo20.xml"/><Relationship Id="rId33" Type="http://schemas.microsoft.com/office/2020/02/relationships/classificationlabels" Target="docMetadata/LabelInfo28.xml"/><Relationship Id="rId38" Type="http://schemas.microsoft.com/office/2020/02/relationships/classificationlabels" Target="docMetadata/LabelInfo34.xml"/><Relationship Id="rId2" Type="http://schemas.openxmlformats.org/package/2006/relationships/metadata/core-properties" Target="docProps/core.xml"/><Relationship Id="rId16" Type="http://schemas.microsoft.com/office/2020/02/relationships/classificationlabels" Target="docMetadata/LabelInfo11.xml"/><Relationship Id="rId20" Type="http://schemas.microsoft.com/office/2020/02/relationships/classificationlabels" Target="docMetadata/LabelInfo15.xml"/><Relationship Id="rId29" Type="http://schemas.microsoft.com/office/2020/02/relationships/classificationlabels" Target="docMetadata/LabelInfo24.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24" Type="http://schemas.microsoft.com/office/2020/02/relationships/classificationlabels" Target="docMetadata/LabelInfo19.xml"/><Relationship Id="rId32" Type="http://schemas.microsoft.com/office/2020/02/relationships/classificationlabels" Target="docMetadata/LabelInfo27.xml"/><Relationship Id="rId37" Type="http://schemas.microsoft.com/office/2020/02/relationships/classificationlabels" Target="docMetadata/LabelInfo32.xml"/><Relationship Id="rId40" Type="http://schemas.microsoft.com/office/2020/02/relationships/classificationlabels" Target="docMetadata/LabelInfo.xml"/><Relationship Id="rId5" Type="http://schemas.microsoft.com/office/2020/02/relationships/classificationlabels" Target="docMetadata/LabelInfo0.xml"/><Relationship Id="rId15" Type="http://schemas.microsoft.com/office/2020/02/relationships/classificationlabels" Target="docMetadata/LabelInfo10.xml"/><Relationship Id="rId23" Type="http://schemas.microsoft.com/office/2020/02/relationships/classificationlabels" Target="docMetadata/LabelInfo17.xml"/><Relationship Id="rId28" Type="http://schemas.microsoft.com/office/2020/02/relationships/classificationlabels" Target="docMetadata/LabelInfo23.xml"/><Relationship Id="rId36" Type="http://schemas.microsoft.com/office/2020/02/relationships/classificationlabels" Target="docMetadata/LabelInfo30.xml"/><Relationship Id="rId19" Type="http://schemas.microsoft.com/office/2020/02/relationships/classificationlabels" Target="docMetadata/LabelInfo22.xml"/><Relationship Id="rId10" Type="http://schemas.microsoft.com/office/2020/02/relationships/classificationlabels" Target="docMetadata/LabelInfo5.xml"/><Relationship Id="rId31" Type="http://schemas.microsoft.com/office/2020/02/relationships/classificationlabels" Target="docMetadata/LabelInfo25.xml"/><Relationship Id="rId27" Type="http://schemas.microsoft.com/office/2020/02/relationships/classificationlabels" Target="docMetadata/LabelInfo33.xml"/><Relationship Id="rId35" Type="http://schemas.microsoft.com/office/2020/02/relationships/classificationlabels" Target="docMetadata/LabelInfo31.xml"/><Relationship Id="rId30" Type="http://schemas.microsoft.com/office/2020/02/relationships/classificationlabels" Target="docMetadata/LabelInfo26.xml"/><Relationship Id="rId22" Type="http://schemas.microsoft.com/office/2020/02/relationships/classificationlabels" Target="docMetadata/LabelInfo18.xml"/><Relationship Id="rId14" Type="http://schemas.microsoft.com/office/2020/02/relationships/classificationlabels" Target="docMetadata/LabelInfo14.xml"/><Relationship Id="rId9" Type="http://schemas.microsoft.com/office/2020/02/relationships/classificationlabels" Target="docMetadata/LabelInfo9.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BD29F" w14:textId="7E5985E4" w:rsidR="00D7522C" w:rsidRPr="00423404" w:rsidRDefault="004060AA" w:rsidP="007C260D">
      <w:pPr>
        <w:pStyle w:val="papertitle"/>
        <w:spacing w:before="100" w:beforeAutospacing="1" w:after="100" w:afterAutospacing="1"/>
        <w:rPr>
          <w:b/>
          <w:bCs/>
          <w:sz w:val="16"/>
          <w:szCs w:val="16"/>
          <w:lang w:val="fr-CA"/>
        </w:rPr>
      </w:pPr>
      <w:r w:rsidRPr="00423404">
        <w:rPr>
          <w:b/>
          <w:bCs/>
          <w:lang w:val="fr-CA"/>
        </w:rPr>
        <w:t>Assignment 1</w:t>
      </w:r>
    </w:p>
    <w:p w14:paraId="16FC0CE2" w14:textId="77777777" w:rsidR="00D7522C" w:rsidRPr="007C260D" w:rsidRDefault="00D7522C" w:rsidP="00CA4392">
      <w:pPr>
        <w:pStyle w:val="Author"/>
        <w:spacing w:before="100" w:beforeAutospacing="1" w:after="100" w:afterAutospacing="1" w:line="120" w:lineRule="auto"/>
        <w:rPr>
          <w:sz w:val="16"/>
          <w:szCs w:val="16"/>
          <w:lang w:val="fr-CA"/>
        </w:rPr>
        <w:sectPr w:rsidR="00D7522C" w:rsidRPr="007C260D" w:rsidSect="001A3B3D">
          <w:footerReference w:type="first" r:id="rId8"/>
          <w:pgSz w:w="12240" w:h="15840" w:code="1"/>
          <w:pgMar w:top="1080" w:right="893" w:bottom="1440" w:left="893" w:header="720" w:footer="720" w:gutter="0"/>
          <w:cols w:space="720"/>
          <w:titlePg/>
          <w:docGrid w:linePitch="360"/>
        </w:sectPr>
      </w:pPr>
    </w:p>
    <w:p w14:paraId="45BB8D29" w14:textId="77777777" w:rsidR="007C260D" w:rsidRPr="007C260D" w:rsidRDefault="007C260D" w:rsidP="007C260D">
      <w:pPr>
        <w:pStyle w:val="Author"/>
        <w:spacing w:before="100" w:beforeAutospacing="1"/>
        <w:contextualSpacing/>
        <w:rPr>
          <w:sz w:val="18"/>
          <w:szCs w:val="18"/>
          <w:lang w:val="fr-CA"/>
        </w:rPr>
      </w:pPr>
      <w:r>
        <w:rPr>
          <w:sz w:val="18"/>
          <w:szCs w:val="18"/>
          <w:lang w:val="fr-CA"/>
        </w:rPr>
        <w:t xml:space="preserve">                         </w:t>
      </w:r>
      <w:r w:rsidRPr="007C260D">
        <w:rPr>
          <w:i/>
          <w:sz w:val="18"/>
          <w:szCs w:val="18"/>
          <w:lang w:val="fr-CA"/>
        </w:rPr>
        <w:br/>
      </w:r>
    </w:p>
    <w:p w14:paraId="47234AC4" w14:textId="77777777" w:rsidR="007C260D" w:rsidRPr="007C260D" w:rsidRDefault="007C260D" w:rsidP="007C260D">
      <w:pPr>
        <w:pStyle w:val="Author"/>
        <w:spacing w:before="100" w:beforeAutospacing="1"/>
        <w:contextualSpacing/>
        <w:rPr>
          <w:sz w:val="18"/>
          <w:szCs w:val="18"/>
          <w:lang w:val="fr-CA"/>
        </w:rPr>
      </w:pPr>
    </w:p>
    <w:p w14:paraId="2FF8181F" w14:textId="77777777" w:rsidR="007C260D" w:rsidRPr="007C260D" w:rsidRDefault="007C260D" w:rsidP="007C260D">
      <w:pPr>
        <w:pStyle w:val="Author"/>
        <w:spacing w:before="100" w:beforeAutospacing="1"/>
        <w:contextualSpacing/>
        <w:rPr>
          <w:sz w:val="18"/>
          <w:szCs w:val="18"/>
          <w:lang w:val="fr-CA"/>
        </w:rPr>
      </w:pPr>
    </w:p>
    <w:p w14:paraId="5BC22BB6" w14:textId="77777777" w:rsidR="007C260D" w:rsidRPr="007C260D" w:rsidRDefault="007C260D" w:rsidP="007C260D">
      <w:pPr>
        <w:pStyle w:val="Author"/>
        <w:spacing w:before="100" w:beforeAutospacing="1"/>
        <w:contextualSpacing/>
        <w:rPr>
          <w:sz w:val="18"/>
          <w:szCs w:val="18"/>
          <w:lang w:val="fr-CA"/>
        </w:rPr>
      </w:pPr>
    </w:p>
    <w:p w14:paraId="3A67D933" w14:textId="2E7D7E5A" w:rsidR="00CA4392" w:rsidRPr="004060AA" w:rsidRDefault="004060AA" w:rsidP="004060AA">
      <w:pPr>
        <w:pStyle w:val="Author"/>
        <w:spacing w:before="100" w:beforeAutospacing="1"/>
        <w:rPr>
          <w:sz w:val="18"/>
          <w:szCs w:val="18"/>
          <w:lang w:val="fr-CA"/>
        </w:rPr>
      </w:pPr>
      <w:r w:rsidRPr="004060AA">
        <w:rPr>
          <w:sz w:val="18"/>
          <w:szCs w:val="18"/>
          <w:lang w:val="fr-CA"/>
        </w:rPr>
        <w:t>Oussama Zouhadi</w:t>
      </w:r>
      <w:r w:rsidR="001A3B3D" w:rsidRPr="004060AA">
        <w:rPr>
          <w:sz w:val="18"/>
          <w:szCs w:val="18"/>
          <w:lang w:val="fr-CA"/>
        </w:rPr>
        <w:t xml:space="preserve"> </w:t>
      </w:r>
      <w:r w:rsidR="001A3B3D" w:rsidRPr="004060AA">
        <w:rPr>
          <w:sz w:val="18"/>
          <w:szCs w:val="18"/>
          <w:lang w:val="fr-CA"/>
        </w:rPr>
        <w:br/>
      </w:r>
      <w:r w:rsidRPr="004060AA">
        <w:rPr>
          <w:sz w:val="18"/>
          <w:szCs w:val="18"/>
          <w:lang w:val="fr-CA"/>
        </w:rPr>
        <w:t>26453392</w:t>
      </w:r>
      <w:r w:rsidR="00D72D06" w:rsidRPr="004060AA">
        <w:rPr>
          <w:sz w:val="18"/>
          <w:szCs w:val="18"/>
          <w:lang w:val="fr-CA"/>
        </w:rPr>
        <w:br/>
      </w:r>
      <w:r w:rsidRPr="004060AA">
        <w:rPr>
          <w:sz w:val="18"/>
          <w:szCs w:val="18"/>
          <w:lang w:val="fr-CA"/>
        </w:rPr>
        <w:t xml:space="preserve">COEN 424, Concordia University </w:t>
      </w:r>
      <w:r w:rsidR="001A3B3D" w:rsidRPr="004060AA">
        <w:rPr>
          <w:i/>
          <w:sz w:val="18"/>
          <w:szCs w:val="18"/>
          <w:lang w:val="fr-CA"/>
        </w:rPr>
        <w:br/>
      </w:r>
      <w:r w:rsidRPr="004060AA">
        <w:rPr>
          <w:sz w:val="18"/>
          <w:szCs w:val="18"/>
          <w:lang w:val="fr-CA"/>
        </w:rPr>
        <w:t>Montréal, Canada</w:t>
      </w:r>
      <w:r w:rsidR="001A3B3D" w:rsidRPr="004060AA">
        <w:rPr>
          <w:sz w:val="18"/>
          <w:szCs w:val="18"/>
          <w:lang w:val="fr-CA"/>
        </w:rPr>
        <w:br/>
      </w:r>
      <w:r w:rsidRPr="004060AA">
        <w:rPr>
          <w:sz w:val="18"/>
          <w:szCs w:val="18"/>
          <w:lang w:val="fr-CA"/>
        </w:rPr>
        <w:t>Oussamus_84@hotmail.com</w:t>
      </w:r>
      <w:r w:rsidR="001A3B3D" w:rsidRPr="004060AA">
        <w:rPr>
          <w:i/>
          <w:sz w:val="18"/>
          <w:szCs w:val="18"/>
          <w:lang w:val="fr-CA"/>
        </w:rPr>
        <w:t xml:space="preserve"> </w:t>
      </w:r>
      <w:r w:rsidR="007C260D">
        <w:rPr>
          <w:i/>
          <w:sz w:val="18"/>
          <w:szCs w:val="18"/>
          <w:lang w:val="fr-CA"/>
        </w:rPr>
        <w:t xml:space="preserve">                         </w:t>
      </w:r>
    </w:p>
    <w:p w14:paraId="2DB7A6D4" w14:textId="77777777" w:rsidR="007C260D" w:rsidRDefault="007C260D" w:rsidP="00CA4392">
      <w:pPr>
        <w:pStyle w:val="Author"/>
        <w:spacing w:before="100" w:beforeAutospacing="1"/>
        <w:contextualSpacing/>
        <w:rPr>
          <w:sz w:val="18"/>
          <w:szCs w:val="18"/>
          <w:lang w:val="fr-CA"/>
        </w:rPr>
      </w:pPr>
    </w:p>
    <w:p w14:paraId="4ABF9AB9" w14:textId="4E77A7DB" w:rsidR="004060AA" w:rsidRPr="007953EB" w:rsidRDefault="004060AA" w:rsidP="00CA4392">
      <w:pPr>
        <w:pStyle w:val="Author"/>
        <w:spacing w:before="100" w:beforeAutospacing="1"/>
        <w:contextualSpacing/>
        <w:rPr>
          <w:sz w:val="18"/>
          <w:szCs w:val="18"/>
          <w:lang w:val="en-CA"/>
        </w:rPr>
      </w:pPr>
      <w:r w:rsidRPr="007953EB">
        <w:rPr>
          <w:sz w:val="18"/>
          <w:szCs w:val="18"/>
          <w:lang w:val="en-CA"/>
        </w:rPr>
        <w:t>Nirusan Nadarajah</w:t>
      </w:r>
      <w:r w:rsidR="00CA4392" w:rsidRPr="007953EB">
        <w:rPr>
          <w:sz w:val="18"/>
          <w:szCs w:val="18"/>
          <w:lang w:val="en-CA"/>
        </w:rPr>
        <w:br/>
      </w:r>
      <w:r w:rsidR="00B364A9">
        <w:rPr>
          <w:sz w:val="18"/>
          <w:szCs w:val="18"/>
          <w:lang w:val="en-CA"/>
        </w:rPr>
        <w:t>29600094</w:t>
      </w:r>
    </w:p>
    <w:p w14:paraId="1A774D87" w14:textId="1F651259" w:rsidR="00C20F9E" w:rsidRPr="007953EB" w:rsidRDefault="004060AA" w:rsidP="00C20F9E">
      <w:pPr>
        <w:pStyle w:val="Author"/>
        <w:spacing w:before="100" w:beforeAutospacing="1"/>
        <w:contextualSpacing/>
        <w:rPr>
          <w:sz w:val="18"/>
          <w:szCs w:val="18"/>
          <w:lang w:val="en-CA"/>
        </w:rPr>
      </w:pPr>
      <w:r w:rsidRPr="007953EB">
        <w:rPr>
          <w:sz w:val="18"/>
          <w:szCs w:val="18"/>
          <w:lang w:val="en-CA"/>
        </w:rPr>
        <w:t xml:space="preserve">COEN 424, Concordia University </w:t>
      </w:r>
      <w:r w:rsidRPr="007953EB">
        <w:rPr>
          <w:i/>
          <w:sz w:val="18"/>
          <w:szCs w:val="18"/>
          <w:lang w:val="en-CA"/>
        </w:rPr>
        <w:br/>
      </w:r>
      <w:r w:rsidRPr="007953EB">
        <w:rPr>
          <w:sz w:val="18"/>
          <w:szCs w:val="18"/>
          <w:lang w:val="en-CA"/>
        </w:rPr>
        <w:t>Montréal, Canada</w:t>
      </w:r>
    </w:p>
    <w:p w14:paraId="037D9709" w14:textId="11083C3F" w:rsidR="007C260D" w:rsidRPr="007953EB" w:rsidRDefault="00B364A9" w:rsidP="00C20F9E">
      <w:pPr>
        <w:pStyle w:val="Author"/>
        <w:spacing w:before="100" w:beforeAutospacing="1"/>
        <w:contextualSpacing/>
        <w:rPr>
          <w:sz w:val="18"/>
          <w:szCs w:val="18"/>
          <w:lang w:val="en-CA"/>
        </w:rPr>
      </w:pPr>
      <w:r>
        <w:rPr>
          <w:sz w:val="18"/>
          <w:szCs w:val="18"/>
          <w:lang w:val="en-CA"/>
        </w:rPr>
        <w:t>shanrajah@hotmail.com</w:t>
      </w:r>
    </w:p>
    <w:p w14:paraId="3D045ADC" w14:textId="7635EE19" w:rsidR="00CA4392" w:rsidRPr="007953EB" w:rsidRDefault="007C260D" w:rsidP="00C20F9E">
      <w:pPr>
        <w:pStyle w:val="Author"/>
        <w:spacing w:before="100" w:beforeAutospacing="1"/>
        <w:contextualSpacing/>
        <w:rPr>
          <w:sz w:val="18"/>
          <w:szCs w:val="18"/>
          <w:lang w:val="en-CA"/>
        </w:rPr>
      </w:pPr>
      <w:r w:rsidRPr="007953EB">
        <w:rPr>
          <w:sz w:val="18"/>
          <w:szCs w:val="18"/>
          <w:lang w:val="en-CA"/>
        </w:rPr>
        <w:t xml:space="preserve">                         </w:t>
      </w:r>
      <w:r w:rsidR="00CA4392" w:rsidRPr="007953EB">
        <w:rPr>
          <w:i/>
          <w:sz w:val="18"/>
          <w:szCs w:val="18"/>
          <w:lang w:val="en-CA"/>
        </w:rPr>
        <w:br/>
      </w:r>
    </w:p>
    <w:p w14:paraId="6B1E81E3" w14:textId="77777777" w:rsidR="00CA4392" w:rsidRPr="007953EB" w:rsidRDefault="00CA4392" w:rsidP="00CA4392">
      <w:pPr>
        <w:pStyle w:val="Author"/>
        <w:spacing w:before="100" w:beforeAutospacing="1"/>
        <w:contextualSpacing/>
        <w:rPr>
          <w:sz w:val="18"/>
          <w:szCs w:val="18"/>
          <w:lang w:val="en-CA"/>
        </w:rPr>
      </w:pPr>
    </w:p>
    <w:p w14:paraId="0C69C4C0" w14:textId="77777777" w:rsidR="00CA4392" w:rsidRPr="007953EB" w:rsidRDefault="00CA4392" w:rsidP="00CA4392">
      <w:pPr>
        <w:pStyle w:val="Author"/>
        <w:spacing w:before="100" w:beforeAutospacing="1"/>
        <w:contextualSpacing/>
        <w:rPr>
          <w:sz w:val="18"/>
          <w:szCs w:val="18"/>
          <w:lang w:val="en-CA"/>
        </w:rPr>
      </w:pPr>
    </w:p>
    <w:p w14:paraId="50ADA0C9" w14:textId="77777777" w:rsidR="00CA4392" w:rsidRPr="007953EB" w:rsidRDefault="00CA4392" w:rsidP="00CA4392">
      <w:pPr>
        <w:pStyle w:val="Author"/>
        <w:spacing w:before="100" w:beforeAutospacing="1"/>
        <w:contextualSpacing/>
        <w:rPr>
          <w:sz w:val="18"/>
          <w:szCs w:val="18"/>
          <w:lang w:val="en-CA"/>
        </w:rPr>
      </w:pPr>
    </w:p>
    <w:p w14:paraId="2FFE3136" w14:textId="77777777" w:rsidR="00CA4392" w:rsidRPr="007953EB" w:rsidRDefault="00CA4392" w:rsidP="00CA4392">
      <w:pPr>
        <w:pStyle w:val="Author"/>
        <w:spacing w:before="100" w:beforeAutospacing="1"/>
        <w:contextualSpacing/>
        <w:rPr>
          <w:sz w:val="18"/>
          <w:szCs w:val="18"/>
          <w:lang w:val="en-CA"/>
        </w:rPr>
      </w:pPr>
    </w:p>
    <w:p w14:paraId="45B2B790" w14:textId="77777777" w:rsidR="00CA4392" w:rsidRPr="007953EB" w:rsidRDefault="00CA4392" w:rsidP="00CA4392">
      <w:pPr>
        <w:pStyle w:val="Author"/>
        <w:spacing w:before="100" w:beforeAutospacing="1"/>
        <w:contextualSpacing/>
        <w:rPr>
          <w:sz w:val="18"/>
          <w:szCs w:val="18"/>
          <w:lang w:val="en-CA"/>
        </w:rPr>
      </w:pPr>
    </w:p>
    <w:p w14:paraId="7438EC12" w14:textId="77777777" w:rsidR="00CA4392" w:rsidRPr="007953EB" w:rsidRDefault="00CA4392" w:rsidP="00CA4392">
      <w:pPr>
        <w:pStyle w:val="Author"/>
        <w:spacing w:before="100" w:beforeAutospacing="1"/>
        <w:rPr>
          <w:sz w:val="16"/>
          <w:szCs w:val="16"/>
          <w:lang w:val="en-CA"/>
        </w:rPr>
        <w:sectPr w:rsidR="00CA4392" w:rsidRPr="007953EB" w:rsidSect="00F847A6">
          <w:type w:val="continuous"/>
          <w:pgSz w:w="12240" w:h="15840" w:code="1"/>
          <w:pgMar w:top="1080" w:right="893" w:bottom="1440" w:left="893" w:header="720" w:footer="720" w:gutter="0"/>
          <w:cols w:num="4" w:space="216"/>
          <w:docGrid w:linePitch="360"/>
        </w:sectPr>
      </w:pPr>
    </w:p>
    <w:p w14:paraId="46C569CC" w14:textId="77777777" w:rsidR="006347CF" w:rsidRPr="007953EB" w:rsidRDefault="006347CF" w:rsidP="00CA4392">
      <w:pPr>
        <w:pStyle w:val="Author"/>
        <w:spacing w:before="100" w:beforeAutospacing="1"/>
        <w:jc w:val="both"/>
        <w:rPr>
          <w:sz w:val="16"/>
          <w:szCs w:val="16"/>
          <w:lang w:val="en-CA"/>
        </w:rPr>
      </w:pPr>
    </w:p>
    <w:p w14:paraId="1E78894F" w14:textId="77777777" w:rsidR="006347CF" w:rsidRPr="007953EB" w:rsidRDefault="006347CF" w:rsidP="00CA4392">
      <w:pPr>
        <w:pStyle w:val="Author"/>
        <w:spacing w:before="100" w:beforeAutospacing="1"/>
        <w:jc w:val="both"/>
        <w:rPr>
          <w:sz w:val="16"/>
          <w:szCs w:val="16"/>
          <w:lang w:val="en-CA"/>
        </w:rPr>
        <w:sectPr w:rsidR="006347CF" w:rsidRPr="007953EB" w:rsidSect="00F847A6">
          <w:type w:val="continuous"/>
          <w:pgSz w:w="12240" w:h="15840" w:code="1"/>
          <w:pgMar w:top="1080" w:right="893" w:bottom="1440" w:left="893" w:header="720" w:footer="720" w:gutter="0"/>
          <w:cols w:num="4" w:space="216"/>
          <w:docGrid w:linePitch="360"/>
        </w:sectPr>
      </w:pPr>
    </w:p>
    <w:p w14:paraId="65BF8CD6" w14:textId="7B7CA51A" w:rsidR="007C260D" w:rsidRPr="00030C78" w:rsidRDefault="009303D9" w:rsidP="001C5741">
      <w:pPr>
        <w:pStyle w:val="Abstract"/>
        <w:rPr>
          <w:i/>
          <w:iCs/>
          <w:sz w:val="22"/>
          <w:szCs w:val="22"/>
          <w:lang w:val="en-CA"/>
        </w:rPr>
      </w:pPr>
      <w:r w:rsidRPr="00030C78">
        <w:rPr>
          <w:i/>
          <w:iCs/>
          <w:sz w:val="22"/>
          <w:szCs w:val="22"/>
          <w:lang w:val="en-CA"/>
        </w:rPr>
        <w:t>Abstract</w:t>
      </w:r>
      <w:r w:rsidRPr="00030C78">
        <w:rPr>
          <w:sz w:val="22"/>
          <w:szCs w:val="22"/>
          <w:lang w:val="en-CA"/>
        </w:rPr>
        <w:t>—</w:t>
      </w:r>
      <w:r w:rsidR="0006459F" w:rsidRPr="00030C78">
        <w:rPr>
          <w:sz w:val="22"/>
          <w:szCs w:val="22"/>
          <w:lang w:val="en-CA"/>
        </w:rPr>
        <w:t xml:space="preserve"> </w:t>
      </w:r>
      <w:r w:rsidR="00464E47" w:rsidRPr="00030C78">
        <w:rPr>
          <w:sz w:val="22"/>
          <w:szCs w:val="22"/>
          <w:lang w:val="en-CA"/>
        </w:rPr>
        <w:t xml:space="preserve">This </w:t>
      </w:r>
      <w:r w:rsidR="00EF1EA8" w:rsidRPr="00030C78">
        <w:rPr>
          <w:sz w:val="22"/>
          <w:szCs w:val="22"/>
          <w:lang w:val="en-CA"/>
        </w:rPr>
        <w:t>report explains t</w:t>
      </w:r>
      <w:r w:rsidR="0055640A" w:rsidRPr="00030C78">
        <w:rPr>
          <w:sz w:val="22"/>
          <w:szCs w:val="22"/>
          <w:lang w:val="en-CA"/>
        </w:rPr>
        <w:t xml:space="preserve">he details of Assignment 1 including </w:t>
      </w:r>
      <w:r w:rsidR="002125EC" w:rsidRPr="00030C78">
        <w:rPr>
          <w:sz w:val="22"/>
          <w:szCs w:val="22"/>
          <w:lang w:val="en-CA"/>
        </w:rPr>
        <w:t xml:space="preserve">steps on how to run the </w:t>
      </w:r>
      <w:r w:rsidR="00FD0A7F" w:rsidRPr="00030C78">
        <w:rPr>
          <w:sz w:val="22"/>
          <w:szCs w:val="22"/>
          <w:lang w:val="en-CA"/>
        </w:rPr>
        <w:t>application</w:t>
      </w:r>
      <w:r w:rsidR="008F1733" w:rsidRPr="00030C78">
        <w:rPr>
          <w:sz w:val="22"/>
          <w:szCs w:val="22"/>
          <w:lang w:val="en-CA"/>
        </w:rPr>
        <w:t xml:space="preserve">s, design of the data models, </w:t>
      </w:r>
      <w:r w:rsidR="004D684A" w:rsidRPr="00030C78">
        <w:rPr>
          <w:sz w:val="22"/>
          <w:szCs w:val="22"/>
          <w:lang w:val="en-CA"/>
        </w:rPr>
        <w:t>methods used</w:t>
      </w:r>
      <w:r w:rsidR="009646C0" w:rsidRPr="00030C78">
        <w:rPr>
          <w:sz w:val="22"/>
          <w:szCs w:val="22"/>
          <w:lang w:val="en-CA"/>
        </w:rPr>
        <w:t xml:space="preserve"> </w:t>
      </w:r>
      <w:r w:rsidR="00CE0245" w:rsidRPr="00030C78">
        <w:rPr>
          <w:sz w:val="22"/>
          <w:szCs w:val="22"/>
          <w:lang w:val="en-CA"/>
        </w:rPr>
        <w:t>for</w:t>
      </w:r>
      <w:r w:rsidR="009646C0" w:rsidRPr="00030C78">
        <w:rPr>
          <w:sz w:val="22"/>
          <w:szCs w:val="22"/>
          <w:lang w:val="en-CA"/>
        </w:rPr>
        <w:t xml:space="preserve"> serializ</w:t>
      </w:r>
      <w:r w:rsidR="00CE0245" w:rsidRPr="00030C78">
        <w:rPr>
          <w:sz w:val="22"/>
          <w:szCs w:val="22"/>
          <w:lang w:val="en-CA"/>
        </w:rPr>
        <w:t>ation</w:t>
      </w:r>
      <w:r w:rsidR="009646C0" w:rsidRPr="00030C78">
        <w:rPr>
          <w:sz w:val="22"/>
          <w:szCs w:val="22"/>
          <w:lang w:val="en-CA"/>
        </w:rPr>
        <w:t>/de-serializ</w:t>
      </w:r>
      <w:r w:rsidR="00CE0245" w:rsidRPr="00030C78">
        <w:rPr>
          <w:sz w:val="22"/>
          <w:szCs w:val="22"/>
          <w:lang w:val="en-CA"/>
        </w:rPr>
        <w:t>ation</w:t>
      </w:r>
      <w:r w:rsidR="00FB32D9" w:rsidRPr="00030C78">
        <w:rPr>
          <w:sz w:val="22"/>
          <w:szCs w:val="22"/>
          <w:lang w:val="en-CA"/>
        </w:rPr>
        <w:t xml:space="preserve">, </w:t>
      </w:r>
      <w:r w:rsidR="00293D8B" w:rsidRPr="00030C78">
        <w:rPr>
          <w:sz w:val="22"/>
          <w:szCs w:val="22"/>
          <w:lang w:val="en-CA"/>
        </w:rPr>
        <w:t>the data communication of the models</w:t>
      </w:r>
      <w:r w:rsidR="00EA629A" w:rsidRPr="00030C78">
        <w:rPr>
          <w:sz w:val="22"/>
          <w:szCs w:val="22"/>
          <w:lang w:val="en-CA"/>
        </w:rPr>
        <w:t xml:space="preserve">, libraries/software packages </w:t>
      </w:r>
      <w:r w:rsidR="00622643" w:rsidRPr="00030C78">
        <w:rPr>
          <w:sz w:val="22"/>
          <w:szCs w:val="22"/>
          <w:lang w:val="en-CA"/>
        </w:rPr>
        <w:t>used to data serialize and screenshots of the results of the assignment task.</w:t>
      </w:r>
      <w:r w:rsidR="009646C0" w:rsidRPr="00030C78">
        <w:rPr>
          <w:sz w:val="22"/>
          <w:szCs w:val="22"/>
          <w:lang w:val="en-CA"/>
        </w:rPr>
        <w:t xml:space="preserve"> </w:t>
      </w:r>
    </w:p>
    <w:p w14:paraId="39C091D2" w14:textId="560DE765" w:rsidR="009303D9" w:rsidRPr="00030C78" w:rsidRDefault="004D72B5" w:rsidP="004C1E14">
      <w:pPr>
        <w:pStyle w:val="Keywords"/>
        <w:rPr>
          <w:sz w:val="22"/>
          <w:szCs w:val="22"/>
        </w:rPr>
      </w:pPr>
      <w:r w:rsidRPr="00030C78">
        <w:rPr>
          <w:sz w:val="22"/>
          <w:szCs w:val="22"/>
        </w:rPr>
        <w:t>Keywords—</w:t>
      </w:r>
      <w:r w:rsidR="00FD3296" w:rsidRPr="00030C78">
        <w:rPr>
          <w:sz w:val="22"/>
          <w:szCs w:val="22"/>
        </w:rPr>
        <w:t>REST</w:t>
      </w:r>
      <w:r w:rsidR="008F1E86" w:rsidRPr="00030C78">
        <w:rPr>
          <w:sz w:val="22"/>
          <w:szCs w:val="22"/>
        </w:rPr>
        <w:t>ful</w:t>
      </w:r>
      <w:r w:rsidR="00FD3296" w:rsidRPr="00030C78">
        <w:rPr>
          <w:sz w:val="22"/>
          <w:szCs w:val="22"/>
        </w:rPr>
        <w:t xml:space="preserve"> API, </w:t>
      </w:r>
      <w:proofErr w:type="spellStart"/>
      <w:r w:rsidR="00FD3296" w:rsidRPr="00030C78">
        <w:rPr>
          <w:sz w:val="22"/>
          <w:szCs w:val="22"/>
        </w:rPr>
        <w:t>gPRC</w:t>
      </w:r>
      <w:proofErr w:type="spellEnd"/>
      <w:r w:rsidR="00FD3296" w:rsidRPr="00030C78">
        <w:rPr>
          <w:sz w:val="22"/>
          <w:szCs w:val="22"/>
        </w:rPr>
        <w:t>,</w:t>
      </w:r>
      <w:r w:rsidR="00B36DD8" w:rsidRPr="00030C78">
        <w:rPr>
          <w:sz w:val="22"/>
          <w:szCs w:val="22"/>
        </w:rPr>
        <w:t xml:space="preserve"> </w:t>
      </w:r>
      <w:proofErr w:type="spellStart"/>
      <w:r w:rsidR="00B36DD8" w:rsidRPr="00030C78">
        <w:rPr>
          <w:sz w:val="22"/>
          <w:szCs w:val="22"/>
        </w:rPr>
        <w:t>Protobuf</w:t>
      </w:r>
      <w:proofErr w:type="spellEnd"/>
      <w:r w:rsidR="00652830" w:rsidRPr="00030C78">
        <w:rPr>
          <w:sz w:val="22"/>
          <w:szCs w:val="22"/>
        </w:rPr>
        <w:t xml:space="preserve">, </w:t>
      </w:r>
      <w:r w:rsidR="00DC3DA5" w:rsidRPr="00030C78">
        <w:rPr>
          <w:sz w:val="22"/>
          <w:szCs w:val="22"/>
        </w:rPr>
        <w:t>HTTP, HTTP/2</w:t>
      </w:r>
      <w:r w:rsidR="00857BD7" w:rsidRPr="00030C78">
        <w:rPr>
          <w:sz w:val="22"/>
          <w:szCs w:val="22"/>
        </w:rPr>
        <w:t>, S</w:t>
      </w:r>
      <w:r w:rsidR="00282EAA" w:rsidRPr="00030C78">
        <w:rPr>
          <w:sz w:val="22"/>
          <w:szCs w:val="22"/>
        </w:rPr>
        <w:t>erver, Client</w:t>
      </w:r>
    </w:p>
    <w:p w14:paraId="0BEFAF67" w14:textId="30E81ACC" w:rsidR="005224FB" w:rsidRPr="00030C78" w:rsidRDefault="005224FB" w:rsidP="004C1E14">
      <w:pPr>
        <w:pStyle w:val="Keywords"/>
        <w:rPr>
          <w:sz w:val="22"/>
          <w:szCs w:val="22"/>
        </w:rPr>
      </w:pPr>
    </w:p>
    <w:p w14:paraId="2BA6F3AA" w14:textId="6BB47F06" w:rsidR="009303D9" w:rsidRPr="00705FF5" w:rsidRDefault="0063039C" w:rsidP="004C1E14">
      <w:pPr>
        <w:pStyle w:val="Heading1"/>
        <w:jc w:val="both"/>
        <w:rPr>
          <w:b/>
          <w:bCs/>
          <w:sz w:val="28"/>
          <w:szCs w:val="28"/>
        </w:rPr>
      </w:pPr>
      <w:r w:rsidRPr="00705FF5">
        <w:rPr>
          <w:b/>
          <w:bCs/>
          <w:sz w:val="28"/>
          <w:szCs w:val="28"/>
        </w:rPr>
        <w:t>Running the application</w:t>
      </w:r>
    </w:p>
    <w:p w14:paraId="01055B32" w14:textId="36615A78" w:rsidR="00846B92" w:rsidRPr="00030C78" w:rsidRDefault="0014636A" w:rsidP="001127E8">
      <w:pPr>
        <w:pStyle w:val="NormalWeb"/>
        <w:spacing w:before="0" w:beforeAutospacing="0" w:after="0" w:afterAutospacing="0"/>
        <w:ind w:firstLine="288"/>
        <w:jc w:val="both"/>
        <w:rPr>
          <w:color w:val="000000" w:themeColor="text1"/>
          <w:sz w:val="22"/>
          <w:szCs w:val="22"/>
        </w:rPr>
      </w:pPr>
      <w:r w:rsidRPr="00030C78">
        <w:rPr>
          <w:color w:val="000000" w:themeColor="text1"/>
          <w:sz w:val="22"/>
          <w:szCs w:val="22"/>
        </w:rPr>
        <w:t xml:space="preserve">Running the application requires a few installations such as .NET Core 3.1, </w:t>
      </w:r>
      <w:r w:rsidR="00623F92" w:rsidRPr="00030C78">
        <w:rPr>
          <w:color w:val="000000" w:themeColor="text1"/>
          <w:sz w:val="22"/>
          <w:szCs w:val="22"/>
        </w:rPr>
        <w:t xml:space="preserve">Visual Studio 2019, </w:t>
      </w:r>
      <w:r w:rsidR="00615CF1" w:rsidRPr="00030C78">
        <w:rPr>
          <w:color w:val="000000" w:themeColor="text1"/>
          <w:sz w:val="22"/>
          <w:szCs w:val="22"/>
        </w:rPr>
        <w:t xml:space="preserve">Postman, </w:t>
      </w:r>
      <w:r w:rsidR="00623F92" w:rsidRPr="00030C78">
        <w:rPr>
          <w:color w:val="000000" w:themeColor="text1"/>
          <w:sz w:val="22"/>
          <w:szCs w:val="22"/>
        </w:rPr>
        <w:t xml:space="preserve">Windows PC, </w:t>
      </w:r>
      <w:r w:rsidR="009D1039" w:rsidRPr="00030C78">
        <w:rPr>
          <w:color w:val="000000" w:themeColor="text1"/>
          <w:sz w:val="22"/>
          <w:szCs w:val="22"/>
        </w:rPr>
        <w:t>and a functional internet connection.</w:t>
      </w:r>
    </w:p>
    <w:p w14:paraId="45017592" w14:textId="2195DEBD" w:rsidR="00185EF7" w:rsidRPr="00030C78" w:rsidRDefault="00185EF7" w:rsidP="00185EF7">
      <w:pPr>
        <w:pStyle w:val="BodyText"/>
        <w:rPr>
          <w:color w:val="000000"/>
          <w:sz w:val="22"/>
          <w:szCs w:val="22"/>
        </w:rPr>
      </w:pPr>
      <w:r w:rsidRPr="00030C78">
        <w:rPr>
          <w:color w:val="000000"/>
          <w:sz w:val="22"/>
          <w:szCs w:val="22"/>
        </w:rPr>
        <w:t>The</w:t>
      </w:r>
      <w:r w:rsidRPr="00030C78">
        <w:rPr>
          <w:color w:val="000000"/>
          <w:sz w:val="22"/>
          <w:szCs w:val="22"/>
          <w:lang w:val="en-CA"/>
        </w:rPr>
        <w:t xml:space="preserve"> first</w:t>
      </w:r>
      <w:r w:rsidRPr="00030C78">
        <w:rPr>
          <w:color w:val="000000"/>
          <w:sz w:val="22"/>
          <w:szCs w:val="22"/>
        </w:rPr>
        <w:t xml:space="preserve"> </w:t>
      </w:r>
      <w:r w:rsidRPr="00030C78">
        <w:rPr>
          <w:color w:val="000000"/>
          <w:sz w:val="22"/>
          <w:szCs w:val="22"/>
          <w:lang w:val="en-CA"/>
        </w:rPr>
        <w:t xml:space="preserve">method </w:t>
      </w:r>
      <w:r w:rsidRPr="00030C78">
        <w:rPr>
          <w:color w:val="000000"/>
          <w:sz w:val="22"/>
          <w:szCs w:val="22"/>
        </w:rPr>
        <w:t xml:space="preserve">uses the </w:t>
      </w:r>
      <w:r w:rsidRPr="00030C78">
        <w:rPr>
          <w:color w:val="000000"/>
          <w:sz w:val="22"/>
          <w:szCs w:val="22"/>
          <w:lang w:val="en-CA"/>
        </w:rPr>
        <w:t>text-based</w:t>
      </w:r>
      <w:r w:rsidRPr="00030C78">
        <w:rPr>
          <w:color w:val="000000"/>
          <w:sz w:val="22"/>
          <w:szCs w:val="22"/>
        </w:rPr>
        <w:t xml:space="preserve"> serialization/deserialization method</w:t>
      </w:r>
      <w:r w:rsidR="00B0509E" w:rsidRPr="00030C78">
        <w:rPr>
          <w:color w:val="000000"/>
          <w:sz w:val="22"/>
          <w:szCs w:val="22"/>
          <w:lang w:val="en-CA"/>
        </w:rPr>
        <w:t xml:space="preserve">. This </w:t>
      </w:r>
      <w:r w:rsidRPr="00030C78">
        <w:rPr>
          <w:color w:val="000000"/>
          <w:sz w:val="22"/>
          <w:szCs w:val="22"/>
        </w:rPr>
        <w:t xml:space="preserve">is under </w:t>
      </w:r>
      <w:proofErr w:type="spellStart"/>
      <w:r w:rsidRPr="00030C78">
        <w:rPr>
          <w:color w:val="000000"/>
          <w:sz w:val="22"/>
          <w:szCs w:val="22"/>
        </w:rPr>
        <w:t>WorkloadProject</w:t>
      </w:r>
      <w:proofErr w:type="spellEnd"/>
      <w:r w:rsidRPr="00030C78">
        <w:rPr>
          <w:color w:val="000000"/>
          <w:sz w:val="22"/>
          <w:szCs w:val="22"/>
        </w:rPr>
        <w:t>. By running the WorkloadProject.sln, the browser shows the localhost address with all the data</w:t>
      </w:r>
      <w:r w:rsidR="00C63BC3" w:rsidRPr="00030C78">
        <w:rPr>
          <w:color w:val="000000"/>
          <w:sz w:val="22"/>
          <w:szCs w:val="22"/>
          <w:lang w:val="en-CA"/>
        </w:rPr>
        <w:t xml:space="preserve"> of </w:t>
      </w:r>
      <w:proofErr w:type="spellStart"/>
      <w:r w:rsidR="00C63BC3" w:rsidRPr="00030C78">
        <w:rPr>
          <w:color w:val="000000"/>
          <w:sz w:val="22"/>
          <w:szCs w:val="22"/>
          <w:lang w:val="en-CA"/>
        </w:rPr>
        <w:t>DvdTesting</w:t>
      </w:r>
      <w:proofErr w:type="spellEnd"/>
      <w:r w:rsidR="00C63BC3" w:rsidRPr="00030C78">
        <w:rPr>
          <w:color w:val="000000"/>
          <w:sz w:val="22"/>
          <w:szCs w:val="22"/>
          <w:lang w:val="en-CA"/>
        </w:rPr>
        <w:t xml:space="preserve"> as default</w:t>
      </w:r>
      <w:r w:rsidRPr="00030C78">
        <w:rPr>
          <w:color w:val="000000"/>
          <w:sz w:val="22"/>
          <w:szCs w:val="22"/>
        </w:rPr>
        <w:t xml:space="preserve">. </w:t>
      </w:r>
      <w:r w:rsidR="008A4035" w:rsidRPr="00030C78">
        <w:rPr>
          <w:color w:val="000000"/>
          <w:sz w:val="22"/>
          <w:szCs w:val="22"/>
          <w:lang w:val="en-CA"/>
        </w:rPr>
        <w:t>To</w:t>
      </w:r>
      <w:r w:rsidR="006A3D6B" w:rsidRPr="00030C78">
        <w:rPr>
          <w:color w:val="000000"/>
          <w:sz w:val="22"/>
          <w:szCs w:val="22"/>
          <w:lang w:val="en-CA"/>
        </w:rPr>
        <w:t xml:space="preserve"> test for different .csv files with different inputs from the Client, use Po</w:t>
      </w:r>
      <w:proofErr w:type="spellStart"/>
      <w:r w:rsidRPr="00030C78">
        <w:rPr>
          <w:color w:val="000000"/>
          <w:sz w:val="22"/>
          <w:szCs w:val="22"/>
        </w:rPr>
        <w:t>stman</w:t>
      </w:r>
      <w:proofErr w:type="spellEnd"/>
      <w:r w:rsidRPr="00030C78">
        <w:rPr>
          <w:color w:val="000000"/>
          <w:sz w:val="22"/>
          <w:szCs w:val="22"/>
        </w:rPr>
        <w:t xml:space="preserve"> software. The address </w:t>
      </w:r>
      <w:hyperlink r:id="rId9" w:history="1">
        <w:r w:rsidRPr="00030C78">
          <w:rPr>
            <w:rStyle w:val="Hyperlink"/>
            <w:color w:val="1155CC"/>
            <w:sz w:val="22"/>
            <w:szCs w:val="22"/>
            <w:shd w:val="clear" w:color="auto" w:fill="FFFFFF"/>
          </w:rPr>
          <w:t>http://localhost:5000/server</w:t>
        </w:r>
      </w:hyperlink>
      <w:r w:rsidRPr="00030C78">
        <w:rPr>
          <w:color w:val="000000"/>
          <w:sz w:val="22"/>
          <w:szCs w:val="22"/>
        </w:rPr>
        <w:t xml:space="preserve"> </w:t>
      </w:r>
      <w:r w:rsidR="009D3936" w:rsidRPr="00030C78">
        <w:rPr>
          <w:color w:val="000000"/>
          <w:sz w:val="22"/>
          <w:szCs w:val="22"/>
          <w:lang w:val="en-CA"/>
        </w:rPr>
        <w:t xml:space="preserve">or </w:t>
      </w:r>
      <w:hyperlink r:id="rId10" w:history="1">
        <w:r w:rsidR="00901ACB" w:rsidRPr="00030C78">
          <w:rPr>
            <w:rStyle w:val="Hyperlink"/>
            <w:sz w:val="22"/>
            <w:szCs w:val="22"/>
            <w:lang w:val="en-CA"/>
          </w:rPr>
          <w:t>https://workloadproject20201102080146.azurewebsites.net/server</w:t>
        </w:r>
      </w:hyperlink>
      <w:r w:rsidR="00901ACB" w:rsidRPr="00030C78">
        <w:rPr>
          <w:color w:val="000000"/>
          <w:sz w:val="22"/>
          <w:szCs w:val="22"/>
          <w:lang w:val="en-CA"/>
        </w:rPr>
        <w:t xml:space="preserve"> (azure cloud hosted link) </w:t>
      </w:r>
      <w:r w:rsidRPr="00030C78">
        <w:rPr>
          <w:color w:val="000000"/>
          <w:sz w:val="22"/>
          <w:szCs w:val="22"/>
        </w:rPr>
        <w:t>needs to be set</w:t>
      </w:r>
      <w:r w:rsidR="001762ED" w:rsidRPr="00030C78">
        <w:rPr>
          <w:color w:val="000000"/>
          <w:sz w:val="22"/>
          <w:szCs w:val="22"/>
          <w:lang w:val="en-CA"/>
        </w:rPr>
        <w:t>,</w:t>
      </w:r>
      <w:r w:rsidRPr="00030C78">
        <w:rPr>
          <w:color w:val="000000"/>
          <w:sz w:val="22"/>
          <w:szCs w:val="22"/>
        </w:rPr>
        <w:t xml:space="preserve"> </w:t>
      </w:r>
      <w:r w:rsidRPr="00030C78">
        <w:rPr>
          <w:i/>
          <w:iCs/>
          <w:color w:val="000000"/>
          <w:sz w:val="22"/>
          <w:szCs w:val="22"/>
          <w:lang w:val="en-CA"/>
        </w:rPr>
        <w:t>GET</w:t>
      </w:r>
      <w:r w:rsidRPr="00030C78">
        <w:rPr>
          <w:color w:val="000000"/>
          <w:sz w:val="22"/>
          <w:szCs w:val="22"/>
          <w:lang w:val="en-CA"/>
        </w:rPr>
        <w:t xml:space="preserve"> should be chosen</w:t>
      </w:r>
      <w:r w:rsidR="001762ED" w:rsidRPr="00030C78">
        <w:rPr>
          <w:color w:val="000000"/>
          <w:sz w:val="22"/>
          <w:szCs w:val="22"/>
          <w:lang w:val="en-CA"/>
        </w:rPr>
        <w:t xml:space="preserve"> and</w:t>
      </w:r>
      <w:r w:rsidRPr="00030C78">
        <w:rPr>
          <w:color w:val="000000"/>
          <w:sz w:val="22"/>
          <w:szCs w:val="22"/>
          <w:lang w:val="en-CA"/>
        </w:rPr>
        <w:t xml:space="preserve"> </w:t>
      </w:r>
      <w:r w:rsidR="001762ED" w:rsidRPr="00030C78">
        <w:rPr>
          <w:color w:val="000000"/>
          <w:sz w:val="22"/>
          <w:szCs w:val="22"/>
          <w:lang w:val="en-CA"/>
        </w:rPr>
        <w:t>i</w:t>
      </w:r>
      <w:r w:rsidRPr="00030C78">
        <w:rPr>
          <w:color w:val="000000"/>
          <w:sz w:val="22"/>
          <w:szCs w:val="22"/>
          <w:lang w:val="en-CA"/>
        </w:rPr>
        <w:t>n</w:t>
      </w:r>
      <w:r w:rsidRPr="00030C78">
        <w:rPr>
          <w:color w:val="000000"/>
          <w:sz w:val="22"/>
          <w:szCs w:val="22"/>
        </w:rPr>
        <w:t xml:space="preserve"> parameters, cho</w:t>
      </w:r>
      <w:r w:rsidR="001762ED" w:rsidRPr="00030C78">
        <w:rPr>
          <w:color w:val="000000"/>
          <w:sz w:val="22"/>
          <w:szCs w:val="22"/>
          <w:lang w:val="en-CA"/>
        </w:rPr>
        <w:t>o</w:t>
      </w:r>
      <w:r w:rsidRPr="00030C78">
        <w:rPr>
          <w:color w:val="000000"/>
          <w:sz w:val="22"/>
          <w:szCs w:val="22"/>
        </w:rPr>
        <w:t xml:space="preserve">se </w:t>
      </w:r>
      <w:r w:rsidRPr="00030C78">
        <w:rPr>
          <w:i/>
          <w:iCs/>
          <w:color w:val="000000"/>
          <w:sz w:val="22"/>
          <w:szCs w:val="22"/>
        </w:rPr>
        <w:t xml:space="preserve">Body, raw, </w:t>
      </w:r>
      <w:r w:rsidRPr="00030C78">
        <w:rPr>
          <w:color w:val="000000"/>
          <w:sz w:val="22"/>
          <w:szCs w:val="22"/>
        </w:rPr>
        <w:t xml:space="preserve">and then </w:t>
      </w:r>
      <w:r w:rsidRPr="00030C78">
        <w:rPr>
          <w:i/>
          <w:iCs/>
          <w:color w:val="000000"/>
          <w:sz w:val="22"/>
          <w:szCs w:val="22"/>
        </w:rPr>
        <w:t>JSON</w:t>
      </w:r>
      <w:r w:rsidRPr="00030C78">
        <w:rPr>
          <w:color w:val="000000"/>
          <w:sz w:val="22"/>
          <w:szCs w:val="22"/>
        </w:rPr>
        <w:t xml:space="preserve"> as format. Then enter the parameters needed as below. Note that</w:t>
      </w:r>
      <w:r w:rsidR="00E95DDC" w:rsidRPr="00030C78">
        <w:rPr>
          <w:color w:val="000000"/>
          <w:sz w:val="22"/>
          <w:szCs w:val="22"/>
          <w:lang w:val="en-CA"/>
        </w:rPr>
        <w:t xml:space="preserve"> the</w:t>
      </w:r>
      <w:r w:rsidRPr="00030C78">
        <w:rPr>
          <w:color w:val="000000"/>
          <w:sz w:val="22"/>
          <w:szCs w:val="22"/>
        </w:rPr>
        <w:t xml:space="preserve"> parameters are just an example.</w:t>
      </w:r>
    </w:p>
    <w:p w14:paraId="640849D0" w14:textId="27D89305" w:rsidR="00185EF7" w:rsidRPr="00030C78" w:rsidRDefault="0A652E8A" w:rsidP="00185EF7">
      <w:pPr>
        <w:pStyle w:val="NormalWeb"/>
        <w:spacing w:before="0" w:beforeAutospacing="0" w:after="0" w:afterAutospacing="0"/>
        <w:jc w:val="both"/>
      </w:pPr>
      <w:r>
        <w:rPr>
          <w:noProof/>
        </w:rPr>
        <w:drawing>
          <wp:inline distT="0" distB="0" distL="0" distR="0" wp14:anchorId="778242B9" wp14:editId="6F7EE5C3">
            <wp:extent cx="2244008" cy="1217002"/>
            <wp:effectExtent l="0" t="0" r="0" b="0"/>
            <wp:docPr id="2079098348" name="Picture 207909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44008" cy="1217002"/>
                    </a:xfrm>
                    <a:prstGeom prst="rect">
                      <a:avLst/>
                    </a:prstGeom>
                  </pic:spPr>
                </pic:pic>
              </a:graphicData>
            </a:graphic>
          </wp:inline>
        </w:drawing>
      </w:r>
    </w:p>
    <w:p w14:paraId="2C589854" w14:textId="4DA566F6" w:rsidR="00185EF7" w:rsidRPr="00030C78" w:rsidRDefault="00185EF7" w:rsidP="004C1E14">
      <w:pPr>
        <w:pStyle w:val="NormalWeb"/>
        <w:spacing w:before="0" w:beforeAutospacing="0" w:after="0" w:afterAutospacing="0"/>
        <w:jc w:val="both"/>
        <w:rPr>
          <w:color w:val="000000"/>
          <w:sz w:val="22"/>
          <w:szCs w:val="22"/>
        </w:rPr>
      </w:pPr>
      <w:r w:rsidRPr="00030C78">
        <w:rPr>
          <w:color w:val="000000" w:themeColor="text1"/>
          <w:sz w:val="22"/>
          <w:szCs w:val="22"/>
        </w:rPr>
        <w:t>After entering the desired parameters, send the request. </w:t>
      </w:r>
      <w:r w:rsidR="00E95DDC" w:rsidRPr="00030C78">
        <w:rPr>
          <w:color w:val="000000" w:themeColor="text1"/>
          <w:sz w:val="22"/>
          <w:szCs w:val="22"/>
        </w:rPr>
        <w:t>The output should display on Postman with the correct results based on your input.</w:t>
      </w:r>
      <w:r w:rsidRPr="00030C78">
        <w:rPr>
          <w:color w:val="000000" w:themeColor="text1"/>
          <w:sz w:val="22"/>
          <w:szCs w:val="22"/>
        </w:rPr>
        <w:t xml:space="preserve"> </w:t>
      </w:r>
    </w:p>
    <w:p w14:paraId="4F576237" w14:textId="6294BC56" w:rsidR="007C260D" w:rsidRPr="00030C78" w:rsidRDefault="00683A21" w:rsidP="004C1E14">
      <w:pPr>
        <w:pStyle w:val="NormalWeb"/>
        <w:spacing w:before="0" w:beforeAutospacing="0" w:after="0" w:afterAutospacing="0"/>
        <w:jc w:val="both"/>
        <w:rPr>
          <w:sz w:val="22"/>
          <w:szCs w:val="22"/>
        </w:rPr>
      </w:pPr>
      <w:r w:rsidRPr="00030C78">
        <w:rPr>
          <w:color w:val="000000" w:themeColor="text1"/>
          <w:sz w:val="22"/>
          <w:szCs w:val="22"/>
        </w:rPr>
        <w:t xml:space="preserve">   </w:t>
      </w:r>
      <w:r w:rsidR="00C56C5A" w:rsidRPr="00030C78">
        <w:rPr>
          <w:color w:val="000000" w:themeColor="text1"/>
          <w:sz w:val="22"/>
          <w:szCs w:val="22"/>
        </w:rPr>
        <w:t>In order t</w:t>
      </w:r>
      <w:r w:rsidR="007C260D" w:rsidRPr="00030C78">
        <w:rPr>
          <w:color w:val="000000" w:themeColor="text1"/>
          <w:sz w:val="22"/>
          <w:szCs w:val="22"/>
        </w:rPr>
        <w:t xml:space="preserve">o test the </w:t>
      </w:r>
      <w:r w:rsidR="00E731F4" w:rsidRPr="00030C78">
        <w:rPr>
          <w:color w:val="000000" w:themeColor="text1"/>
          <w:sz w:val="22"/>
          <w:szCs w:val="22"/>
        </w:rPr>
        <w:t>second method</w:t>
      </w:r>
      <w:r w:rsidR="007C260D" w:rsidRPr="00030C78">
        <w:rPr>
          <w:color w:val="000000" w:themeColor="text1"/>
          <w:sz w:val="22"/>
          <w:szCs w:val="22"/>
        </w:rPr>
        <w:t xml:space="preserve"> that uses the </w:t>
      </w:r>
      <w:r w:rsidRPr="00030C78">
        <w:rPr>
          <w:color w:val="000000" w:themeColor="text1"/>
          <w:sz w:val="22"/>
          <w:szCs w:val="22"/>
        </w:rPr>
        <w:t>binary</w:t>
      </w:r>
      <w:r w:rsidR="007C260D" w:rsidRPr="00030C78">
        <w:rPr>
          <w:color w:val="000000" w:themeColor="text1"/>
          <w:sz w:val="22"/>
          <w:szCs w:val="22"/>
        </w:rPr>
        <w:t xml:space="preserve"> serialization/deserialization</w:t>
      </w:r>
      <w:r w:rsidR="00AA0E1B" w:rsidRPr="00030C78">
        <w:rPr>
          <w:color w:val="000000" w:themeColor="text1"/>
          <w:sz w:val="22"/>
          <w:szCs w:val="22"/>
        </w:rPr>
        <w:t xml:space="preserve">, we need to understand that there are two folders </w:t>
      </w:r>
      <w:proofErr w:type="spellStart"/>
      <w:r w:rsidR="00AA0E1B" w:rsidRPr="00030C78">
        <w:rPr>
          <w:color w:val="000000" w:themeColor="text1"/>
          <w:sz w:val="22"/>
          <w:szCs w:val="22"/>
        </w:rPr>
        <w:t>GrpcServer</w:t>
      </w:r>
      <w:proofErr w:type="spellEnd"/>
      <w:r w:rsidR="00AA0E1B" w:rsidRPr="00030C78">
        <w:rPr>
          <w:color w:val="000000" w:themeColor="text1"/>
          <w:sz w:val="22"/>
          <w:szCs w:val="22"/>
        </w:rPr>
        <w:t xml:space="preserve"> and </w:t>
      </w:r>
      <w:proofErr w:type="spellStart"/>
      <w:r w:rsidR="00AA0E1B" w:rsidRPr="00030C78">
        <w:rPr>
          <w:color w:val="000000" w:themeColor="text1"/>
          <w:sz w:val="22"/>
          <w:szCs w:val="22"/>
        </w:rPr>
        <w:t>GrpcClient</w:t>
      </w:r>
      <w:proofErr w:type="spellEnd"/>
      <w:r w:rsidR="007023C5" w:rsidRPr="00030C78">
        <w:rPr>
          <w:color w:val="000000" w:themeColor="text1"/>
          <w:sz w:val="22"/>
          <w:szCs w:val="22"/>
        </w:rPr>
        <w:t xml:space="preserve"> which have the GrpcServer.dll and GrpcClient.dll files that are needed to run this </w:t>
      </w:r>
      <w:r w:rsidR="00A24632" w:rsidRPr="00030C78">
        <w:rPr>
          <w:color w:val="000000" w:themeColor="text1"/>
          <w:sz w:val="22"/>
          <w:szCs w:val="22"/>
        </w:rPr>
        <w:t xml:space="preserve">project. Start by opening command </w:t>
      </w:r>
      <w:r w:rsidR="008253EF" w:rsidRPr="00030C78">
        <w:rPr>
          <w:color w:val="000000" w:themeColor="text1"/>
          <w:sz w:val="22"/>
          <w:szCs w:val="22"/>
        </w:rPr>
        <w:t xml:space="preserve">prompt and </w:t>
      </w:r>
      <w:r w:rsidR="00191E04" w:rsidRPr="00030C78">
        <w:rPr>
          <w:color w:val="000000" w:themeColor="text1"/>
          <w:sz w:val="22"/>
          <w:szCs w:val="22"/>
        </w:rPr>
        <w:t xml:space="preserve">change directory to the location of </w:t>
      </w:r>
      <w:proofErr w:type="spellStart"/>
      <w:r w:rsidR="00191E04" w:rsidRPr="00030C78">
        <w:rPr>
          <w:color w:val="000000" w:themeColor="text1"/>
          <w:sz w:val="22"/>
          <w:szCs w:val="22"/>
        </w:rPr>
        <w:t>GrpcServer</w:t>
      </w:r>
      <w:proofErr w:type="spellEnd"/>
      <w:r w:rsidR="00ED00F1" w:rsidRPr="00030C78">
        <w:rPr>
          <w:color w:val="000000" w:themeColor="text1"/>
          <w:sz w:val="22"/>
          <w:szCs w:val="22"/>
        </w:rPr>
        <w:t xml:space="preserve">. Now type </w:t>
      </w:r>
      <w:r w:rsidR="00ED00F1" w:rsidRPr="00030C78">
        <w:rPr>
          <w:i/>
          <w:iCs/>
          <w:color w:val="000000" w:themeColor="text1"/>
          <w:sz w:val="22"/>
          <w:szCs w:val="22"/>
        </w:rPr>
        <w:t>dotnet GrpcServer.dll</w:t>
      </w:r>
      <w:r w:rsidR="00595742" w:rsidRPr="00030C78">
        <w:rPr>
          <w:color w:val="000000" w:themeColor="text1"/>
          <w:sz w:val="22"/>
          <w:szCs w:val="22"/>
        </w:rPr>
        <w:t xml:space="preserve">. The application should run and display the </w:t>
      </w:r>
      <w:proofErr w:type="spellStart"/>
      <w:r w:rsidR="00595742" w:rsidRPr="00030C78">
        <w:rPr>
          <w:color w:val="000000" w:themeColor="text1"/>
          <w:sz w:val="22"/>
          <w:szCs w:val="22"/>
        </w:rPr>
        <w:t>url</w:t>
      </w:r>
      <w:proofErr w:type="spellEnd"/>
      <w:r w:rsidR="00595742" w:rsidRPr="00030C78">
        <w:rPr>
          <w:color w:val="000000" w:themeColor="text1"/>
          <w:sz w:val="22"/>
          <w:szCs w:val="22"/>
        </w:rPr>
        <w:t xml:space="preserve"> and port. Now do the same for </w:t>
      </w:r>
      <w:proofErr w:type="spellStart"/>
      <w:r w:rsidR="00595742" w:rsidRPr="00030C78">
        <w:rPr>
          <w:color w:val="000000" w:themeColor="text1"/>
          <w:sz w:val="22"/>
          <w:szCs w:val="22"/>
        </w:rPr>
        <w:t>GrpcClient</w:t>
      </w:r>
      <w:proofErr w:type="spellEnd"/>
      <w:r w:rsidR="00595742" w:rsidRPr="00030C78">
        <w:rPr>
          <w:color w:val="000000" w:themeColor="text1"/>
          <w:sz w:val="22"/>
          <w:szCs w:val="22"/>
        </w:rPr>
        <w:t xml:space="preserve"> by opening a fresh </w:t>
      </w:r>
      <w:r w:rsidR="00871610" w:rsidRPr="00030C78">
        <w:rPr>
          <w:color w:val="000000" w:themeColor="text1"/>
          <w:sz w:val="22"/>
          <w:szCs w:val="22"/>
        </w:rPr>
        <w:t xml:space="preserve">command prompt and </w:t>
      </w:r>
      <w:r w:rsidR="00507A94" w:rsidRPr="00030C78">
        <w:rPr>
          <w:color w:val="000000" w:themeColor="text1"/>
          <w:sz w:val="22"/>
          <w:szCs w:val="22"/>
        </w:rPr>
        <w:t xml:space="preserve">change directory to </w:t>
      </w:r>
      <w:proofErr w:type="spellStart"/>
      <w:r w:rsidR="00507A94" w:rsidRPr="00030C78">
        <w:rPr>
          <w:color w:val="000000" w:themeColor="text1"/>
          <w:sz w:val="22"/>
          <w:szCs w:val="22"/>
        </w:rPr>
        <w:t>GrpcClient</w:t>
      </w:r>
      <w:proofErr w:type="spellEnd"/>
      <w:r w:rsidR="00507A94" w:rsidRPr="00030C78">
        <w:rPr>
          <w:color w:val="000000" w:themeColor="text1"/>
          <w:sz w:val="22"/>
          <w:szCs w:val="22"/>
        </w:rPr>
        <w:t xml:space="preserve"> </w:t>
      </w:r>
      <w:r w:rsidR="00D428C4" w:rsidRPr="00030C78">
        <w:rPr>
          <w:color w:val="000000" w:themeColor="text1"/>
          <w:sz w:val="22"/>
          <w:szCs w:val="22"/>
        </w:rPr>
        <w:t xml:space="preserve">location. Then type </w:t>
      </w:r>
      <w:r w:rsidR="00D428C4" w:rsidRPr="00030C78">
        <w:rPr>
          <w:i/>
          <w:iCs/>
          <w:color w:val="000000" w:themeColor="text1"/>
          <w:sz w:val="22"/>
          <w:szCs w:val="22"/>
        </w:rPr>
        <w:t>dotnet GrpcClient.dll</w:t>
      </w:r>
      <w:r w:rsidR="00D428C4" w:rsidRPr="00030C78">
        <w:rPr>
          <w:color w:val="000000" w:themeColor="text1"/>
          <w:sz w:val="22"/>
          <w:szCs w:val="22"/>
        </w:rPr>
        <w:t xml:space="preserve"> to run the application. You should see the application launch. Type </w:t>
      </w:r>
      <w:hyperlink r:id="rId12">
        <w:r w:rsidR="00A05218" w:rsidRPr="00030C78">
          <w:rPr>
            <w:rStyle w:val="Hyperlink"/>
            <w:sz w:val="22"/>
            <w:szCs w:val="22"/>
          </w:rPr>
          <w:t>https://localhost:5001</w:t>
        </w:r>
      </w:hyperlink>
      <w:r w:rsidR="00A05218" w:rsidRPr="00030C78">
        <w:rPr>
          <w:color w:val="000000" w:themeColor="text1"/>
          <w:sz w:val="22"/>
          <w:szCs w:val="22"/>
        </w:rPr>
        <w:t xml:space="preserve"> and fill in the remaining inputs </w:t>
      </w:r>
      <w:r w:rsidR="00E86B39" w:rsidRPr="00030C78">
        <w:rPr>
          <w:color w:val="000000" w:themeColor="text1"/>
          <w:sz w:val="22"/>
          <w:szCs w:val="22"/>
        </w:rPr>
        <w:t>as per your preference. The output should display the results correctly based off your inputs.</w:t>
      </w:r>
      <w:r w:rsidR="007C260D" w:rsidRPr="00030C78">
        <w:rPr>
          <w:color w:val="000000" w:themeColor="text1"/>
          <w:sz w:val="22"/>
          <w:szCs w:val="22"/>
        </w:rPr>
        <w:t>  </w:t>
      </w:r>
    </w:p>
    <w:p w14:paraId="31A9DB35" w14:textId="77777777" w:rsidR="007C260D" w:rsidRPr="00030C78" w:rsidRDefault="007C260D" w:rsidP="004C1E14">
      <w:pPr>
        <w:pStyle w:val="NormalWeb"/>
        <w:spacing w:before="0" w:beforeAutospacing="0" w:after="0" w:afterAutospacing="0"/>
        <w:jc w:val="both"/>
        <w:rPr>
          <w:sz w:val="22"/>
          <w:szCs w:val="22"/>
        </w:rPr>
      </w:pPr>
    </w:p>
    <w:p w14:paraId="2B1AB067" w14:textId="77777777" w:rsidR="00F63E98" w:rsidRPr="00030C78" w:rsidRDefault="00F63E98" w:rsidP="004C1E14">
      <w:pPr>
        <w:pStyle w:val="BodyText"/>
        <w:rPr>
          <w:sz w:val="22"/>
          <w:szCs w:val="22"/>
          <w:lang w:val="en-CA"/>
        </w:rPr>
      </w:pPr>
    </w:p>
    <w:p w14:paraId="39EE3C68" w14:textId="77777777" w:rsidR="00F63E98" w:rsidRPr="00705FF5" w:rsidRDefault="00F63E98" w:rsidP="004C1E14">
      <w:pPr>
        <w:pStyle w:val="Heading1"/>
        <w:jc w:val="both"/>
        <w:rPr>
          <w:b/>
          <w:bCs/>
          <w:sz w:val="28"/>
          <w:szCs w:val="28"/>
        </w:rPr>
      </w:pPr>
      <w:r w:rsidRPr="00705FF5">
        <w:rPr>
          <w:b/>
          <w:bCs/>
          <w:sz w:val="28"/>
          <w:szCs w:val="28"/>
        </w:rPr>
        <w:t>Design of the data model</w:t>
      </w:r>
    </w:p>
    <w:p w14:paraId="564EA478" w14:textId="152CF954" w:rsidR="007953EB" w:rsidRPr="00030C78" w:rsidRDefault="007953EB" w:rsidP="001127E8">
      <w:pPr>
        <w:pStyle w:val="NormalWeb"/>
        <w:spacing w:before="0" w:beforeAutospacing="0" w:after="0" w:afterAutospacing="0"/>
        <w:ind w:firstLine="720"/>
        <w:jc w:val="both"/>
        <w:rPr>
          <w:color w:val="000000"/>
          <w:sz w:val="22"/>
          <w:szCs w:val="22"/>
        </w:rPr>
      </w:pPr>
      <w:r w:rsidRPr="00030C78">
        <w:rPr>
          <w:color w:val="000000"/>
          <w:sz w:val="22"/>
          <w:szCs w:val="22"/>
        </w:rPr>
        <w:t xml:space="preserve">The data is communicated </w:t>
      </w:r>
      <w:r w:rsidR="002329A5" w:rsidRPr="00030C78">
        <w:rPr>
          <w:color w:val="000000"/>
          <w:sz w:val="22"/>
          <w:szCs w:val="22"/>
        </w:rPr>
        <w:t xml:space="preserve">between the server and the client </w:t>
      </w:r>
      <w:r w:rsidRPr="00030C78">
        <w:rPr>
          <w:color w:val="000000"/>
          <w:sz w:val="22"/>
          <w:szCs w:val="22"/>
        </w:rPr>
        <w:t>in two different ways</w:t>
      </w:r>
      <w:r w:rsidR="002329A5" w:rsidRPr="00030C78">
        <w:rPr>
          <w:color w:val="000000"/>
          <w:sz w:val="22"/>
          <w:szCs w:val="22"/>
        </w:rPr>
        <w:t>. P</w:t>
      </w:r>
      <w:r w:rsidRPr="00030C78">
        <w:rPr>
          <w:color w:val="000000"/>
          <w:sz w:val="22"/>
          <w:szCs w:val="22"/>
        </w:rPr>
        <w:t xml:space="preserve">rotocol buffer method </w:t>
      </w:r>
      <w:r w:rsidR="002329A5" w:rsidRPr="00030C78">
        <w:rPr>
          <w:color w:val="000000"/>
          <w:sz w:val="22"/>
          <w:szCs w:val="22"/>
        </w:rPr>
        <w:t xml:space="preserve">is used for binary serialization/deserialization, JSON files are used </w:t>
      </w:r>
      <w:r w:rsidR="00BF53AA" w:rsidRPr="00030C78">
        <w:rPr>
          <w:color w:val="000000"/>
          <w:sz w:val="22"/>
          <w:szCs w:val="22"/>
        </w:rPr>
        <w:t>as</w:t>
      </w:r>
      <w:r w:rsidRPr="00030C78">
        <w:rPr>
          <w:color w:val="000000"/>
          <w:sz w:val="22"/>
          <w:szCs w:val="22"/>
        </w:rPr>
        <w:t xml:space="preserve"> </w:t>
      </w:r>
      <w:r w:rsidR="002329A5" w:rsidRPr="00030C78">
        <w:rPr>
          <w:color w:val="000000"/>
          <w:sz w:val="22"/>
          <w:szCs w:val="22"/>
        </w:rPr>
        <w:t xml:space="preserve">a </w:t>
      </w:r>
      <w:r w:rsidRPr="00030C78">
        <w:rPr>
          <w:color w:val="000000"/>
          <w:sz w:val="22"/>
          <w:szCs w:val="22"/>
        </w:rPr>
        <w:t>text-based</w:t>
      </w:r>
      <w:r w:rsidR="002329A5" w:rsidRPr="00030C78">
        <w:rPr>
          <w:color w:val="000000"/>
          <w:sz w:val="22"/>
          <w:szCs w:val="22"/>
        </w:rPr>
        <w:t xml:space="preserve"> method</w:t>
      </w:r>
      <w:r w:rsidRPr="00030C78">
        <w:rPr>
          <w:color w:val="000000"/>
          <w:sz w:val="22"/>
          <w:szCs w:val="22"/>
        </w:rPr>
        <w:t xml:space="preserve">. </w:t>
      </w:r>
      <w:r w:rsidR="00F63E98" w:rsidRPr="00030C78">
        <w:rPr>
          <w:color w:val="000000"/>
          <w:sz w:val="22"/>
          <w:szCs w:val="22"/>
        </w:rPr>
        <w:t xml:space="preserve">   </w:t>
      </w:r>
    </w:p>
    <w:p w14:paraId="03902539" w14:textId="081EE8DC" w:rsidR="00F63E98" w:rsidRPr="00030C78" w:rsidRDefault="00F63E98" w:rsidP="00BF53AA">
      <w:pPr>
        <w:pStyle w:val="NormalWeb"/>
        <w:spacing w:before="0" w:beforeAutospacing="0" w:after="0" w:afterAutospacing="0"/>
        <w:ind w:firstLine="720"/>
        <w:jc w:val="both"/>
        <w:rPr>
          <w:sz w:val="22"/>
          <w:szCs w:val="22"/>
        </w:rPr>
      </w:pPr>
      <w:r w:rsidRPr="00030C78">
        <w:rPr>
          <w:color w:val="000000"/>
          <w:sz w:val="22"/>
          <w:szCs w:val="22"/>
        </w:rPr>
        <w:t xml:space="preserve">Under </w:t>
      </w:r>
      <w:proofErr w:type="spellStart"/>
      <w:r w:rsidRPr="00030C78">
        <w:rPr>
          <w:color w:val="000000"/>
          <w:sz w:val="22"/>
          <w:szCs w:val="22"/>
        </w:rPr>
        <w:t>WorkloadProject</w:t>
      </w:r>
      <w:proofErr w:type="spellEnd"/>
      <w:r w:rsidRPr="00030C78">
        <w:rPr>
          <w:color w:val="000000"/>
          <w:sz w:val="22"/>
          <w:szCs w:val="22"/>
        </w:rPr>
        <w:t xml:space="preserve">, The </w:t>
      </w:r>
      <w:proofErr w:type="spellStart"/>
      <w:r w:rsidRPr="00030C78">
        <w:rPr>
          <w:color w:val="000000"/>
          <w:sz w:val="22"/>
          <w:szCs w:val="22"/>
        </w:rPr>
        <w:t>Program.cs</w:t>
      </w:r>
      <w:proofErr w:type="spellEnd"/>
      <w:r w:rsidRPr="00030C78">
        <w:rPr>
          <w:color w:val="000000"/>
          <w:sz w:val="22"/>
          <w:szCs w:val="22"/>
        </w:rPr>
        <w:t xml:space="preserve"> file </w:t>
      </w:r>
      <w:r w:rsidR="0095570E" w:rsidRPr="00030C78">
        <w:rPr>
          <w:color w:val="000000"/>
          <w:sz w:val="22"/>
          <w:szCs w:val="22"/>
        </w:rPr>
        <w:t>saves</w:t>
      </w:r>
      <w:r w:rsidRPr="00030C78">
        <w:rPr>
          <w:color w:val="000000"/>
          <w:sz w:val="22"/>
          <w:szCs w:val="22"/>
        </w:rPr>
        <w:t xml:space="preserve"> the data </w:t>
      </w:r>
      <w:r w:rsidR="00896D37" w:rsidRPr="00030C78">
        <w:rPr>
          <w:color w:val="000000"/>
          <w:sz w:val="22"/>
          <w:szCs w:val="22"/>
        </w:rPr>
        <w:t xml:space="preserve">as objects </w:t>
      </w:r>
      <w:r w:rsidRPr="00030C78">
        <w:rPr>
          <w:color w:val="000000"/>
          <w:sz w:val="22"/>
          <w:szCs w:val="22"/>
        </w:rPr>
        <w:t xml:space="preserve">from the csv files using the </w:t>
      </w:r>
      <w:proofErr w:type="spellStart"/>
      <w:r w:rsidRPr="00030C78">
        <w:rPr>
          <w:i/>
          <w:iCs/>
          <w:color w:val="000000"/>
          <w:sz w:val="22"/>
          <w:szCs w:val="22"/>
        </w:rPr>
        <w:t>ListOfWorkload.GetWorkloads</w:t>
      </w:r>
      <w:proofErr w:type="spellEnd"/>
      <w:r w:rsidRPr="00030C78">
        <w:rPr>
          <w:i/>
          <w:iCs/>
          <w:color w:val="000000"/>
          <w:sz w:val="22"/>
          <w:szCs w:val="22"/>
        </w:rPr>
        <w:t xml:space="preserve">() </w:t>
      </w:r>
      <w:r w:rsidRPr="00030C78">
        <w:rPr>
          <w:color w:val="000000"/>
          <w:sz w:val="22"/>
          <w:szCs w:val="22"/>
        </w:rPr>
        <w:t>function.</w:t>
      </w:r>
    </w:p>
    <w:p w14:paraId="4BF09B1A" w14:textId="24D7E444" w:rsidR="00F63E98" w:rsidRPr="00030C78" w:rsidRDefault="00F63E98" w:rsidP="004C1E14">
      <w:pPr>
        <w:pStyle w:val="NormalWeb"/>
        <w:spacing w:before="0" w:beforeAutospacing="0" w:after="0" w:afterAutospacing="0"/>
        <w:jc w:val="both"/>
        <w:rPr>
          <w:color w:val="000000"/>
          <w:sz w:val="22"/>
          <w:szCs w:val="22"/>
        </w:rPr>
      </w:pPr>
      <w:r w:rsidRPr="00030C78">
        <w:rPr>
          <w:color w:val="000000"/>
          <w:sz w:val="22"/>
          <w:szCs w:val="22"/>
        </w:rPr>
        <w:t xml:space="preserve">The Models are composed of Batch, </w:t>
      </w:r>
      <w:proofErr w:type="spellStart"/>
      <w:r w:rsidRPr="00030C78">
        <w:rPr>
          <w:color w:val="000000"/>
          <w:sz w:val="22"/>
          <w:szCs w:val="22"/>
        </w:rPr>
        <w:t>Clien</w:t>
      </w:r>
      <w:r w:rsidR="007D7DA7" w:rsidRPr="00030C78">
        <w:rPr>
          <w:color w:val="000000"/>
          <w:sz w:val="22"/>
          <w:szCs w:val="22"/>
        </w:rPr>
        <w:t>t</w:t>
      </w:r>
      <w:r w:rsidRPr="00030C78">
        <w:rPr>
          <w:color w:val="000000"/>
          <w:sz w:val="22"/>
          <w:szCs w:val="22"/>
        </w:rPr>
        <w:t>RFW</w:t>
      </w:r>
      <w:proofErr w:type="spellEnd"/>
      <w:r w:rsidRPr="00030C78">
        <w:rPr>
          <w:color w:val="000000"/>
          <w:sz w:val="22"/>
          <w:szCs w:val="22"/>
        </w:rPr>
        <w:t xml:space="preserve">, </w:t>
      </w:r>
      <w:proofErr w:type="spellStart"/>
      <w:r w:rsidRPr="00030C78">
        <w:rPr>
          <w:color w:val="000000"/>
          <w:sz w:val="22"/>
          <w:szCs w:val="22"/>
        </w:rPr>
        <w:t>LisfOfWorkload</w:t>
      </w:r>
      <w:proofErr w:type="spellEnd"/>
      <w:r w:rsidRPr="00030C78">
        <w:rPr>
          <w:color w:val="000000"/>
          <w:sz w:val="22"/>
          <w:szCs w:val="22"/>
        </w:rPr>
        <w:t xml:space="preserve">, </w:t>
      </w:r>
      <w:proofErr w:type="spellStart"/>
      <w:r w:rsidRPr="00030C78">
        <w:rPr>
          <w:color w:val="000000"/>
          <w:sz w:val="22"/>
          <w:szCs w:val="22"/>
        </w:rPr>
        <w:t>ServerRFD</w:t>
      </w:r>
      <w:proofErr w:type="spellEnd"/>
      <w:r w:rsidRPr="00030C78">
        <w:rPr>
          <w:color w:val="000000"/>
          <w:sz w:val="22"/>
          <w:szCs w:val="22"/>
        </w:rPr>
        <w:t>, and Workload. </w:t>
      </w:r>
    </w:p>
    <w:p w14:paraId="57B25572" w14:textId="34F3B273" w:rsidR="00D74A28" w:rsidRPr="00030C78" w:rsidRDefault="0CD527AB" w:rsidP="004C1E14">
      <w:pPr>
        <w:pStyle w:val="NormalWeb"/>
        <w:spacing w:before="0" w:beforeAutospacing="0" w:after="0" w:afterAutospacing="0"/>
        <w:jc w:val="both"/>
        <w:rPr>
          <w:color w:val="000000"/>
          <w:sz w:val="22"/>
          <w:szCs w:val="22"/>
        </w:rPr>
      </w:pPr>
      <w:r>
        <w:drawing>
          <wp:inline distT="0" distB="0" distL="0" distR="0" wp14:anchorId="25E7D0F0" wp14:editId="5EE7D4F2">
            <wp:extent cx="3407464" cy="114304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407464" cy="1143044"/>
                    </a:xfrm>
                    <a:prstGeom prst="rect">
                      <a:avLst/>
                    </a:prstGeom>
                  </pic:spPr>
                </pic:pic>
              </a:graphicData>
            </a:graphic>
          </wp:inline>
        </w:drawing>
      </w:r>
    </w:p>
    <w:p w14:paraId="20DEAB66" w14:textId="77777777" w:rsidR="007D7DA7" w:rsidRPr="00030C78" w:rsidRDefault="007D7DA7" w:rsidP="004C1E14">
      <w:pPr>
        <w:pStyle w:val="NormalWeb"/>
        <w:spacing w:before="0" w:beforeAutospacing="0" w:after="0" w:afterAutospacing="0"/>
        <w:jc w:val="both"/>
        <w:rPr>
          <w:color w:val="000000"/>
          <w:sz w:val="22"/>
          <w:szCs w:val="22"/>
        </w:rPr>
      </w:pPr>
    </w:p>
    <w:p w14:paraId="4EDBCFB8" w14:textId="68587DE6" w:rsidR="00D74A28" w:rsidRPr="00030C78" w:rsidRDefault="1D37A31F" w:rsidP="004C1E14">
      <w:pPr>
        <w:pStyle w:val="NormalWeb"/>
        <w:spacing w:before="0" w:beforeAutospacing="0" w:after="0" w:afterAutospacing="0"/>
        <w:jc w:val="both"/>
        <w:rPr>
          <w:sz w:val="22"/>
          <w:szCs w:val="22"/>
        </w:rPr>
      </w:pPr>
      <w:r>
        <w:drawing>
          <wp:inline distT="0" distB="0" distL="0" distR="0" wp14:anchorId="556AB1B3" wp14:editId="1775637B">
            <wp:extent cx="3219450" cy="1143000"/>
            <wp:effectExtent l="0" t="0" r="0" b="0"/>
            <wp:docPr id="622117927" name="Picture 62211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117927"/>
                    <pic:cNvPicPr/>
                  </pic:nvPicPr>
                  <pic:blipFill>
                    <a:blip r:embed="rId14">
                      <a:extLst>
                        <a:ext uri="{28A0092B-C50C-407E-A947-70E740481C1C}">
                          <a14:useLocalDpi xmlns:a14="http://schemas.microsoft.com/office/drawing/2010/main" val="0"/>
                        </a:ext>
                      </a:extLst>
                    </a:blip>
                    <a:stretch>
                      <a:fillRect/>
                    </a:stretch>
                  </pic:blipFill>
                  <pic:spPr>
                    <a:xfrm>
                      <a:off x="0" y="0"/>
                      <a:ext cx="3219450" cy="1143000"/>
                    </a:xfrm>
                    <a:prstGeom prst="rect">
                      <a:avLst/>
                    </a:prstGeom>
                  </pic:spPr>
                </pic:pic>
              </a:graphicData>
            </a:graphic>
          </wp:inline>
        </w:drawing>
      </w:r>
      <w:r>
        <w:drawing>
          <wp:inline distT="0" distB="0" distL="0" distR="0" wp14:anchorId="56C743E3" wp14:editId="3B75BD0F">
            <wp:extent cx="3186112" cy="2228850"/>
            <wp:effectExtent l="0" t="0" r="0" b="0"/>
            <wp:docPr id="1861220735" name="Picture 186122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220735"/>
                    <pic:cNvPicPr/>
                  </pic:nvPicPr>
                  <pic:blipFill>
                    <a:blip r:embed="rId15">
                      <a:extLst>
                        <a:ext uri="{28A0092B-C50C-407E-A947-70E740481C1C}">
                          <a14:useLocalDpi xmlns:a14="http://schemas.microsoft.com/office/drawing/2010/main" val="0"/>
                        </a:ext>
                      </a:extLst>
                    </a:blip>
                    <a:stretch>
                      <a:fillRect/>
                    </a:stretch>
                  </pic:blipFill>
                  <pic:spPr>
                    <a:xfrm>
                      <a:off x="0" y="0"/>
                      <a:ext cx="3186112" cy="2228850"/>
                    </a:xfrm>
                    <a:prstGeom prst="rect">
                      <a:avLst/>
                    </a:prstGeom>
                  </pic:spPr>
                </pic:pic>
              </a:graphicData>
            </a:graphic>
          </wp:inline>
        </w:drawing>
      </w:r>
    </w:p>
    <w:p w14:paraId="687B1267" w14:textId="0FC71170" w:rsidR="00F63E98" w:rsidRPr="00030C78" w:rsidRDefault="00F63E98" w:rsidP="004C1E14">
      <w:pPr>
        <w:pStyle w:val="NormalWeb"/>
        <w:spacing w:before="0" w:beforeAutospacing="0" w:after="0" w:afterAutospacing="0"/>
        <w:jc w:val="both"/>
        <w:rPr>
          <w:sz w:val="22"/>
          <w:szCs w:val="22"/>
        </w:rPr>
      </w:pPr>
      <w:r w:rsidRPr="00030C78">
        <w:rPr>
          <w:b/>
          <w:bCs/>
          <w:color w:val="000000"/>
          <w:sz w:val="22"/>
          <w:szCs w:val="22"/>
        </w:rPr>
        <w:t>Batch:</w:t>
      </w:r>
      <w:r w:rsidRPr="00030C78">
        <w:rPr>
          <w:color w:val="000000"/>
          <w:sz w:val="22"/>
          <w:szCs w:val="22"/>
        </w:rPr>
        <w:t xml:space="preserve"> </w:t>
      </w:r>
      <w:proofErr w:type="spellStart"/>
      <w:r w:rsidRPr="00030C78">
        <w:rPr>
          <w:color w:val="000000"/>
          <w:sz w:val="22"/>
          <w:szCs w:val="22"/>
        </w:rPr>
        <w:t>BatchId</w:t>
      </w:r>
      <w:proofErr w:type="spellEnd"/>
      <w:r w:rsidR="007A0557" w:rsidRPr="00030C78">
        <w:rPr>
          <w:color w:val="000000"/>
          <w:sz w:val="22"/>
          <w:szCs w:val="22"/>
        </w:rPr>
        <w:t xml:space="preserve"> is the id of the batch. </w:t>
      </w:r>
      <w:proofErr w:type="spellStart"/>
      <w:r w:rsidRPr="00030C78">
        <w:rPr>
          <w:color w:val="000000"/>
          <w:sz w:val="22"/>
          <w:szCs w:val="22"/>
        </w:rPr>
        <w:t>RequestSamples</w:t>
      </w:r>
      <w:proofErr w:type="spellEnd"/>
      <w:r w:rsidRPr="00030C78">
        <w:rPr>
          <w:color w:val="000000"/>
          <w:sz w:val="22"/>
          <w:szCs w:val="22"/>
        </w:rPr>
        <w:t xml:space="preserve"> </w:t>
      </w:r>
      <w:r w:rsidR="00CB63ED" w:rsidRPr="00030C78">
        <w:rPr>
          <w:color w:val="000000"/>
          <w:sz w:val="22"/>
          <w:szCs w:val="22"/>
        </w:rPr>
        <w:t>are</w:t>
      </w:r>
      <w:r w:rsidRPr="00030C78">
        <w:rPr>
          <w:color w:val="000000"/>
          <w:sz w:val="22"/>
          <w:szCs w:val="22"/>
        </w:rPr>
        <w:t xml:space="preserve"> all the values</w:t>
      </w:r>
      <w:r w:rsidR="00CB63ED" w:rsidRPr="00030C78">
        <w:rPr>
          <w:color w:val="000000"/>
          <w:sz w:val="22"/>
          <w:szCs w:val="22"/>
        </w:rPr>
        <w:t xml:space="preserve"> of the requested samples based of the client inputs</w:t>
      </w:r>
      <w:r w:rsidR="00B854CE" w:rsidRPr="00030C78">
        <w:rPr>
          <w:color w:val="000000"/>
          <w:sz w:val="22"/>
          <w:szCs w:val="22"/>
        </w:rPr>
        <w:t>.</w:t>
      </w:r>
    </w:p>
    <w:p w14:paraId="547DF114" w14:textId="77777777" w:rsidR="00F63E98" w:rsidRPr="00030C78" w:rsidRDefault="00F63E98" w:rsidP="004C1E14">
      <w:pPr>
        <w:pStyle w:val="NormalWeb"/>
        <w:spacing w:before="0" w:beforeAutospacing="0" w:after="0" w:afterAutospacing="0"/>
        <w:jc w:val="both"/>
        <w:rPr>
          <w:sz w:val="22"/>
          <w:szCs w:val="22"/>
        </w:rPr>
      </w:pPr>
      <w:proofErr w:type="spellStart"/>
      <w:r w:rsidRPr="00030C78">
        <w:rPr>
          <w:b/>
          <w:bCs/>
          <w:color w:val="000000"/>
          <w:sz w:val="22"/>
          <w:szCs w:val="22"/>
        </w:rPr>
        <w:t>ClientRFW</w:t>
      </w:r>
      <w:proofErr w:type="spellEnd"/>
      <w:r w:rsidRPr="00030C78">
        <w:rPr>
          <w:b/>
          <w:bCs/>
          <w:color w:val="000000"/>
          <w:sz w:val="22"/>
          <w:szCs w:val="22"/>
        </w:rPr>
        <w:t>:</w:t>
      </w:r>
      <w:r w:rsidRPr="00030C78">
        <w:rPr>
          <w:color w:val="000000"/>
          <w:sz w:val="22"/>
          <w:szCs w:val="22"/>
        </w:rPr>
        <w:t xml:space="preserve"> RFW Id, </w:t>
      </w:r>
      <w:proofErr w:type="spellStart"/>
      <w:r w:rsidRPr="00030C78">
        <w:rPr>
          <w:color w:val="000000"/>
          <w:sz w:val="22"/>
          <w:szCs w:val="22"/>
        </w:rPr>
        <w:t>BenchmarkType</w:t>
      </w:r>
      <w:proofErr w:type="spellEnd"/>
      <w:r w:rsidRPr="00030C78">
        <w:rPr>
          <w:color w:val="000000"/>
          <w:sz w:val="22"/>
          <w:szCs w:val="22"/>
        </w:rPr>
        <w:t xml:space="preserve"> (where it uses enumeration to choose between </w:t>
      </w:r>
      <w:proofErr w:type="spellStart"/>
      <w:r w:rsidRPr="00030C78">
        <w:rPr>
          <w:color w:val="000000"/>
          <w:sz w:val="22"/>
          <w:szCs w:val="22"/>
        </w:rPr>
        <w:t>DVDTesting</w:t>
      </w:r>
      <w:proofErr w:type="spellEnd"/>
      <w:r w:rsidRPr="00030C78">
        <w:rPr>
          <w:color w:val="000000"/>
          <w:sz w:val="22"/>
          <w:szCs w:val="22"/>
        </w:rPr>
        <w:t xml:space="preserve">, </w:t>
      </w:r>
      <w:proofErr w:type="spellStart"/>
      <w:r w:rsidRPr="00030C78">
        <w:rPr>
          <w:color w:val="000000"/>
          <w:sz w:val="22"/>
          <w:szCs w:val="22"/>
        </w:rPr>
        <w:t>DVDTraining</w:t>
      </w:r>
      <w:proofErr w:type="spellEnd"/>
      <w:r w:rsidRPr="00030C78">
        <w:rPr>
          <w:color w:val="000000"/>
          <w:sz w:val="22"/>
          <w:szCs w:val="22"/>
        </w:rPr>
        <w:t xml:space="preserve">, </w:t>
      </w:r>
      <w:proofErr w:type="spellStart"/>
      <w:r w:rsidRPr="00030C78">
        <w:rPr>
          <w:color w:val="000000"/>
          <w:sz w:val="22"/>
          <w:szCs w:val="22"/>
        </w:rPr>
        <w:t>NDBenchTesting</w:t>
      </w:r>
      <w:proofErr w:type="spellEnd"/>
      <w:r w:rsidRPr="00030C78">
        <w:rPr>
          <w:color w:val="000000"/>
          <w:sz w:val="22"/>
          <w:szCs w:val="22"/>
        </w:rPr>
        <w:t xml:space="preserve"> , and </w:t>
      </w:r>
      <w:proofErr w:type="spellStart"/>
      <w:r w:rsidRPr="00030C78">
        <w:rPr>
          <w:color w:val="000000"/>
          <w:sz w:val="22"/>
          <w:szCs w:val="22"/>
        </w:rPr>
        <w:t>NDBenchTraining</w:t>
      </w:r>
      <w:proofErr w:type="spellEnd"/>
      <w:r w:rsidRPr="00030C78">
        <w:rPr>
          <w:color w:val="000000"/>
          <w:sz w:val="22"/>
          <w:szCs w:val="22"/>
        </w:rPr>
        <w:t xml:space="preserve">), </w:t>
      </w:r>
      <w:proofErr w:type="spellStart"/>
      <w:r w:rsidRPr="00030C78">
        <w:rPr>
          <w:color w:val="000000"/>
          <w:sz w:val="22"/>
          <w:szCs w:val="22"/>
        </w:rPr>
        <w:t>WorkloadMetric</w:t>
      </w:r>
      <w:proofErr w:type="spellEnd"/>
      <w:r w:rsidRPr="00030C78">
        <w:rPr>
          <w:color w:val="000000"/>
          <w:sz w:val="22"/>
          <w:szCs w:val="22"/>
        </w:rPr>
        <w:t xml:space="preserve"> (where it uses enumeration to choose between CPU, </w:t>
      </w:r>
      <w:proofErr w:type="spellStart"/>
      <w:r w:rsidRPr="00030C78">
        <w:rPr>
          <w:color w:val="000000"/>
          <w:sz w:val="22"/>
          <w:szCs w:val="22"/>
        </w:rPr>
        <w:t>NetworkIn</w:t>
      </w:r>
      <w:proofErr w:type="spellEnd"/>
      <w:r w:rsidRPr="00030C78">
        <w:rPr>
          <w:color w:val="000000"/>
          <w:sz w:val="22"/>
          <w:szCs w:val="22"/>
        </w:rPr>
        <w:t xml:space="preserve">, </w:t>
      </w:r>
      <w:proofErr w:type="spellStart"/>
      <w:r w:rsidRPr="00030C78">
        <w:rPr>
          <w:color w:val="000000"/>
          <w:sz w:val="22"/>
          <w:szCs w:val="22"/>
        </w:rPr>
        <w:t>NetworkOut</w:t>
      </w:r>
      <w:proofErr w:type="spellEnd"/>
      <w:r w:rsidRPr="00030C78">
        <w:rPr>
          <w:color w:val="000000"/>
          <w:sz w:val="22"/>
          <w:szCs w:val="22"/>
        </w:rPr>
        <w:t xml:space="preserve">, Memory), </w:t>
      </w:r>
      <w:proofErr w:type="spellStart"/>
      <w:r w:rsidRPr="00030C78">
        <w:rPr>
          <w:color w:val="000000"/>
          <w:sz w:val="22"/>
          <w:szCs w:val="22"/>
        </w:rPr>
        <w:t>BatchUnit</w:t>
      </w:r>
      <w:proofErr w:type="spellEnd"/>
      <w:r w:rsidRPr="00030C78">
        <w:rPr>
          <w:color w:val="000000"/>
          <w:sz w:val="22"/>
          <w:szCs w:val="22"/>
        </w:rPr>
        <w:t xml:space="preserve">, </w:t>
      </w:r>
      <w:proofErr w:type="spellStart"/>
      <w:r w:rsidRPr="00030C78">
        <w:rPr>
          <w:color w:val="000000"/>
          <w:sz w:val="22"/>
          <w:szCs w:val="22"/>
        </w:rPr>
        <w:t>BatchId</w:t>
      </w:r>
      <w:proofErr w:type="spellEnd"/>
      <w:r w:rsidRPr="00030C78">
        <w:rPr>
          <w:color w:val="000000"/>
          <w:sz w:val="22"/>
          <w:szCs w:val="22"/>
        </w:rPr>
        <w:t xml:space="preserve">, </w:t>
      </w:r>
      <w:proofErr w:type="spellStart"/>
      <w:r w:rsidRPr="00030C78">
        <w:rPr>
          <w:color w:val="000000"/>
          <w:sz w:val="22"/>
          <w:szCs w:val="22"/>
        </w:rPr>
        <w:t>BatchSize</w:t>
      </w:r>
      <w:proofErr w:type="spellEnd"/>
      <w:r w:rsidRPr="00030C78">
        <w:rPr>
          <w:color w:val="000000"/>
          <w:sz w:val="22"/>
          <w:szCs w:val="22"/>
        </w:rPr>
        <w:t>. </w:t>
      </w:r>
    </w:p>
    <w:p w14:paraId="7E96692C" w14:textId="77777777" w:rsidR="00F63E98" w:rsidRPr="00030C78" w:rsidRDefault="00F63E98" w:rsidP="004C1E14">
      <w:pPr>
        <w:pStyle w:val="NormalWeb"/>
        <w:spacing w:before="0" w:beforeAutospacing="0" w:after="0" w:afterAutospacing="0"/>
        <w:jc w:val="both"/>
        <w:rPr>
          <w:sz w:val="22"/>
          <w:szCs w:val="22"/>
        </w:rPr>
      </w:pPr>
      <w:proofErr w:type="spellStart"/>
      <w:r w:rsidRPr="00030C78">
        <w:rPr>
          <w:b/>
          <w:bCs/>
          <w:color w:val="000000"/>
          <w:sz w:val="22"/>
          <w:szCs w:val="22"/>
        </w:rPr>
        <w:t>ListOfWorkload</w:t>
      </w:r>
      <w:proofErr w:type="spellEnd"/>
      <w:r w:rsidRPr="00030C78">
        <w:rPr>
          <w:b/>
          <w:bCs/>
          <w:color w:val="000000"/>
          <w:sz w:val="22"/>
          <w:szCs w:val="22"/>
        </w:rPr>
        <w:t>:</w:t>
      </w:r>
      <w:r w:rsidRPr="00030C78">
        <w:rPr>
          <w:color w:val="000000"/>
          <w:sz w:val="22"/>
          <w:szCs w:val="22"/>
        </w:rPr>
        <w:t xml:space="preserve"> That gets the list of all the Dell DVD testing and training data, and the list of all the </w:t>
      </w:r>
      <w:proofErr w:type="spellStart"/>
      <w:r w:rsidRPr="00030C78">
        <w:rPr>
          <w:color w:val="000000"/>
          <w:sz w:val="22"/>
          <w:szCs w:val="22"/>
        </w:rPr>
        <w:t>NDBench</w:t>
      </w:r>
      <w:proofErr w:type="spellEnd"/>
      <w:r w:rsidRPr="00030C78">
        <w:rPr>
          <w:color w:val="000000"/>
          <w:sz w:val="22"/>
          <w:szCs w:val="22"/>
        </w:rPr>
        <w:t xml:space="preserve"> testing and training data.  </w:t>
      </w:r>
    </w:p>
    <w:p w14:paraId="6B4DC62D" w14:textId="77777777" w:rsidR="00F63E98" w:rsidRPr="00030C78" w:rsidRDefault="00F63E98" w:rsidP="004C1E14">
      <w:pPr>
        <w:pStyle w:val="NormalWeb"/>
        <w:spacing w:before="0" w:beforeAutospacing="0" w:after="0" w:afterAutospacing="0"/>
        <w:jc w:val="both"/>
        <w:rPr>
          <w:sz w:val="22"/>
          <w:szCs w:val="22"/>
        </w:rPr>
      </w:pPr>
      <w:proofErr w:type="spellStart"/>
      <w:r w:rsidRPr="00030C78">
        <w:rPr>
          <w:b/>
          <w:bCs/>
          <w:color w:val="000000"/>
          <w:sz w:val="22"/>
          <w:szCs w:val="22"/>
        </w:rPr>
        <w:t>ServerRFD</w:t>
      </w:r>
      <w:proofErr w:type="spellEnd"/>
      <w:r w:rsidRPr="00030C78">
        <w:rPr>
          <w:b/>
          <w:bCs/>
          <w:color w:val="000000"/>
          <w:sz w:val="22"/>
          <w:szCs w:val="22"/>
        </w:rPr>
        <w:t>:</w:t>
      </w:r>
      <w:r w:rsidRPr="00030C78">
        <w:rPr>
          <w:color w:val="000000"/>
          <w:sz w:val="22"/>
          <w:szCs w:val="22"/>
        </w:rPr>
        <w:t xml:space="preserve"> RFDID (Response </w:t>
      </w:r>
      <w:proofErr w:type="gramStart"/>
      <w:r w:rsidRPr="00030C78">
        <w:rPr>
          <w:color w:val="000000"/>
          <w:sz w:val="22"/>
          <w:szCs w:val="22"/>
        </w:rPr>
        <w:t>For</w:t>
      </w:r>
      <w:proofErr w:type="gramEnd"/>
      <w:r w:rsidRPr="00030C78">
        <w:rPr>
          <w:color w:val="000000"/>
          <w:sz w:val="22"/>
          <w:szCs w:val="22"/>
        </w:rPr>
        <w:t xml:space="preserve"> Data), </w:t>
      </w:r>
      <w:proofErr w:type="spellStart"/>
      <w:r w:rsidRPr="00030C78">
        <w:rPr>
          <w:color w:val="000000"/>
          <w:sz w:val="22"/>
          <w:szCs w:val="22"/>
        </w:rPr>
        <w:t>LastBatchID</w:t>
      </w:r>
      <w:proofErr w:type="spellEnd"/>
      <w:r w:rsidRPr="00030C78">
        <w:rPr>
          <w:color w:val="000000"/>
          <w:sz w:val="22"/>
          <w:szCs w:val="22"/>
        </w:rPr>
        <w:t>, and list of Batches.</w:t>
      </w:r>
    </w:p>
    <w:p w14:paraId="21B89CAB" w14:textId="1B5EE034" w:rsidR="00F63E98" w:rsidRPr="00030C78" w:rsidRDefault="00F63E98" w:rsidP="004C1E14">
      <w:pPr>
        <w:pStyle w:val="NormalWeb"/>
        <w:spacing w:before="0" w:beforeAutospacing="0" w:after="0" w:afterAutospacing="0"/>
        <w:jc w:val="both"/>
        <w:rPr>
          <w:sz w:val="22"/>
          <w:szCs w:val="22"/>
        </w:rPr>
      </w:pPr>
      <w:r w:rsidRPr="00030C78">
        <w:rPr>
          <w:b/>
          <w:bCs/>
          <w:color w:val="000000"/>
          <w:sz w:val="22"/>
          <w:szCs w:val="22"/>
        </w:rPr>
        <w:t xml:space="preserve">Workload: </w:t>
      </w:r>
      <w:proofErr w:type="gramStart"/>
      <w:r w:rsidRPr="00030C78">
        <w:rPr>
          <w:color w:val="000000"/>
          <w:sz w:val="22"/>
          <w:szCs w:val="22"/>
        </w:rPr>
        <w:t>It’s</w:t>
      </w:r>
      <w:proofErr w:type="gramEnd"/>
      <w:r w:rsidRPr="00030C78">
        <w:rPr>
          <w:color w:val="000000"/>
          <w:sz w:val="22"/>
          <w:szCs w:val="22"/>
        </w:rPr>
        <w:t xml:space="preserve"> composed of column names: </w:t>
      </w:r>
      <w:proofErr w:type="spellStart"/>
      <w:r w:rsidRPr="00030C78">
        <w:rPr>
          <w:color w:val="000000"/>
          <w:sz w:val="22"/>
          <w:szCs w:val="22"/>
        </w:rPr>
        <w:t>PUUtilization_Average</w:t>
      </w:r>
      <w:proofErr w:type="spellEnd"/>
      <w:r w:rsidRPr="00030C78">
        <w:rPr>
          <w:color w:val="000000"/>
          <w:sz w:val="22"/>
          <w:szCs w:val="22"/>
        </w:rPr>
        <w:t xml:space="preserve">, </w:t>
      </w:r>
      <w:proofErr w:type="spellStart"/>
      <w:r w:rsidRPr="00030C78">
        <w:rPr>
          <w:color w:val="000000"/>
          <w:sz w:val="22"/>
          <w:szCs w:val="22"/>
        </w:rPr>
        <w:t>NetworkIn_Average</w:t>
      </w:r>
      <w:proofErr w:type="spellEnd"/>
      <w:r w:rsidRPr="00030C78">
        <w:rPr>
          <w:color w:val="000000"/>
          <w:sz w:val="22"/>
          <w:szCs w:val="22"/>
        </w:rPr>
        <w:t xml:space="preserve">, </w:t>
      </w:r>
      <w:proofErr w:type="spellStart"/>
      <w:r w:rsidRPr="00030C78">
        <w:rPr>
          <w:color w:val="000000"/>
          <w:sz w:val="22"/>
          <w:szCs w:val="22"/>
        </w:rPr>
        <w:t>NetworkOut_Average</w:t>
      </w:r>
      <w:proofErr w:type="spellEnd"/>
      <w:r w:rsidRPr="00030C78">
        <w:rPr>
          <w:color w:val="000000"/>
          <w:sz w:val="22"/>
          <w:szCs w:val="22"/>
        </w:rPr>
        <w:t xml:space="preserve">, </w:t>
      </w:r>
      <w:r w:rsidR="002A62E9" w:rsidRPr="00030C78">
        <w:rPr>
          <w:color w:val="000000"/>
          <w:sz w:val="22"/>
          <w:szCs w:val="22"/>
        </w:rPr>
        <w:t xml:space="preserve">and </w:t>
      </w:r>
      <w:proofErr w:type="spellStart"/>
      <w:r w:rsidRPr="00030C78">
        <w:rPr>
          <w:color w:val="000000"/>
          <w:sz w:val="22"/>
          <w:szCs w:val="22"/>
        </w:rPr>
        <w:t>MemoryUtilization_Average</w:t>
      </w:r>
      <w:proofErr w:type="spellEnd"/>
      <w:r w:rsidR="002A62E9" w:rsidRPr="00030C78">
        <w:rPr>
          <w:color w:val="000000"/>
          <w:sz w:val="22"/>
          <w:szCs w:val="22"/>
        </w:rPr>
        <w:t>.</w:t>
      </w:r>
    </w:p>
    <w:p w14:paraId="33A1DAA1" w14:textId="71A862AF" w:rsidR="00F63E98" w:rsidRPr="00030C78" w:rsidRDefault="00F63E98" w:rsidP="004C1E14">
      <w:pPr>
        <w:pStyle w:val="BodyText"/>
        <w:rPr>
          <w:sz w:val="22"/>
          <w:szCs w:val="22"/>
          <w:lang w:val="en-CA"/>
        </w:rPr>
      </w:pPr>
    </w:p>
    <w:p w14:paraId="634D183F" w14:textId="2EBEEFF3" w:rsidR="00F63E98" w:rsidRPr="00705FF5" w:rsidRDefault="00F63E98" w:rsidP="004C1E14">
      <w:pPr>
        <w:pStyle w:val="Heading1"/>
        <w:jc w:val="both"/>
        <w:rPr>
          <w:b/>
          <w:bCs/>
          <w:sz w:val="28"/>
          <w:szCs w:val="28"/>
        </w:rPr>
      </w:pPr>
      <w:r w:rsidRPr="00030C78">
        <w:rPr>
          <w:sz w:val="22"/>
          <w:szCs w:val="22"/>
        </w:rPr>
        <w:t xml:space="preserve"> </w:t>
      </w:r>
      <w:r w:rsidR="0066151D" w:rsidRPr="00705FF5">
        <w:rPr>
          <w:b/>
          <w:bCs/>
          <w:sz w:val="28"/>
          <w:szCs w:val="28"/>
        </w:rPr>
        <w:t xml:space="preserve">Methods Used To </w:t>
      </w:r>
      <w:r w:rsidRPr="00705FF5">
        <w:rPr>
          <w:b/>
          <w:bCs/>
          <w:sz w:val="28"/>
          <w:szCs w:val="28"/>
        </w:rPr>
        <w:t xml:space="preserve"> </w:t>
      </w:r>
      <w:r w:rsidR="00A50991" w:rsidRPr="00705FF5">
        <w:rPr>
          <w:b/>
          <w:bCs/>
          <w:sz w:val="28"/>
          <w:szCs w:val="28"/>
        </w:rPr>
        <w:t>S</w:t>
      </w:r>
      <w:r w:rsidRPr="00705FF5">
        <w:rPr>
          <w:b/>
          <w:bCs/>
          <w:sz w:val="28"/>
          <w:szCs w:val="28"/>
        </w:rPr>
        <w:t>erialisation/</w:t>
      </w:r>
      <w:r w:rsidR="00E675FB" w:rsidRPr="00705FF5">
        <w:rPr>
          <w:b/>
          <w:bCs/>
          <w:sz w:val="28"/>
          <w:szCs w:val="28"/>
        </w:rPr>
        <w:t>DE</w:t>
      </w:r>
      <w:r w:rsidRPr="00705FF5">
        <w:rPr>
          <w:b/>
          <w:bCs/>
          <w:sz w:val="28"/>
          <w:szCs w:val="28"/>
        </w:rPr>
        <w:t>-</w:t>
      </w:r>
      <w:r w:rsidR="00E675FB" w:rsidRPr="00705FF5">
        <w:rPr>
          <w:b/>
          <w:bCs/>
          <w:sz w:val="28"/>
          <w:szCs w:val="28"/>
        </w:rPr>
        <w:t>S</w:t>
      </w:r>
      <w:r w:rsidRPr="00705FF5">
        <w:rPr>
          <w:b/>
          <w:bCs/>
          <w:sz w:val="28"/>
          <w:szCs w:val="28"/>
        </w:rPr>
        <w:t>erialisation</w:t>
      </w:r>
      <w:r w:rsidR="00E675FB" w:rsidRPr="00705FF5">
        <w:rPr>
          <w:b/>
          <w:bCs/>
          <w:sz w:val="28"/>
          <w:szCs w:val="28"/>
        </w:rPr>
        <w:t xml:space="preserve"> Data</w:t>
      </w:r>
    </w:p>
    <w:p w14:paraId="2BA5F174" w14:textId="2FD859FA" w:rsidR="005B032F" w:rsidRPr="00030C78" w:rsidRDefault="00B26C87" w:rsidP="00C162DD">
      <w:pPr>
        <w:ind w:firstLine="720"/>
        <w:jc w:val="both"/>
        <w:rPr>
          <w:rFonts w:eastAsia="Times New Roman"/>
          <w:sz w:val="22"/>
          <w:szCs w:val="22"/>
          <w:lang w:val="en-CA" w:eastAsia="en-CA"/>
        </w:rPr>
      </w:pPr>
      <w:r w:rsidRPr="00030C78">
        <w:rPr>
          <w:rFonts w:eastAsia="Times New Roman"/>
          <w:color w:val="000000"/>
          <w:sz w:val="22"/>
          <w:szCs w:val="22"/>
          <w:lang w:val="en-CA" w:eastAsia="en-CA"/>
        </w:rPr>
        <w:t>These data serialization and deserialization methods have been done in two ways: in a text based Json and in binary (</w:t>
      </w:r>
      <w:proofErr w:type="spellStart"/>
      <w:r w:rsidRPr="00030C78">
        <w:rPr>
          <w:rFonts w:eastAsia="Times New Roman"/>
          <w:color w:val="000000"/>
          <w:sz w:val="22"/>
          <w:szCs w:val="22"/>
          <w:lang w:val="en-CA" w:eastAsia="en-CA"/>
        </w:rPr>
        <w:t>gR</w:t>
      </w:r>
      <w:r w:rsidR="00683A21" w:rsidRPr="00030C78">
        <w:rPr>
          <w:rFonts w:eastAsia="Times New Roman"/>
          <w:color w:val="000000"/>
          <w:sz w:val="22"/>
          <w:szCs w:val="22"/>
          <w:lang w:val="en-CA" w:eastAsia="en-CA"/>
        </w:rPr>
        <w:t>PC</w:t>
      </w:r>
      <w:proofErr w:type="spellEnd"/>
      <w:r w:rsidRPr="00030C78">
        <w:rPr>
          <w:rFonts w:eastAsia="Times New Roman"/>
          <w:color w:val="000000"/>
          <w:sz w:val="22"/>
          <w:szCs w:val="22"/>
          <w:lang w:val="en-CA" w:eastAsia="en-CA"/>
        </w:rPr>
        <w:t>).</w:t>
      </w:r>
      <w:r w:rsidR="000828D5" w:rsidRPr="00030C78">
        <w:rPr>
          <w:rFonts w:eastAsia="Times New Roman"/>
          <w:sz w:val="22"/>
          <w:szCs w:val="22"/>
          <w:lang w:val="en-CA" w:eastAsia="en-CA"/>
        </w:rPr>
        <w:t xml:space="preserve"> </w:t>
      </w:r>
    </w:p>
    <w:p w14:paraId="29ED61B0" w14:textId="2D5A949A" w:rsidR="00B26C87" w:rsidRPr="00030C78" w:rsidRDefault="00B26C87" w:rsidP="003D208D">
      <w:pPr>
        <w:ind w:firstLine="720"/>
        <w:jc w:val="both"/>
        <w:rPr>
          <w:sz w:val="22"/>
          <w:szCs w:val="22"/>
          <w:lang w:val="en-CA"/>
        </w:rPr>
      </w:pPr>
      <w:r w:rsidRPr="00030C78">
        <w:rPr>
          <w:rFonts w:eastAsia="Times New Roman"/>
          <w:color w:val="000000" w:themeColor="text1"/>
          <w:sz w:val="22"/>
          <w:szCs w:val="22"/>
          <w:lang w:val="en-CA" w:eastAsia="en-CA"/>
        </w:rPr>
        <w:t xml:space="preserve">The first method uses </w:t>
      </w:r>
      <w:r w:rsidR="003D208D" w:rsidRPr="00030C78">
        <w:rPr>
          <w:rFonts w:eastAsia="Times New Roman"/>
          <w:color w:val="000000" w:themeColor="text1"/>
          <w:sz w:val="22"/>
          <w:szCs w:val="22"/>
          <w:lang w:val="en-CA" w:eastAsia="en-CA"/>
        </w:rPr>
        <w:t xml:space="preserve">HTTP and </w:t>
      </w:r>
      <w:r w:rsidRPr="00030C78">
        <w:rPr>
          <w:rFonts w:eastAsia="Times New Roman"/>
          <w:color w:val="000000" w:themeColor="text1"/>
          <w:sz w:val="22"/>
          <w:szCs w:val="22"/>
          <w:lang w:val="en-CA" w:eastAsia="en-CA"/>
        </w:rPr>
        <w:t>REST</w:t>
      </w:r>
      <w:r w:rsidR="003D208D" w:rsidRPr="00030C78">
        <w:rPr>
          <w:rFonts w:eastAsia="Times New Roman"/>
          <w:color w:val="000000" w:themeColor="text1"/>
          <w:sz w:val="22"/>
          <w:szCs w:val="22"/>
          <w:lang w:val="en-CA" w:eastAsia="en-CA"/>
        </w:rPr>
        <w:t>ful</w:t>
      </w:r>
      <w:r w:rsidRPr="00030C78">
        <w:rPr>
          <w:rFonts w:eastAsia="Times New Roman"/>
          <w:color w:val="000000" w:themeColor="text1"/>
          <w:sz w:val="22"/>
          <w:szCs w:val="22"/>
          <w:lang w:val="en-CA" w:eastAsia="en-CA"/>
        </w:rPr>
        <w:t xml:space="preserve"> API along with </w:t>
      </w:r>
      <w:r w:rsidR="003D208D" w:rsidRPr="00030C78">
        <w:rPr>
          <w:rFonts w:eastAsia="Times New Roman"/>
          <w:color w:val="000000" w:themeColor="text1"/>
          <w:sz w:val="22"/>
          <w:szCs w:val="22"/>
          <w:lang w:val="en-CA" w:eastAsia="en-CA"/>
        </w:rPr>
        <w:t>ASP</w:t>
      </w:r>
      <w:r w:rsidRPr="00030C78">
        <w:rPr>
          <w:rFonts w:eastAsia="Times New Roman"/>
          <w:color w:val="000000" w:themeColor="text1"/>
          <w:sz w:val="22"/>
          <w:szCs w:val="22"/>
          <w:lang w:val="en-CA" w:eastAsia="en-CA"/>
        </w:rPr>
        <w:t>.NET Core 3.1.</w:t>
      </w:r>
      <w:r w:rsidR="005B032F" w:rsidRPr="00030C78">
        <w:rPr>
          <w:rFonts w:eastAsia="Times New Roman"/>
          <w:color w:val="000000" w:themeColor="text1"/>
          <w:sz w:val="22"/>
          <w:szCs w:val="22"/>
          <w:lang w:val="en-CA" w:eastAsia="en-CA"/>
        </w:rPr>
        <w:t xml:space="preserve"> </w:t>
      </w:r>
      <w:r w:rsidR="00006CB2" w:rsidRPr="00030C78">
        <w:rPr>
          <w:rFonts w:eastAsia="Times New Roman"/>
          <w:color w:val="000000" w:themeColor="text1"/>
          <w:sz w:val="22"/>
          <w:szCs w:val="22"/>
          <w:lang w:val="en-CA" w:eastAsia="en-CA"/>
        </w:rPr>
        <w:t xml:space="preserve">HTTP GET is coded in </w:t>
      </w:r>
      <w:proofErr w:type="spellStart"/>
      <w:r w:rsidR="00006CB2" w:rsidRPr="00030C78">
        <w:rPr>
          <w:rFonts w:eastAsia="Times New Roman"/>
          <w:color w:val="000000" w:themeColor="text1"/>
          <w:sz w:val="22"/>
          <w:szCs w:val="22"/>
          <w:lang w:val="en-CA" w:eastAsia="en-CA"/>
        </w:rPr>
        <w:t>ServerController.cs</w:t>
      </w:r>
      <w:proofErr w:type="spellEnd"/>
      <w:r w:rsidR="00006CB2" w:rsidRPr="00030C78">
        <w:rPr>
          <w:rFonts w:eastAsia="Times New Roman"/>
          <w:color w:val="000000" w:themeColor="text1"/>
          <w:sz w:val="22"/>
          <w:szCs w:val="22"/>
          <w:lang w:val="en-CA" w:eastAsia="en-CA"/>
        </w:rPr>
        <w:t xml:space="preserve"> where all the logic is implemented using variables functions to achieve the task.</w:t>
      </w:r>
    </w:p>
    <w:p w14:paraId="7A1F7A30" w14:textId="640DEAC5" w:rsidR="00B26C87" w:rsidRPr="00030C78" w:rsidRDefault="00B26C87" w:rsidP="003D208D">
      <w:pPr>
        <w:ind w:firstLine="720"/>
        <w:jc w:val="both"/>
        <w:rPr>
          <w:rFonts w:eastAsia="Times New Roman"/>
          <w:color w:val="000000" w:themeColor="text1"/>
          <w:sz w:val="22"/>
          <w:szCs w:val="22"/>
          <w:lang w:val="en-CA" w:eastAsia="en-CA"/>
        </w:rPr>
      </w:pPr>
      <w:r w:rsidRPr="00030C78">
        <w:rPr>
          <w:rFonts w:eastAsia="Times New Roman"/>
          <w:color w:val="000000" w:themeColor="text1"/>
          <w:sz w:val="22"/>
          <w:szCs w:val="22"/>
          <w:lang w:val="en-CA" w:eastAsia="en-CA"/>
        </w:rPr>
        <w:t xml:space="preserve">The second method uses </w:t>
      </w:r>
      <w:proofErr w:type="spellStart"/>
      <w:r w:rsidRPr="00030C78">
        <w:rPr>
          <w:rFonts w:eastAsia="Times New Roman"/>
          <w:color w:val="000000" w:themeColor="text1"/>
          <w:sz w:val="22"/>
          <w:szCs w:val="22"/>
          <w:lang w:val="en-CA" w:eastAsia="en-CA"/>
        </w:rPr>
        <w:t>gRPC</w:t>
      </w:r>
      <w:proofErr w:type="spellEnd"/>
      <w:r w:rsidRPr="00030C78">
        <w:rPr>
          <w:rFonts w:eastAsia="Times New Roman"/>
          <w:color w:val="000000" w:themeColor="text1"/>
          <w:sz w:val="22"/>
          <w:szCs w:val="22"/>
          <w:lang w:val="en-CA" w:eastAsia="en-CA"/>
        </w:rPr>
        <w:t xml:space="preserve"> </w:t>
      </w:r>
      <w:r w:rsidR="003D208D" w:rsidRPr="00030C78">
        <w:rPr>
          <w:rFonts w:eastAsia="Times New Roman"/>
          <w:color w:val="000000" w:themeColor="text1"/>
          <w:sz w:val="22"/>
          <w:szCs w:val="22"/>
          <w:lang w:val="en-CA" w:eastAsia="en-CA"/>
        </w:rPr>
        <w:t>and HTTP/2</w:t>
      </w:r>
      <w:r w:rsidRPr="00030C78">
        <w:rPr>
          <w:rFonts w:eastAsia="Times New Roman"/>
          <w:color w:val="000000" w:themeColor="text1"/>
          <w:sz w:val="22"/>
          <w:szCs w:val="22"/>
          <w:lang w:val="en-CA" w:eastAsia="en-CA"/>
        </w:rPr>
        <w:t xml:space="preserve"> for </w:t>
      </w:r>
      <w:r w:rsidR="00FB7876" w:rsidRPr="00030C78">
        <w:rPr>
          <w:rFonts w:eastAsia="Times New Roman"/>
          <w:color w:val="000000" w:themeColor="text1"/>
          <w:sz w:val="22"/>
          <w:szCs w:val="22"/>
          <w:lang w:val="en-CA" w:eastAsia="en-CA"/>
        </w:rPr>
        <w:t xml:space="preserve">binary </w:t>
      </w:r>
      <w:r w:rsidRPr="00030C78">
        <w:rPr>
          <w:rFonts w:eastAsia="Times New Roman"/>
          <w:color w:val="000000" w:themeColor="text1"/>
          <w:sz w:val="22"/>
          <w:szCs w:val="22"/>
          <w:lang w:val="en-CA" w:eastAsia="en-CA"/>
        </w:rPr>
        <w:t>serialization</w:t>
      </w:r>
      <w:r w:rsidR="003D208D" w:rsidRPr="00030C78">
        <w:rPr>
          <w:rFonts w:eastAsia="Times New Roman"/>
          <w:color w:val="000000" w:themeColor="text1"/>
          <w:sz w:val="22"/>
          <w:szCs w:val="22"/>
          <w:lang w:val="en-CA" w:eastAsia="en-CA"/>
        </w:rPr>
        <w:t>/deserialization</w:t>
      </w:r>
      <w:r w:rsidRPr="00030C78">
        <w:rPr>
          <w:rFonts w:eastAsia="Times New Roman"/>
          <w:color w:val="000000" w:themeColor="text1"/>
          <w:sz w:val="22"/>
          <w:szCs w:val="22"/>
          <w:lang w:val="en-CA" w:eastAsia="en-CA"/>
        </w:rPr>
        <w:t xml:space="preserve"> </w:t>
      </w:r>
      <w:r w:rsidR="003D208D" w:rsidRPr="00030C78">
        <w:rPr>
          <w:rFonts w:eastAsia="Times New Roman"/>
          <w:color w:val="000000" w:themeColor="text1"/>
          <w:sz w:val="22"/>
          <w:szCs w:val="22"/>
          <w:lang w:val="en-CA" w:eastAsia="en-CA"/>
        </w:rPr>
        <w:t>using framework</w:t>
      </w:r>
      <w:r w:rsidRPr="00030C78">
        <w:rPr>
          <w:rFonts w:eastAsia="Times New Roman"/>
          <w:color w:val="000000" w:themeColor="text1"/>
          <w:sz w:val="22"/>
          <w:szCs w:val="22"/>
          <w:lang w:val="en-CA" w:eastAsia="en-CA"/>
        </w:rPr>
        <w:t xml:space="preserve"> .NET Core 3.1. The proto</w:t>
      </w:r>
      <w:r w:rsidR="00FB7876" w:rsidRPr="00030C78">
        <w:rPr>
          <w:rFonts w:eastAsia="Times New Roman"/>
          <w:color w:val="000000" w:themeColor="text1"/>
          <w:sz w:val="22"/>
          <w:szCs w:val="22"/>
          <w:lang w:val="en-CA" w:eastAsia="en-CA"/>
        </w:rPr>
        <w:t>col buffer</w:t>
      </w:r>
      <w:r w:rsidRPr="00030C78">
        <w:rPr>
          <w:rFonts w:eastAsia="Times New Roman"/>
          <w:color w:val="000000" w:themeColor="text1"/>
          <w:sz w:val="22"/>
          <w:szCs w:val="22"/>
          <w:lang w:val="en-CA" w:eastAsia="en-CA"/>
        </w:rPr>
        <w:t xml:space="preserve"> is used </w:t>
      </w:r>
      <w:r w:rsidR="00052699" w:rsidRPr="00030C78">
        <w:rPr>
          <w:rFonts w:eastAsia="Times New Roman"/>
          <w:color w:val="000000" w:themeColor="text1"/>
          <w:sz w:val="22"/>
          <w:szCs w:val="22"/>
          <w:lang w:val="en-CA" w:eastAsia="en-CA"/>
        </w:rPr>
        <w:t>in this metho</w:t>
      </w:r>
      <w:r w:rsidR="00E311D2" w:rsidRPr="00030C78">
        <w:rPr>
          <w:rFonts w:eastAsia="Times New Roman"/>
          <w:color w:val="000000" w:themeColor="text1"/>
          <w:sz w:val="22"/>
          <w:szCs w:val="22"/>
          <w:lang w:val="en-CA" w:eastAsia="en-CA"/>
        </w:rPr>
        <w:t xml:space="preserve">d. </w:t>
      </w:r>
      <w:proofErr w:type="spellStart"/>
      <w:r w:rsidR="00E311D2" w:rsidRPr="00030C78">
        <w:rPr>
          <w:rFonts w:eastAsia="Times New Roman"/>
          <w:color w:val="000000" w:themeColor="text1"/>
          <w:sz w:val="22"/>
          <w:szCs w:val="22"/>
          <w:lang w:val="en-CA" w:eastAsia="en-CA"/>
        </w:rPr>
        <w:t>gRPC</w:t>
      </w:r>
      <w:proofErr w:type="spellEnd"/>
      <w:r w:rsidR="00E311D2" w:rsidRPr="00030C78">
        <w:rPr>
          <w:rFonts w:eastAsia="Times New Roman"/>
          <w:color w:val="000000" w:themeColor="text1"/>
          <w:sz w:val="22"/>
          <w:szCs w:val="22"/>
          <w:lang w:val="en-CA" w:eastAsia="en-CA"/>
        </w:rPr>
        <w:t xml:space="preserve"> </w:t>
      </w:r>
      <w:r w:rsidR="0089119B" w:rsidRPr="00030C78">
        <w:rPr>
          <w:rFonts w:eastAsia="Times New Roman"/>
          <w:color w:val="000000" w:themeColor="text1"/>
          <w:sz w:val="22"/>
          <w:szCs w:val="22"/>
          <w:lang w:val="en-CA" w:eastAsia="en-CA"/>
        </w:rPr>
        <w:t xml:space="preserve">is a </w:t>
      </w:r>
      <w:proofErr w:type="gramStart"/>
      <w:r w:rsidR="0089119B" w:rsidRPr="00030C78">
        <w:rPr>
          <w:rFonts w:eastAsia="Times New Roman"/>
          <w:color w:val="000000" w:themeColor="text1"/>
          <w:sz w:val="22"/>
          <w:szCs w:val="22"/>
          <w:lang w:val="en-CA" w:eastAsia="en-CA"/>
        </w:rPr>
        <w:t>high performance</w:t>
      </w:r>
      <w:proofErr w:type="gramEnd"/>
      <w:r w:rsidR="0089119B" w:rsidRPr="00030C78">
        <w:rPr>
          <w:rFonts w:eastAsia="Times New Roman"/>
          <w:color w:val="000000" w:themeColor="text1"/>
          <w:sz w:val="22"/>
          <w:szCs w:val="22"/>
          <w:lang w:val="en-CA" w:eastAsia="en-CA"/>
        </w:rPr>
        <w:t xml:space="preserve"> Remote Procedure Call (RPC)</w:t>
      </w:r>
      <w:r w:rsidR="00C14666" w:rsidRPr="00030C78">
        <w:rPr>
          <w:rFonts w:eastAsia="Times New Roman"/>
          <w:color w:val="000000" w:themeColor="text1"/>
          <w:sz w:val="22"/>
          <w:szCs w:val="22"/>
          <w:lang w:val="en-CA" w:eastAsia="en-CA"/>
        </w:rPr>
        <w:t xml:space="preserve"> framework </w:t>
      </w:r>
      <w:r w:rsidR="00D64E13" w:rsidRPr="00030C78">
        <w:rPr>
          <w:rFonts w:eastAsia="Times New Roman"/>
          <w:color w:val="000000" w:themeColor="text1"/>
          <w:sz w:val="22"/>
          <w:szCs w:val="22"/>
          <w:lang w:val="en-CA" w:eastAsia="en-CA"/>
        </w:rPr>
        <w:t>that is defined and structured already in this framework.</w:t>
      </w:r>
      <w:r w:rsidRPr="00030C78">
        <w:rPr>
          <w:rFonts w:eastAsia="Times New Roman"/>
          <w:color w:val="000000" w:themeColor="text1"/>
          <w:sz w:val="22"/>
          <w:szCs w:val="22"/>
          <w:lang w:val="en-CA" w:eastAsia="en-CA"/>
        </w:rPr>
        <w:t xml:space="preserve"> </w:t>
      </w:r>
      <w:r w:rsidR="00006CB2" w:rsidRPr="00030C78">
        <w:rPr>
          <w:rFonts w:eastAsia="Times New Roman"/>
          <w:color w:val="000000" w:themeColor="text1"/>
          <w:sz w:val="22"/>
          <w:szCs w:val="22"/>
          <w:lang w:val="en-CA" w:eastAsia="en-CA"/>
        </w:rPr>
        <w:t>The</w:t>
      </w:r>
      <w:r w:rsidR="006C7B82" w:rsidRPr="00030C78">
        <w:rPr>
          <w:rFonts w:eastAsia="Times New Roman"/>
          <w:color w:val="000000" w:themeColor="text1"/>
          <w:sz w:val="22"/>
          <w:szCs w:val="22"/>
          <w:lang w:val="en-CA" w:eastAsia="en-CA"/>
        </w:rPr>
        <w:t xml:space="preserve"> </w:t>
      </w:r>
      <w:proofErr w:type="spellStart"/>
      <w:r w:rsidR="006C7B82" w:rsidRPr="00030C78">
        <w:rPr>
          <w:rFonts w:eastAsia="Times New Roman"/>
          <w:color w:val="000000" w:themeColor="text1"/>
          <w:sz w:val="22"/>
          <w:szCs w:val="22"/>
          <w:lang w:val="en-CA" w:eastAsia="en-CA"/>
        </w:rPr>
        <w:t>WorkloadService</w:t>
      </w:r>
      <w:r w:rsidR="00136E0F" w:rsidRPr="00030C78">
        <w:rPr>
          <w:rFonts w:eastAsia="Times New Roman"/>
          <w:color w:val="000000" w:themeColor="text1"/>
          <w:sz w:val="22"/>
          <w:szCs w:val="22"/>
          <w:lang w:val="en-CA" w:eastAsia="en-CA"/>
        </w:rPr>
        <w:t>.cs</w:t>
      </w:r>
      <w:proofErr w:type="spellEnd"/>
      <w:r w:rsidR="00136E0F" w:rsidRPr="00030C78">
        <w:rPr>
          <w:rFonts w:eastAsia="Times New Roman"/>
          <w:color w:val="000000" w:themeColor="text1"/>
          <w:sz w:val="22"/>
          <w:szCs w:val="22"/>
          <w:lang w:val="en-CA" w:eastAsia="en-CA"/>
        </w:rPr>
        <w:t xml:space="preserve"> contains the logic for </w:t>
      </w:r>
      <w:r w:rsidR="001A21CA" w:rsidRPr="00030C78">
        <w:rPr>
          <w:rFonts w:eastAsia="Times New Roman"/>
          <w:color w:val="000000" w:themeColor="text1"/>
          <w:sz w:val="22"/>
          <w:szCs w:val="22"/>
          <w:lang w:val="en-CA" w:eastAsia="en-CA"/>
        </w:rPr>
        <w:t xml:space="preserve">processing the client inputs that it received through the </w:t>
      </w:r>
      <w:proofErr w:type="gramStart"/>
      <w:r w:rsidR="001A21CA" w:rsidRPr="00030C78">
        <w:rPr>
          <w:rFonts w:eastAsia="Times New Roman"/>
          <w:color w:val="000000" w:themeColor="text1"/>
          <w:sz w:val="22"/>
          <w:szCs w:val="22"/>
          <w:lang w:val="en-CA" w:eastAsia="en-CA"/>
        </w:rPr>
        <w:t>built in</w:t>
      </w:r>
      <w:proofErr w:type="gramEnd"/>
      <w:r w:rsidR="001A21CA" w:rsidRPr="00030C78">
        <w:rPr>
          <w:rFonts w:eastAsia="Times New Roman"/>
          <w:color w:val="000000" w:themeColor="text1"/>
          <w:sz w:val="22"/>
          <w:szCs w:val="22"/>
          <w:lang w:val="en-CA" w:eastAsia="en-CA"/>
        </w:rPr>
        <w:t xml:space="preserve"> framework and to reply back with </w:t>
      </w:r>
      <w:r w:rsidR="00361747" w:rsidRPr="00030C78">
        <w:rPr>
          <w:rFonts w:eastAsia="Times New Roman"/>
          <w:color w:val="000000" w:themeColor="text1"/>
          <w:sz w:val="22"/>
          <w:szCs w:val="22"/>
          <w:lang w:val="en-CA" w:eastAsia="en-CA"/>
        </w:rPr>
        <w:t>server response.</w:t>
      </w:r>
      <w:r w:rsidR="00074350" w:rsidRPr="00030C78">
        <w:rPr>
          <w:rFonts w:eastAsia="Times New Roman"/>
          <w:color w:val="000000" w:themeColor="text1"/>
          <w:sz w:val="22"/>
          <w:szCs w:val="22"/>
          <w:lang w:val="en-CA" w:eastAsia="en-CA"/>
        </w:rPr>
        <w:t xml:space="preserve"> In this case the models are in the </w:t>
      </w:r>
      <w:proofErr w:type="spellStart"/>
      <w:proofErr w:type="gramStart"/>
      <w:r w:rsidR="00074350" w:rsidRPr="00030C78">
        <w:rPr>
          <w:rFonts w:eastAsia="Times New Roman"/>
          <w:color w:val="000000" w:themeColor="text1"/>
          <w:sz w:val="22"/>
          <w:szCs w:val="22"/>
          <w:lang w:val="en-CA" w:eastAsia="en-CA"/>
        </w:rPr>
        <w:t>work.proto</w:t>
      </w:r>
      <w:proofErr w:type="spellEnd"/>
      <w:proofErr w:type="gramEnd"/>
      <w:r w:rsidR="0064525F" w:rsidRPr="00030C78">
        <w:rPr>
          <w:rFonts w:eastAsia="Times New Roman"/>
          <w:color w:val="000000" w:themeColor="text1"/>
          <w:sz w:val="22"/>
          <w:szCs w:val="22"/>
          <w:lang w:val="en-CA" w:eastAsia="en-CA"/>
        </w:rPr>
        <w:t xml:space="preserve"> file</w:t>
      </w:r>
      <w:r w:rsidR="008F1E86" w:rsidRPr="00030C78">
        <w:rPr>
          <w:rFonts w:eastAsia="Times New Roman"/>
          <w:color w:val="000000" w:themeColor="text1"/>
          <w:sz w:val="22"/>
          <w:szCs w:val="22"/>
          <w:lang w:val="en-CA" w:eastAsia="en-CA"/>
        </w:rPr>
        <w:t xml:space="preserve"> which similar to the JSON test based method described earlier but uses a proto type model instead. The architecture of model is overall the same.</w:t>
      </w:r>
    </w:p>
    <w:p w14:paraId="73FCF098" w14:textId="77777777" w:rsidR="00B228B3" w:rsidRPr="00030C78" w:rsidRDefault="00B228B3" w:rsidP="003D208D">
      <w:pPr>
        <w:ind w:firstLine="720"/>
        <w:jc w:val="both"/>
        <w:rPr>
          <w:rFonts w:eastAsia="Times New Roman"/>
          <w:color w:val="FF0000"/>
          <w:sz w:val="22"/>
          <w:szCs w:val="22"/>
          <w:lang w:val="en-CA" w:eastAsia="en-CA"/>
        </w:rPr>
      </w:pPr>
    </w:p>
    <w:p w14:paraId="7594B9A2" w14:textId="55C4DD7A" w:rsidR="0063039C" w:rsidRPr="00705FF5" w:rsidRDefault="0063039C" w:rsidP="004C1E14">
      <w:pPr>
        <w:pStyle w:val="Heading1"/>
        <w:jc w:val="both"/>
        <w:rPr>
          <w:b/>
          <w:bCs/>
          <w:sz w:val="28"/>
          <w:szCs w:val="28"/>
        </w:rPr>
      </w:pPr>
      <w:r w:rsidRPr="00705FF5">
        <w:rPr>
          <w:b/>
          <w:bCs/>
          <w:sz w:val="28"/>
          <w:szCs w:val="28"/>
        </w:rPr>
        <w:t>Data communication</w:t>
      </w:r>
    </w:p>
    <w:p w14:paraId="30730DB5" w14:textId="7A1D0F5C" w:rsidR="00B26C87" w:rsidRPr="00030C78" w:rsidRDefault="00B26C87" w:rsidP="004C1E14">
      <w:pPr>
        <w:jc w:val="both"/>
        <w:rPr>
          <w:rFonts w:eastAsia="Times New Roman"/>
          <w:sz w:val="22"/>
          <w:szCs w:val="22"/>
          <w:lang w:val="en-CA" w:eastAsia="en-CA"/>
        </w:rPr>
      </w:pPr>
      <w:r w:rsidRPr="00030C78">
        <w:rPr>
          <w:rFonts w:eastAsia="Times New Roman"/>
          <w:color w:val="000000"/>
          <w:sz w:val="22"/>
          <w:szCs w:val="22"/>
          <w:lang w:val="en-CA" w:eastAsia="en-CA"/>
        </w:rPr>
        <w:t xml:space="preserve"> </w:t>
      </w:r>
      <w:r w:rsidR="00335EDB" w:rsidRPr="00030C78">
        <w:rPr>
          <w:rFonts w:eastAsia="Times New Roman"/>
          <w:color w:val="000000"/>
          <w:sz w:val="22"/>
          <w:szCs w:val="22"/>
          <w:lang w:val="en-CA" w:eastAsia="en-CA"/>
        </w:rPr>
        <w:tab/>
      </w:r>
      <w:r w:rsidRPr="00030C78">
        <w:rPr>
          <w:rFonts w:eastAsia="Times New Roman"/>
          <w:color w:val="000000"/>
          <w:sz w:val="22"/>
          <w:szCs w:val="22"/>
          <w:lang w:val="en-CA" w:eastAsia="en-CA"/>
        </w:rPr>
        <w:t>The project has two methods of communication, text based JSON supported by REST</w:t>
      </w:r>
      <w:r w:rsidR="008F1E86" w:rsidRPr="00030C78">
        <w:rPr>
          <w:rFonts w:eastAsia="Times New Roman"/>
          <w:color w:val="000000"/>
          <w:sz w:val="22"/>
          <w:szCs w:val="22"/>
          <w:lang w:val="en-CA" w:eastAsia="en-CA"/>
        </w:rPr>
        <w:t>ful</w:t>
      </w:r>
      <w:r w:rsidRPr="00030C78">
        <w:rPr>
          <w:rFonts w:eastAsia="Times New Roman"/>
          <w:color w:val="000000"/>
          <w:sz w:val="22"/>
          <w:szCs w:val="22"/>
          <w:lang w:val="en-CA" w:eastAsia="en-CA"/>
        </w:rPr>
        <w:t xml:space="preserve"> </w:t>
      </w:r>
      <w:r w:rsidR="008F1E86" w:rsidRPr="00030C78">
        <w:rPr>
          <w:rFonts w:eastAsia="Times New Roman"/>
          <w:color w:val="000000"/>
          <w:sz w:val="22"/>
          <w:szCs w:val="22"/>
          <w:lang w:val="en-CA" w:eastAsia="en-CA"/>
        </w:rPr>
        <w:t>API</w:t>
      </w:r>
      <w:r w:rsidRPr="00030C78">
        <w:rPr>
          <w:rFonts w:eastAsia="Times New Roman"/>
          <w:color w:val="000000"/>
          <w:sz w:val="22"/>
          <w:szCs w:val="22"/>
          <w:lang w:val="en-CA" w:eastAsia="en-CA"/>
        </w:rPr>
        <w:t xml:space="preserve"> running over HTTP protocol, and binary </w:t>
      </w:r>
      <w:proofErr w:type="spellStart"/>
      <w:r w:rsidRPr="00030C78">
        <w:rPr>
          <w:rFonts w:eastAsia="Times New Roman"/>
          <w:color w:val="000000"/>
          <w:sz w:val="22"/>
          <w:szCs w:val="22"/>
          <w:lang w:val="en-CA" w:eastAsia="en-CA"/>
        </w:rPr>
        <w:t>gRPC</w:t>
      </w:r>
      <w:proofErr w:type="spellEnd"/>
      <w:r w:rsidRPr="00030C78">
        <w:rPr>
          <w:rFonts w:eastAsia="Times New Roman"/>
          <w:color w:val="000000"/>
          <w:sz w:val="22"/>
          <w:szCs w:val="22"/>
          <w:lang w:val="en-CA" w:eastAsia="en-CA"/>
        </w:rPr>
        <w:t xml:space="preserve"> protocol using HTTP/2 protocol. The first method is under </w:t>
      </w:r>
      <w:proofErr w:type="spellStart"/>
      <w:r w:rsidRPr="00030C78">
        <w:rPr>
          <w:rFonts w:eastAsia="Times New Roman"/>
          <w:color w:val="000000"/>
          <w:sz w:val="22"/>
          <w:szCs w:val="22"/>
          <w:lang w:val="en-CA" w:eastAsia="en-CA"/>
        </w:rPr>
        <w:t>WorkloadProject</w:t>
      </w:r>
      <w:proofErr w:type="spellEnd"/>
      <w:r w:rsidRPr="00030C78">
        <w:rPr>
          <w:rFonts w:eastAsia="Times New Roman"/>
          <w:color w:val="000000"/>
          <w:sz w:val="22"/>
          <w:szCs w:val="22"/>
          <w:lang w:val="en-CA" w:eastAsia="en-CA"/>
        </w:rPr>
        <w:t xml:space="preserve"> where the core server logics are handled at </w:t>
      </w:r>
      <w:proofErr w:type="spellStart"/>
      <w:r w:rsidRPr="00030C78">
        <w:rPr>
          <w:rFonts w:eastAsia="Times New Roman"/>
          <w:color w:val="000000"/>
          <w:sz w:val="22"/>
          <w:szCs w:val="22"/>
          <w:lang w:val="en-CA" w:eastAsia="en-CA"/>
        </w:rPr>
        <w:t>ServerControllers.cs</w:t>
      </w:r>
      <w:proofErr w:type="spellEnd"/>
      <w:r w:rsidRPr="00030C78">
        <w:rPr>
          <w:rFonts w:eastAsia="Times New Roman"/>
          <w:color w:val="000000"/>
          <w:sz w:val="22"/>
          <w:szCs w:val="22"/>
          <w:lang w:val="en-CA" w:eastAsia="en-CA"/>
        </w:rPr>
        <w:t xml:space="preserve"> file in the Controller folder. The second method is handled by the </w:t>
      </w:r>
      <w:proofErr w:type="spellStart"/>
      <w:r w:rsidRPr="00030C78">
        <w:rPr>
          <w:rFonts w:eastAsia="Times New Roman"/>
          <w:color w:val="000000"/>
          <w:sz w:val="22"/>
          <w:szCs w:val="22"/>
          <w:lang w:val="en-CA" w:eastAsia="en-CA"/>
        </w:rPr>
        <w:t>GrpcServer</w:t>
      </w:r>
      <w:proofErr w:type="spellEnd"/>
      <w:r w:rsidRPr="00030C78">
        <w:rPr>
          <w:rFonts w:eastAsia="Times New Roman"/>
          <w:color w:val="000000"/>
          <w:sz w:val="22"/>
          <w:szCs w:val="22"/>
          <w:lang w:val="en-CA" w:eastAsia="en-CA"/>
        </w:rPr>
        <w:t xml:space="preserve"> and the </w:t>
      </w:r>
      <w:proofErr w:type="spellStart"/>
      <w:r w:rsidRPr="00030C78">
        <w:rPr>
          <w:rFonts w:eastAsia="Times New Roman"/>
          <w:color w:val="000000"/>
          <w:sz w:val="22"/>
          <w:szCs w:val="22"/>
          <w:lang w:val="en-CA" w:eastAsia="en-CA"/>
        </w:rPr>
        <w:t>GrpcClient</w:t>
      </w:r>
      <w:proofErr w:type="spellEnd"/>
      <w:r w:rsidRPr="00030C78">
        <w:rPr>
          <w:rFonts w:eastAsia="Times New Roman"/>
          <w:color w:val="000000"/>
          <w:sz w:val="22"/>
          <w:szCs w:val="22"/>
          <w:lang w:val="en-CA" w:eastAsia="en-CA"/>
        </w:rPr>
        <w:t xml:space="preserve"> programs.  </w:t>
      </w:r>
    </w:p>
    <w:p w14:paraId="48E19F30" w14:textId="47E32459" w:rsidR="00B26C87" w:rsidRPr="00030C78" w:rsidRDefault="00B26C87" w:rsidP="004C1E14">
      <w:pPr>
        <w:jc w:val="both"/>
        <w:rPr>
          <w:rFonts w:eastAsia="Times New Roman"/>
          <w:sz w:val="22"/>
          <w:szCs w:val="22"/>
          <w:lang w:val="en-CA" w:eastAsia="en-CA"/>
        </w:rPr>
      </w:pPr>
      <w:r w:rsidRPr="00030C78">
        <w:rPr>
          <w:rFonts w:eastAsia="Times New Roman"/>
          <w:color w:val="000000"/>
          <w:sz w:val="22"/>
          <w:szCs w:val="22"/>
          <w:lang w:val="en-CA" w:eastAsia="en-CA"/>
        </w:rPr>
        <w:t>T</w:t>
      </w:r>
      <w:r w:rsidR="00335EDB" w:rsidRPr="00030C78">
        <w:rPr>
          <w:rFonts w:eastAsia="Times New Roman"/>
          <w:color w:val="000000"/>
          <w:sz w:val="22"/>
          <w:szCs w:val="22"/>
          <w:lang w:val="en-CA" w:eastAsia="en-CA"/>
        </w:rPr>
        <w:tab/>
      </w:r>
      <w:r w:rsidRPr="00030C78">
        <w:rPr>
          <w:rFonts w:eastAsia="Times New Roman"/>
          <w:color w:val="000000"/>
          <w:sz w:val="22"/>
          <w:szCs w:val="22"/>
          <w:lang w:val="en-CA" w:eastAsia="en-CA"/>
        </w:rPr>
        <w:t xml:space="preserve">he </w:t>
      </w:r>
      <w:proofErr w:type="spellStart"/>
      <w:r w:rsidR="00AF1B3B" w:rsidRPr="00030C78">
        <w:rPr>
          <w:rFonts w:eastAsia="Times New Roman"/>
          <w:color w:val="000000"/>
          <w:sz w:val="22"/>
          <w:szCs w:val="22"/>
          <w:lang w:val="en-CA" w:eastAsia="en-CA"/>
        </w:rPr>
        <w:t>S</w:t>
      </w:r>
      <w:r w:rsidRPr="00030C78">
        <w:rPr>
          <w:rFonts w:eastAsia="Times New Roman"/>
          <w:color w:val="000000"/>
          <w:sz w:val="22"/>
          <w:szCs w:val="22"/>
          <w:lang w:val="en-CA" w:eastAsia="en-CA"/>
        </w:rPr>
        <w:t>erverController.cs</w:t>
      </w:r>
      <w:proofErr w:type="spellEnd"/>
      <w:r w:rsidRPr="00030C78">
        <w:rPr>
          <w:rFonts w:eastAsia="Times New Roman"/>
          <w:color w:val="000000"/>
          <w:sz w:val="22"/>
          <w:szCs w:val="22"/>
          <w:lang w:val="en-CA" w:eastAsia="en-CA"/>
        </w:rPr>
        <w:t xml:space="preserve"> file, under </w:t>
      </w:r>
      <w:proofErr w:type="spellStart"/>
      <w:r w:rsidRPr="00030C78">
        <w:rPr>
          <w:rFonts w:eastAsia="Times New Roman"/>
          <w:color w:val="000000"/>
          <w:sz w:val="22"/>
          <w:szCs w:val="22"/>
          <w:lang w:val="en-CA" w:eastAsia="en-CA"/>
        </w:rPr>
        <w:t>WorkloadProject</w:t>
      </w:r>
      <w:proofErr w:type="spellEnd"/>
      <w:r w:rsidRPr="00030C78">
        <w:rPr>
          <w:rFonts w:eastAsia="Times New Roman"/>
          <w:color w:val="000000"/>
          <w:sz w:val="22"/>
          <w:szCs w:val="22"/>
          <w:lang w:val="en-CA" w:eastAsia="en-CA"/>
        </w:rPr>
        <w:t>/Controllers, is responsible for managing the data calls and defining the logics of mapping rules of the application. It uses the build-in framework automatically to get the “</w:t>
      </w:r>
      <w:r w:rsidR="00AF1B3B" w:rsidRPr="00030C78">
        <w:rPr>
          <w:rFonts w:eastAsia="Times New Roman"/>
          <w:color w:val="000000"/>
          <w:sz w:val="22"/>
          <w:szCs w:val="22"/>
          <w:lang w:val="en-CA" w:eastAsia="en-CA"/>
        </w:rPr>
        <w:t>HTTP</w:t>
      </w:r>
      <w:r w:rsidRPr="00030C78">
        <w:rPr>
          <w:rFonts w:eastAsia="Times New Roman"/>
          <w:color w:val="000000"/>
          <w:sz w:val="22"/>
          <w:szCs w:val="22"/>
          <w:lang w:val="en-CA" w:eastAsia="en-CA"/>
        </w:rPr>
        <w:t>G</w:t>
      </w:r>
      <w:r w:rsidR="00AF1B3B" w:rsidRPr="00030C78">
        <w:rPr>
          <w:rFonts w:eastAsia="Times New Roman"/>
          <w:color w:val="000000"/>
          <w:sz w:val="22"/>
          <w:szCs w:val="22"/>
          <w:lang w:val="en-CA" w:eastAsia="en-CA"/>
        </w:rPr>
        <w:t>ET</w:t>
      </w:r>
      <w:r w:rsidRPr="00030C78">
        <w:rPr>
          <w:rFonts w:eastAsia="Times New Roman"/>
          <w:color w:val="000000"/>
          <w:sz w:val="22"/>
          <w:szCs w:val="22"/>
          <w:lang w:val="en-CA" w:eastAsia="en-CA"/>
        </w:rPr>
        <w:t xml:space="preserve">” from the APIs. </w:t>
      </w:r>
    </w:p>
    <w:p w14:paraId="12A4C464" w14:textId="77777777" w:rsidR="00B26C87" w:rsidRPr="00030C78" w:rsidRDefault="00B26C87" w:rsidP="004C1E14">
      <w:pPr>
        <w:jc w:val="both"/>
        <w:rPr>
          <w:rFonts w:eastAsia="Times New Roman"/>
          <w:sz w:val="22"/>
          <w:szCs w:val="22"/>
          <w:lang w:val="en-CA" w:eastAsia="en-CA"/>
        </w:rPr>
      </w:pPr>
    </w:p>
    <w:p w14:paraId="560EDC89" w14:textId="554621CB" w:rsidR="00B26C87" w:rsidRPr="00030C78" w:rsidRDefault="00B26C87" w:rsidP="00335EDB">
      <w:pPr>
        <w:ind w:firstLine="720"/>
        <w:jc w:val="both"/>
        <w:rPr>
          <w:rFonts w:eastAsia="Times New Roman"/>
          <w:sz w:val="22"/>
          <w:szCs w:val="22"/>
          <w:lang w:val="en-CA" w:eastAsia="en-CA"/>
        </w:rPr>
      </w:pPr>
      <w:r w:rsidRPr="00030C78">
        <w:rPr>
          <w:rFonts w:eastAsia="Times New Roman"/>
          <w:color w:val="000000"/>
          <w:sz w:val="22"/>
          <w:szCs w:val="22"/>
          <w:lang w:val="en-CA" w:eastAsia="en-CA"/>
        </w:rPr>
        <w:t>The workload list (</w:t>
      </w:r>
      <w:r w:rsidRPr="00030C78">
        <w:rPr>
          <w:rFonts w:eastAsia="Times New Roman"/>
          <w:i/>
          <w:iCs/>
          <w:color w:val="000000"/>
          <w:sz w:val="22"/>
          <w:szCs w:val="22"/>
          <w:lang w:val="en-CA" w:eastAsia="en-CA"/>
        </w:rPr>
        <w:t>List&lt;</w:t>
      </w:r>
      <w:proofErr w:type="spellStart"/>
      <w:r w:rsidRPr="00030C78">
        <w:rPr>
          <w:rFonts w:eastAsia="Times New Roman"/>
          <w:i/>
          <w:iCs/>
          <w:color w:val="000000"/>
          <w:sz w:val="22"/>
          <w:szCs w:val="22"/>
          <w:lang w:val="en-CA" w:eastAsia="en-CA"/>
        </w:rPr>
        <w:t>Models.Workload</w:t>
      </w:r>
      <w:proofErr w:type="spellEnd"/>
      <w:r w:rsidRPr="00030C78">
        <w:rPr>
          <w:rFonts w:eastAsia="Times New Roman"/>
          <w:i/>
          <w:iCs/>
          <w:color w:val="000000"/>
          <w:sz w:val="22"/>
          <w:szCs w:val="22"/>
          <w:lang w:val="en-CA" w:eastAsia="en-CA"/>
        </w:rPr>
        <w:t xml:space="preserve">&gt; </w:t>
      </w:r>
      <w:proofErr w:type="spellStart"/>
      <w:r w:rsidRPr="00030C78">
        <w:rPr>
          <w:rFonts w:eastAsia="Times New Roman"/>
          <w:i/>
          <w:iCs/>
          <w:color w:val="000000"/>
          <w:sz w:val="22"/>
          <w:szCs w:val="22"/>
          <w:lang w:val="en-CA" w:eastAsia="en-CA"/>
        </w:rPr>
        <w:t>workloadList</w:t>
      </w:r>
      <w:proofErr w:type="spellEnd"/>
      <w:r w:rsidRPr="00030C78">
        <w:rPr>
          <w:rFonts w:eastAsia="Times New Roman"/>
          <w:color w:val="000000"/>
          <w:sz w:val="22"/>
          <w:szCs w:val="22"/>
          <w:lang w:val="en-CA" w:eastAsia="en-CA"/>
        </w:rPr>
        <w:t xml:space="preserve">) object stores the four columns data fetched from the model </w:t>
      </w:r>
      <w:proofErr w:type="spellStart"/>
      <w:r w:rsidRPr="00030C78">
        <w:rPr>
          <w:rFonts w:eastAsia="Times New Roman"/>
          <w:i/>
          <w:iCs/>
          <w:color w:val="000000"/>
          <w:sz w:val="22"/>
          <w:szCs w:val="22"/>
          <w:lang w:val="en-CA" w:eastAsia="en-CA"/>
        </w:rPr>
        <w:t>ListOfWor</w:t>
      </w:r>
      <w:r w:rsidR="00D664F9" w:rsidRPr="00030C78">
        <w:rPr>
          <w:rFonts w:eastAsia="Times New Roman"/>
          <w:i/>
          <w:iCs/>
          <w:color w:val="000000"/>
          <w:sz w:val="22"/>
          <w:szCs w:val="22"/>
          <w:lang w:val="en-CA" w:eastAsia="en-CA"/>
        </w:rPr>
        <w:t>k</w:t>
      </w:r>
      <w:r w:rsidRPr="00030C78">
        <w:rPr>
          <w:rFonts w:eastAsia="Times New Roman"/>
          <w:i/>
          <w:iCs/>
          <w:color w:val="000000"/>
          <w:sz w:val="22"/>
          <w:szCs w:val="22"/>
          <w:lang w:val="en-CA" w:eastAsia="en-CA"/>
        </w:rPr>
        <w:t>load.cs</w:t>
      </w:r>
      <w:proofErr w:type="spellEnd"/>
      <w:r w:rsidRPr="00030C78">
        <w:rPr>
          <w:rFonts w:eastAsia="Times New Roman"/>
          <w:color w:val="000000"/>
          <w:sz w:val="22"/>
          <w:szCs w:val="22"/>
          <w:lang w:val="en-CA" w:eastAsia="en-CA"/>
        </w:rPr>
        <w:t xml:space="preserve">. It reads the </w:t>
      </w:r>
      <w:proofErr w:type="spellStart"/>
      <w:r w:rsidRPr="00030C78">
        <w:rPr>
          <w:rFonts w:eastAsia="Times New Roman"/>
          <w:color w:val="000000"/>
          <w:sz w:val="22"/>
          <w:szCs w:val="22"/>
          <w:lang w:val="en-CA" w:eastAsia="en-CA"/>
        </w:rPr>
        <w:t>benchmarkType</w:t>
      </w:r>
      <w:proofErr w:type="spellEnd"/>
      <w:r w:rsidRPr="00030C78">
        <w:rPr>
          <w:rFonts w:eastAsia="Times New Roman"/>
          <w:color w:val="000000"/>
          <w:sz w:val="22"/>
          <w:szCs w:val="22"/>
          <w:lang w:val="en-CA" w:eastAsia="en-CA"/>
        </w:rPr>
        <w:t xml:space="preserve"> the client had chosen. </w:t>
      </w:r>
    </w:p>
    <w:p w14:paraId="132F540E" w14:textId="301B636D" w:rsidR="00B26C87" w:rsidRPr="00030C78" w:rsidRDefault="00B26C87" w:rsidP="004C1E14">
      <w:pPr>
        <w:jc w:val="both"/>
        <w:rPr>
          <w:rFonts w:eastAsia="Times New Roman"/>
          <w:sz w:val="22"/>
          <w:szCs w:val="22"/>
          <w:lang w:val="en-CA" w:eastAsia="en-CA"/>
        </w:rPr>
      </w:pPr>
      <w:r w:rsidRPr="00030C78">
        <w:rPr>
          <w:rFonts w:eastAsia="Times New Roman"/>
          <w:color w:val="000000" w:themeColor="text1"/>
          <w:sz w:val="22"/>
          <w:szCs w:val="22"/>
          <w:lang w:val="en-CA" w:eastAsia="en-CA"/>
        </w:rPr>
        <w:t xml:space="preserve">The method </w:t>
      </w:r>
      <w:proofErr w:type="spellStart"/>
      <w:r w:rsidRPr="00030C78">
        <w:rPr>
          <w:rFonts w:eastAsia="Times New Roman"/>
          <w:i/>
          <w:color w:val="000000" w:themeColor="text1"/>
          <w:sz w:val="22"/>
          <w:szCs w:val="22"/>
          <w:lang w:val="en-CA" w:eastAsia="en-CA"/>
        </w:rPr>
        <w:t>GetAllWorkloadColumnValues</w:t>
      </w:r>
      <w:proofErr w:type="spellEnd"/>
      <w:r w:rsidRPr="00030C78">
        <w:rPr>
          <w:rFonts w:eastAsia="Times New Roman"/>
          <w:color w:val="000000" w:themeColor="text1"/>
          <w:sz w:val="22"/>
          <w:szCs w:val="22"/>
          <w:lang w:val="en-CA" w:eastAsia="en-CA"/>
        </w:rPr>
        <w:t xml:space="preserve"> uses these workload lists and takes all the column values list (</w:t>
      </w:r>
      <w:r w:rsidRPr="00030C78">
        <w:rPr>
          <w:rFonts w:eastAsia="Times New Roman"/>
          <w:i/>
          <w:color w:val="000000" w:themeColor="text1"/>
          <w:sz w:val="22"/>
          <w:szCs w:val="22"/>
          <w:lang w:val="en-CA" w:eastAsia="en-CA"/>
        </w:rPr>
        <w:t xml:space="preserve">List&lt;double&gt; </w:t>
      </w:r>
      <w:proofErr w:type="spellStart"/>
      <w:r w:rsidRPr="00030C78">
        <w:rPr>
          <w:rFonts w:eastAsia="Times New Roman"/>
          <w:i/>
          <w:color w:val="000000" w:themeColor="text1"/>
          <w:sz w:val="22"/>
          <w:szCs w:val="22"/>
          <w:lang w:val="en-CA" w:eastAsia="en-CA"/>
        </w:rPr>
        <w:t>allColumnValuesList</w:t>
      </w:r>
      <w:proofErr w:type="spellEnd"/>
      <w:r w:rsidRPr="00030C78">
        <w:rPr>
          <w:rFonts w:eastAsia="Times New Roman"/>
          <w:color w:val="000000" w:themeColor="text1"/>
          <w:sz w:val="22"/>
          <w:szCs w:val="22"/>
          <w:lang w:val="en-CA" w:eastAsia="en-CA"/>
        </w:rPr>
        <w:t xml:space="preserve">). It uses the </w:t>
      </w:r>
      <w:proofErr w:type="spellStart"/>
      <w:r w:rsidRPr="00030C78">
        <w:rPr>
          <w:rFonts w:eastAsia="Times New Roman"/>
          <w:color w:val="000000" w:themeColor="text1"/>
          <w:sz w:val="22"/>
          <w:szCs w:val="22"/>
          <w:lang w:val="en-CA" w:eastAsia="en-CA"/>
        </w:rPr>
        <w:t>workloadMetric</w:t>
      </w:r>
      <w:proofErr w:type="spellEnd"/>
      <w:r w:rsidRPr="00030C78">
        <w:rPr>
          <w:rFonts w:eastAsia="Times New Roman"/>
          <w:color w:val="000000" w:themeColor="text1"/>
          <w:sz w:val="22"/>
          <w:szCs w:val="22"/>
          <w:lang w:val="en-CA" w:eastAsia="en-CA"/>
        </w:rPr>
        <w:t xml:space="preserve"> that comes from the client</w:t>
      </w:r>
      <w:r w:rsidR="003A1FFE" w:rsidRPr="00030C78">
        <w:rPr>
          <w:rFonts w:eastAsia="Times New Roman"/>
          <w:color w:val="000000" w:themeColor="text1"/>
          <w:sz w:val="22"/>
          <w:szCs w:val="22"/>
          <w:lang w:val="en-CA" w:eastAsia="en-CA"/>
        </w:rPr>
        <w:t>.</w:t>
      </w:r>
    </w:p>
    <w:p w14:paraId="19B86039" w14:textId="41FEA9B6" w:rsidR="00B26C87" w:rsidRPr="00030C78" w:rsidRDefault="00B26C87" w:rsidP="00335EDB">
      <w:pPr>
        <w:ind w:firstLine="720"/>
        <w:jc w:val="both"/>
        <w:rPr>
          <w:rFonts w:eastAsia="Times New Roman"/>
          <w:sz w:val="22"/>
          <w:szCs w:val="22"/>
          <w:lang w:val="en-CA" w:eastAsia="en-CA"/>
        </w:rPr>
      </w:pPr>
      <w:r w:rsidRPr="00030C78">
        <w:rPr>
          <w:rFonts w:eastAsia="Times New Roman"/>
          <w:color w:val="000000"/>
          <w:sz w:val="22"/>
          <w:szCs w:val="22"/>
          <w:lang w:val="en-CA" w:eastAsia="en-CA"/>
        </w:rPr>
        <w:t xml:space="preserve">The method </w:t>
      </w:r>
      <w:proofErr w:type="spellStart"/>
      <w:proofErr w:type="gramStart"/>
      <w:r w:rsidRPr="00030C78">
        <w:rPr>
          <w:rFonts w:eastAsia="Times New Roman"/>
          <w:i/>
          <w:iCs/>
          <w:color w:val="000000"/>
          <w:sz w:val="22"/>
          <w:szCs w:val="22"/>
          <w:lang w:val="en-CA" w:eastAsia="en-CA"/>
        </w:rPr>
        <w:t>GetAllBatches</w:t>
      </w:r>
      <w:proofErr w:type="spellEnd"/>
      <w:r w:rsidRPr="00030C78">
        <w:rPr>
          <w:rFonts w:eastAsia="Times New Roman"/>
          <w:i/>
          <w:iCs/>
          <w:color w:val="000000"/>
          <w:sz w:val="22"/>
          <w:szCs w:val="22"/>
          <w:lang w:val="en-CA" w:eastAsia="en-CA"/>
        </w:rPr>
        <w:t>(</w:t>
      </w:r>
      <w:proofErr w:type="gramEnd"/>
      <w:r w:rsidRPr="00030C78">
        <w:rPr>
          <w:rFonts w:eastAsia="Times New Roman"/>
          <w:i/>
          <w:iCs/>
          <w:color w:val="000000"/>
          <w:sz w:val="22"/>
          <w:szCs w:val="22"/>
          <w:lang w:val="en-CA" w:eastAsia="en-CA"/>
        </w:rPr>
        <w:t xml:space="preserve">) </w:t>
      </w:r>
      <w:r w:rsidRPr="00030C78">
        <w:rPr>
          <w:rFonts w:eastAsia="Times New Roman"/>
          <w:color w:val="000000"/>
          <w:sz w:val="22"/>
          <w:szCs w:val="22"/>
          <w:lang w:val="en-CA" w:eastAsia="en-CA"/>
        </w:rPr>
        <w:t xml:space="preserve">calls the list of the column values by verifying the batch units to organize all the batches and returns a </w:t>
      </w:r>
      <w:r w:rsidRPr="00030C78">
        <w:rPr>
          <w:rFonts w:eastAsia="Times New Roman"/>
          <w:i/>
          <w:iCs/>
          <w:color w:val="000000"/>
          <w:sz w:val="22"/>
          <w:szCs w:val="22"/>
          <w:lang w:val="en-CA" w:eastAsia="en-CA"/>
        </w:rPr>
        <w:t xml:space="preserve">List&lt;Batch&gt; </w:t>
      </w:r>
      <w:proofErr w:type="spellStart"/>
      <w:r w:rsidRPr="00030C78">
        <w:rPr>
          <w:rFonts w:eastAsia="Times New Roman"/>
          <w:i/>
          <w:iCs/>
          <w:color w:val="000000"/>
          <w:sz w:val="22"/>
          <w:szCs w:val="22"/>
          <w:lang w:val="en-CA" w:eastAsia="en-CA"/>
        </w:rPr>
        <w:t>allBatchesList</w:t>
      </w:r>
      <w:proofErr w:type="spellEnd"/>
      <w:r w:rsidRPr="00030C78">
        <w:rPr>
          <w:rFonts w:eastAsia="Times New Roman"/>
          <w:i/>
          <w:iCs/>
          <w:color w:val="000000"/>
          <w:sz w:val="22"/>
          <w:szCs w:val="22"/>
          <w:lang w:val="en-CA" w:eastAsia="en-CA"/>
        </w:rPr>
        <w:t xml:space="preserve">. </w:t>
      </w:r>
      <w:r w:rsidRPr="00030C78">
        <w:rPr>
          <w:rFonts w:eastAsia="Times New Roman"/>
          <w:color w:val="000000"/>
          <w:sz w:val="22"/>
          <w:szCs w:val="22"/>
          <w:lang w:val="en-CA" w:eastAsia="en-CA"/>
        </w:rPr>
        <w:t>For example</w:t>
      </w:r>
      <w:r w:rsidR="00270777" w:rsidRPr="00030C78">
        <w:rPr>
          <w:rFonts w:eastAsia="Times New Roman"/>
          <w:color w:val="000000"/>
          <w:sz w:val="22"/>
          <w:szCs w:val="22"/>
          <w:lang w:val="en-CA" w:eastAsia="en-CA"/>
        </w:rPr>
        <w:t>,</w:t>
      </w:r>
      <w:r w:rsidRPr="00030C78">
        <w:rPr>
          <w:rFonts w:eastAsia="Times New Roman"/>
          <w:color w:val="000000"/>
          <w:sz w:val="22"/>
          <w:szCs w:val="22"/>
          <w:lang w:val="en-CA" w:eastAsia="en-CA"/>
        </w:rPr>
        <w:t xml:space="preserve"> if we have 15000 values and the batches unit is 10, the list will have 1500 batches with 10 values in each batch. </w:t>
      </w:r>
    </w:p>
    <w:p w14:paraId="51503AF4" w14:textId="3455EE1F" w:rsidR="00B26C87" w:rsidRPr="00030C78" w:rsidRDefault="00B26C87" w:rsidP="00335EDB">
      <w:pPr>
        <w:ind w:firstLine="720"/>
        <w:jc w:val="both"/>
        <w:rPr>
          <w:rFonts w:eastAsia="Times New Roman"/>
          <w:sz w:val="22"/>
          <w:szCs w:val="22"/>
          <w:lang w:val="en-CA" w:eastAsia="en-CA"/>
        </w:rPr>
      </w:pPr>
      <w:r w:rsidRPr="00030C78">
        <w:rPr>
          <w:rFonts w:eastAsia="Times New Roman"/>
          <w:color w:val="000000" w:themeColor="text1"/>
          <w:sz w:val="22"/>
          <w:szCs w:val="22"/>
          <w:lang w:val="en-CA" w:eastAsia="en-CA"/>
        </w:rPr>
        <w:t xml:space="preserve">Then the program starts a loop to go through all the batches and add them to the </w:t>
      </w:r>
      <w:proofErr w:type="spellStart"/>
      <w:r w:rsidR="009D7257" w:rsidRPr="00030C78">
        <w:rPr>
          <w:rFonts w:eastAsia="Times New Roman"/>
          <w:i/>
          <w:color w:val="000000" w:themeColor="text1"/>
          <w:sz w:val="22"/>
          <w:szCs w:val="22"/>
          <w:lang w:val="en-CA" w:eastAsia="en-CA"/>
        </w:rPr>
        <w:t>s</w:t>
      </w:r>
      <w:r w:rsidRPr="00030C78">
        <w:rPr>
          <w:rFonts w:eastAsia="Times New Roman"/>
          <w:i/>
          <w:color w:val="000000" w:themeColor="text1"/>
          <w:sz w:val="22"/>
          <w:szCs w:val="22"/>
          <w:lang w:val="en-CA" w:eastAsia="en-CA"/>
        </w:rPr>
        <w:t>erverRFD</w:t>
      </w:r>
      <w:proofErr w:type="spellEnd"/>
      <w:r w:rsidRPr="00030C78">
        <w:rPr>
          <w:rFonts w:eastAsia="Times New Roman"/>
          <w:color w:val="000000" w:themeColor="text1"/>
          <w:sz w:val="22"/>
          <w:szCs w:val="22"/>
          <w:lang w:val="en-CA" w:eastAsia="en-CA"/>
        </w:rPr>
        <w:t xml:space="preserve"> object before returning it. This loop depends on the user input parameters. For instance, if the user wants to start at the </w:t>
      </w:r>
      <w:proofErr w:type="spellStart"/>
      <w:r w:rsidRPr="00030C78">
        <w:rPr>
          <w:rFonts w:eastAsia="Times New Roman"/>
          <w:i/>
          <w:color w:val="000000" w:themeColor="text1"/>
          <w:sz w:val="22"/>
          <w:szCs w:val="22"/>
          <w:lang w:val="en-CA" w:eastAsia="en-CA"/>
        </w:rPr>
        <w:t>BatchID</w:t>
      </w:r>
      <w:proofErr w:type="spellEnd"/>
      <w:r w:rsidRPr="00030C78">
        <w:rPr>
          <w:rFonts w:eastAsia="Times New Roman"/>
          <w:color w:val="000000" w:themeColor="text1"/>
          <w:sz w:val="22"/>
          <w:szCs w:val="22"/>
          <w:lang w:val="en-CA" w:eastAsia="en-CA"/>
        </w:rPr>
        <w:t>: 10, the start index will get the value 10, and ends at the batch size + 10.    </w:t>
      </w:r>
    </w:p>
    <w:p w14:paraId="0DF29117" w14:textId="4FB389D9" w:rsidR="00B26C87" w:rsidRPr="00030C78" w:rsidRDefault="00B26C87" w:rsidP="004C1E14">
      <w:pPr>
        <w:jc w:val="both"/>
        <w:rPr>
          <w:rFonts w:eastAsia="Times New Roman"/>
          <w:sz w:val="22"/>
          <w:szCs w:val="22"/>
          <w:lang w:val="en-CA" w:eastAsia="en-CA"/>
        </w:rPr>
      </w:pPr>
    </w:p>
    <w:p w14:paraId="2DB4C8CB" w14:textId="508A8607" w:rsidR="00B26C87" w:rsidRPr="00030C78" w:rsidRDefault="00B26C87" w:rsidP="00335EDB">
      <w:pPr>
        <w:ind w:firstLine="720"/>
        <w:jc w:val="both"/>
        <w:rPr>
          <w:rFonts w:eastAsia="Times New Roman"/>
          <w:sz w:val="22"/>
          <w:szCs w:val="22"/>
          <w:lang w:val="en-CA" w:eastAsia="en-CA"/>
        </w:rPr>
      </w:pPr>
      <w:r w:rsidRPr="00030C78">
        <w:rPr>
          <w:rFonts w:eastAsia="Times New Roman"/>
          <w:color w:val="000000" w:themeColor="text1"/>
          <w:sz w:val="22"/>
          <w:szCs w:val="22"/>
          <w:lang w:val="en-CA" w:eastAsia="en-CA"/>
        </w:rPr>
        <w:t xml:space="preserve">In the </w:t>
      </w:r>
      <w:proofErr w:type="spellStart"/>
      <w:r w:rsidRPr="00030C78">
        <w:rPr>
          <w:rFonts w:eastAsia="Times New Roman"/>
          <w:i/>
          <w:color w:val="000000" w:themeColor="text1"/>
          <w:sz w:val="22"/>
          <w:szCs w:val="22"/>
          <w:lang w:val="en-CA" w:eastAsia="en-CA"/>
        </w:rPr>
        <w:t>GrpcServer</w:t>
      </w:r>
      <w:proofErr w:type="spellEnd"/>
      <w:r w:rsidRPr="00030C78">
        <w:rPr>
          <w:rFonts w:eastAsia="Times New Roman"/>
          <w:color w:val="000000" w:themeColor="text1"/>
          <w:sz w:val="22"/>
          <w:szCs w:val="22"/>
          <w:lang w:val="en-CA" w:eastAsia="en-CA"/>
        </w:rPr>
        <w:t xml:space="preserve">, the Workload service under Services folder, the structure and the logic are quite similar to the workload project except it has a Service instead of a Controller and the data is transmitted </w:t>
      </w:r>
      <w:r w:rsidR="00335EDB" w:rsidRPr="00030C78">
        <w:rPr>
          <w:rFonts w:eastAsia="Times New Roman"/>
          <w:color w:val="000000" w:themeColor="text1"/>
          <w:sz w:val="22"/>
          <w:szCs w:val="22"/>
          <w:lang w:val="en-CA" w:eastAsia="en-CA"/>
        </w:rPr>
        <w:t xml:space="preserve">as a binary format </w:t>
      </w:r>
      <w:r w:rsidRPr="00030C78">
        <w:rPr>
          <w:rFonts w:eastAsia="Times New Roman"/>
          <w:color w:val="000000" w:themeColor="text1"/>
          <w:sz w:val="22"/>
          <w:szCs w:val="22"/>
          <w:lang w:val="en-CA" w:eastAsia="en-CA"/>
        </w:rPr>
        <w:t>instead of J</w:t>
      </w:r>
      <w:r w:rsidR="00683A21" w:rsidRPr="00030C78">
        <w:rPr>
          <w:rFonts w:eastAsia="Times New Roman"/>
          <w:color w:val="000000" w:themeColor="text1"/>
          <w:sz w:val="22"/>
          <w:szCs w:val="22"/>
          <w:lang w:val="en-CA" w:eastAsia="en-CA"/>
        </w:rPr>
        <w:t>SON</w:t>
      </w:r>
      <w:r w:rsidRPr="00030C78">
        <w:rPr>
          <w:rFonts w:eastAsia="Times New Roman"/>
          <w:color w:val="000000" w:themeColor="text1"/>
          <w:sz w:val="22"/>
          <w:szCs w:val="22"/>
          <w:lang w:val="en-CA" w:eastAsia="en-CA"/>
        </w:rPr>
        <w:t>. </w:t>
      </w:r>
    </w:p>
    <w:p w14:paraId="0B87D862" w14:textId="604485E1" w:rsidR="00B26C87" w:rsidRPr="00030C78" w:rsidRDefault="00B26C87" w:rsidP="00335EDB">
      <w:pPr>
        <w:ind w:firstLine="720"/>
        <w:jc w:val="both"/>
        <w:rPr>
          <w:rFonts w:eastAsia="Times New Roman"/>
          <w:sz w:val="22"/>
          <w:szCs w:val="22"/>
          <w:lang w:val="en-CA" w:eastAsia="en-CA"/>
        </w:rPr>
      </w:pPr>
      <w:r w:rsidRPr="00030C78">
        <w:rPr>
          <w:rFonts w:eastAsia="Times New Roman"/>
          <w:color w:val="000000" w:themeColor="text1"/>
          <w:sz w:val="22"/>
          <w:szCs w:val="22"/>
          <w:lang w:val="en-CA" w:eastAsia="en-CA"/>
        </w:rPr>
        <w:t xml:space="preserve">The </w:t>
      </w:r>
      <w:proofErr w:type="spellStart"/>
      <w:r w:rsidRPr="00030C78">
        <w:rPr>
          <w:rFonts w:eastAsia="Times New Roman"/>
          <w:i/>
          <w:color w:val="000000" w:themeColor="text1"/>
          <w:sz w:val="22"/>
          <w:szCs w:val="22"/>
          <w:lang w:val="en-CA" w:eastAsia="en-CA"/>
        </w:rPr>
        <w:t>gRPC</w:t>
      </w:r>
      <w:proofErr w:type="spellEnd"/>
      <w:r w:rsidRPr="00030C78">
        <w:rPr>
          <w:rFonts w:eastAsia="Times New Roman"/>
          <w:color w:val="000000" w:themeColor="text1"/>
          <w:sz w:val="22"/>
          <w:szCs w:val="22"/>
          <w:lang w:val="en-CA" w:eastAsia="en-CA"/>
        </w:rPr>
        <w:t xml:space="preserve"> is an open</w:t>
      </w:r>
      <w:r w:rsidR="49436D53" w:rsidRPr="00030C78">
        <w:rPr>
          <w:rFonts w:eastAsia="Times New Roman"/>
          <w:color w:val="000000" w:themeColor="text1"/>
          <w:sz w:val="22"/>
          <w:szCs w:val="22"/>
          <w:lang w:val="en-CA" w:eastAsia="en-CA"/>
        </w:rPr>
        <w:t>-</w:t>
      </w:r>
      <w:r w:rsidRPr="00030C78">
        <w:rPr>
          <w:rFonts w:eastAsia="Times New Roman"/>
          <w:color w:val="000000" w:themeColor="text1"/>
          <w:sz w:val="22"/>
          <w:szCs w:val="22"/>
          <w:lang w:val="en-CA" w:eastAsia="en-CA"/>
        </w:rPr>
        <w:t xml:space="preserve">source framework made by Google. It allows defining and Requests and Responses for Remote Procedure Calls by using Protocols Buffers (Proto3). Both, the client and the server use the </w:t>
      </w:r>
      <w:proofErr w:type="spellStart"/>
      <w:proofErr w:type="gramStart"/>
      <w:r w:rsidRPr="00030C78">
        <w:rPr>
          <w:rFonts w:eastAsia="Times New Roman"/>
          <w:color w:val="000000" w:themeColor="text1"/>
          <w:sz w:val="22"/>
          <w:szCs w:val="22"/>
          <w:lang w:val="en-CA" w:eastAsia="en-CA"/>
        </w:rPr>
        <w:t>work.proto</w:t>
      </w:r>
      <w:proofErr w:type="spellEnd"/>
      <w:proofErr w:type="gramEnd"/>
      <w:r w:rsidRPr="00030C78">
        <w:rPr>
          <w:rFonts w:eastAsia="Times New Roman"/>
          <w:color w:val="000000" w:themeColor="text1"/>
          <w:sz w:val="22"/>
          <w:szCs w:val="22"/>
          <w:lang w:val="en-CA" w:eastAsia="en-CA"/>
        </w:rPr>
        <w:t xml:space="preserve"> files for the request and response workloads. </w:t>
      </w:r>
    </w:p>
    <w:p w14:paraId="7584E9C3" w14:textId="77777777" w:rsidR="00B26C87" w:rsidRPr="00030C78" w:rsidRDefault="00B26C87" w:rsidP="004C1E14">
      <w:pPr>
        <w:jc w:val="both"/>
        <w:rPr>
          <w:rFonts w:eastAsia="Times New Roman"/>
          <w:sz w:val="22"/>
          <w:szCs w:val="22"/>
          <w:lang w:val="en-CA" w:eastAsia="en-CA"/>
        </w:rPr>
      </w:pPr>
      <w:r w:rsidRPr="00030C78">
        <w:rPr>
          <w:rFonts w:eastAsia="Times New Roman"/>
          <w:color w:val="000000"/>
          <w:sz w:val="22"/>
          <w:szCs w:val="22"/>
          <w:lang w:val="en-CA" w:eastAsia="en-CA"/>
        </w:rPr>
        <w:t xml:space="preserve">The client </w:t>
      </w:r>
      <w:proofErr w:type="spellStart"/>
      <w:r w:rsidRPr="00030C78">
        <w:rPr>
          <w:rFonts w:eastAsia="Times New Roman"/>
          <w:color w:val="000000"/>
          <w:sz w:val="22"/>
          <w:szCs w:val="22"/>
          <w:lang w:val="en-CA" w:eastAsia="en-CA"/>
        </w:rPr>
        <w:t>program.cs</w:t>
      </w:r>
      <w:proofErr w:type="spellEnd"/>
      <w:r w:rsidRPr="00030C78">
        <w:rPr>
          <w:rFonts w:eastAsia="Times New Roman"/>
          <w:color w:val="000000"/>
          <w:sz w:val="22"/>
          <w:szCs w:val="22"/>
          <w:lang w:val="en-CA" w:eastAsia="en-CA"/>
        </w:rPr>
        <w:t xml:space="preserve"> asks the user to enter RFWID (request for workload id), the benchmark type, the workload metric, the batch unit, the batch id, and the batch size. These inputs form the workload request object to be sent to the server. </w:t>
      </w:r>
    </w:p>
    <w:p w14:paraId="0708C698" w14:textId="77777777" w:rsidR="00B26C87" w:rsidRPr="00030C78" w:rsidRDefault="00B26C87" w:rsidP="004C1E14">
      <w:pPr>
        <w:pStyle w:val="NormalWeb"/>
        <w:spacing w:before="0" w:beforeAutospacing="0" w:after="0" w:afterAutospacing="0"/>
        <w:jc w:val="both"/>
        <w:rPr>
          <w:sz w:val="22"/>
          <w:szCs w:val="22"/>
        </w:rPr>
      </w:pPr>
    </w:p>
    <w:p w14:paraId="7A34D09E" w14:textId="660262E8" w:rsidR="0063039C" w:rsidRPr="00705FF5" w:rsidRDefault="0063039C" w:rsidP="004C1E14">
      <w:pPr>
        <w:pStyle w:val="Heading1"/>
        <w:jc w:val="both"/>
        <w:rPr>
          <w:b/>
          <w:bCs/>
          <w:sz w:val="28"/>
          <w:szCs w:val="28"/>
        </w:rPr>
      </w:pPr>
      <w:r w:rsidRPr="00705FF5">
        <w:rPr>
          <w:b/>
          <w:bCs/>
          <w:sz w:val="28"/>
          <w:szCs w:val="28"/>
        </w:rPr>
        <w:t>Libraries and packages</w:t>
      </w:r>
    </w:p>
    <w:p w14:paraId="086AC890" w14:textId="77777777" w:rsidR="0063039C" w:rsidRPr="00030C78" w:rsidRDefault="0063039C" w:rsidP="004C1E14">
      <w:pPr>
        <w:jc w:val="both"/>
        <w:rPr>
          <w:sz w:val="22"/>
          <w:szCs w:val="22"/>
        </w:rPr>
      </w:pPr>
    </w:p>
    <w:p w14:paraId="49BDFC2A" w14:textId="1E5E364F" w:rsidR="00B26C87" w:rsidRPr="00030C78" w:rsidRDefault="00B26C87" w:rsidP="006858B4">
      <w:pPr>
        <w:ind w:firstLine="720"/>
        <w:jc w:val="both"/>
        <w:rPr>
          <w:rFonts w:eastAsia="Times New Roman"/>
          <w:sz w:val="22"/>
          <w:szCs w:val="22"/>
          <w:lang w:val="en-CA" w:eastAsia="en-CA"/>
        </w:rPr>
      </w:pPr>
      <w:r w:rsidRPr="00030C78">
        <w:rPr>
          <w:rFonts w:eastAsia="Times New Roman"/>
          <w:color w:val="000000"/>
          <w:sz w:val="22"/>
          <w:szCs w:val="22"/>
          <w:lang w:val="en-CA" w:eastAsia="en-CA"/>
        </w:rPr>
        <w:t xml:space="preserve">Framework </w:t>
      </w:r>
      <w:r w:rsidR="006858B4" w:rsidRPr="00030C78">
        <w:rPr>
          <w:rFonts w:eastAsia="Times New Roman"/>
          <w:color w:val="000000"/>
          <w:sz w:val="22"/>
          <w:szCs w:val="22"/>
          <w:lang w:val="en-CA" w:eastAsia="en-CA"/>
        </w:rPr>
        <w:t>ASP</w:t>
      </w:r>
      <w:r w:rsidRPr="00030C78">
        <w:rPr>
          <w:rFonts w:eastAsia="Times New Roman"/>
          <w:color w:val="000000"/>
          <w:sz w:val="22"/>
          <w:szCs w:val="22"/>
          <w:lang w:val="en-CA" w:eastAsia="en-CA"/>
        </w:rPr>
        <w:t xml:space="preserve">.NET Core </w:t>
      </w:r>
      <w:r w:rsidR="006858B4" w:rsidRPr="00030C78">
        <w:rPr>
          <w:rFonts w:eastAsia="Times New Roman"/>
          <w:color w:val="000000"/>
          <w:sz w:val="22"/>
          <w:szCs w:val="22"/>
          <w:lang w:val="en-CA" w:eastAsia="en-CA"/>
        </w:rPr>
        <w:t xml:space="preserve">using .NET CORE 3.1 </w:t>
      </w:r>
      <w:r w:rsidRPr="00030C78">
        <w:rPr>
          <w:rFonts w:eastAsia="Times New Roman"/>
          <w:color w:val="000000"/>
          <w:sz w:val="22"/>
          <w:szCs w:val="22"/>
          <w:lang w:val="en-CA" w:eastAsia="en-CA"/>
        </w:rPr>
        <w:t xml:space="preserve">with C#. </w:t>
      </w:r>
      <w:proofErr w:type="gramStart"/>
      <w:r w:rsidRPr="00030C78">
        <w:rPr>
          <w:rFonts w:eastAsia="Times New Roman"/>
          <w:color w:val="000000"/>
          <w:sz w:val="22"/>
          <w:szCs w:val="22"/>
          <w:lang w:val="en-CA" w:eastAsia="en-CA"/>
        </w:rPr>
        <w:t>It’s</w:t>
      </w:r>
      <w:proofErr w:type="gramEnd"/>
      <w:r w:rsidRPr="00030C78">
        <w:rPr>
          <w:rFonts w:eastAsia="Times New Roman"/>
          <w:color w:val="000000"/>
          <w:sz w:val="22"/>
          <w:szCs w:val="22"/>
          <w:lang w:val="en-CA" w:eastAsia="en-CA"/>
        </w:rPr>
        <w:t xml:space="preserve"> an open source used to create server client applications.</w:t>
      </w:r>
    </w:p>
    <w:p w14:paraId="187FC58E" w14:textId="77777777" w:rsidR="00B26C87" w:rsidRPr="00030C78" w:rsidRDefault="00B26C87" w:rsidP="004C1E14">
      <w:pPr>
        <w:jc w:val="both"/>
        <w:rPr>
          <w:rFonts w:eastAsia="Times New Roman"/>
          <w:sz w:val="22"/>
          <w:szCs w:val="22"/>
          <w:lang w:val="en-CA" w:eastAsia="en-CA"/>
        </w:rPr>
      </w:pPr>
    </w:p>
    <w:p w14:paraId="45526AFF" w14:textId="77777777" w:rsidR="000661AF" w:rsidRPr="00030C78" w:rsidRDefault="00B26C87" w:rsidP="001D0835">
      <w:pPr>
        <w:ind w:firstLine="720"/>
        <w:jc w:val="both"/>
        <w:rPr>
          <w:rFonts w:eastAsia="Times New Roman"/>
          <w:color w:val="000000" w:themeColor="text1"/>
          <w:sz w:val="22"/>
          <w:szCs w:val="22"/>
          <w:lang w:val="en-CA" w:eastAsia="en-CA"/>
        </w:rPr>
      </w:pPr>
      <w:proofErr w:type="spellStart"/>
      <w:r w:rsidRPr="00030C78">
        <w:rPr>
          <w:rFonts w:eastAsia="Times New Roman"/>
          <w:color w:val="000000" w:themeColor="text1"/>
          <w:sz w:val="22"/>
          <w:szCs w:val="22"/>
          <w:lang w:val="en-CA" w:eastAsia="en-CA"/>
        </w:rPr>
        <w:t>gRPC</w:t>
      </w:r>
      <w:proofErr w:type="spellEnd"/>
      <w:r w:rsidRPr="00030C78">
        <w:rPr>
          <w:rFonts w:eastAsia="Times New Roman"/>
          <w:color w:val="000000" w:themeColor="text1"/>
          <w:sz w:val="22"/>
          <w:szCs w:val="22"/>
          <w:lang w:val="en-CA" w:eastAsia="en-CA"/>
        </w:rPr>
        <w:t xml:space="preserve"> framework </w:t>
      </w:r>
      <w:r w:rsidR="002329A5" w:rsidRPr="00030C78">
        <w:rPr>
          <w:rFonts w:eastAsia="Times New Roman"/>
          <w:color w:val="000000" w:themeColor="text1"/>
          <w:sz w:val="22"/>
          <w:szCs w:val="22"/>
          <w:lang w:val="en-CA" w:eastAsia="en-CA"/>
        </w:rPr>
        <w:t xml:space="preserve">is </w:t>
      </w:r>
      <w:r w:rsidRPr="00030C78">
        <w:rPr>
          <w:rFonts w:eastAsia="Times New Roman"/>
          <w:color w:val="000000" w:themeColor="text1"/>
          <w:sz w:val="22"/>
          <w:szCs w:val="22"/>
          <w:lang w:val="en-CA" w:eastAsia="en-CA"/>
        </w:rPr>
        <w:t>for binary serialization/deserialization. It is built upon HTTP/2 that allows bidirectional communication.</w:t>
      </w:r>
      <w:r w:rsidR="00635107" w:rsidRPr="00030C78">
        <w:rPr>
          <w:rFonts w:eastAsia="Times New Roman"/>
          <w:color w:val="000000" w:themeColor="text1"/>
          <w:sz w:val="22"/>
          <w:szCs w:val="22"/>
          <w:lang w:val="en-CA" w:eastAsia="en-CA"/>
        </w:rPr>
        <w:t xml:space="preserve"> </w:t>
      </w:r>
      <w:r w:rsidR="00B43A59" w:rsidRPr="00030C78">
        <w:rPr>
          <w:rFonts w:eastAsia="Times New Roman"/>
          <w:color w:val="000000" w:themeColor="text1"/>
          <w:sz w:val="22"/>
          <w:szCs w:val="22"/>
          <w:lang w:val="en-CA" w:eastAsia="en-CA"/>
        </w:rPr>
        <w:t xml:space="preserve">It uses protocol buffer for </w:t>
      </w:r>
      <w:r w:rsidR="0095410C" w:rsidRPr="00030C78">
        <w:rPr>
          <w:rFonts w:eastAsia="Times New Roman"/>
          <w:color w:val="000000" w:themeColor="text1"/>
          <w:sz w:val="22"/>
          <w:szCs w:val="22"/>
          <w:lang w:val="en-CA" w:eastAsia="en-CA"/>
        </w:rPr>
        <w:t>that</w:t>
      </w:r>
      <w:r w:rsidR="00B43A59" w:rsidRPr="00030C78">
        <w:rPr>
          <w:rFonts w:eastAsia="Times New Roman"/>
          <w:color w:val="000000" w:themeColor="text1"/>
          <w:sz w:val="22"/>
          <w:szCs w:val="22"/>
          <w:lang w:val="en-CA" w:eastAsia="en-CA"/>
        </w:rPr>
        <w:t xml:space="preserve"> is less heavy in terms of payload compared to JSON. The bandwidth in this case is optimised. </w:t>
      </w:r>
      <w:r w:rsidR="00635107" w:rsidRPr="00030C78">
        <w:rPr>
          <w:rFonts w:eastAsia="Times New Roman"/>
          <w:color w:val="000000" w:themeColor="text1"/>
          <w:sz w:val="22"/>
          <w:szCs w:val="22"/>
          <w:lang w:val="en-CA" w:eastAsia="en-CA"/>
        </w:rPr>
        <w:t xml:space="preserve">Proto files, for </w:t>
      </w:r>
      <w:proofErr w:type="spellStart"/>
      <w:r w:rsidR="00635107" w:rsidRPr="00030C78">
        <w:rPr>
          <w:rFonts w:eastAsia="Times New Roman"/>
          <w:color w:val="000000" w:themeColor="text1"/>
          <w:sz w:val="22"/>
          <w:szCs w:val="22"/>
          <w:lang w:val="en-CA" w:eastAsia="en-CA"/>
        </w:rPr>
        <w:t>gRPC</w:t>
      </w:r>
      <w:proofErr w:type="spellEnd"/>
      <w:r w:rsidR="00635107" w:rsidRPr="00030C78">
        <w:rPr>
          <w:rFonts w:eastAsia="Times New Roman"/>
          <w:color w:val="000000" w:themeColor="text1"/>
          <w:sz w:val="22"/>
          <w:szCs w:val="22"/>
          <w:lang w:val="en-CA" w:eastAsia="en-CA"/>
        </w:rPr>
        <w:t xml:space="preserve">, have the definition of </w:t>
      </w:r>
      <w:r w:rsidR="00B16572" w:rsidRPr="00030C78">
        <w:rPr>
          <w:rFonts w:eastAsia="Times New Roman"/>
          <w:color w:val="000000" w:themeColor="text1"/>
          <w:sz w:val="22"/>
          <w:szCs w:val="22"/>
          <w:lang w:val="en-CA" w:eastAsia="en-CA"/>
        </w:rPr>
        <w:t>service using protocol buffers</w:t>
      </w:r>
      <w:r w:rsidR="00B43A59" w:rsidRPr="00030C78">
        <w:rPr>
          <w:rFonts w:eastAsia="Times New Roman"/>
          <w:color w:val="000000" w:themeColor="text1"/>
          <w:sz w:val="22"/>
          <w:szCs w:val="22"/>
          <w:lang w:val="en-CA" w:eastAsia="en-CA"/>
        </w:rPr>
        <w:t xml:space="preserve">. The </w:t>
      </w:r>
      <w:proofErr w:type="spellStart"/>
      <w:r w:rsidR="00B43A59" w:rsidRPr="00030C78">
        <w:rPr>
          <w:rFonts w:eastAsia="Times New Roman"/>
          <w:i/>
          <w:color w:val="000000" w:themeColor="text1"/>
          <w:sz w:val="22"/>
          <w:szCs w:val="22"/>
          <w:lang w:val="en-CA" w:eastAsia="en-CA"/>
        </w:rPr>
        <w:t>Wor</w:t>
      </w:r>
      <w:r w:rsidR="009319CC" w:rsidRPr="00030C78">
        <w:rPr>
          <w:rFonts w:eastAsia="Times New Roman"/>
          <w:i/>
          <w:color w:val="000000" w:themeColor="text1"/>
          <w:sz w:val="22"/>
          <w:szCs w:val="22"/>
          <w:lang w:val="en-CA" w:eastAsia="en-CA"/>
        </w:rPr>
        <w:t>k</w:t>
      </w:r>
      <w:r w:rsidR="00B43A59" w:rsidRPr="00030C78">
        <w:rPr>
          <w:rFonts w:eastAsia="Times New Roman"/>
          <w:i/>
          <w:color w:val="000000" w:themeColor="text1"/>
          <w:sz w:val="22"/>
          <w:szCs w:val="22"/>
          <w:lang w:val="en-CA" w:eastAsia="en-CA"/>
        </w:rPr>
        <w:t>loadService</w:t>
      </w:r>
      <w:proofErr w:type="spellEnd"/>
      <w:r w:rsidR="00B43A59" w:rsidRPr="00030C78">
        <w:rPr>
          <w:rFonts w:eastAsia="Times New Roman"/>
          <w:color w:val="000000" w:themeColor="text1"/>
          <w:sz w:val="22"/>
          <w:szCs w:val="22"/>
          <w:lang w:val="en-CA" w:eastAsia="en-CA"/>
        </w:rPr>
        <w:t xml:space="preserve"> will write them and allows </w:t>
      </w:r>
      <w:proofErr w:type="spellStart"/>
      <w:r w:rsidR="00B43A59" w:rsidRPr="00030C78">
        <w:rPr>
          <w:rFonts w:eastAsia="Times New Roman"/>
          <w:color w:val="000000" w:themeColor="text1"/>
          <w:sz w:val="22"/>
          <w:szCs w:val="22"/>
          <w:lang w:val="en-CA" w:eastAsia="en-CA"/>
        </w:rPr>
        <w:t>gRPC</w:t>
      </w:r>
      <w:proofErr w:type="spellEnd"/>
      <w:r w:rsidR="00B43A59" w:rsidRPr="00030C78">
        <w:rPr>
          <w:rFonts w:eastAsia="Times New Roman"/>
          <w:color w:val="000000" w:themeColor="text1"/>
          <w:sz w:val="22"/>
          <w:szCs w:val="22"/>
          <w:lang w:val="en-CA" w:eastAsia="en-CA"/>
        </w:rPr>
        <w:t xml:space="preserve"> </w:t>
      </w:r>
      <w:r w:rsidR="002329A5" w:rsidRPr="00030C78">
        <w:rPr>
          <w:rFonts w:eastAsia="Times New Roman"/>
          <w:color w:val="000000" w:themeColor="text1"/>
          <w:sz w:val="22"/>
          <w:szCs w:val="22"/>
          <w:lang w:val="en-CA" w:eastAsia="en-CA"/>
        </w:rPr>
        <w:t xml:space="preserve">to </w:t>
      </w:r>
      <w:r w:rsidR="00B43A59" w:rsidRPr="00030C78">
        <w:rPr>
          <w:rFonts w:eastAsia="Times New Roman"/>
          <w:color w:val="000000" w:themeColor="text1"/>
          <w:sz w:val="22"/>
          <w:szCs w:val="22"/>
          <w:lang w:val="en-CA" w:eastAsia="en-CA"/>
        </w:rPr>
        <w:t>generate the proto code</w:t>
      </w:r>
      <w:r w:rsidR="00635107" w:rsidRPr="00030C78">
        <w:rPr>
          <w:rFonts w:eastAsia="Times New Roman"/>
          <w:color w:val="000000" w:themeColor="text1"/>
          <w:sz w:val="22"/>
          <w:szCs w:val="22"/>
          <w:lang w:val="en-CA" w:eastAsia="en-CA"/>
        </w:rPr>
        <w:t xml:space="preserve"> that can be used to build the project. The performance is optimized under this method</w:t>
      </w:r>
      <w:r w:rsidR="009A6075" w:rsidRPr="00030C78">
        <w:rPr>
          <w:rFonts w:eastAsia="Times New Roman"/>
          <w:color w:val="000000" w:themeColor="text1"/>
          <w:sz w:val="22"/>
          <w:szCs w:val="22"/>
          <w:lang w:val="en-CA" w:eastAsia="en-CA"/>
        </w:rPr>
        <w:t xml:space="preserve"> since the communication is fast and efficient. The binary method is not understandable like JSON</w:t>
      </w:r>
      <w:r w:rsidR="67571D92" w:rsidRPr="00030C78">
        <w:rPr>
          <w:rFonts w:eastAsia="Times New Roman"/>
          <w:color w:val="000000" w:themeColor="text1"/>
          <w:sz w:val="22"/>
          <w:szCs w:val="22"/>
          <w:lang w:val="en-CA" w:eastAsia="en-CA"/>
        </w:rPr>
        <w:t xml:space="preserve"> and for error handling, it can be hard since it does not use http code</w:t>
      </w:r>
      <w:r w:rsidR="0893DE8F" w:rsidRPr="00030C78">
        <w:rPr>
          <w:rFonts w:eastAsia="Times New Roman"/>
          <w:color w:val="000000" w:themeColor="text1"/>
          <w:sz w:val="22"/>
          <w:szCs w:val="22"/>
          <w:lang w:val="en-CA" w:eastAsia="en-CA"/>
        </w:rPr>
        <w:t>.</w:t>
      </w:r>
      <w:r w:rsidR="009A6075" w:rsidRPr="00030C78">
        <w:rPr>
          <w:rFonts w:eastAsia="Times New Roman"/>
          <w:color w:val="000000" w:themeColor="text1"/>
          <w:sz w:val="22"/>
          <w:szCs w:val="22"/>
          <w:lang w:val="en-CA" w:eastAsia="en-CA"/>
        </w:rPr>
        <w:t xml:space="preserve"> </w:t>
      </w:r>
    </w:p>
    <w:p w14:paraId="6F5EC8D5" w14:textId="77777777" w:rsidR="000661AF" w:rsidRPr="00030C78" w:rsidRDefault="000661AF" w:rsidP="000661AF">
      <w:pPr>
        <w:jc w:val="both"/>
        <w:rPr>
          <w:rFonts w:eastAsia="Times New Roman"/>
          <w:color w:val="000000" w:themeColor="text1"/>
          <w:sz w:val="22"/>
          <w:szCs w:val="22"/>
          <w:lang w:val="en-CA" w:eastAsia="en-CA"/>
        </w:rPr>
      </w:pPr>
    </w:p>
    <w:p w14:paraId="37F90FE1" w14:textId="05DFA237" w:rsidR="00635107" w:rsidRPr="00030C78" w:rsidRDefault="005D2153" w:rsidP="000661AF">
      <w:pPr>
        <w:jc w:val="both"/>
        <w:rPr>
          <w:rFonts w:eastAsia="Times New Roman"/>
          <w:color w:val="000000"/>
          <w:sz w:val="22"/>
          <w:szCs w:val="22"/>
          <w:lang w:val="en-CA" w:eastAsia="en-CA"/>
        </w:rPr>
      </w:pPr>
      <w:proofErr w:type="spellStart"/>
      <w:r w:rsidRPr="00030C78">
        <w:rPr>
          <w:rFonts w:eastAsia="Times New Roman"/>
          <w:color w:val="000000" w:themeColor="text1"/>
          <w:sz w:val="22"/>
          <w:szCs w:val="22"/>
          <w:lang w:val="en-CA" w:eastAsia="en-CA"/>
        </w:rPr>
        <w:t>gRPC</w:t>
      </w:r>
      <w:proofErr w:type="spellEnd"/>
      <w:r w:rsidR="00635107" w:rsidRPr="00030C78">
        <w:rPr>
          <w:rFonts w:eastAsia="Times New Roman"/>
          <w:color w:val="000000" w:themeColor="text1"/>
          <w:sz w:val="22"/>
          <w:szCs w:val="22"/>
          <w:lang w:val="en-CA" w:eastAsia="en-CA"/>
        </w:rPr>
        <w:t xml:space="preserve"> </w:t>
      </w:r>
      <w:r w:rsidRPr="00030C78">
        <w:rPr>
          <w:rFonts w:eastAsia="Times New Roman"/>
          <w:color w:val="000000" w:themeColor="text1"/>
          <w:sz w:val="22"/>
          <w:szCs w:val="22"/>
          <w:lang w:val="en-CA" w:eastAsia="en-CA"/>
        </w:rPr>
        <w:t>framework pros are:</w:t>
      </w:r>
    </w:p>
    <w:p w14:paraId="27043F94" w14:textId="2772EA78" w:rsidR="005D2153" w:rsidRPr="00030C78" w:rsidRDefault="005D2153" w:rsidP="004C1E14">
      <w:pPr>
        <w:jc w:val="both"/>
        <w:rPr>
          <w:rFonts w:eastAsia="Times New Roman"/>
          <w:color w:val="000000"/>
          <w:sz w:val="22"/>
          <w:szCs w:val="22"/>
          <w:lang w:val="en-CA" w:eastAsia="en-CA"/>
        </w:rPr>
      </w:pPr>
      <w:r w:rsidRPr="00030C78">
        <w:rPr>
          <w:rFonts w:eastAsia="Times New Roman"/>
          <w:color w:val="000000"/>
          <w:sz w:val="22"/>
          <w:szCs w:val="22"/>
          <w:lang w:val="en-CA" w:eastAsia="en-CA"/>
        </w:rPr>
        <w:t xml:space="preserve"> + </w:t>
      </w:r>
      <w:r w:rsidR="00C4644A" w:rsidRPr="00030C78">
        <w:rPr>
          <w:rFonts w:eastAsia="Times New Roman"/>
          <w:color w:val="000000"/>
          <w:sz w:val="22"/>
          <w:szCs w:val="22"/>
          <w:lang w:val="en-CA" w:eastAsia="en-CA"/>
        </w:rPr>
        <w:t xml:space="preserve">    </w:t>
      </w:r>
      <w:r w:rsidR="00003E81" w:rsidRPr="00030C78">
        <w:rPr>
          <w:rFonts w:eastAsia="Times New Roman"/>
          <w:color w:val="000000"/>
          <w:sz w:val="22"/>
          <w:szCs w:val="22"/>
          <w:lang w:val="en-CA" w:eastAsia="en-CA"/>
        </w:rPr>
        <w:t>Client’s and server’s</w:t>
      </w:r>
      <w:r w:rsidRPr="00030C78">
        <w:rPr>
          <w:rFonts w:eastAsia="Times New Roman"/>
          <w:color w:val="000000"/>
          <w:sz w:val="22"/>
          <w:szCs w:val="22"/>
          <w:lang w:val="en-CA" w:eastAsia="en-CA"/>
        </w:rPr>
        <w:t xml:space="preserve"> CPU utilisation </w:t>
      </w:r>
      <w:r w:rsidR="00003E81" w:rsidRPr="00030C78">
        <w:rPr>
          <w:rFonts w:eastAsia="Times New Roman"/>
          <w:color w:val="000000"/>
          <w:sz w:val="22"/>
          <w:szCs w:val="22"/>
          <w:lang w:val="en-CA" w:eastAsia="en-CA"/>
        </w:rPr>
        <w:t>are</w:t>
      </w:r>
      <w:r w:rsidRPr="00030C78">
        <w:rPr>
          <w:rFonts w:eastAsia="Times New Roman"/>
          <w:color w:val="000000"/>
          <w:sz w:val="22"/>
          <w:szCs w:val="22"/>
          <w:lang w:val="en-CA" w:eastAsia="en-CA"/>
        </w:rPr>
        <w:t xml:space="preserve"> light.</w:t>
      </w:r>
    </w:p>
    <w:p w14:paraId="4FDD604F" w14:textId="3CCD499E" w:rsidR="005D2153" w:rsidRPr="00030C78" w:rsidRDefault="005D2153" w:rsidP="004C1E14">
      <w:pPr>
        <w:jc w:val="both"/>
        <w:rPr>
          <w:rFonts w:eastAsia="Times New Roman"/>
          <w:color w:val="000000"/>
          <w:sz w:val="22"/>
          <w:szCs w:val="22"/>
          <w:lang w:val="en-CA" w:eastAsia="en-CA"/>
        </w:rPr>
      </w:pPr>
      <w:r w:rsidRPr="00030C78">
        <w:rPr>
          <w:rFonts w:eastAsia="Times New Roman"/>
          <w:color w:val="000000" w:themeColor="text1"/>
          <w:sz w:val="22"/>
          <w:szCs w:val="22"/>
          <w:lang w:val="en-CA" w:eastAsia="en-CA"/>
        </w:rPr>
        <w:t xml:space="preserve"> + </w:t>
      </w:r>
      <w:r w:rsidR="00C4644A" w:rsidRPr="00030C78">
        <w:rPr>
          <w:rFonts w:eastAsia="Times New Roman"/>
          <w:color w:val="000000" w:themeColor="text1"/>
          <w:sz w:val="22"/>
          <w:szCs w:val="22"/>
          <w:lang w:val="en-CA" w:eastAsia="en-CA"/>
        </w:rPr>
        <w:t xml:space="preserve">    </w:t>
      </w:r>
      <w:r w:rsidR="00003E81" w:rsidRPr="00030C78">
        <w:rPr>
          <w:rFonts w:eastAsia="Times New Roman"/>
          <w:color w:val="000000" w:themeColor="text1"/>
          <w:sz w:val="22"/>
          <w:szCs w:val="22"/>
          <w:lang w:val="en-CA" w:eastAsia="en-CA"/>
        </w:rPr>
        <w:t xml:space="preserve">The wall time is short. </w:t>
      </w:r>
    </w:p>
    <w:p w14:paraId="6F000F32" w14:textId="5D975DCF" w:rsidR="00003E81" w:rsidRPr="00030C78" w:rsidRDefault="00003E81" w:rsidP="004C1E14">
      <w:pPr>
        <w:jc w:val="both"/>
        <w:rPr>
          <w:rFonts w:eastAsia="Times New Roman"/>
          <w:color w:val="000000"/>
          <w:sz w:val="22"/>
          <w:szCs w:val="22"/>
          <w:lang w:val="en-CA" w:eastAsia="en-CA"/>
        </w:rPr>
      </w:pPr>
      <w:r w:rsidRPr="00030C78">
        <w:rPr>
          <w:rFonts w:eastAsia="Times New Roman"/>
          <w:color w:val="000000"/>
          <w:sz w:val="22"/>
          <w:szCs w:val="22"/>
          <w:lang w:val="en-CA" w:eastAsia="en-CA"/>
        </w:rPr>
        <w:t xml:space="preserve"> +     Machine readable. </w:t>
      </w:r>
    </w:p>
    <w:p w14:paraId="6004207A" w14:textId="5A74AF9C" w:rsidR="00C4644A" w:rsidRPr="00030C78" w:rsidRDefault="00003E81" w:rsidP="004C1E14">
      <w:pPr>
        <w:jc w:val="both"/>
        <w:rPr>
          <w:rFonts w:eastAsia="Times New Roman"/>
          <w:color w:val="000000"/>
          <w:sz w:val="22"/>
          <w:szCs w:val="22"/>
          <w:lang w:val="en-CA" w:eastAsia="en-CA"/>
        </w:rPr>
      </w:pPr>
      <w:r w:rsidRPr="00030C78">
        <w:rPr>
          <w:rFonts w:eastAsia="Times New Roman"/>
          <w:color w:val="000000"/>
          <w:sz w:val="22"/>
          <w:szCs w:val="22"/>
          <w:lang w:val="en-CA" w:eastAsia="en-CA"/>
        </w:rPr>
        <w:t xml:space="preserve"> + </w:t>
      </w:r>
      <w:r w:rsidR="00C4644A" w:rsidRPr="00030C78">
        <w:rPr>
          <w:rFonts w:eastAsia="Times New Roman"/>
          <w:color w:val="000000"/>
          <w:sz w:val="22"/>
          <w:szCs w:val="22"/>
          <w:lang w:val="en-CA" w:eastAsia="en-CA"/>
        </w:rPr>
        <w:t xml:space="preserve">    </w:t>
      </w:r>
      <w:r w:rsidRPr="00030C78">
        <w:rPr>
          <w:rFonts w:eastAsia="Times New Roman"/>
          <w:color w:val="000000"/>
          <w:sz w:val="22"/>
          <w:szCs w:val="22"/>
          <w:lang w:val="en-CA" w:eastAsia="en-CA"/>
        </w:rPr>
        <w:t xml:space="preserve">Language neutral.  </w:t>
      </w:r>
    </w:p>
    <w:p w14:paraId="5446E001" w14:textId="77777777" w:rsidR="000661AF" w:rsidRPr="00030C78" w:rsidRDefault="000661AF" w:rsidP="004C1E14">
      <w:pPr>
        <w:jc w:val="both"/>
        <w:rPr>
          <w:rFonts w:eastAsia="Times New Roman"/>
          <w:color w:val="000000"/>
          <w:sz w:val="22"/>
          <w:szCs w:val="22"/>
          <w:lang w:val="en-CA" w:eastAsia="en-CA"/>
        </w:rPr>
      </w:pPr>
    </w:p>
    <w:p w14:paraId="2DEA9BE2" w14:textId="04089E72" w:rsidR="00003E81" w:rsidRPr="00030C78" w:rsidRDefault="00003E81" w:rsidP="004C1E14">
      <w:pPr>
        <w:jc w:val="both"/>
        <w:rPr>
          <w:rFonts w:eastAsia="Times New Roman"/>
          <w:color w:val="000000"/>
          <w:sz w:val="22"/>
          <w:szCs w:val="22"/>
          <w:lang w:val="en-CA" w:eastAsia="en-CA"/>
        </w:rPr>
      </w:pPr>
      <w:r w:rsidRPr="00030C78">
        <w:rPr>
          <w:rFonts w:eastAsia="Times New Roman"/>
          <w:color w:val="000000"/>
          <w:sz w:val="22"/>
          <w:szCs w:val="22"/>
          <w:lang w:val="en-CA" w:eastAsia="en-CA"/>
        </w:rPr>
        <w:t xml:space="preserve">The cons are: </w:t>
      </w:r>
    </w:p>
    <w:p w14:paraId="59B336E8" w14:textId="7F09478A" w:rsidR="00003E81" w:rsidRPr="00030C78" w:rsidRDefault="00331541" w:rsidP="004C1E14">
      <w:pPr>
        <w:pStyle w:val="ListParagraph"/>
        <w:numPr>
          <w:ilvl w:val="0"/>
          <w:numId w:val="26"/>
        </w:numPr>
        <w:jc w:val="both"/>
        <w:rPr>
          <w:rFonts w:eastAsia="Times New Roman"/>
          <w:color w:val="000000"/>
          <w:sz w:val="22"/>
          <w:szCs w:val="22"/>
          <w:lang w:val="en-CA" w:eastAsia="en-CA"/>
        </w:rPr>
      </w:pPr>
      <w:r w:rsidRPr="00030C78">
        <w:rPr>
          <w:rFonts w:eastAsia="Times New Roman"/>
          <w:color w:val="000000" w:themeColor="text1"/>
          <w:sz w:val="22"/>
          <w:szCs w:val="22"/>
          <w:lang w:val="en-CA" w:eastAsia="en-CA"/>
        </w:rPr>
        <w:t>Less browser and languages support.</w:t>
      </w:r>
    </w:p>
    <w:p w14:paraId="5973084C" w14:textId="2AF118AC" w:rsidR="003C4899" w:rsidRPr="00030C78" w:rsidRDefault="43479730" w:rsidP="003C4899">
      <w:pPr>
        <w:pStyle w:val="ListParagraph"/>
        <w:numPr>
          <w:ilvl w:val="0"/>
          <w:numId w:val="26"/>
        </w:numPr>
        <w:spacing w:line="259" w:lineRule="auto"/>
        <w:jc w:val="both"/>
        <w:rPr>
          <w:rFonts w:eastAsia="Times New Roman"/>
          <w:color w:val="000000" w:themeColor="text1"/>
          <w:sz w:val="22"/>
          <w:szCs w:val="22"/>
          <w:lang w:val="en-CA" w:eastAsia="en-CA"/>
        </w:rPr>
      </w:pPr>
      <w:r w:rsidRPr="00030C78">
        <w:rPr>
          <w:rFonts w:eastAsia="Times New Roman"/>
          <w:color w:val="000000" w:themeColor="text1"/>
          <w:sz w:val="22"/>
          <w:szCs w:val="22"/>
          <w:lang w:val="en-CA" w:eastAsia="en-CA"/>
        </w:rPr>
        <w:t xml:space="preserve">Not human readable. </w:t>
      </w:r>
    </w:p>
    <w:p w14:paraId="722DEF92" w14:textId="67184A3D" w:rsidR="6B05F6E6" w:rsidRPr="00030C78" w:rsidRDefault="2C1A1A14" w:rsidP="6B05F6E6">
      <w:pPr>
        <w:pStyle w:val="ListParagraph"/>
        <w:numPr>
          <w:ilvl w:val="0"/>
          <w:numId w:val="26"/>
        </w:numPr>
        <w:spacing w:line="259" w:lineRule="auto"/>
        <w:jc w:val="both"/>
        <w:rPr>
          <w:color w:val="000000" w:themeColor="text1"/>
          <w:sz w:val="22"/>
          <w:szCs w:val="22"/>
          <w:lang w:val="en-CA" w:eastAsia="en-CA"/>
        </w:rPr>
      </w:pPr>
      <w:r w:rsidRPr="00030C78">
        <w:rPr>
          <w:rFonts w:eastAsia="Times New Roman"/>
          <w:color w:val="000000" w:themeColor="text1"/>
          <w:sz w:val="22"/>
          <w:szCs w:val="22"/>
          <w:lang w:val="en-CA" w:eastAsia="en-CA"/>
        </w:rPr>
        <w:t>Error handling.</w:t>
      </w:r>
    </w:p>
    <w:p w14:paraId="78CA9A72" w14:textId="67184A3D" w:rsidR="00B26C87" w:rsidRPr="00030C78" w:rsidRDefault="00B26C87" w:rsidP="004C1E14">
      <w:pPr>
        <w:jc w:val="both"/>
        <w:rPr>
          <w:rFonts w:eastAsia="Times New Roman"/>
          <w:sz w:val="22"/>
          <w:szCs w:val="22"/>
          <w:lang w:val="en-CA" w:eastAsia="en-CA"/>
        </w:rPr>
      </w:pPr>
    </w:p>
    <w:p w14:paraId="3B03C098" w14:textId="2519A3A2" w:rsidR="00B26C87" w:rsidRPr="00030C78" w:rsidRDefault="23500D30" w:rsidP="004C1E14">
      <w:pPr>
        <w:jc w:val="both"/>
        <w:rPr>
          <w:rFonts w:eastAsia="Times New Roman"/>
          <w:sz w:val="22"/>
          <w:szCs w:val="22"/>
          <w:lang w:val="en-CA" w:eastAsia="en-CA"/>
        </w:rPr>
      </w:pPr>
      <w:r w:rsidRPr="00030C78">
        <w:rPr>
          <w:rFonts w:eastAsia="Times New Roman"/>
          <w:sz w:val="22"/>
          <w:szCs w:val="22"/>
          <w:lang w:val="en-CA" w:eastAsia="en-CA"/>
        </w:rPr>
        <w:t xml:space="preserve">   </w:t>
      </w:r>
      <w:r w:rsidR="00B26C87" w:rsidRPr="00030C78">
        <w:rPr>
          <w:rFonts w:eastAsia="Times New Roman"/>
          <w:sz w:val="22"/>
          <w:szCs w:val="22"/>
          <w:lang w:val="en-CA" w:eastAsia="en-CA"/>
        </w:rPr>
        <w:t>REST API that</w:t>
      </w:r>
      <w:r w:rsidR="00B43A59" w:rsidRPr="00030C78">
        <w:rPr>
          <w:rFonts w:eastAsia="Times New Roman"/>
          <w:sz w:val="22"/>
          <w:szCs w:val="22"/>
          <w:lang w:val="en-CA" w:eastAsia="en-CA"/>
        </w:rPr>
        <w:t xml:space="preserve"> uses JSON</w:t>
      </w:r>
      <w:r w:rsidR="00A83DE0" w:rsidRPr="00030C78">
        <w:rPr>
          <w:rFonts w:eastAsia="Times New Roman"/>
          <w:sz w:val="22"/>
          <w:szCs w:val="22"/>
          <w:lang w:val="en-CA" w:eastAsia="en-CA"/>
        </w:rPr>
        <w:t xml:space="preserve"> </w:t>
      </w:r>
      <w:r w:rsidR="005B032F" w:rsidRPr="00030C78">
        <w:rPr>
          <w:rFonts w:eastAsia="Times New Roman"/>
          <w:sz w:val="22"/>
          <w:szCs w:val="22"/>
          <w:lang w:val="en-CA" w:eastAsia="en-CA"/>
        </w:rPr>
        <w:t>which</w:t>
      </w:r>
      <w:r w:rsidR="00A83DE0" w:rsidRPr="00030C78">
        <w:rPr>
          <w:rFonts w:eastAsia="Times New Roman"/>
          <w:sz w:val="22"/>
          <w:szCs w:val="22"/>
          <w:lang w:val="en-CA" w:eastAsia="en-CA"/>
        </w:rPr>
        <w:t xml:space="preserve"> is readable, self</w:t>
      </w:r>
      <w:r w:rsidR="0FF511BB" w:rsidRPr="00030C78">
        <w:rPr>
          <w:rFonts w:eastAsia="Times New Roman"/>
          <w:sz w:val="22"/>
          <w:szCs w:val="22"/>
          <w:lang w:val="en-CA" w:eastAsia="en-CA"/>
        </w:rPr>
        <w:t>-</w:t>
      </w:r>
      <w:r w:rsidR="00A83DE0" w:rsidRPr="00030C78">
        <w:rPr>
          <w:rFonts w:eastAsia="Times New Roman"/>
          <w:sz w:val="22"/>
          <w:szCs w:val="22"/>
          <w:lang w:val="en-CA" w:eastAsia="en-CA"/>
        </w:rPr>
        <w:t xml:space="preserve">contained in a way that everything the consumer needs is within the object. There is no need for synchronization </w:t>
      </w:r>
      <w:r w:rsidR="00201415" w:rsidRPr="00030C78">
        <w:rPr>
          <w:rFonts w:eastAsia="Times New Roman"/>
          <w:sz w:val="22"/>
          <w:szCs w:val="22"/>
          <w:lang w:val="en-CA" w:eastAsia="en-CA"/>
        </w:rPr>
        <w:t xml:space="preserve">in </w:t>
      </w:r>
      <w:r w:rsidR="00A83DE0" w:rsidRPr="00030C78">
        <w:rPr>
          <w:rFonts w:eastAsia="Times New Roman"/>
          <w:sz w:val="22"/>
          <w:szCs w:val="22"/>
          <w:lang w:val="en-CA" w:eastAsia="en-CA"/>
        </w:rPr>
        <w:t>the JSON for sending or accepting it. Its ability to extend the data within the object is easily processed by the client.</w:t>
      </w:r>
      <w:r w:rsidR="00635107" w:rsidRPr="00030C78">
        <w:rPr>
          <w:rFonts w:eastAsia="Times New Roman"/>
          <w:sz w:val="22"/>
          <w:szCs w:val="22"/>
          <w:lang w:val="en-CA" w:eastAsia="en-CA"/>
        </w:rPr>
        <w:t xml:space="preserve"> Furthermore, inspecting the data is easy.</w:t>
      </w:r>
      <w:r w:rsidR="00A83DE0" w:rsidRPr="00030C78">
        <w:rPr>
          <w:rFonts w:eastAsia="Times New Roman"/>
          <w:sz w:val="22"/>
          <w:szCs w:val="22"/>
          <w:lang w:val="en-CA" w:eastAsia="en-CA"/>
        </w:rPr>
        <w:t xml:space="preserve"> In the other hand, JSON is costly when it comes to serialization and deserialization in a high </w:t>
      </w:r>
      <w:r w:rsidR="009A6075" w:rsidRPr="00030C78">
        <w:rPr>
          <w:rFonts w:eastAsia="Times New Roman"/>
          <w:sz w:val="22"/>
          <w:szCs w:val="22"/>
          <w:lang w:val="en-CA" w:eastAsia="en-CA"/>
        </w:rPr>
        <w:t>payload</w:t>
      </w:r>
      <w:r w:rsidR="00A83DE0" w:rsidRPr="00030C78">
        <w:rPr>
          <w:rFonts w:eastAsia="Times New Roman"/>
          <w:sz w:val="22"/>
          <w:szCs w:val="22"/>
          <w:lang w:val="en-CA" w:eastAsia="en-CA"/>
        </w:rPr>
        <w:t xml:space="preserve"> and causes an overhead. </w:t>
      </w:r>
      <w:proofErr w:type="gramStart"/>
      <w:r w:rsidR="00F81E75" w:rsidRPr="00030C78">
        <w:rPr>
          <w:rFonts w:eastAsia="Times New Roman"/>
          <w:sz w:val="22"/>
          <w:szCs w:val="22"/>
          <w:lang w:val="en-CA" w:eastAsia="en-CA"/>
        </w:rPr>
        <w:t>It’</w:t>
      </w:r>
      <w:r w:rsidR="00A83DE0" w:rsidRPr="00030C78">
        <w:rPr>
          <w:rFonts w:eastAsia="Times New Roman"/>
          <w:sz w:val="22"/>
          <w:szCs w:val="22"/>
          <w:lang w:val="en-CA" w:eastAsia="en-CA"/>
        </w:rPr>
        <w:t>s</w:t>
      </w:r>
      <w:proofErr w:type="gramEnd"/>
      <w:r w:rsidR="00A83DE0" w:rsidRPr="00030C78">
        <w:rPr>
          <w:rFonts w:eastAsia="Times New Roman"/>
          <w:sz w:val="22"/>
          <w:szCs w:val="22"/>
          <w:lang w:val="en-CA" w:eastAsia="en-CA"/>
        </w:rPr>
        <w:t xml:space="preserve"> heavy in terms of data.</w:t>
      </w:r>
      <w:r w:rsidR="00F81E75" w:rsidRPr="00030C78">
        <w:rPr>
          <w:rFonts w:eastAsia="Times New Roman"/>
          <w:sz w:val="22"/>
          <w:szCs w:val="22"/>
          <w:lang w:val="en-CA" w:eastAsia="en-CA"/>
        </w:rPr>
        <w:t xml:space="preserve"> So</w:t>
      </w:r>
      <w:r w:rsidR="6EE83E4D" w:rsidRPr="00030C78">
        <w:rPr>
          <w:rFonts w:eastAsia="Times New Roman"/>
          <w:sz w:val="22"/>
          <w:szCs w:val="22"/>
          <w:lang w:val="en-CA" w:eastAsia="en-CA"/>
        </w:rPr>
        <w:t>,</w:t>
      </w:r>
      <w:r w:rsidR="00F81E75" w:rsidRPr="00030C78">
        <w:rPr>
          <w:rFonts w:eastAsia="Times New Roman"/>
          <w:sz w:val="22"/>
          <w:szCs w:val="22"/>
          <w:lang w:val="en-CA" w:eastAsia="en-CA"/>
        </w:rPr>
        <w:t xml:space="preserve"> text-based serialization and deserialization can use JSON if the data volume is </w:t>
      </w:r>
      <w:r w:rsidR="00635107" w:rsidRPr="00030C78">
        <w:rPr>
          <w:rFonts w:eastAsia="Times New Roman"/>
          <w:sz w:val="22"/>
          <w:szCs w:val="22"/>
          <w:lang w:val="en-CA" w:eastAsia="en-CA"/>
        </w:rPr>
        <w:t xml:space="preserve">small, the messages are different among each other.  </w:t>
      </w:r>
      <w:r w:rsidR="00A83DE0" w:rsidRPr="00030C78">
        <w:rPr>
          <w:rFonts w:eastAsia="Times New Roman"/>
          <w:sz w:val="22"/>
          <w:szCs w:val="22"/>
          <w:lang w:val="en-CA" w:eastAsia="en-CA"/>
        </w:rPr>
        <w:t xml:space="preserve">  </w:t>
      </w:r>
    </w:p>
    <w:p w14:paraId="33F788A3" w14:textId="77777777" w:rsidR="000661AF" w:rsidRPr="00030C78" w:rsidRDefault="000661AF" w:rsidP="004C1E14">
      <w:pPr>
        <w:jc w:val="both"/>
        <w:rPr>
          <w:rFonts w:eastAsia="Times New Roman"/>
          <w:sz w:val="22"/>
          <w:szCs w:val="22"/>
          <w:lang w:val="en-CA" w:eastAsia="en-CA"/>
        </w:rPr>
      </w:pPr>
    </w:p>
    <w:p w14:paraId="130F33C4" w14:textId="0161C63E" w:rsidR="00C4644A" w:rsidRPr="00030C78" w:rsidRDefault="000661AF" w:rsidP="004C1E14">
      <w:pPr>
        <w:jc w:val="both"/>
        <w:rPr>
          <w:rFonts w:eastAsia="Times New Roman"/>
          <w:sz w:val="22"/>
          <w:szCs w:val="22"/>
          <w:lang w:val="en-CA" w:eastAsia="en-CA"/>
        </w:rPr>
      </w:pPr>
      <w:r w:rsidRPr="00030C78">
        <w:rPr>
          <w:rFonts w:eastAsia="Times New Roman"/>
          <w:sz w:val="22"/>
          <w:szCs w:val="22"/>
          <w:lang w:val="en-CA" w:eastAsia="en-CA"/>
        </w:rPr>
        <w:t>P</w:t>
      </w:r>
      <w:r w:rsidR="00C4644A" w:rsidRPr="00030C78">
        <w:rPr>
          <w:rFonts w:eastAsia="Times New Roman"/>
          <w:sz w:val="22"/>
          <w:szCs w:val="22"/>
          <w:lang w:val="en-CA" w:eastAsia="en-CA"/>
        </w:rPr>
        <w:t>ros of REST API framework are:</w:t>
      </w:r>
    </w:p>
    <w:p w14:paraId="69A20E67" w14:textId="77777777" w:rsidR="00C4644A" w:rsidRPr="00030C78" w:rsidRDefault="00C4644A" w:rsidP="004C1E14">
      <w:pPr>
        <w:jc w:val="both"/>
        <w:rPr>
          <w:rFonts w:eastAsia="Times New Roman"/>
          <w:sz w:val="22"/>
          <w:szCs w:val="22"/>
          <w:lang w:val="en-CA" w:eastAsia="en-CA"/>
        </w:rPr>
      </w:pPr>
      <w:r w:rsidRPr="00030C78">
        <w:rPr>
          <w:rFonts w:eastAsia="Times New Roman"/>
          <w:sz w:val="22"/>
          <w:szCs w:val="22"/>
          <w:lang w:val="en-CA" w:eastAsia="en-CA"/>
        </w:rPr>
        <w:t xml:space="preserve"> +  Easy to understand.</w:t>
      </w:r>
    </w:p>
    <w:p w14:paraId="206385A0" w14:textId="6326FB0D" w:rsidR="00C4644A" w:rsidRPr="00030C78" w:rsidRDefault="00C4644A" w:rsidP="004C1E14">
      <w:pPr>
        <w:jc w:val="both"/>
        <w:rPr>
          <w:rFonts w:eastAsia="Times New Roman"/>
          <w:sz w:val="22"/>
          <w:szCs w:val="22"/>
          <w:lang w:val="en-CA" w:eastAsia="en-CA"/>
        </w:rPr>
      </w:pPr>
      <w:r w:rsidRPr="00030C78">
        <w:rPr>
          <w:rFonts w:eastAsia="Times New Roman"/>
          <w:sz w:val="22"/>
          <w:szCs w:val="22"/>
          <w:lang w:val="en-CA" w:eastAsia="en-CA"/>
        </w:rPr>
        <w:t xml:space="preserve"> +  Availability of frameworks.</w:t>
      </w:r>
    </w:p>
    <w:p w14:paraId="2767A5FC" w14:textId="0EB8167C" w:rsidR="00C4644A" w:rsidRPr="00030C78" w:rsidRDefault="00C4644A" w:rsidP="004C1E14">
      <w:pPr>
        <w:jc w:val="both"/>
        <w:rPr>
          <w:rFonts w:eastAsia="Times New Roman"/>
          <w:sz w:val="22"/>
          <w:szCs w:val="22"/>
          <w:lang w:val="en-CA" w:eastAsia="en-CA"/>
        </w:rPr>
      </w:pPr>
      <w:r w:rsidRPr="00030C78">
        <w:rPr>
          <w:rFonts w:eastAsia="Times New Roman"/>
          <w:sz w:val="22"/>
          <w:szCs w:val="22"/>
          <w:lang w:val="en-CA" w:eastAsia="en-CA"/>
        </w:rPr>
        <w:t xml:space="preserve"> +  Built on top of http protocol.</w:t>
      </w:r>
    </w:p>
    <w:p w14:paraId="2ACE78CC" w14:textId="147FBDE1" w:rsidR="00331541" w:rsidRPr="00030C78" w:rsidRDefault="00331541" w:rsidP="004C1E14">
      <w:pPr>
        <w:jc w:val="both"/>
        <w:rPr>
          <w:rFonts w:eastAsia="Times New Roman"/>
          <w:sz w:val="22"/>
          <w:szCs w:val="22"/>
          <w:lang w:val="en-CA" w:eastAsia="en-CA"/>
        </w:rPr>
      </w:pPr>
      <w:r w:rsidRPr="00030C78">
        <w:rPr>
          <w:rFonts w:eastAsia="Times New Roman"/>
          <w:sz w:val="22"/>
          <w:szCs w:val="22"/>
          <w:lang w:val="en-CA" w:eastAsia="en-CA"/>
        </w:rPr>
        <w:t xml:space="preserve"> +  Language neutral</w:t>
      </w:r>
      <w:r w:rsidR="17F4BE4B" w:rsidRPr="00030C78">
        <w:rPr>
          <w:rFonts w:eastAsia="Times New Roman"/>
          <w:sz w:val="22"/>
          <w:szCs w:val="22"/>
          <w:lang w:val="en-CA" w:eastAsia="en-CA"/>
        </w:rPr>
        <w:t xml:space="preserve"> (Flexibility)</w:t>
      </w:r>
      <w:r w:rsidR="5E7D0587" w:rsidRPr="00030C78">
        <w:rPr>
          <w:rFonts w:eastAsia="Times New Roman"/>
          <w:sz w:val="22"/>
          <w:szCs w:val="22"/>
          <w:lang w:val="en-CA" w:eastAsia="en-CA"/>
        </w:rPr>
        <w:t>.</w:t>
      </w:r>
    </w:p>
    <w:p w14:paraId="4E770592" w14:textId="77777777" w:rsidR="000661AF" w:rsidRPr="00030C78" w:rsidRDefault="000661AF" w:rsidP="004C1E14">
      <w:pPr>
        <w:jc w:val="both"/>
        <w:rPr>
          <w:rFonts w:eastAsia="Times New Roman"/>
          <w:sz w:val="22"/>
          <w:szCs w:val="22"/>
          <w:lang w:val="en-CA" w:eastAsia="en-CA"/>
        </w:rPr>
      </w:pPr>
    </w:p>
    <w:p w14:paraId="3E3DCA06" w14:textId="5BE4DDA0" w:rsidR="00C4644A" w:rsidRPr="00030C78" w:rsidRDefault="00C4644A" w:rsidP="004C1E14">
      <w:pPr>
        <w:jc w:val="both"/>
        <w:rPr>
          <w:rFonts w:eastAsia="Times New Roman"/>
          <w:sz w:val="22"/>
          <w:szCs w:val="22"/>
          <w:lang w:val="en-CA" w:eastAsia="en-CA"/>
        </w:rPr>
      </w:pPr>
      <w:r w:rsidRPr="00030C78">
        <w:rPr>
          <w:rFonts w:eastAsia="Times New Roman"/>
          <w:sz w:val="22"/>
          <w:szCs w:val="22"/>
          <w:lang w:val="en-CA" w:eastAsia="en-CA"/>
        </w:rPr>
        <w:t>The cons are:</w:t>
      </w:r>
    </w:p>
    <w:p w14:paraId="7AF61C30" w14:textId="1A923996" w:rsidR="0063039C" w:rsidRPr="00030C78" w:rsidRDefault="00C4644A" w:rsidP="004C1E14">
      <w:pPr>
        <w:pStyle w:val="BodyText"/>
        <w:numPr>
          <w:ilvl w:val="0"/>
          <w:numId w:val="26"/>
        </w:numPr>
        <w:rPr>
          <w:sz w:val="22"/>
          <w:szCs w:val="22"/>
          <w:lang w:val="en-CA"/>
        </w:rPr>
      </w:pPr>
      <w:r w:rsidRPr="00030C78">
        <w:rPr>
          <w:sz w:val="22"/>
          <w:szCs w:val="22"/>
          <w:lang w:val="en-CA"/>
        </w:rPr>
        <w:t>Expensive in massive data.</w:t>
      </w:r>
    </w:p>
    <w:p w14:paraId="76B7E18B" w14:textId="3BAC3B1D" w:rsidR="00EF1EA8" w:rsidRPr="00030C78" w:rsidRDefault="06A38BC5" w:rsidP="004C1E14">
      <w:pPr>
        <w:pStyle w:val="BodyText"/>
        <w:numPr>
          <w:ilvl w:val="0"/>
          <w:numId w:val="26"/>
        </w:numPr>
        <w:rPr>
          <w:rFonts w:eastAsia="Times New Roman"/>
          <w:sz w:val="22"/>
          <w:szCs w:val="22"/>
          <w:lang w:val="en-CA"/>
        </w:rPr>
      </w:pPr>
      <w:r w:rsidRPr="00030C78">
        <w:rPr>
          <w:rFonts w:eastAsia="Times New Roman"/>
          <w:sz w:val="22"/>
          <w:szCs w:val="22"/>
          <w:lang w:val="en-CA"/>
        </w:rPr>
        <w:t>Difficult to maintain state.</w:t>
      </w:r>
    </w:p>
    <w:p w14:paraId="36FBC88C" w14:textId="7864C1EE" w:rsidR="4A8400F2" w:rsidRPr="00030C78" w:rsidRDefault="4A8400F2" w:rsidP="004C1E14">
      <w:pPr>
        <w:pStyle w:val="Heading1"/>
        <w:jc w:val="both"/>
        <w:rPr>
          <w:sz w:val="22"/>
          <w:szCs w:val="22"/>
        </w:rPr>
      </w:pPr>
      <w:r w:rsidRPr="00030C78">
        <w:rPr>
          <w:rFonts w:eastAsia="Times New Roman"/>
          <w:sz w:val="22"/>
          <w:szCs w:val="22"/>
        </w:rPr>
        <w:t xml:space="preserve">   </w:t>
      </w:r>
      <w:r w:rsidRPr="00705FF5">
        <w:rPr>
          <w:rFonts w:eastAsia="Times New Roman"/>
          <w:b/>
          <w:bCs/>
          <w:sz w:val="28"/>
          <w:szCs w:val="28"/>
        </w:rPr>
        <w:t>Results</w:t>
      </w:r>
    </w:p>
    <w:p w14:paraId="2F8127FF" w14:textId="42C57610" w:rsidR="74772880" w:rsidRPr="00030C78" w:rsidRDefault="74772880" w:rsidP="004C1E14">
      <w:pPr>
        <w:pStyle w:val="BodyText"/>
        <w:rPr>
          <w:sz w:val="22"/>
          <w:szCs w:val="22"/>
          <w:lang w:val="en-CA"/>
        </w:rPr>
      </w:pPr>
    </w:p>
    <w:p w14:paraId="43FC2F51" w14:textId="6BB47F06" w:rsidR="00B26C87" w:rsidRPr="00030C78" w:rsidRDefault="4A8400F2" w:rsidP="004C1E14">
      <w:pPr>
        <w:spacing w:line="228" w:lineRule="auto"/>
        <w:ind w:firstLine="288"/>
        <w:jc w:val="both"/>
        <w:rPr>
          <w:rFonts w:eastAsia="Times New Roman"/>
          <w:sz w:val="22"/>
          <w:szCs w:val="22"/>
          <w:lang w:val="en-CA"/>
        </w:rPr>
      </w:pPr>
      <w:r w:rsidRPr="00030C78">
        <w:rPr>
          <w:rFonts w:eastAsia="Times New Roman"/>
          <w:sz w:val="22"/>
          <w:szCs w:val="22"/>
          <w:lang w:val="en-CA"/>
        </w:rPr>
        <w:t xml:space="preserve">This section shows the successful results of running the two methods. </w:t>
      </w:r>
      <w:proofErr w:type="spellStart"/>
      <w:r w:rsidRPr="00030C78">
        <w:rPr>
          <w:rFonts w:eastAsia="Times New Roman"/>
          <w:sz w:val="22"/>
          <w:szCs w:val="22"/>
          <w:lang w:val="en-CA"/>
        </w:rPr>
        <w:t>WorkloadProject</w:t>
      </w:r>
      <w:proofErr w:type="spellEnd"/>
      <w:r w:rsidRPr="00030C78">
        <w:rPr>
          <w:rFonts w:eastAsia="Times New Roman"/>
          <w:sz w:val="22"/>
          <w:szCs w:val="22"/>
          <w:lang w:val="en-CA"/>
        </w:rPr>
        <w:t xml:space="preserve"> runs on Azure cloud host </w:t>
      </w:r>
      <w:r w:rsidR="00D00D08" w:rsidRPr="00030C78">
        <w:rPr>
          <w:rFonts w:eastAsia="Times New Roman"/>
          <w:sz w:val="22"/>
          <w:szCs w:val="22"/>
          <w:lang w:val="en-CA"/>
        </w:rPr>
        <w:t xml:space="preserve">or localhost </w:t>
      </w:r>
      <w:r w:rsidRPr="00030C78">
        <w:rPr>
          <w:rFonts w:eastAsia="Times New Roman"/>
          <w:sz w:val="22"/>
          <w:szCs w:val="22"/>
          <w:lang w:val="en-CA"/>
        </w:rPr>
        <w:t xml:space="preserve">and </w:t>
      </w:r>
      <w:proofErr w:type="spellStart"/>
      <w:r w:rsidRPr="00030C78">
        <w:rPr>
          <w:rFonts w:eastAsia="Times New Roman"/>
          <w:sz w:val="22"/>
          <w:szCs w:val="22"/>
          <w:lang w:val="en-CA"/>
        </w:rPr>
        <w:t>GrpcServer</w:t>
      </w:r>
      <w:proofErr w:type="spellEnd"/>
      <w:r w:rsidRPr="00030C78">
        <w:rPr>
          <w:rFonts w:eastAsia="Times New Roman"/>
          <w:sz w:val="22"/>
          <w:szCs w:val="22"/>
          <w:lang w:val="en-CA"/>
        </w:rPr>
        <w:t xml:space="preserve"> runs on localhost. </w:t>
      </w:r>
      <w:r w:rsidR="3E33D503" w:rsidRPr="00030C78">
        <w:rPr>
          <w:rFonts w:eastAsia="Times New Roman"/>
          <w:sz w:val="22"/>
          <w:szCs w:val="22"/>
          <w:lang w:val="en-CA"/>
        </w:rPr>
        <w:t xml:space="preserve">We test both servers by sending identical requests to </w:t>
      </w:r>
      <w:r w:rsidR="1102170B" w:rsidRPr="00030C78">
        <w:rPr>
          <w:rFonts w:eastAsia="Times New Roman"/>
          <w:sz w:val="22"/>
          <w:szCs w:val="22"/>
          <w:lang w:val="en-CA"/>
        </w:rPr>
        <w:t>see if the responses will be the same</w:t>
      </w:r>
      <w:r w:rsidR="3E33D503" w:rsidRPr="00030C78">
        <w:rPr>
          <w:rFonts w:eastAsia="Times New Roman"/>
          <w:sz w:val="22"/>
          <w:szCs w:val="22"/>
          <w:lang w:val="en-CA"/>
        </w:rPr>
        <w:t>.</w:t>
      </w:r>
    </w:p>
    <w:p w14:paraId="022A6B8A" w14:textId="6BB47F06" w:rsidR="00963F2D" w:rsidRPr="00030C78" w:rsidRDefault="00963F2D" w:rsidP="00963F2D">
      <w:pPr>
        <w:spacing w:line="228" w:lineRule="auto"/>
        <w:jc w:val="both"/>
        <w:rPr>
          <w:rFonts w:eastAsia="Times New Roman"/>
          <w:sz w:val="22"/>
          <w:szCs w:val="22"/>
          <w:lang w:val="en-CA"/>
        </w:rPr>
      </w:pPr>
    </w:p>
    <w:p w14:paraId="1B3D176B" w14:textId="6BB47F06" w:rsidR="00B26C87" w:rsidRPr="007D7A77" w:rsidRDefault="4A8400F2" w:rsidP="00963F2D">
      <w:pPr>
        <w:spacing w:line="228" w:lineRule="auto"/>
        <w:jc w:val="both"/>
        <w:rPr>
          <w:rFonts w:eastAsia="Times New Roman"/>
          <w:b/>
          <w:bCs/>
          <w:sz w:val="22"/>
          <w:szCs w:val="22"/>
          <w:lang w:val="en-CA"/>
        </w:rPr>
      </w:pPr>
      <w:r w:rsidRPr="007D7A77">
        <w:rPr>
          <w:rFonts w:eastAsia="Times New Roman"/>
          <w:b/>
          <w:bCs/>
          <w:sz w:val="22"/>
          <w:szCs w:val="22"/>
          <w:lang w:val="en-CA"/>
        </w:rPr>
        <w:t>Binary method:</w:t>
      </w:r>
    </w:p>
    <w:p w14:paraId="43117CB1" w14:textId="6BB47F06" w:rsidR="00963F2D" w:rsidRPr="00030C78" w:rsidRDefault="00963F2D" w:rsidP="00963F2D">
      <w:pPr>
        <w:spacing w:line="228" w:lineRule="auto"/>
        <w:jc w:val="both"/>
        <w:rPr>
          <w:rFonts w:eastAsia="Times New Roman"/>
          <w:sz w:val="22"/>
          <w:szCs w:val="22"/>
          <w:lang w:val="en-CA"/>
        </w:rPr>
      </w:pPr>
    </w:p>
    <w:p w14:paraId="695D03B6" w14:textId="4BE967F1" w:rsidR="00B26C87" w:rsidRPr="00030C78" w:rsidRDefault="24FC5B03" w:rsidP="004C1E14">
      <w:pPr>
        <w:jc w:val="both"/>
        <w:rPr>
          <w:sz w:val="22"/>
          <w:szCs w:val="22"/>
        </w:rPr>
      </w:pPr>
      <w:r w:rsidRPr="00030C78">
        <w:rPr>
          <w:rFonts w:eastAsia="Times New Roman"/>
          <w:sz w:val="22"/>
          <w:szCs w:val="22"/>
          <w:lang w:val="en-CA"/>
        </w:rPr>
        <w:t xml:space="preserve">For the binary method that uses </w:t>
      </w:r>
      <w:proofErr w:type="spellStart"/>
      <w:r w:rsidRPr="00030C78">
        <w:rPr>
          <w:rFonts w:eastAsia="Times New Roman"/>
          <w:sz w:val="22"/>
          <w:szCs w:val="22"/>
          <w:lang w:val="en-CA"/>
        </w:rPr>
        <w:t>gRPC</w:t>
      </w:r>
      <w:proofErr w:type="spellEnd"/>
      <w:r w:rsidRPr="00030C78">
        <w:rPr>
          <w:rFonts w:eastAsia="Times New Roman"/>
          <w:sz w:val="22"/>
          <w:szCs w:val="22"/>
          <w:lang w:val="en-CA"/>
        </w:rPr>
        <w:t xml:space="preserve"> framework, we start by running </w:t>
      </w:r>
      <w:proofErr w:type="spellStart"/>
      <w:r w:rsidRPr="00030C78">
        <w:rPr>
          <w:rFonts w:eastAsia="Times New Roman"/>
          <w:sz w:val="22"/>
          <w:szCs w:val="22"/>
          <w:lang w:val="en-CA"/>
        </w:rPr>
        <w:t>GrpcServer</w:t>
      </w:r>
      <w:proofErr w:type="spellEnd"/>
      <w:r w:rsidRPr="00030C78">
        <w:rPr>
          <w:rFonts w:eastAsia="Times New Roman"/>
          <w:sz w:val="22"/>
          <w:szCs w:val="22"/>
          <w:lang w:val="en-CA"/>
        </w:rPr>
        <w:t xml:space="preserve"> solution first and then </w:t>
      </w:r>
      <w:proofErr w:type="spellStart"/>
      <w:r w:rsidRPr="00030C78">
        <w:rPr>
          <w:rFonts w:eastAsia="Times New Roman"/>
          <w:sz w:val="22"/>
          <w:szCs w:val="22"/>
          <w:lang w:val="en-CA"/>
        </w:rPr>
        <w:t>GrpcClient</w:t>
      </w:r>
      <w:proofErr w:type="spellEnd"/>
      <w:r w:rsidRPr="00030C78">
        <w:rPr>
          <w:rFonts w:eastAsia="Times New Roman"/>
          <w:sz w:val="22"/>
          <w:szCs w:val="22"/>
          <w:lang w:val="en-CA"/>
        </w:rPr>
        <w:t xml:space="preserve"> to avoid any complication. The communication happens on port 5001.</w:t>
      </w:r>
    </w:p>
    <w:p w14:paraId="0D7B263D" w14:textId="6EF370DF" w:rsidR="008D6DE5" w:rsidRPr="00030C78" w:rsidRDefault="7EC057E2" w:rsidP="008D6DE5">
      <w:pPr>
        <w:pStyle w:val="BodyText"/>
        <w:ind w:firstLine="0"/>
        <w:rPr>
          <w:sz w:val="22"/>
          <w:szCs w:val="22"/>
        </w:rPr>
      </w:pPr>
      <w:r>
        <w:drawing>
          <wp:inline distT="0" distB="0" distL="0" distR="0" wp14:anchorId="6A3C6608" wp14:editId="3D3122F0">
            <wp:extent cx="2633297" cy="879231"/>
            <wp:effectExtent l="0" t="0" r="0" b="0"/>
            <wp:docPr id="1714025875" name="Picture 171402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025875"/>
                    <pic:cNvPicPr/>
                  </pic:nvPicPr>
                  <pic:blipFill>
                    <a:blip r:embed="rId16">
                      <a:extLst>
                        <a:ext uri="{28A0092B-C50C-407E-A947-70E740481C1C}">
                          <a14:useLocalDpi xmlns:a14="http://schemas.microsoft.com/office/drawing/2010/main" val="0"/>
                        </a:ext>
                      </a:extLst>
                    </a:blip>
                    <a:stretch>
                      <a:fillRect/>
                    </a:stretch>
                  </pic:blipFill>
                  <pic:spPr>
                    <a:xfrm>
                      <a:off x="0" y="0"/>
                      <a:ext cx="2633297" cy="879231"/>
                    </a:xfrm>
                    <a:prstGeom prst="rect">
                      <a:avLst/>
                    </a:prstGeom>
                  </pic:spPr>
                </pic:pic>
              </a:graphicData>
            </a:graphic>
          </wp:inline>
        </w:drawing>
      </w:r>
    </w:p>
    <w:p w14:paraId="5810B0F8" w14:textId="626A5B53" w:rsidR="31A0978F" w:rsidRPr="00030C78" w:rsidRDefault="31A0978F" w:rsidP="479655CE">
      <w:pPr>
        <w:jc w:val="left"/>
        <w:rPr>
          <w:sz w:val="22"/>
          <w:szCs w:val="22"/>
        </w:rPr>
      </w:pPr>
      <w:r w:rsidRPr="00030C78">
        <w:rPr>
          <w:rFonts w:eastAsia="Times New Roman"/>
          <w:sz w:val="22"/>
          <w:szCs w:val="22"/>
        </w:rPr>
        <w:t xml:space="preserve">In the client side, the user </w:t>
      </w:r>
      <w:proofErr w:type="gramStart"/>
      <w:r w:rsidRPr="00030C78">
        <w:rPr>
          <w:rFonts w:eastAsia="Times New Roman"/>
          <w:sz w:val="22"/>
          <w:szCs w:val="22"/>
        </w:rPr>
        <w:t>has to</w:t>
      </w:r>
      <w:proofErr w:type="gramEnd"/>
      <w:r w:rsidRPr="00030C78">
        <w:rPr>
          <w:rFonts w:eastAsia="Times New Roman"/>
          <w:sz w:val="22"/>
          <w:szCs w:val="22"/>
        </w:rPr>
        <w:t xml:space="preserve"> enter the server URL along with its port. After that, he/she </w:t>
      </w:r>
      <w:proofErr w:type="gramStart"/>
      <w:r w:rsidRPr="00030C78">
        <w:rPr>
          <w:rFonts w:eastAsia="Times New Roman"/>
          <w:sz w:val="22"/>
          <w:szCs w:val="22"/>
        </w:rPr>
        <w:t>has to</w:t>
      </w:r>
      <w:proofErr w:type="gramEnd"/>
      <w:r w:rsidRPr="00030C78">
        <w:rPr>
          <w:rFonts w:eastAsia="Times New Roman"/>
          <w:sz w:val="22"/>
          <w:szCs w:val="22"/>
        </w:rPr>
        <w:t xml:space="preserve"> enter the parameters RFWID, </w:t>
      </w:r>
      <w:proofErr w:type="spellStart"/>
      <w:r w:rsidRPr="00030C78">
        <w:rPr>
          <w:rFonts w:eastAsia="Times New Roman"/>
          <w:sz w:val="22"/>
          <w:szCs w:val="22"/>
        </w:rPr>
        <w:t>BenchmarkType</w:t>
      </w:r>
      <w:proofErr w:type="spellEnd"/>
      <w:r w:rsidRPr="00030C78">
        <w:rPr>
          <w:rFonts w:eastAsia="Times New Roman"/>
          <w:sz w:val="22"/>
          <w:szCs w:val="22"/>
        </w:rPr>
        <w:t xml:space="preserve">, </w:t>
      </w:r>
      <w:proofErr w:type="spellStart"/>
      <w:r w:rsidRPr="00030C78">
        <w:rPr>
          <w:rFonts w:eastAsia="Times New Roman"/>
          <w:sz w:val="22"/>
          <w:szCs w:val="22"/>
        </w:rPr>
        <w:t>WorkloadMetric</w:t>
      </w:r>
      <w:proofErr w:type="spellEnd"/>
      <w:r w:rsidRPr="00030C78">
        <w:rPr>
          <w:rFonts w:eastAsia="Times New Roman"/>
          <w:sz w:val="22"/>
          <w:szCs w:val="22"/>
        </w:rPr>
        <w:t xml:space="preserve">, </w:t>
      </w:r>
      <w:proofErr w:type="spellStart"/>
      <w:r w:rsidRPr="00030C78">
        <w:rPr>
          <w:rFonts w:eastAsia="Times New Roman"/>
          <w:sz w:val="22"/>
          <w:szCs w:val="22"/>
        </w:rPr>
        <w:t>BatchUnit</w:t>
      </w:r>
      <w:proofErr w:type="spellEnd"/>
      <w:r w:rsidRPr="00030C78">
        <w:rPr>
          <w:rFonts w:eastAsia="Times New Roman"/>
          <w:sz w:val="22"/>
          <w:szCs w:val="22"/>
        </w:rPr>
        <w:t xml:space="preserve">, </w:t>
      </w:r>
      <w:proofErr w:type="spellStart"/>
      <w:r w:rsidRPr="00030C78">
        <w:rPr>
          <w:rFonts w:eastAsia="Times New Roman"/>
          <w:sz w:val="22"/>
          <w:szCs w:val="22"/>
        </w:rPr>
        <w:t>BatchId</w:t>
      </w:r>
      <w:proofErr w:type="spellEnd"/>
      <w:r w:rsidRPr="00030C78">
        <w:rPr>
          <w:rFonts w:eastAsia="Times New Roman"/>
          <w:sz w:val="22"/>
          <w:szCs w:val="22"/>
        </w:rPr>
        <w:t xml:space="preserve">, and </w:t>
      </w:r>
      <w:proofErr w:type="spellStart"/>
      <w:r w:rsidRPr="00030C78">
        <w:rPr>
          <w:rFonts w:eastAsia="Times New Roman"/>
          <w:sz w:val="22"/>
          <w:szCs w:val="22"/>
        </w:rPr>
        <w:t>BatchSize</w:t>
      </w:r>
      <w:proofErr w:type="spellEnd"/>
      <w:r w:rsidRPr="00030C78">
        <w:rPr>
          <w:rFonts w:eastAsia="Times New Roman"/>
          <w:sz w:val="22"/>
          <w:szCs w:val="22"/>
        </w:rPr>
        <w:t xml:space="preserve">. The program has some restrictions to prevent the user entering the wrong values. </w:t>
      </w:r>
    </w:p>
    <w:p w14:paraId="5F6276E3" w14:textId="276F497F" w:rsidR="31A0978F" w:rsidRPr="00030C78" w:rsidRDefault="31A0978F" w:rsidP="479655CE">
      <w:pPr>
        <w:jc w:val="left"/>
        <w:rPr>
          <w:sz w:val="22"/>
          <w:szCs w:val="22"/>
        </w:rPr>
      </w:pPr>
      <w:r w:rsidRPr="00030C78">
        <w:rPr>
          <w:rFonts w:eastAsia="Times New Roman"/>
          <w:sz w:val="22"/>
          <w:szCs w:val="22"/>
        </w:rPr>
        <w:t>The following pictures display parameters example and their results:</w:t>
      </w:r>
    </w:p>
    <w:p w14:paraId="7322509E" w14:textId="30F2967C" w:rsidR="479655CE" w:rsidRPr="00030C78" w:rsidRDefault="4A4EB9C0" w:rsidP="479655CE">
      <w:pPr>
        <w:pStyle w:val="BodyText"/>
        <w:ind w:firstLine="0"/>
        <w:rPr>
          <w:sz w:val="22"/>
          <w:szCs w:val="22"/>
        </w:rPr>
      </w:pPr>
      <w:r>
        <w:drawing>
          <wp:inline distT="0" distB="0" distL="0" distR="0" wp14:anchorId="388E7054" wp14:editId="69C05167">
            <wp:extent cx="4602198" cy="7337072"/>
            <wp:effectExtent l="0" t="0" r="0" b="0"/>
            <wp:docPr id="128719483" name="Picture 12871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19483"/>
                    <pic:cNvPicPr/>
                  </pic:nvPicPr>
                  <pic:blipFill>
                    <a:blip r:embed="rId17">
                      <a:extLst>
                        <a:ext uri="{28A0092B-C50C-407E-A947-70E740481C1C}">
                          <a14:useLocalDpi xmlns:a14="http://schemas.microsoft.com/office/drawing/2010/main" val="0"/>
                        </a:ext>
                      </a:extLst>
                    </a:blip>
                    <a:stretch>
                      <a:fillRect/>
                    </a:stretch>
                  </pic:blipFill>
                  <pic:spPr>
                    <a:xfrm>
                      <a:off x="0" y="0"/>
                      <a:ext cx="4602198" cy="7337072"/>
                    </a:xfrm>
                    <a:prstGeom prst="rect">
                      <a:avLst/>
                    </a:prstGeom>
                  </pic:spPr>
                </pic:pic>
              </a:graphicData>
            </a:graphic>
          </wp:inline>
        </w:drawing>
      </w:r>
    </w:p>
    <w:p w14:paraId="19497820" w14:textId="70E303F2" w:rsidR="00C3C308" w:rsidRPr="00030C78" w:rsidRDefault="24FC5B03" w:rsidP="650935CE">
      <w:pPr>
        <w:jc w:val="left"/>
        <w:rPr>
          <w:b/>
          <w:bCs/>
          <w:sz w:val="22"/>
          <w:szCs w:val="22"/>
        </w:rPr>
      </w:pPr>
      <w:r w:rsidRPr="00030C78">
        <w:rPr>
          <w:rFonts w:eastAsia="Times New Roman"/>
          <w:b/>
          <w:bCs/>
          <w:sz w:val="22"/>
          <w:szCs w:val="22"/>
        </w:rPr>
        <w:t>Text-based method:</w:t>
      </w:r>
    </w:p>
    <w:p w14:paraId="4B3564A9" w14:textId="7C04AB84" w:rsidR="00C3C308" w:rsidRPr="00030C78" w:rsidRDefault="24FC5B03" w:rsidP="00C3C308">
      <w:pPr>
        <w:pStyle w:val="BodyText"/>
        <w:ind w:firstLine="0"/>
        <w:rPr>
          <w:sz w:val="22"/>
          <w:szCs w:val="22"/>
        </w:rPr>
      </w:pPr>
      <w:r w:rsidRPr="00030C78">
        <w:rPr>
          <w:rFonts w:eastAsia="Times New Roman"/>
          <w:sz w:val="22"/>
          <w:szCs w:val="22"/>
          <w:lang w:val="en-US"/>
        </w:rPr>
        <w:t>The second method uses JSON to communicate data. We start the WorkloadProject.sln at URL:</w:t>
      </w:r>
    </w:p>
    <w:p w14:paraId="566F3AD1" w14:textId="27FFB5B0" w:rsidR="24FC5B03" w:rsidRPr="00030C78" w:rsidRDefault="24FC5B03" w:rsidP="60FB21F9">
      <w:pPr>
        <w:pStyle w:val="BodyText"/>
        <w:ind w:firstLine="0"/>
        <w:rPr>
          <w:sz w:val="22"/>
          <w:szCs w:val="22"/>
        </w:rPr>
      </w:pPr>
      <w:r>
        <w:drawing>
          <wp:inline distT="0" distB="0" distL="0" distR="0" wp14:anchorId="6E87262F" wp14:editId="487804B6">
            <wp:extent cx="3419475" cy="209550"/>
            <wp:effectExtent l="0" t="0" r="0" b="0"/>
            <wp:docPr id="228898657" name="Picture 228898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98657"/>
                    <pic:cNvPicPr/>
                  </pic:nvPicPr>
                  <pic:blipFill>
                    <a:blip r:embed="rId18">
                      <a:extLst>
                        <a:ext uri="{28A0092B-C50C-407E-A947-70E740481C1C}">
                          <a14:useLocalDpi xmlns:a14="http://schemas.microsoft.com/office/drawing/2010/main" val="0"/>
                        </a:ext>
                      </a:extLst>
                    </a:blip>
                    <a:stretch>
                      <a:fillRect/>
                    </a:stretch>
                  </pic:blipFill>
                  <pic:spPr>
                    <a:xfrm>
                      <a:off x="0" y="0"/>
                      <a:ext cx="3419475" cy="209550"/>
                    </a:xfrm>
                    <a:prstGeom prst="rect">
                      <a:avLst/>
                    </a:prstGeom>
                  </pic:spPr>
                </pic:pic>
              </a:graphicData>
            </a:graphic>
          </wp:inline>
        </w:drawing>
      </w:r>
    </w:p>
    <w:p w14:paraId="31FACDC7" w14:textId="247F5E83" w:rsidR="60FB21F9" w:rsidRPr="00030C78" w:rsidRDefault="24FC5B03" w:rsidP="1F3E3B27">
      <w:pPr>
        <w:jc w:val="both"/>
        <w:rPr>
          <w:b/>
          <w:bCs/>
          <w:sz w:val="22"/>
          <w:szCs w:val="22"/>
        </w:rPr>
      </w:pPr>
      <w:r w:rsidRPr="00030C78">
        <w:rPr>
          <w:rFonts w:eastAsia="Times New Roman"/>
          <w:b/>
          <w:bCs/>
          <w:sz w:val="22"/>
          <w:szCs w:val="22"/>
        </w:rPr>
        <w:t>The following screenshots display the cloud host details:</w:t>
      </w:r>
    </w:p>
    <w:p w14:paraId="14E8B651" w14:textId="41752824" w:rsidR="60FB21F9" w:rsidRPr="00030C78" w:rsidRDefault="5D749578" w:rsidP="60FB21F9">
      <w:pPr>
        <w:pStyle w:val="BodyText"/>
        <w:ind w:firstLine="0"/>
        <w:rPr>
          <w:sz w:val="22"/>
          <w:szCs w:val="22"/>
        </w:rPr>
      </w:pPr>
      <w:r>
        <w:drawing>
          <wp:inline distT="0" distB="0" distL="0" distR="0" wp14:anchorId="046BA688" wp14:editId="0DF27CD2">
            <wp:extent cx="3336960" cy="2078648"/>
            <wp:effectExtent l="0" t="0" r="0" b="0"/>
            <wp:docPr id="442024453" name="Picture 44202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024453"/>
                    <pic:cNvPicPr/>
                  </pic:nvPicPr>
                  <pic:blipFill>
                    <a:blip r:embed="rId19">
                      <a:extLst>
                        <a:ext uri="{28A0092B-C50C-407E-A947-70E740481C1C}">
                          <a14:useLocalDpi xmlns:a14="http://schemas.microsoft.com/office/drawing/2010/main" val="0"/>
                        </a:ext>
                      </a:extLst>
                    </a:blip>
                    <a:stretch>
                      <a:fillRect/>
                    </a:stretch>
                  </pic:blipFill>
                  <pic:spPr>
                    <a:xfrm>
                      <a:off x="0" y="0"/>
                      <a:ext cx="3336960" cy="2078648"/>
                    </a:xfrm>
                    <a:prstGeom prst="rect">
                      <a:avLst/>
                    </a:prstGeom>
                  </pic:spPr>
                </pic:pic>
              </a:graphicData>
            </a:graphic>
          </wp:inline>
        </w:drawing>
      </w:r>
    </w:p>
    <w:p w14:paraId="6D0B9847" w14:textId="073AC823" w:rsidR="24FC5B03" w:rsidRPr="00030C78" w:rsidRDefault="026412A8" w:rsidP="6ADB6B7E">
      <w:pPr>
        <w:pStyle w:val="BodyText"/>
        <w:ind w:firstLine="0"/>
        <w:rPr>
          <w:sz w:val="22"/>
          <w:szCs w:val="22"/>
        </w:rPr>
      </w:pPr>
      <w:r>
        <w:drawing>
          <wp:inline distT="0" distB="0" distL="0" distR="0" wp14:anchorId="0BD5E31A" wp14:editId="6982C41A">
            <wp:extent cx="3733208" cy="2535358"/>
            <wp:effectExtent l="0" t="0" r="0" b="0"/>
            <wp:docPr id="952095267" name="Picture 952095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095267"/>
                    <pic:cNvPicPr/>
                  </pic:nvPicPr>
                  <pic:blipFill>
                    <a:blip r:embed="rId20">
                      <a:extLst>
                        <a:ext uri="{28A0092B-C50C-407E-A947-70E740481C1C}">
                          <a14:useLocalDpi xmlns:a14="http://schemas.microsoft.com/office/drawing/2010/main" val="0"/>
                        </a:ext>
                      </a:extLst>
                    </a:blip>
                    <a:stretch>
                      <a:fillRect/>
                    </a:stretch>
                  </pic:blipFill>
                  <pic:spPr>
                    <a:xfrm>
                      <a:off x="0" y="0"/>
                      <a:ext cx="3733208" cy="2535358"/>
                    </a:xfrm>
                    <a:prstGeom prst="rect">
                      <a:avLst/>
                    </a:prstGeom>
                  </pic:spPr>
                </pic:pic>
              </a:graphicData>
            </a:graphic>
          </wp:inline>
        </w:drawing>
      </w:r>
    </w:p>
    <w:p w14:paraId="53159CB0" w14:textId="510018AC" w:rsidR="24FC5B03" w:rsidRPr="00030C78" w:rsidRDefault="24FC5B03" w:rsidP="12C92212">
      <w:pPr>
        <w:jc w:val="left"/>
        <w:rPr>
          <w:sz w:val="22"/>
          <w:szCs w:val="22"/>
        </w:rPr>
      </w:pPr>
      <w:r w:rsidRPr="00030C78">
        <w:rPr>
          <w:rFonts w:eastAsia="Times New Roman"/>
          <w:sz w:val="22"/>
          <w:szCs w:val="22"/>
        </w:rPr>
        <w:t>Postman software plays the role of the client in this scenario. The GET method sends requests to the server hosted in Azure cloud at the address shown in the following screenshot.</w:t>
      </w:r>
    </w:p>
    <w:p w14:paraId="74233C4E" w14:textId="0BF598DA" w:rsidR="12C92212" w:rsidRPr="00030C78" w:rsidRDefault="24FC5B03" w:rsidP="12C92212">
      <w:pPr>
        <w:pStyle w:val="BodyText"/>
        <w:ind w:firstLine="0"/>
        <w:rPr>
          <w:sz w:val="22"/>
          <w:szCs w:val="22"/>
        </w:rPr>
      </w:pPr>
      <w:r>
        <w:drawing>
          <wp:inline distT="0" distB="0" distL="0" distR="0" wp14:anchorId="3CA4C179" wp14:editId="159AF20D">
            <wp:extent cx="3143250" cy="3438525"/>
            <wp:effectExtent l="0" t="0" r="0" b="0"/>
            <wp:docPr id="1328654925" name="Picture 132865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654925"/>
                    <pic:cNvPicPr/>
                  </pic:nvPicPr>
                  <pic:blipFill>
                    <a:blip r:embed="rId21">
                      <a:extLst>
                        <a:ext uri="{28A0092B-C50C-407E-A947-70E740481C1C}">
                          <a14:useLocalDpi xmlns:a14="http://schemas.microsoft.com/office/drawing/2010/main" val="0"/>
                        </a:ext>
                      </a:extLst>
                    </a:blip>
                    <a:stretch>
                      <a:fillRect/>
                    </a:stretch>
                  </pic:blipFill>
                  <pic:spPr>
                    <a:xfrm>
                      <a:off x="0" y="0"/>
                      <a:ext cx="3143250" cy="3438525"/>
                    </a:xfrm>
                    <a:prstGeom prst="rect">
                      <a:avLst/>
                    </a:prstGeom>
                  </pic:spPr>
                </pic:pic>
              </a:graphicData>
            </a:graphic>
          </wp:inline>
        </w:drawing>
      </w:r>
    </w:p>
    <w:p w14:paraId="67E3268C" w14:textId="2CCDE0F9" w:rsidR="24FC5B03" w:rsidRPr="00030C78" w:rsidRDefault="4CCF878B" w:rsidP="028E380C">
      <w:pPr>
        <w:pStyle w:val="BodyText"/>
        <w:ind w:firstLine="0"/>
        <w:rPr>
          <w:sz w:val="22"/>
          <w:szCs w:val="22"/>
        </w:rPr>
      </w:pPr>
      <w:r>
        <w:drawing>
          <wp:inline distT="0" distB="0" distL="0" distR="0" wp14:anchorId="407E3CAF" wp14:editId="26DE03A1">
            <wp:extent cx="2379254" cy="3716122"/>
            <wp:effectExtent l="0" t="0" r="0" b="0"/>
            <wp:docPr id="850802639" name="Picture 85080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802639"/>
                    <pic:cNvPicPr/>
                  </pic:nvPicPr>
                  <pic:blipFill>
                    <a:blip r:embed="rId22">
                      <a:extLst>
                        <a:ext uri="{28A0092B-C50C-407E-A947-70E740481C1C}">
                          <a14:useLocalDpi xmlns:a14="http://schemas.microsoft.com/office/drawing/2010/main" val="0"/>
                        </a:ext>
                      </a:extLst>
                    </a:blip>
                    <a:stretch>
                      <a:fillRect/>
                    </a:stretch>
                  </pic:blipFill>
                  <pic:spPr>
                    <a:xfrm>
                      <a:off x="0" y="0"/>
                      <a:ext cx="2379254" cy="3716122"/>
                    </a:xfrm>
                    <a:prstGeom prst="rect">
                      <a:avLst/>
                    </a:prstGeom>
                  </pic:spPr>
                </pic:pic>
              </a:graphicData>
            </a:graphic>
          </wp:inline>
        </w:drawing>
      </w:r>
    </w:p>
    <w:p w14:paraId="3A6020A5" w14:textId="6D7E3EFD" w:rsidR="0063039C" w:rsidRPr="00030C78" w:rsidRDefault="24FC5B03" w:rsidP="388D88B5">
      <w:pPr>
        <w:pStyle w:val="BodyText"/>
        <w:ind w:firstLine="0"/>
        <w:rPr>
          <w:sz w:val="22"/>
          <w:szCs w:val="22"/>
        </w:rPr>
      </w:pPr>
      <w:r w:rsidRPr="00030C78">
        <w:rPr>
          <w:rFonts w:eastAsia="Times New Roman"/>
          <w:sz w:val="22"/>
          <w:szCs w:val="22"/>
          <w:lang w:val="en-US"/>
        </w:rPr>
        <w:t>In both cases the server returns the same results</w:t>
      </w:r>
      <w:r w:rsidR="201CFCF3" w:rsidRPr="00030C78">
        <w:rPr>
          <w:rFonts w:eastAsia="Times New Roman"/>
          <w:sz w:val="22"/>
          <w:szCs w:val="22"/>
          <w:lang w:val="en-US"/>
        </w:rPr>
        <w:t xml:space="preserve"> </w:t>
      </w:r>
      <w:r w:rsidR="164FEE7E" w:rsidRPr="00030C78">
        <w:rPr>
          <w:rFonts w:eastAsia="Times New Roman"/>
          <w:sz w:val="22"/>
          <w:szCs w:val="22"/>
          <w:lang w:val="en-US"/>
        </w:rPr>
        <w:t>successfully</w:t>
      </w:r>
      <w:r w:rsidRPr="00030C78">
        <w:rPr>
          <w:rFonts w:eastAsia="Times New Roman"/>
          <w:sz w:val="22"/>
          <w:szCs w:val="22"/>
          <w:lang w:val="en-US"/>
        </w:rPr>
        <w:t>.</w:t>
      </w:r>
    </w:p>
    <w:p w14:paraId="4F0BAFBF" w14:textId="0BF598DA" w:rsidR="1ADBDF46" w:rsidRPr="00030C78" w:rsidRDefault="1ADBDF46" w:rsidP="27EB6B45">
      <w:pPr>
        <w:pStyle w:val="BodyText"/>
        <w:ind w:firstLine="0"/>
        <w:rPr>
          <w:sz w:val="22"/>
          <w:szCs w:val="22"/>
        </w:rPr>
      </w:pPr>
    </w:p>
    <w:p w14:paraId="7860DC14" w14:textId="0BF598DA" w:rsidR="009303D9" w:rsidRPr="00030C78" w:rsidRDefault="009303D9" w:rsidP="00FD21C2">
      <w:pPr>
        <w:pStyle w:val="references"/>
        <w:numPr>
          <w:ilvl w:val="0"/>
          <w:numId w:val="0"/>
        </w:numPr>
        <w:rPr>
          <w:rFonts w:eastAsia="SimSun"/>
          <w:b/>
          <w:noProof w:val="0"/>
          <w:color w:val="FF0000"/>
          <w:spacing w:val="-1"/>
          <w:sz w:val="22"/>
          <w:szCs w:val="22"/>
          <w:lang w:val="x-none" w:eastAsia="x-none"/>
        </w:rPr>
        <w:sectPr w:rsidR="009303D9" w:rsidRPr="00030C78" w:rsidSect="00C919A4">
          <w:type w:val="continuous"/>
          <w:pgSz w:w="12240" w:h="15840" w:code="1"/>
          <w:pgMar w:top="1080" w:right="907" w:bottom="1440" w:left="907" w:header="720" w:footer="720" w:gutter="0"/>
          <w:cols w:num="2" w:space="360"/>
          <w:docGrid w:linePitch="360"/>
        </w:sectPr>
      </w:pPr>
    </w:p>
    <w:p w14:paraId="033F9980" w14:textId="77777777" w:rsidR="00A94362" w:rsidRDefault="00A94362" w:rsidP="00AE735E">
      <w:pPr>
        <w:jc w:val="both"/>
      </w:pPr>
    </w:p>
    <w:sectPr w:rsidR="00A9436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37DD4" w14:textId="77777777" w:rsidR="00A42C1A" w:rsidRDefault="00A42C1A" w:rsidP="001A3B3D">
      <w:r>
        <w:separator/>
      </w:r>
    </w:p>
  </w:endnote>
  <w:endnote w:type="continuationSeparator" w:id="0">
    <w:p w14:paraId="2A979A00" w14:textId="77777777" w:rsidR="00A42C1A" w:rsidRDefault="00A42C1A" w:rsidP="001A3B3D">
      <w:r>
        <w:continuationSeparator/>
      </w:r>
    </w:p>
  </w:endnote>
  <w:endnote w:type="continuationNotice" w:id="1">
    <w:p w14:paraId="196BF86E" w14:textId="77777777" w:rsidR="00A42C1A" w:rsidRDefault="00A42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434C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A6364" w14:textId="77777777" w:rsidR="00A42C1A" w:rsidRDefault="00A42C1A" w:rsidP="001A3B3D">
      <w:r>
        <w:separator/>
      </w:r>
    </w:p>
  </w:footnote>
  <w:footnote w:type="continuationSeparator" w:id="0">
    <w:p w14:paraId="5AC41238" w14:textId="77777777" w:rsidR="00A42C1A" w:rsidRDefault="00A42C1A" w:rsidP="001A3B3D">
      <w:r>
        <w:continuationSeparator/>
      </w:r>
    </w:p>
  </w:footnote>
  <w:footnote w:type="continuationNotice" w:id="1">
    <w:p w14:paraId="10BC30E4" w14:textId="77777777" w:rsidR="00A42C1A" w:rsidRDefault="00A42C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0C4C2A44">
      <w:start w:val="1"/>
      <w:numFmt w:val="decimal"/>
      <w:lvlText w:val="%1."/>
      <w:lvlJc w:val="left"/>
      <w:pPr>
        <w:tabs>
          <w:tab w:val="num" w:pos="1492"/>
        </w:tabs>
        <w:ind w:left="1492" w:hanging="360"/>
      </w:pPr>
    </w:lvl>
    <w:lvl w:ilvl="1" w:tplc="C8982226">
      <w:numFmt w:val="decimal"/>
      <w:lvlText w:val=""/>
      <w:lvlJc w:val="left"/>
    </w:lvl>
    <w:lvl w:ilvl="2" w:tplc="837A837A">
      <w:numFmt w:val="decimal"/>
      <w:lvlText w:val=""/>
      <w:lvlJc w:val="left"/>
    </w:lvl>
    <w:lvl w:ilvl="3" w:tplc="4DAEA24C">
      <w:numFmt w:val="decimal"/>
      <w:lvlText w:val=""/>
      <w:lvlJc w:val="left"/>
    </w:lvl>
    <w:lvl w:ilvl="4" w:tplc="CEB6D77C">
      <w:numFmt w:val="decimal"/>
      <w:lvlText w:val=""/>
      <w:lvlJc w:val="left"/>
    </w:lvl>
    <w:lvl w:ilvl="5" w:tplc="609E2982">
      <w:numFmt w:val="decimal"/>
      <w:lvlText w:val=""/>
      <w:lvlJc w:val="left"/>
    </w:lvl>
    <w:lvl w:ilvl="6" w:tplc="CF2E9B86">
      <w:numFmt w:val="decimal"/>
      <w:lvlText w:val=""/>
      <w:lvlJc w:val="left"/>
    </w:lvl>
    <w:lvl w:ilvl="7" w:tplc="06DA3094">
      <w:numFmt w:val="decimal"/>
      <w:lvlText w:val=""/>
      <w:lvlJc w:val="left"/>
    </w:lvl>
    <w:lvl w:ilvl="8" w:tplc="0352AE4E">
      <w:numFmt w:val="decimal"/>
      <w:lvlText w:val=""/>
      <w:lvlJc w:val="left"/>
    </w:lvl>
  </w:abstractNum>
  <w:abstractNum w:abstractNumId="2" w15:restartNumberingAfterBreak="0">
    <w:nsid w:val="FFFFFF7D"/>
    <w:multiLevelType w:val="hybridMultilevel"/>
    <w:tmpl w:val="2648E1C4"/>
    <w:lvl w:ilvl="0" w:tplc="90B2A132">
      <w:start w:val="1"/>
      <w:numFmt w:val="decimal"/>
      <w:lvlText w:val="%1."/>
      <w:lvlJc w:val="left"/>
      <w:pPr>
        <w:tabs>
          <w:tab w:val="num" w:pos="1209"/>
        </w:tabs>
        <w:ind w:left="1209" w:hanging="360"/>
      </w:pPr>
    </w:lvl>
    <w:lvl w:ilvl="1" w:tplc="A5449F7E">
      <w:numFmt w:val="decimal"/>
      <w:lvlText w:val=""/>
      <w:lvlJc w:val="left"/>
    </w:lvl>
    <w:lvl w:ilvl="2" w:tplc="47F048F2">
      <w:numFmt w:val="decimal"/>
      <w:lvlText w:val=""/>
      <w:lvlJc w:val="left"/>
    </w:lvl>
    <w:lvl w:ilvl="3" w:tplc="D42A068E">
      <w:numFmt w:val="decimal"/>
      <w:lvlText w:val=""/>
      <w:lvlJc w:val="left"/>
    </w:lvl>
    <w:lvl w:ilvl="4" w:tplc="AEF4403C">
      <w:numFmt w:val="decimal"/>
      <w:lvlText w:val=""/>
      <w:lvlJc w:val="left"/>
    </w:lvl>
    <w:lvl w:ilvl="5" w:tplc="B74A2322">
      <w:numFmt w:val="decimal"/>
      <w:lvlText w:val=""/>
      <w:lvlJc w:val="left"/>
    </w:lvl>
    <w:lvl w:ilvl="6" w:tplc="3F202818">
      <w:numFmt w:val="decimal"/>
      <w:lvlText w:val=""/>
      <w:lvlJc w:val="left"/>
    </w:lvl>
    <w:lvl w:ilvl="7" w:tplc="643EFF10">
      <w:numFmt w:val="decimal"/>
      <w:lvlText w:val=""/>
      <w:lvlJc w:val="left"/>
    </w:lvl>
    <w:lvl w:ilvl="8" w:tplc="B3C2CC72">
      <w:numFmt w:val="decimal"/>
      <w:lvlText w:val=""/>
      <w:lvlJc w:val="left"/>
    </w:lvl>
  </w:abstractNum>
  <w:abstractNum w:abstractNumId="3" w15:restartNumberingAfterBreak="0">
    <w:nsid w:val="FFFFFF7E"/>
    <w:multiLevelType w:val="hybridMultilevel"/>
    <w:tmpl w:val="9D38DB54"/>
    <w:lvl w:ilvl="0" w:tplc="E962DFB8">
      <w:start w:val="1"/>
      <w:numFmt w:val="decimal"/>
      <w:lvlText w:val="%1."/>
      <w:lvlJc w:val="left"/>
      <w:pPr>
        <w:tabs>
          <w:tab w:val="num" w:pos="926"/>
        </w:tabs>
        <w:ind w:left="926" w:hanging="360"/>
      </w:pPr>
    </w:lvl>
    <w:lvl w:ilvl="1" w:tplc="20BC0FCE">
      <w:numFmt w:val="decimal"/>
      <w:lvlText w:val=""/>
      <w:lvlJc w:val="left"/>
    </w:lvl>
    <w:lvl w:ilvl="2" w:tplc="A196789C">
      <w:numFmt w:val="decimal"/>
      <w:lvlText w:val=""/>
      <w:lvlJc w:val="left"/>
    </w:lvl>
    <w:lvl w:ilvl="3" w:tplc="7092F722">
      <w:numFmt w:val="decimal"/>
      <w:lvlText w:val=""/>
      <w:lvlJc w:val="left"/>
    </w:lvl>
    <w:lvl w:ilvl="4" w:tplc="6F267732">
      <w:numFmt w:val="decimal"/>
      <w:lvlText w:val=""/>
      <w:lvlJc w:val="left"/>
    </w:lvl>
    <w:lvl w:ilvl="5" w:tplc="30849F16">
      <w:numFmt w:val="decimal"/>
      <w:lvlText w:val=""/>
      <w:lvlJc w:val="left"/>
    </w:lvl>
    <w:lvl w:ilvl="6" w:tplc="74CE8146">
      <w:numFmt w:val="decimal"/>
      <w:lvlText w:val=""/>
      <w:lvlJc w:val="left"/>
    </w:lvl>
    <w:lvl w:ilvl="7" w:tplc="C6C861F0">
      <w:numFmt w:val="decimal"/>
      <w:lvlText w:val=""/>
      <w:lvlJc w:val="left"/>
    </w:lvl>
    <w:lvl w:ilvl="8" w:tplc="AD08C25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hybridMultilevel"/>
    <w:tmpl w:val="B1ACC408"/>
    <w:lvl w:ilvl="0" w:tplc="B0A660F6">
      <w:start w:val="1"/>
      <w:numFmt w:val="bullet"/>
      <w:lvlText w:val=""/>
      <w:lvlJc w:val="left"/>
      <w:pPr>
        <w:tabs>
          <w:tab w:val="num" w:pos="643"/>
        </w:tabs>
        <w:ind w:left="643" w:hanging="360"/>
      </w:pPr>
      <w:rPr>
        <w:rFonts w:ascii="Symbol" w:hAnsi="Symbol" w:hint="default"/>
      </w:rPr>
    </w:lvl>
    <w:lvl w:ilvl="1" w:tplc="239C9BE0">
      <w:numFmt w:val="decimal"/>
      <w:lvlText w:val=""/>
      <w:lvlJc w:val="left"/>
    </w:lvl>
    <w:lvl w:ilvl="2" w:tplc="81B44050">
      <w:numFmt w:val="decimal"/>
      <w:lvlText w:val=""/>
      <w:lvlJc w:val="left"/>
    </w:lvl>
    <w:lvl w:ilvl="3" w:tplc="C2AA8D64">
      <w:numFmt w:val="decimal"/>
      <w:lvlText w:val=""/>
      <w:lvlJc w:val="left"/>
    </w:lvl>
    <w:lvl w:ilvl="4" w:tplc="CCE4C8E0">
      <w:numFmt w:val="decimal"/>
      <w:lvlText w:val=""/>
      <w:lvlJc w:val="left"/>
    </w:lvl>
    <w:lvl w:ilvl="5" w:tplc="E19CAB9A">
      <w:numFmt w:val="decimal"/>
      <w:lvlText w:val=""/>
      <w:lvlJc w:val="left"/>
    </w:lvl>
    <w:lvl w:ilvl="6" w:tplc="9E7A32D0">
      <w:numFmt w:val="decimal"/>
      <w:lvlText w:val=""/>
      <w:lvlJc w:val="left"/>
    </w:lvl>
    <w:lvl w:ilvl="7" w:tplc="B35A29A6">
      <w:numFmt w:val="decimal"/>
      <w:lvlText w:val=""/>
      <w:lvlJc w:val="left"/>
    </w:lvl>
    <w:lvl w:ilvl="8" w:tplc="24DEC6C2">
      <w:numFmt w:val="decimal"/>
      <w:lvlText w:val=""/>
      <w:lvlJc w:val="left"/>
    </w:lvl>
  </w:abstractNum>
  <w:abstractNum w:abstractNumId="9" w15:restartNumberingAfterBreak="0">
    <w:nsid w:val="FFFFFF88"/>
    <w:multiLevelType w:val="hybridMultilevel"/>
    <w:tmpl w:val="229E8DFE"/>
    <w:lvl w:ilvl="0" w:tplc="20D4AE2A">
      <w:start w:val="1"/>
      <w:numFmt w:val="decimal"/>
      <w:lvlText w:val="%1."/>
      <w:lvlJc w:val="left"/>
      <w:pPr>
        <w:tabs>
          <w:tab w:val="num" w:pos="360"/>
        </w:tabs>
        <w:ind w:left="360" w:hanging="360"/>
      </w:pPr>
    </w:lvl>
    <w:lvl w:ilvl="1" w:tplc="F424A086">
      <w:numFmt w:val="decimal"/>
      <w:lvlText w:val=""/>
      <w:lvlJc w:val="left"/>
    </w:lvl>
    <w:lvl w:ilvl="2" w:tplc="A87E7234">
      <w:numFmt w:val="decimal"/>
      <w:lvlText w:val=""/>
      <w:lvlJc w:val="left"/>
    </w:lvl>
    <w:lvl w:ilvl="3" w:tplc="D4601612">
      <w:numFmt w:val="decimal"/>
      <w:lvlText w:val=""/>
      <w:lvlJc w:val="left"/>
    </w:lvl>
    <w:lvl w:ilvl="4" w:tplc="2E98E862">
      <w:numFmt w:val="decimal"/>
      <w:lvlText w:val=""/>
      <w:lvlJc w:val="left"/>
    </w:lvl>
    <w:lvl w:ilvl="5" w:tplc="B420B2BA">
      <w:numFmt w:val="decimal"/>
      <w:lvlText w:val=""/>
      <w:lvlJc w:val="left"/>
    </w:lvl>
    <w:lvl w:ilvl="6" w:tplc="05249D4A">
      <w:numFmt w:val="decimal"/>
      <w:lvlText w:val=""/>
      <w:lvlJc w:val="left"/>
    </w:lvl>
    <w:lvl w:ilvl="7" w:tplc="CF6600CA">
      <w:numFmt w:val="decimal"/>
      <w:lvlText w:val=""/>
      <w:lvlJc w:val="left"/>
    </w:lvl>
    <w:lvl w:ilvl="8" w:tplc="AAB46712">
      <w:numFmt w:val="decimal"/>
      <w:lvlText w:val=""/>
      <w:lvlJc w:val="left"/>
    </w:lvl>
  </w:abstractNum>
  <w:abstractNum w:abstractNumId="10" w15:restartNumberingAfterBreak="0">
    <w:nsid w:val="FFFFFF89"/>
    <w:multiLevelType w:val="multilevel"/>
    <w:tmpl w:val="EA847AFE"/>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463028C"/>
    <w:multiLevelType w:val="hybridMultilevel"/>
    <w:tmpl w:val="23028674"/>
    <w:lvl w:ilvl="0" w:tplc="9C3AEBD6">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multilevel"/>
    <w:tmpl w:val="5B7288D4"/>
    <w:lvl w:ilvl="0">
      <w:start w:val="14"/>
      <w:numFmt w:val="decimal"/>
      <w:lvlText w:val="%1"/>
      <w:lvlJc w:val="left"/>
      <w:pPr>
        <w:tabs>
          <w:tab w:val="num" w:pos="720"/>
        </w:tabs>
        <w:ind w:left="720" w:hanging="360"/>
      </w:pPr>
      <w:rPr>
        <w:rFont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hybridMultilevel"/>
    <w:tmpl w:val="AED6D67E"/>
    <w:lvl w:ilvl="0" w:tplc="07606044">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76D4252E">
      <w:numFmt w:val="decimal"/>
      <w:lvlText w:val=""/>
      <w:lvlJc w:val="left"/>
    </w:lvl>
    <w:lvl w:ilvl="2" w:tplc="B030B2F0">
      <w:numFmt w:val="decimal"/>
      <w:lvlText w:val=""/>
      <w:lvlJc w:val="left"/>
    </w:lvl>
    <w:lvl w:ilvl="3" w:tplc="4656CFE0">
      <w:numFmt w:val="decimal"/>
      <w:lvlText w:val=""/>
      <w:lvlJc w:val="left"/>
    </w:lvl>
    <w:lvl w:ilvl="4" w:tplc="720EF532">
      <w:numFmt w:val="decimal"/>
      <w:lvlText w:val=""/>
      <w:lvlJc w:val="left"/>
    </w:lvl>
    <w:lvl w:ilvl="5" w:tplc="3FA056C2">
      <w:numFmt w:val="decimal"/>
      <w:lvlText w:val=""/>
      <w:lvlJc w:val="left"/>
    </w:lvl>
    <w:lvl w:ilvl="6" w:tplc="DA50E98A">
      <w:numFmt w:val="decimal"/>
      <w:lvlText w:val=""/>
      <w:lvlJc w:val="left"/>
    </w:lvl>
    <w:lvl w:ilvl="7" w:tplc="FF88CF20">
      <w:numFmt w:val="decimal"/>
      <w:lvlText w:val=""/>
      <w:lvlJc w:val="left"/>
    </w:lvl>
    <w:lvl w:ilvl="8" w:tplc="815AB87E">
      <w:numFmt w:val="decimal"/>
      <w:lvlText w:val=""/>
      <w:lvlJc w:val="left"/>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hybridMultilevel"/>
    <w:tmpl w:val="166470C2"/>
    <w:lvl w:ilvl="0" w:tplc="9D405188">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tplc="36A6EB62">
      <w:numFmt w:val="decimal"/>
      <w:lvlText w:val=""/>
      <w:lvlJc w:val="left"/>
    </w:lvl>
    <w:lvl w:ilvl="2" w:tplc="BC9E6FA6">
      <w:numFmt w:val="decimal"/>
      <w:lvlText w:val=""/>
      <w:lvlJc w:val="left"/>
    </w:lvl>
    <w:lvl w:ilvl="3" w:tplc="C8BC495E">
      <w:numFmt w:val="decimal"/>
      <w:lvlText w:val=""/>
      <w:lvlJc w:val="left"/>
    </w:lvl>
    <w:lvl w:ilvl="4" w:tplc="08FCE84E">
      <w:numFmt w:val="decimal"/>
      <w:lvlText w:val=""/>
      <w:lvlJc w:val="left"/>
    </w:lvl>
    <w:lvl w:ilvl="5" w:tplc="81DC662C">
      <w:numFmt w:val="decimal"/>
      <w:lvlText w:val=""/>
      <w:lvlJc w:val="left"/>
    </w:lvl>
    <w:lvl w:ilvl="6" w:tplc="29920A22">
      <w:numFmt w:val="decimal"/>
      <w:lvlText w:val=""/>
      <w:lvlJc w:val="left"/>
    </w:lvl>
    <w:lvl w:ilvl="7" w:tplc="3D486C88">
      <w:numFmt w:val="decimal"/>
      <w:lvlText w:val=""/>
      <w:lvlJc w:val="left"/>
    </w:lvl>
    <w:lvl w:ilvl="8" w:tplc="FCAA936A">
      <w:numFmt w:val="decimal"/>
      <w:lvlText w:val=""/>
      <w:lvlJc w:val="left"/>
    </w:lvl>
  </w:abstractNum>
  <w:abstractNum w:abstractNumId="22" w15:restartNumberingAfterBreak="0">
    <w:nsid w:val="6DB7552E"/>
    <w:multiLevelType w:val="hybridMultilevel"/>
    <w:tmpl w:val="4954A902"/>
    <w:lvl w:ilvl="0" w:tplc="FFFFFFFF">
      <w:start w:val="1"/>
      <w:numFmt w:val="bullet"/>
      <w:lvlText w:val="-"/>
      <w:lvlJc w:val="left"/>
      <w:pPr>
        <w:ind w:left="420" w:hanging="360"/>
      </w:pPr>
      <w:rPr>
        <w:rFonts w:ascii="Times New Roman" w:hAnsi="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759"/>
    <w:rsid w:val="0000220B"/>
    <w:rsid w:val="00003E81"/>
    <w:rsid w:val="000042B8"/>
    <w:rsid w:val="0000590C"/>
    <w:rsid w:val="00006CB2"/>
    <w:rsid w:val="0002607C"/>
    <w:rsid w:val="00030C78"/>
    <w:rsid w:val="0003495C"/>
    <w:rsid w:val="00043C10"/>
    <w:rsid w:val="00045009"/>
    <w:rsid w:val="0004781E"/>
    <w:rsid w:val="00052699"/>
    <w:rsid w:val="0006459F"/>
    <w:rsid w:val="000661AF"/>
    <w:rsid w:val="00074350"/>
    <w:rsid w:val="000828D5"/>
    <w:rsid w:val="0008758A"/>
    <w:rsid w:val="000A2C5D"/>
    <w:rsid w:val="000A3E8C"/>
    <w:rsid w:val="000B04B2"/>
    <w:rsid w:val="000B33CB"/>
    <w:rsid w:val="000B6E27"/>
    <w:rsid w:val="000C1E68"/>
    <w:rsid w:val="000D2D26"/>
    <w:rsid w:val="000D5751"/>
    <w:rsid w:val="001036E7"/>
    <w:rsid w:val="00103B4E"/>
    <w:rsid w:val="001127E8"/>
    <w:rsid w:val="00124ADC"/>
    <w:rsid w:val="0012691C"/>
    <w:rsid w:val="00136E0F"/>
    <w:rsid w:val="00137090"/>
    <w:rsid w:val="00141F25"/>
    <w:rsid w:val="0014636A"/>
    <w:rsid w:val="0015079E"/>
    <w:rsid w:val="0015346A"/>
    <w:rsid w:val="0015367C"/>
    <w:rsid w:val="00156127"/>
    <w:rsid w:val="00160F43"/>
    <w:rsid w:val="00164703"/>
    <w:rsid w:val="00172C8A"/>
    <w:rsid w:val="001741B6"/>
    <w:rsid w:val="001761A9"/>
    <w:rsid w:val="001762ED"/>
    <w:rsid w:val="00185EF7"/>
    <w:rsid w:val="00191948"/>
    <w:rsid w:val="00191E04"/>
    <w:rsid w:val="00193E9C"/>
    <w:rsid w:val="001941D8"/>
    <w:rsid w:val="001949C6"/>
    <w:rsid w:val="001976A3"/>
    <w:rsid w:val="001A21CA"/>
    <w:rsid w:val="001A2EFD"/>
    <w:rsid w:val="001A3B3D"/>
    <w:rsid w:val="001A42EA"/>
    <w:rsid w:val="001B1E6B"/>
    <w:rsid w:val="001B25BE"/>
    <w:rsid w:val="001B5836"/>
    <w:rsid w:val="001B67DC"/>
    <w:rsid w:val="001C5741"/>
    <w:rsid w:val="001C742F"/>
    <w:rsid w:val="001D0835"/>
    <w:rsid w:val="001D7BCF"/>
    <w:rsid w:val="001E0BD8"/>
    <w:rsid w:val="001E1B88"/>
    <w:rsid w:val="001E44F6"/>
    <w:rsid w:val="001E6BC1"/>
    <w:rsid w:val="001F02CB"/>
    <w:rsid w:val="001F265D"/>
    <w:rsid w:val="00200101"/>
    <w:rsid w:val="00201415"/>
    <w:rsid w:val="002125EC"/>
    <w:rsid w:val="002254A9"/>
    <w:rsid w:val="002329A5"/>
    <w:rsid w:val="00233D97"/>
    <w:rsid w:val="00270777"/>
    <w:rsid w:val="00272B99"/>
    <w:rsid w:val="0027432A"/>
    <w:rsid w:val="002804CC"/>
    <w:rsid w:val="00282EAA"/>
    <w:rsid w:val="002850E3"/>
    <w:rsid w:val="002856FC"/>
    <w:rsid w:val="00287317"/>
    <w:rsid w:val="002879CE"/>
    <w:rsid w:val="00293D8B"/>
    <w:rsid w:val="00294894"/>
    <w:rsid w:val="002957AF"/>
    <w:rsid w:val="002A1396"/>
    <w:rsid w:val="002A2F87"/>
    <w:rsid w:val="002A62E9"/>
    <w:rsid w:val="002C3EB8"/>
    <w:rsid w:val="002E02A9"/>
    <w:rsid w:val="002E1661"/>
    <w:rsid w:val="002E68E1"/>
    <w:rsid w:val="002F6FB3"/>
    <w:rsid w:val="00301AD3"/>
    <w:rsid w:val="0031209C"/>
    <w:rsid w:val="00322056"/>
    <w:rsid w:val="00322150"/>
    <w:rsid w:val="00330023"/>
    <w:rsid w:val="00331541"/>
    <w:rsid w:val="00335EDB"/>
    <w:rsid w:val="00350245"/>
    <w:rsid w:val="00350250"/>
    <w:rsid w:val="00352A48"/>
    <w:rsid w:val="00354FCF"/>
    <w:rsid w:val="00361747"/>
    <w:rsid w:val="00361969"/>
    <w:rsid w:val="00361EA1"/>
    <w:rsid w:val="003620E3"/>
    <w:rsid w:val="00362957"/>
    <w:rsid w:val="00364F08"/>
    <w:rsid w:val="003747B0"/>
    <w:rsid w:val="003A19E2"/>
    <w:rsid w:val="003A1FFE"/>
    <w:rsid w:val="003C0585"/>
    <w:rsid w:val="003C29CC"/>
    <w:rsid w:val="003C42AF"/>
    <w:rsid w:val="003C4899"/>
    <w:rsid w:val="003C71B6"/>
    <w:rsid w:val="003D06EC"/>
    <w:rsid w:val="003D208D"/>
    <w:rsid w:val="00401A5D"/>
    <w:rsid w:val="004057CC"/>
    <w:rsid w:val="004060AA"/>
    <w:rsid w:val="004079DD"/>
    <w:rsid w:val="00411565"/>
    <w:rsid w:val="00411579"/>
    <w:rsid w:val="004143BB"/>
    <w:rsid w:val="00415C2D"/>
    <w:rsid w:val="004173FE"/>
    <w:rsid w:val="00421EC6"/>
    <w:rsid w:val="00423404"/>
    <w:rsid w:val="004300E9"/>
    <w:rsid w:val="00430AA2"/>
    <w:rsid w:val="004325FB"/>
    <w:rsid w:val="004425E0"/>
    <w:rsid w:val="004432BA"/>
    <w:rsid w:val="0044407E"/>
    <w:rsid w:val="0044684A"/>
    <w:rsid w:val="00447C91"/>
    <w:rsid w:val="00453D8A"/>
    <w:rsid w:val="00461A71"/>
    <w:rsid w:val="00464E47"/>
    <w:rsid w:val="004852D4"/>
    <w:rsid w:val="004A10A4"/>
    <w:rsid w:val="004A4DB1"/>
    <w:rsid w:val="004B1B8E"/>
    <w:rsid w:val="004B2303"/>
    <w:rsid w:val="004B6499"/>
    <w:rsid w:val="004C1E14"/>
    <w:rsid w:val="004C3FED"/>
    <w:rsid w:val="004D684A"/>
    <w:rsid w:val="004D72B5"/>
    <w:rsid w:val="004E1E03"/>
    <w:rsid w:val="00507A94"/>
    <w:rsid w:val="005142C2"/>
    <w:rsid w:val="00514CCF"/>
    <w:rsid w:val="00517701"/>
    <w:rsid w:val="005224FB"/>
    <w:rsid w:val="00525571"/>
    <w:rsid w:val="00527D9F"/>
    <w:rsid w:val="0054163A"/>
    <w:rsid w:val="0054182B"/>
    <w:rsid w:val="00547E73"/>
    <w:rsid w:val="00551B7F"/>
    <w:rsid w:val="00555BC7"/>
    <w:rsid w:val="00555EAC"/>
    <w:rsid w:val="0055640A"/>
    <w:rsid w:val="0055781D"/>
    <w:rsid w:val="0056137B"/>
    <w:rsid w:val="00563E31"/>
    <w:rsid w:val="0056610F"/>
    <w:rsid w:val="00575BCA"/>
    <w:rsid w:val="005829F9"/>
    <w:rsid w:val="00584C70"/>
    <w:rsid w:val="00595742"/>
    <w:rsid w:val="005A4294"/>
    <w:rsid w:val="005B032F"/>
    <w:rsid w:val="005B0344"/>
    <w:rsid w:val="005B1D43"/>
    <w:rsid w:val="005B520E"/>
    <w:rsid w:val="005C0470"/>
    <w:rsid w:val="005C0A9E"/>
    <w:rsid w:val="005D14DE"/>
    <w:rsid w:val="005D2153"/>
    <w:rsid w:val="005D4318"/>
    <w:rsid w:val="005D575C"/>
    <w:rsid w:val="005E2800"/>
    <w:rsid w:val="005E49FE"/>
    <w:rsid w:val="005F36FD"/>
    <w:rsid w:val="005F5664"/>
    <w:rsid w:val="005F5DF3"/>
    <w:rsid w:val="005F6F9F"/>
    <w:rsid w:val="00604ECB"/>
    <w:rsid w:val="00607A2A"/>
    <w:rsid w:val="00615CF1"/>
    <w:rsid w:val="00621F83"/>
    <w:rsid w:val="00622643"/>
    <w:rsid w:val="00623F92"/>
    <w:rsid w:val="00624A3E"/>
    <w:rsid w:val="00627AC4"/>
    <w:rsid w:val="0063039C"/>
    <w:rsid w:val="00631989"/>
    <w:rsid w:val="006347CF"/>
    <w:rsid w:val="00635107"/>
    <w:rsid w:val="00641546"/>
    <w:rsid w:val="006427D7"/>
    <w:rsid w:val="006448F2"/>
    <w:rsid w:val="0064525F"/>
    <w:rsid w:val="00645521"/>
    <w:rsid w:val="00645D22"/>
    <w:rsid w:val="00651A08"/>
    <w:rsid w:val="00652118"/>
    <w:rsid w:val="00652830"/>
    <w:rsid w:val="00654204"/>
    <w:rsid w:val="0066151D"/>
    <w:rsid w:val="00665054"/>
    <w:rsid w:val="00670434"/>
    <w:rsid w:val="0067072B"/>
    <w:rsid w:val="006733B1"/>
    <w:rsid w:val="00676A4B"/>
    <w:rsid w:val="0068241D"/>
    <w:rsid w:val="00683A21"/>
    <w:rsid w:val="006858B4"/>
    <w:rsid w:val="006862B6"/>
    <w:rsid w:val="00690540"/>
    <w:rsid w:val="006962F8"/>
    <w:rsid w:val="006976F6"/>
    <w:rsid w:val="006A29C1"/>
    <w:rsid w:val="006A3D6B"/>
    <w:rsid w:val="006B6B66"/>
    <w:rsid w:val="006C03B4"/>
    <w:rsid w:val="006C7B82"/>
    <w:rsid w:val="006D08CE"/>
    <w:rsid w:val="006D0C52"/>
    <w:rsid w:val="006D3702"/>
    <w:rsid w:val="006F169B"/>
    <w:rsid w:val="006F3CFE"/>
    <w:rsid w:val="006F6D3D"/>
    <w:rsid w:val="006F71EB"/>
    <w:rsid w:val="007014D6"/>
    <w:rsid w:val="007023C5"/>
    <w:rsid w:val="00704134"/>
    <w:rsid w:val="00705FF5"/>
    <w:rsid w:val="0071309B"/>
    <w:rsid w:val="00715AE2"/>
    <w:rsid w:val="00715BEA"/>
    <w:rsid w:val="0072374E"/>
    <w:rsid w:val="007273E9"/>
    <w:rsid w:val="00730357"/>
    <w:rsid w:val="0073345B"/>
    <w:rsid w:val="00740EEA"/>
    <w:rsid w:val="00741C29"/>
    <w:rsid w:val="00742B04"/>
    <w:rsid w:val="007677AB"/>
    <w:rsid w:val="007729B5"/>
    <w:rsid w:val="00784EE6"/>
    <w:rsid w:val="00794804"/>
    <w:rsid w:val="007953EB"/>
    <w:rsid w:val="007A0557"/>
    <w:rsid w:val="007B28AC"/>
    <w:rsid w:val="007B33F1"/>
    <w:rsid w:val="007B58B4"/>
    <w:rsid w:val="007C0308"/>
    <w:rsid w:val="007C260D"/>
    <w:rsid w:val="007C2FF2"/>
    <w:rsid w:val="007D576C"/>
    <w:rsid w:val="007D6232"/>
    <w:rsid w:val="007D73A7"/>
    <w:rsid w:val="007D7A77"/>
    <w:rsid w:val="007D7DA7"/>
    <w:rsid w:val="007E4823"/>
    <w:rsid w:val="007E54CE"/>
    <w:rsid w:val="007F0720"/>
    <w:rsid w:val="007F09A2"/>
    <w:rsid w:val="007F1F99"/>
    <w:rsid w:val="007F768F"/>
    <w:rsid w:val="00800344"/>
    <w:rsid w:val="008018A7"/>
    <w:rsid w:val="0080259E"/>
    <w:rsid w:val="0080791D"/>
    <w:rsid w:val="0081654F"/>
    <w:rsid w:val="00816B56"/>
    <w:rsid w:val="00825258"/>
    <w:rsid w:val="008253EF"/>
    <w:rsid w:val="00830721"/>
    <w:rsid w:val="0083094D"/>
    <w:rsid w:val="00830E94"/>
    <w:rsid w:val="00846B92"/>
    <w:rsid w:val="00854E5B"/>
    <w:rsid w:val="00857BD7"/>
    <w:rsid w:val="008621BD"/>
    <w:rsid w:val="0086337F"/>
    <w:rsid w:val="0086504B"/>
    <w:rsid w:val="008653BE"/>
    <w:rsid w:val="0086650A"/>
    <w:rsid w:val="00871610"/>
    <w:rsid w:val="00873603"/>
    <w:rsid w:val="008803DC"/>
    <w:rsid w:val="0089119B"/>
    <w:rsid w:val="00896933"/>
    <w:rsid w:val="00896D37"/>
    <w:rsid w:val="008A2C7D"/>
    <w:rsid w:val="008A4035"/>
    <w:rsid w:val="008A406B"/>
    <w:rsid w:val="008B0B35"/>
    <w:rsid w:val="008C2C1C"/>
    <w:rsid w:val="008C49A2"/>
    <w:rsid w:val="008C4B23"/>
    <w:rsid w:val="008D6DE5"/>
    <w:rsid w:val="008D769A"/>
    <w:rsid w:val="008E109B"/>
    <w:rsid w:val="008E565C"/>
    <w:rsid w:val="008E756B"/>
    <w:rsid w:val="008F1733"/>
    <w:rsid w:val="008F1E86"/>
    <w:rsid w:val="008F6E2C"/>
    <w:rsid w:val="00901ACB"/>
    <w:rsid w:val="00921A76"/>
    <w:rsid w:val="00924D0D"/>
    <w:rsid w:val="00930081"/>
    <w:rsid w:val="009303D9"/>
    <w:rsid w:val="009319CC"/>
    <w:rsid w:val="00933C64"/>
    <w:rsid w:val="0093413E"/>
    <w:rsid w:val="009347C8"/>
    <w:rsid w:val="00935221"/>
    <w:rsid w:val="009372F2"/>
    <w:rsid w:val="00937621"/>
    <w:rsid w:val="0095410C"/>
    <w:rsid w:val="009544B3"/>
    <w:rsid w:val="0095570E"/>
    <w:rsid w:val="00962D1B"/>
    <w:rsid w:val="00963F2D"/>
    <w:rsid w:val="009646C0"/>
    <w:rsid w:val="0096741A"/>
    <w:rsid w:val="00970BFE"/>
    <w:rsid w:val="00972203"/>
    <w:rsid w:val="0097594A"/>
    <w:rsid w:val="00980B20"/>
    <w:rsid w:val="00984C16"/>
    <w:rsid w:val="009856FE"/>
    <w:rsid w:val="0099553B"/>
    <w:rsid w:val="009A4308"/>
    <w:rsid w:val="009A6075"/>
    <w:rsid w:val="009C124A"/>
    <w:rsid w:val="009D1039"/>
    <w:rsid w:val="009D3936"/>
    <w:rsid w:val="009D6FAA"/>
    <w:rsid w:val="009D7257"/>
    <w:rsid w:val="009E05BF"/>
    <w:rsid w:val="009E65B2"/>
    <w:rsid w:val="009F0AD4"/>
    <w:rsid w:val="009F4999"/>
    <w:rsid w:val="00A05218"/>
    <w:rsid w:val="00A05721"/>
    <w:rsid w:val="00A059B3"/>
    <w:rsid w:val="00A0765E"/>
    <w:rsid w:val="00A155B0"/>
    <w:rsid w:val="00A15665"/>
    <w:rsid w:val="00A15F3F"/>
    <w:rsid w:val="00A212A6"/>
    <w:rsid w:val="00A2302B"/>
    <w:rsid w:val="00A24632"/>
    <w:rsid w:val="00A31D25"/>
    <w:rsid w:val="00A42C1A"/>
    <w:rsid w:val="00A42F5E"/>
    <w:rsid w:val="00A50991"/>
    <w:rsid w:val="00A572EB"/>
    <w:rsid w:val="00A600DB"/>
    <w:rsid w:val="00A7526A"/>
    <w:rsid w:val="00A75352"/>
    <w:rsid w:val="00A75D3F"/>
    <w:rsid w:val="00A80FA8"/>
    <w:rsid w:val="00A82CAE"/>
    <w:rsid w:val="00A83751"/>
    <w:rsid w:val="00A83DE0"/>
    <w:rsid w:val="00A86543"/>
    <w:rsid w:val="00A94362"/>
    <w:rsid w:val="00AA0E1B"/>
    <w:rsid w:val="00AA7F66"/>
    <w:rsid w:val="00AB4D25"/>
    <w:rsid w:val="00AB590B"/>
    <w:rsid w:val="00AC2E90"/>
    <w:rsid w:val="00AE0A0B"/>
    <w:rsid w:val="00AE3409"/>
    <w:rsid w:val="00AE735E"/>
    <w:rsid w:val="00AF1B3B"/>
    <w:rsid w:val="00B0509E"/>
    <w:rsid w:val="00B11A60"/>
    <w:rsid w:val="00B16572"/>
    <w:rsid w:val="00B201FA"/>
    <w:rsid w:val="00B22613"/>
    <w:rsid w:val="00B228B3"/>
    <w:rsid w:val="00B26C87"/>
    <w:rsid w:val="00B364A9"/>
    <w:rsid w:val="00B36DD8"/>
    <w:rsid w:val="00B43A59"/>
    <w:rsid w:val="00B45DBC"/>
    <w:rsid w:val="00B45FBE"/>
    <w:rsid w:val="00B522A2"/>
    <w:rsid w:val="00B558FF"/>
    <w:rsid w:val="00B6496B"/>
    <w:rsid w:val="00B77285"/>
    <w:rsid w:val="00B81B3E"/>
    <w:rsid w:val="00B83739"/>
    <w:rsid w:val="00B854CE"/>
    <w:rsid w:val="00BA0019"/>
    <w:rsid w:val="00BA1025"/>
    <w:rsid w:val="00BA487E"/>
    <w:rsid w:val="00BA5000"/>
    <w:rsid w:val="00BC3420"/>
    <w:rsid w:val="00BD62FF"/>
    <w:rsid w:val="00BE2DC6"/>
    <w:rsid w:val="00BE7D3C"/>
    <w:rsid w:val="00BF2879"/>
    <w:rsid w:val="00BF53AA"/>
    <w:rsid w:val="00BF5FF6"/>
    <w:rsid w:val="00C0207F"/>
    <w:rsid w:val="00C10F15"/>
    <w:rsid w:val="00C127C5"/>
    <w:rsid w:val="00C12D9B"/>
    <w:rsid w:val="00C14666"/>
    <w:rsid w:val="00C16117"/>
    <w:rsid w:val="00C162DD"/>
    <w:rsid w:val="00C209BE"/>
    <w:rsid w:val="00C20F9E"/>
    <w:rsid w:val="00C3075A"/>
    <w:rsid w:val="00C30A72"/>
    <w:rsid w:val="00C32346"/>
    <w:rsid w:val="00C3C308"/>
    <w:rsid w:val="00C41207"/>
    <w:rsid w:val="00C4467A"/>
    <w:rsid w:val="00C45560"/>
    <w:rsid w:val="00C4644A"/>
    <w:rsid w:val="00C508D3"/>
    <w:rsid w:val="00C548F7"/>
    <w:rsid w:val="00C56C5A"/>
    <w:rsid w:val="00C63BC3"/>
    <w:rsid w:val="00C64297"/>
    <w:rsid w:val="00C67270"/>
    <w:rsid w:val="00C72496"/>
    <w:rsid w:val="00C76FFC"/>
    <w:rsid w:val="00C80475"/>
    <w:rsid w:val="00C804CF"/>
    <w:rsid w:val="00C919A4"/>
    <w:rsid w:val="00C942DE"/>
    <w:rsid w:val="00CA4392"/>
    <w:rsid w:val="00CA4E4A"/>
    <w:rsid w:val="00CA57B5"/>
    <w:rsid w:val="00CB63ED"/>
    <w:rsid w:val="00CC393F"/>
    <w:rsid w:val="00CC4C5B"/>
    <w:rsid w:val="00CE0245"/>
    <w:rsid w:val="00CE73AF"/>
    <w:rsid w:val="00CF1FB9"/>
    <w:rsid w:val="00CF3A12"/>
    <w:rsid w:val="00CF6AD9"/>
    <w:rsid w:val="00D00D08"/>
    <w:rsid w:val="00D03675"/>
    <w:rsid w:val="00D06E2B"/>
    <w:rsid w:val="00D0794B"/>
    <w:rsid w:val="00D13749"/>
    <w:rsid w:val="00D14B31"/>
    <w:rsid w:val="00D2176E"/>
    <w:rsid w:val="00D261AC"/>
    <w:rsid w:val="00D428C4"/>
    <w:rsid w:val="00D5194D"/>
    <w:rsid w:val="00D5793C"/>
    <w:rsid w:val="00D632BE"/>
    <w:rsid w:val="00D64E13"/>
    <w:rsid w:val="00D664F9"/>
    <w:rsid w:val="00D72D06"/>
    <w:rsid w:val="00D74A28"/>
    <w:rsid w:val="00D7522C"/>
    <w:rsid w:val="00D7536F"/>
    <w:rsid w:val="00D76668"/>
    <w:rsid w:val="00D90931"/>
    <w:rsid w:val="00DA3896"/>
    <w:rsid w:val="00DB2D98"/>
    <w:rsid w:val="00DC3DA5"/>
    <w:rsid w:val="00DC7BDD"/>
    <w:rsid w:val="00DD7363"/>
    <w:rsid w:val="00DD737D"/>
    <w:rsid w:val="00DE5CC8"/>
    <w:rsid w:val="00DF448F"/>
    <w:rsid w:val="00DF6527"/>
    <w:rsid w:val="00E1255C"/>
    <w:rsid w:val="00E311D2"/>
    <w:rsid w:val="00E4013A"/>
    <w:rsid w:val="00E45ADC"/>
    <w:rsid w:val="00E5777C"/>
    <w:rsid w:val="00E61123"/>
    <w:rsid w:val="00E61986"/>
    <w:rsid w:val="00E61E12"/>
    <w:rsid w:val="00E675FB"/>
    <w:rsid w:val="00E725ED"/>
    <w:rsid w:val="00E731F4"/>
    <w:rsid w:val="00E7596C"/>
    <w:rsid w:val="00E777AB"/>
    <w:rsid w:val="00E86B39"/>
    <w:rsid w:val="00E878F2"/>
    <w:rsid w:val="00E90453"/>
    <w:rsid w:val="00E95DDC"/>
    <w:rsid w:val="00EA629A"/>
    <w:rsid w:val="00EB3473"/>
    <w:rsid w:val="00EC1D83"/>
    <w:rsid w:val="00EC2FA6"/>
    <w:rsid w:val="00EC3D5E"/>
    <w:rsid w:val="00ED00F1"/>
    <w:rsid w:val="00ED0149"/>
    <w:rsid w:val="00EF1490"/>
    <w:rsid w:val="00EF1EA8"/>
    <w:rsid w:val="00EF7DE3"/>
    <w:rsid w:val="00F003A6"/>
    <w:rsid w:val="00F03103"/>
    <w:rsid w:val="00F059AF"/>
    <w:rsid w:val="00F1210B"/>
    <w:rsid w:val="00F2301F"/>
    <w:rsid w:val="00F271DE"/>
    <w:rsid w:val="00F313E6"/>
    <w:rsid w:val="00F42228"/>
    <w:rsid w:val="00F4695F"/>
    <w:rsid w:val="00F504B4"/>
    <w:rsid w:val="00F60F13"/>
    <w:rsid w:val="00F627DA"/>
    <w:rsid w:val="00F62CA6"/>
    <w:rsid w:val="00F63E98"/>
    <w:rsid w:val="00F64DB8"/>
    <w:rsid w:val="00F66FE5"/>
    <w:rsid w:val="00F7288F"/>
    <w:rsid w:val="00F741D0"/>
    <w:rsid w:val="00F74837"/>
    <w:rsid w:val="00F81E75"/>
    <w:rsid w:val="00F847A6"/>
    <w:rsid w:val="00F84EE7"/>
    <w:rsid w:val="00F9441B"/>
    <w:rsid w:val="00F96569"/>
    <w:rsid w:val="00FA1F72"/>
    <w:rsid w:val="00FA4C32"/>
    <w:rsid w:val="00FA7CCC"/>
    <w:rsid w:val="00FB32D9"/>
    <w:rsid w:val="00FB7876"/>
    <w:rsid w:val="00FC5A36"/>
    <w:rsid w:val="00FD0A7F"/>
    <w:rsid w:val="00FD21C2"/>
    <w:rsid w:val="00FD231D"/>
    <w:rsid w:val="00FD3296"/>
    <w:rsid w:val="00FD3874"/>
    <w:rsid w:val="00FD717F"/>
    <w:rsid w:val="00FE681C"/>
    <w:rsid w:val="00FE7114"/>
    <w:rsid w:val="0126FD79"/>
    <w:rsid w:val="01343131"/>
    <w:rsid w:val="026412A8"/>
    <w:rsid w:val="028E380C"/>
    <w:rsid w:val="032A45F1"/>
    <w:rsid w:val="03369F5F"/>
    <w:rsid w:val="03C20122"/>
    <w:rsid w:val="03D28208"/>
    <w:rsid w:val="03F34689"/>
    <w:rsid w:val="04DAAACA"/>
    <w:rsid w:val="051AFC11"/>
    <w:rsid w:val="052E06A9"/>
    <w:rsid w:val="053EA8FE"/>
    <w:rsid w:val="056172E7"/>
    <w:rsid w:val="05F8D21C"/>
    <w:rsid w:val="05FD55F3"/>
    <w:rsid w:val="066B5480"/>
    <w:rsid w:val="0680424F"/>
    <w:rsid w:val="0697C4FC"/>
    <w:rsid w:val="06A38BC5"/>
    <w:rsid w:val="071B97AA"/>
    <w:rsid w:val="076CB2D0"/>
    <w:rsid w:val="07B218D0"/>
    <w:rsid w:val="08487154"/>
    <w:rsid w:val="0893DE8F"/>
    <w:rsid w:val="08CE4C47"/>
    <w:rsid w:val="08D6E485"/>
    <w:rsid w:val="08DEDE09"/>
    <w:rsid w:val="09A0CB16"/>
    <w:rsid w:val="09A20319"/>
    <w:rsid w:val="09A5D21F"/>
    <w:rsid w:val="09D7C239"/>
    <w:rsid w:val="0A257513"/>
    <w:rsid w:val="0A652E8A"/>
    <w:rsid w:val="0A97F096"/>
    <w:rsid w:val="0B00FD5F"/>
    <w:rsid w:val="0BF4DE10"/>
    <w:rsid w:val="0C5BCED0"/>
    <w:rsid w:val="0CD527AB"/>
    <w:rsid w:val="0D2A1753"/>
    <w:rsid w:val="0D586965"/>
    <w:rsid w:val="0D5E0DDA"/>
    <w:rsid w:val="0D711AA2"/>
    <w:rsid w:val="0DA59B83"/>
    <w:rsid w:val="0DB2BBB6"/>
    <w:rsid w:val="0E597B74"/>
    <w:rsid w:val="0EF332E2"/>
    <w:rsid w:val="0FF511BB"/>
    <w:rsid w:val="10110DBB"/>
    <w:rsid w:val="10515668"/>
    <w:rsid w:val="107EA4B1"/>
    <w:rsid w:val="10EED548"/>
    <w:rsid w:val="1102170B"/>
    <w:rsid w:val="11112A00"/>
    <w:rsid w:val="11FF043A"/>
    <w:rsid w:val="12643D73"/>
    <w:rsid w:val="129A8A1F"/>
    <w:rsid w:val="12B51B83"/>
    <w:rsid w:val="12C92212"/>
    <w:rsid w:val="1353DC59"/>
    <w:rsid w:val="14689E1E"/>
    <w:rsid w:val="14ED061C"/>
    <w:rsid w:val="164FEE7E"/>
    <w:rsid w:val="1695B59D"/>
    <w:rsid w:val="16F4E0EF"/>
    <w:rsid w:val="17357B3D"/>
    <w:rsid w:val="1762360C"/>
    <w:rsid w:val="17F4BE4B"/>
    <w:rsid w:val="18039CC0"/>
    <w:rsid w:val="18040E78"/>
    <w:rsid w:val="189FB83B"/>
    <w:rsid w:val="18AD2E23"/>
    <w:rsid w:val="18DBC5CD"/>
    <w:rsid w:val="19BBF80E"/>
    <w:rsid w:val="1A008D25"/>
    <w:rsid w:val="1A817ADC"/>
    <w:rsid w:val="1AA67739"/>
    <w:rsid w:val="1ADBDF46"/>
    <w:rsid w:val="1B2BEF4C"/>
    <w:rsid w:val="1B4F2BD9"/>
    <w:rsid w:val="1B55A931"/>
    <w:rsid w:val="1C3900AB"/>
    <w:rsid w:val="1C67C9C2"/>
    <w:rsid w:val="1D2E7F53"/>
    <w:rsid w:val="1D37A31F"/>
    <w:rsid w:val="1E4CF1C5"/>
    <w:rsid w:val="1EB8BF3F"/>
    <w:rsid w:val="1F3E3B27"/>
    <w:rsid w:val="201CFCF3"/>
    <w:rsid w:val="20374AE8"/>
    <w:rsid w:val="206F3B61"/>
    <w:rsid w:val="21626FFB"/>
    <w:rsid w:val="21E4EB0D"/>
    <w:rsid w:val="22753554"/>
    <w:rsid w:val="22D2C544"/>
    <w:rsid w:val="22ED8757"/>
    <w:rsid w:val="23500D30"/>
    <w:rsid w:val="24FC5B03"/>
    <w:rsid w:val="2569498A"/>
    <w:rsid w:val="265E9AB9"/>
    <w:rsid w:val="266F742D"/>
    <w:rsid w:val="276307BA"/>
    <w:rsid w:val="2783D62C"/>
    <w:rsid w:val="27EB6B45"/>
    <w:rsid w:val="28CDB74B"/>
    <w:rsid w:val="2955446A"/>
    <w:rsid w:val="2956B5D6"/>
    <w:rsid w:val="296CCECA"/>
    <w:rsid w:val="2973AC66"/>
    <w:rsid w:val="2A113BA0"/>
    <w:rsid w:val="2B5A6BDE"/>
    <w:rsid w:val="2C1A1A14"/>
    <w:rsid w:val="2C322004"/>
    <w:rsid w:val="2DEAA033"/>
    <w:rsid w:val="2DF2191C"/>
    <w:rsid w:val="2EC03373"/>
    <w:rsid w:val="2EF85EF2"/>
    <w:rsid w:val="2F7D3EB0"/>
    <w:rsid w:val="2FA21930"/>
    <w:rsid w:val="300C5141"/>
    <w:rsid w:val="30A35202"/>
    <w:rsid w:val="30EE4909"/>
    <w:rsid w:val="311A0361"/>
    <w:rsid w:val="3155952D"/>
    <w:rsid w:val="318EAA0C"/>
    <w:rsid w:val="31A0978F"/>
    <w:rsid w:val="31A8B295"/>
    <w:rsid w:val="31FDD79B"/>
    <w:rsid w:val="32086F5B"/>
    <w:rsid w:val="3275F156"/>
    <w:rsid w:val="32D7707A"/>
    <w:rsid w:val="33707AB4"/>
    <w:rsid w:val="3495149D"/>
    <w:rsid w:val="36315BF4"/>
    <w:rsid w:val="3647F766"/>
    <w:rsid w:val="368023CE"/>
    <w:rsid w:val="36835A7D"/>
    <w:rsid w:val="36A744A7"/>
    <w:rsid w:val="372E4E3A"/>
    <w:rsid w:val="37E29B3C"/>
    <w:rsid w:val="37F61B4C"/>
    <w:rsid w:val="388D36FD"/>
    <w:rsid w:val="388D88B5"/>
    <w:rsid w:val="38D3E8D0"/>
    <w:rsid w:val="38D98CDD"/>
    <w:rsid w:val="39D6721F"/>
    <w:rsid w:val="39DE6DDA"/>
    <w:rsid w:val="39FD06A4"/>
    <w:rsid w:val="3A63C0D4"/>
    <w:rsid w:val="3B713876"/>
    <w:rsid w:val="3B8352F5"/>
    <w:rsid w:val="3B973D7A"/>
    <w:rsid w:val="3BDC7DC0"/>
    <w:rsid w:val="3BE8B628"/>
    <w:rsid w:val="3C6938BB"/>
    <w:rsid w:val="3D6A65EA"/>
    <w:rsid w:val="3D9B7ADA"/>
    <w:rsid w:val="3E33D503"/>
    <w:rsid w:val="3F308556"/>
    <w:rsid w:val="3F96C41A"/>
    <w:rsid w:val="3FA3AD9D"/>
    <w:rsid w:val="3FC748DF"/>
    <w:rsid w:val="3FC948E6"/>
    <w:rsid w:val="4081EFF9"/>
    <w:rsid w:val="4191930B"/>
    <w:rsid w:val="41C37D33"/>
    <w:rsid w:val="422C27D3"/>
    <w:rsid w:val="427007F4"/>
    <w:rsid w:val="4274AF2C"/>
    <w:rsid w:val="43479730"/>
    <w:rsid w:val="438CC533"/>
    <w:rsid w:val="44071ED4"/>
    <w:rsid w:val="443BFA26"/>
    <w:rsid w:val="445DD0C0"/>
    <w:rsid w:val="44D01E1A"/>
    <w:rsid w:val="456F2361"/>
    <w:rsid w:val="45EA3B7A"/>
    <w:rsid w:val="4767D530"/>
    <w:rsid w:val="479655CE"/>
    <w:rsid w:val="47CC08E7"/>
    <w:rsid w:val="48582299"/>
    <w:rsid w:val="49213872"/>
    <w:rsid w:val="493A6FAC"/>
    <w:rsid w:val="49436D53"/>
    <w:rsid w:val="4983651D"/>
    <w:rsid w:val="49880E80"/>
    <w:rsid w:val="49A94AEE"/>
    <w:rsid w:val="4A09DB0D"/>
    <w:rsid w:val="4A4EB9C0"/>
    <w:rsid w:val="4A8400F2"/>
    <w:rsid w:val="4B203794"/>
    <w:rsid w:val="4B8125F3"/>
    <w:rsid w:val="4BC04692"/>
    <w:rsid w:val="4BC4FE39"/>
    <w:rsid w:val="4CAD2C47"/>
    <w:rsid w:val="4CCF878B"/>
    <w:rsid w:val="4CD3D0C2"/>
    <w:rsid w:val="4D68D26C"/>
    <w:rsid w:val="4EDE1355"/>
    <w:rsid w:val="4EE145B5"/>
    <w:rsid w:val="4F006299"/>
    <w:rsid w:val="4F3DC4D6"/>
    <w:rsid w:val="4FBD8A09"/>
    <w:rsid w:val="501660F3"/>
    <w:rsid w:val="50BA3EFD"/>
    <w:rsid w:val="50EE5A05"/>
    <w:rsid w:val="515B72BE"/>
    <w:rsid w:val="51AD4C9A"/>
    <w:rsid w:val="52116FA0"/>
    <w:rsid w:val="52BAB812"/>
    <w:rsid w:val="53E893DB"/>
    <w:rsid w:val="54219170"/>
    <w:rsid w:val="54753566"/>
    <w:rsid w:val="55664F0B"/>
    <w:rsid w:val="55BF9CFD"/>
    <w:rsid w:val="55E10A30"/>
    <w:rsid w:val="568BDA25"/>
    <w:rsid w:val="56919F80"/>
    <w:rsid w:val="56DBC875"/>
    <w:rsid w:val="57DCE5C4"/>
    <w:rsid w:val="5807F364"/>
    <w:rsid w:val="5809FDC4"/>
    <w:rsid w:val="5852B77A"/>
    <w:rsid w:val="587313AE"/>
    <w:rsid w:val="58B72040"/>
    <w:rsid w:val="58C5B0ED"/>
    <w:rsid w:val="58EB4D56"/>
    <w:rsid w:val="590CBFF0"/>
    <w:rsid w:val="5930D25B"/>
    <w:rsid w:val="5992884B"/>
    <w:rsid w:val="59FA6BA9"/>
    <w:rsid w:val="5A85D1F1"/>
    <w:rsid w:val="5AAC0E6E"/>
    <w:rsid w:val="5B17684C"/>
    <w:rsid w:val="5B36511B"/>
    <w:rsid w:val="5B9179DD"/>
    <w:rsid w:val="5BCBF1F2"/>
    <w:rsid w:val="5C18465D"/>
    <w:rsid w:val="5D423E1E"/>
    <w:rsid w:val="5D749578"/>
    <w:rsid w:val="5D805117"/>
    <w:rsid w:val="5E7D0587"/>
    <w:rsid w:val="5E8606FA"/>
    <w:rsid w:val="5F6FDB35"/>
    <w:rsid w:val="5F809264"/>
    <w:rsid w:val="5FB3CB81"/>
    <w:rsid w:val="6005C805"/>
    <w:rsid w:val="603781F8"/>
    <w:rsid w:val="60565496"/>
    <w:rsid w:val="606FA395"/>
    <w:rsid w:val="60FB21F9"/>
    <w:rsid w:val="6130A057"/>
    <w:rsid w:val="628C20AA"/>
    <w:rsid w:val="63B8796E"/>
    <w:rsid w:val="63DA7447"/>
    <w:rsid w:val="63F3548F"/>
    <w:rsid w:val="643129A4"/>
    <w:rsid w:val="6464A877"/>
    <w:rsid w:val="650935CE"/>
    <w:rsid w:val="651BF913"/>
    <w:rsid w:val="6606143C"/>
    <w:rsid w:val="6617AA1B"/>
    <w:rsid w:val="662AD673"/>
    <w:rsid w:val="66690C1B"/>
    <w:rsid w:val="66710216"/>
    <w:rsid w:val="6738DAD6"/>
    <w:rsid w:val="674FD2FA"/>
    <w:rsid w:val="67571D92"/>
    <w:rsid w:val="676B7ABE"/>
    <w:rsid w:val="68A1CFDA"/>
    <w:rsid w:val="68B12CD2"/>
    <w:rsid w:val="697F6AA4"/>
    <w:rsid w:val="69ADACE5"/>
    <w:rsid w:val="69D341E6"/>
    <w:rsid w:val="6A062D34"/>
    <w:rsid w:val="6A16AE14"/>
    <w:rsid w:val="6A3F0CD8"/>
    <w:rsid w:val="6A8E3939"/>
    <w:rsid w:val="6AA58CED"/>
    <w:rsid w:val="6ADB6B7E"/>
    <w:rsid w:val="6AE6957E"/>
    <w:rsid w:val="6AFA604E"/>
    <w:rsid w:val="6AFF0BBC"/>
    <w:rsid w:val="6B05F6E6"/>
    <w:rsid w:val="6B287A6C"/>
    <w:rsid w:val="6B6AAC8F"/>
    <w:rsid w:val="6BA7051A"/>
    <w:rsid w:val="6BED2072"/>
    <w:rsid w:val="6BF21D82"/>
    <w:rsid w:val="6C1E6BBF"/>
    <w:rsid w:val="6CBB1CBE"/>
    <w:rsid w:val="6D049159"/>
    <w:rsid w:val="6D4DDF00"/>
    <w:rsid w:val="6DFBFA20"/>
    <w:rsid w:val="6ECED3DB"/>
    <w:rsid w:val="6EE83E4D"/>
    <w:rsid w:val="6FA4B8EE"/>
    <w:rsid w:val="6FB66D57"/>
    <w:rsid w:val="6FCA1688"/>
    <w:rsid w:val="707B34F3"/>
    <w:rsid w:val="70BD9735"/>
    <w:rsid w:val="7145D7B2"/>
    <w:rsid w:val="7155B02B"/>
    <w:rsid w:val="72558071"/>
    <w:rsid w:val="737C91C7"/>
    <w:rsid w:val="73B46729"/>
    <w:rsid w:val="73BD25FD"/>
    <w:rsid w:val="74772880"/>
    <w:rsid w:val="75130AEF"/>
    <w:rsid w:val="751816B7"/>
    <w:rsid w:val="7557537C"/>
    <w:rsid w:val="758D00C7"/>
    <w:rsid w:val="758D751B"/>
    <w:rsid w:val="76D5BA6F"/>
    <w:rsid w:val="7759301A"/>
    <w:rsid w:val="77753AB2"/>
    <w:rsid w:val="77C2EEFE"/>
    <w:rsid w:val="78812EA7"/>
    <w:rsid w:val="7906F146"/>
    <w:rsid w:val="790F432F"/>
    <w:rsid w:val="796B4961"/>
    <w:rsid w:val="7A703C1B"/>
    <w:rsid w:val="7AB2CE2C"/>
    <w:rsid w:val="7AC4C2A3"/>
    <w:rsid w:val="7AFABDA3"/>
    <w:rsid w:val="7B12DCE8"/>
    <w:rsid w:val="7BDBF15B"/>
    <w:rsid w:val="7BF9CDA6"/>
    <w:rsid w:val="7C06504B"/>
    <w:rsid w:val="7C1E88C4"/>
    <w:rsid w:val="7C2F3DEE"/>
    <w:rsid w:val="7C33238C"/>
    <w:rsid w:val="7CBCFE5D"/>
    <w:rsid w:val="7CE1898E"/>
    <w:rsid w:val="7DB9419A"/>
    <w:rsid w:val="7EC057E2"/>
    <w:rsid w:val="7ED66281"/>
    <w:rsid w:val="7EEBAA24"/>
    <w:rsid w:val="7FB99372"/>
    <w:rsid w:val="7FD5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1277E"/>
  <w15:chartTrackingRefBased/>
  <w15:docId w15:val="{99CE7DEA-F86B-4724-BCCE-9E85C066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C260D"/>
    <w:pPr>
      <w:spacing w:before="100" w:beforeAutospacing="1" w:after="100" w:afterAutospacing="1"/>
      <w:jc w:val="left"/>
    </w:pPr>
    <w:rPr>
      <w:rFonts w:eastAsia="Times New Roman"/>
      <w:sz w:val="24"/>
      <w:szCs w:val="24"/>
      <w:lang w:val="en-CA" w:eastAsia="en-CA"/>
    </w:rPr>
  </w:style>
  <w:style w:type="character" w:styleId="Hyperlink">
    <w:name w:val="Hyperlink"/>
    <w:basedOn w:val="DefaultParagraphFont"/>
    <w:uiPriority w:val="99"/>
    <w:unhideWhenUsed/>
    <w:rsid w:val="007C260D"/>
    <w:rPr>
      <w:color w:val="0000FF"/>
      <w:u w:val="single"/>
    </w:rPr>
  </w:style>
  <w:style w:type="character" w:styleId="UnresolvedMention">
    <w:name w:val="Unresolved Mention"/>
    <w:basedOn w:val="DefaultParagraphFont"/>
    <w:uiPriority w:val="99"/>
    <w:semiHidden/>
    <w:unhideWhenUsed/>
    <w:rsid w:val="00AE735E"/>
    <w:rPr>
      <w:color w:val="605E5C"/>
      <w:shd w:val="clear" w:color="auto" w:fill="E1DFDD"/>
    </w:rPr>
  </w:style>
  <w:style w:type="paragraph" w:styleId="ListParagraph">
    <w:name w:val="List Paragraph"/>
    <w:basedOn w:val="Normal"/>
    <w:uiPriority w:val="34"/>
    <w:qFormat/>
    <w:rsid w:val="00003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5784">
      <w:bodyDiv w:val="1"/>
      <w:marLeft w:val="0"/>
      <w:marRight w:val="0"/>
      <w:marTop w:val="0"/>
      <w:marBottom w:val="0"/>
      <w:divBdr>
        <w:top w:val="none" w:sz="0" w:space="0" w:color="auto"/>
        <w:left w:val="none" w:sz="0" w:space="0" w:color="auto"/>
        <w:bottom w:val="none" w:sz="0" w:space="0" w:color="auto"/>
        <w:right w:val="none" w:sz="0" w:space="0" w:color="auto"/>
      </w:divBdr>
    </w:div>
    <w:div w:id="587812584">
      <w:bodyDiv w:val="1"/>
      <w:marLeft w:val="0"/>
      <w:marRight w:val="0"/>
      <w:marTop w:val="0"/>
      <w:marBottom w:val="0"/>
      <w:divBdr>
        <w:top w:val="none" w:sz="0" w:space="0" w:color="auto"/>
        <w:left w:val="none" w:sz="0" w:space="0" w:color="auto"/>
        <w:bottom w:val="none" w:sz="0" w:space="0" w:color="auto"/>
        <w:right w:val="none" w:sz="0" w:space="0" w:color="auto"/>
      </w:divBdr>
    </w:div>
    <w:div w:id="749229798">
      <w:bodyDiv w:val="1"/>
      <w:marLeft w:val="0"/>
      <w:marRight w:val="0"/>
      <w:marTop w:val="0"/>
      <w:marBottom w:val="0"/>
      <w:divBdr>
        <w:top w:val="none" w:sz="0" w:space="0" w:color="auto"/>
        <w:left w:val="none" w:sz="0" w:space="0" w:color="auto"/>
        <w:bottom w:val="none" w:sz="0" w:space="0" w:color="auto"/>
        <w:right w:val="none" w:sz="0" w:space="0" w:color="auto"/>
      </w:divBdr>
    </w:div>
    <w:div w:id="909969364">
      <w:bodyDiv w:val="1"/>
      <w:marLeft w:val="0"/>
      <w:marRight w:val="0"/>
      <w:marTop w:val="0"/>
      <w:marBottom w:val="0"/>
      <w:divBdr>
        <w:top w:val="none" w:sz="0" w:space="0" w:color="auto"/>
        <w:left w:val="none" w:sz="0" w:space="0" w:color="auto"/>
        <w:bottom w:val="none" w:sz="0" w:space="0" w:color="auto"/>
        <w:right w:val="none" w:sz="0" w:space="0" w:color="auto"/>
      </w:divBdr>
    </w:div>
    <w:div w:id="958149437">
      <w:bodyDiv w:val="1"/>
      <w:marLeft w:val="0"/>
      <w:marRight w:val="0"/>
      <w:marTop w:val="0"/>
      <w:marBottom w:val="0"/>
      <w:divBdr>
        <w:top w:val="none" w:sz="0" w:space="0" w:color="auto"/>
        <w:left w:val="none" w:sz="0" w:space="0" w:color="auto"/>
        <w:bottom w:val="none" w:sz="0" w:space="0" w:color="auto"/>
        <w:right w:val="none" w:sz="0" w:space="0" w:color="auto"/>
      </w:divBdr>
    </w:div>
    <w:div w:id="1063990274">
      <w:bodyDiv w:val="1"/>
      <w:marLeft w:val="0"/>
      <w:marRight w:val="0"/>
      <w:marTop w:val="0"/>
      <w:marBottom w:val="0"/>
      <w:divBdr>
        <w:top w:val="none" w:sz="0" w:space="0" w:color="auto"/>
        <w:left w:val="none" w:sz="0" w:space="0" w:color="auto"/>
        <w:bottom w:val="none" w:sz="0" w:space="0" w:color="auto"/>
        <w:right w:val="none" w:sz="0" w:space="0" w:color="auto"/>
      </w:divBdr>
    </w:div>
    <w:div w:id="1220894441">
      <w:bodyDiv w:val="1"/>
      <w:marLeft w:val="0"/>
      <w:marRight w:val="0"/>
      <w:marTop w:val="0"/>
      <w:marBottom w:val="0"/>
      <w:divBdr>
        <w:top w:val="none" w:sz="0" w:space="0" w:color="auto"/>
        <w:left w:val="none" w:sz="0" w:space="0" w:color="auto"/>
        <w:bottom w:val="none" w:sz="0" w:space="0" w:color="auto"/>
        <w:right w:val="none" w:sz="0" w:space="0" w:color="auto"/>
      </w:divBdr>
    </w:div>
    <w:div w:id="212784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ocalhost:500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orkloadproject20201102080146.azurewebsites.net/serve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localhost:5000/server"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32.xml><?xml version="1.0" encoding="utf-8"?>
<clbl:labelList xmlns:clbl="http://schemas.microsoft.com/office/2020/mipLabelMetadata"/>
</file>

<file path=docMetadata/LabelInfo33.xml><?xml version="1.0" encoding="utf-8"?>
<clbl:labelList xmlns:clbl="http://schemas.microsoft.com/office/2020/mipLabelMetadata"/>
</file>

<file path=docMetadata/LabelInfo34.xml><?xml version="1.0" encoding="utf-8"?>
<clbl:labelList xmlns:clbl="http://schemas.microsoft.com/office/2020/mipLabelMetadata"/>
</file>

<file path=docMetadata/LabelInfo35.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116</TotalTime>
  <Pages>1</Pages>
  <Words>1548</Words>
  <Characters>8826</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10354</CharactersWithSpaces>
  <SharedDoc>false</SharedDoc>
  <HLinks>
    <vt:vector size="18" baseType="variant">
      <vt:variant>
        <vt:i4>4128829</vt:i4>
      </vt:variant>
      <vt:variant>
        <vt:i4>6</vt:i4>
      </vt:variant>
      <vt:variant>
        <vt:i4>0</vt:i4>
      </vt:variant>
      <vt:variant>
        <vt:i4>5</vt:i4>
      </vt:variant>
      <vt:variant>
        <vt:lpwstr>https://localhost:5001/</vt:lpwstr>
      </vt:variant>
      <vt:variant>
        <vt:lpwstr/>
      </vt:variant>
      <vt:variant>
        <vt:i4>6946916</vt:i4>
      </vt:variant>
      <vt:variant>
        <vt:i4>3</vt:i4>
      </vt:variant>
      <vt:variant>
        <vt:i4>0</vt:i4>
      </vt:variant>
      <vt:variant>
        <vt:i4>5</vt:i4>
      </vt:variant>
      <vt:variant>
        <vt:lpwstr>https://workloadproject20201102080146.azurewebsites.net/server</vt:lpwstr>
      </vt:variant>
      <vt:variant>
        <vt:lpwstr/>
      </vt:variant>
      <vt:variant>
        <vt:i4>1572930</vt:i4>
      </vt:variant>
      <vt:variant>
        <vt:i4>0</vt:i4>
      </vt:variant>
      <vt:variant>
        <vt:i4>0</vt:i4>
      </vt:variant>
      <vt:variant>
        <vt:i4>5</vt:i4>
      </vt:variant>
      <vt:variant>
        <vt:lpwstr>http://localhost:5000/server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Nirusan Nadarajah</cp:lastModifiedBy>
  <cp:revision>215</cp:revision>
  <dcterms:created xsi:type="dcterms:W3CDTF">2020-11-04T04:37:00Z</dcterms:created>
  <dcterms:modified xsi:type="dcterms:W3CDTF">2020-11-04T04:53:00Z</dcterms:modified>
</cp:coreProperties>
</file>