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QA Validation Report - Sprint 4</w:t>
      </w:r>
    </w:p>
    <w:p>
      <w:pPr>
        <w:pStyle w:val="Heading2"/>
        <w:spacing w:before="160" w:after="80"/>
      </w:pPr>
      <w:r>
        <w:t>Final Verification Results</w:t>
      </w:r>
    </w:p>
    <w:p>
      <w:pPr>
        <w:pStyle w:val="ListBullet"/>
        <w:spacing w:line="336" w:lineRule="auto" w:after="80"/>
      </w:pPr>
      <w:r>
        <w:t>npm run build --workspace=server -&gt; pass</w:t>
      </w:r>
    </w:p>
    <w:p>
      <w:pPr>
        <w:pStyle w:val="ListBullet"/>
        <w:spacing w:line="336" w:lineRule="auto" w:after="80"/>
      </w:pPr>
      <w:r>
        <w:t>npm run build --workspace=client -&gt; pass</w:t>
      </w:r>
    </w:p>
    <w:p>
      <w:pPr>
        <w:pStyle w:val="ListBullet"/>
        <w:spacing w:line="336" w:lineRule="auto" w:after="80"/>
      </w:pPr>
      <w:r>
        <w:t>npm run test:server -&gt; pass</w:t>
      </w:r>
    </w:p>
    <w:p>
      <w:pPr>
        <w:pStyle w:val="ListBullet"/>
        <w:spacing w:line="336" w:lineRule="auto" w:after="80"/>
      </w:pPr>
      <w:r>
        <w:t>npm run test:client -&gt; pass</w:t>
      </w:r>
    </w:p>
    <w:p>
      <w:pPr>
        <w:pStyle w:val="ListBullet"/>
        <w:spacing w:line="336" w:lineRule="auto" w:after="80"/>
      </w:pPr>
      <w:r>
        <w:t>npm run lint -&gt; pass</w:t>
      </w:r>
    </w:p>
    <w:p>
      <w:pPr>
        <w:pStyle w:val="Heading2"/>
        <w:spacing w:before="160" w:after="80"/>
      </w:pPr>
      <w:r>
        <w:t>Functional Regression Status</w:t>
      </w:r>
    </w:p>
    <w:p>
      <w:pPr>
        <w:pStyle w:val="ListBullet"/>
        <w:spacing w:line="336" w:lineRule="auto" w:after="80"/>
      </w:pPr>
      <w:r>
        <w:t>Auth and role-aware routing: pass</w:t>
      </w:r>
    </w:p>
    <w:p>
      <w:pPr>
        <w:pStyle w:val="ListBullet"/>
        <w:spacing w:line="336" w:lineRule="auto" w:after="80"/>
      </w:pPr>
      <w:r>
        <w:t>GRN confirm and stock-in flow: pass</w:t>
      </w:r>
    </w:p>
    <w:p>
      <w:pPr>
        <w:pStyle w:val="ListBullet"/>
        <w:spacing w:line="336" w:lineRule="auto" w:after="80"/>
      </w:pPr>
      <w:r>
        <w:t>Batch start/complete with consumption capture: pass</w:t>
      </w:r>
    </w:p>
    <w:p>
      <w:pPr>
        <w:pStyle w:val="ListBullet"/>
        <w:spacing w:line="336" w:lineRule="auto" w:after="80"/>
      </w:pPr>
      <w:r>
        <w:t>Order confirm/cancel and wholesaler views: pass</w:t>
      </w:r>
    </w:p>
    <w:p>
      <w:pPr>
        <w:pStyle w:val="ListBullet"/>
        <w:spacing w:line="336" w:lineRule="auto" w:after="80"/>
      </w:pPr>
      <w:r>
        <w:t>Dispatch FEFO allocation and PDF generation: pass</w:t>
      </w:r>
    </w:p>
    <w:p>
      <w:pPr>
        <w:pStyle w:val="ListBullet"/>
        <w:spacing w:line="336" w:lineRule="auto" w:after="80"/>
      </w:pPr>
      <w:r>
        <w:t>Reports (including sales-by-wholesaler and traceability tabs): pass</w:t>
      </w:r>
    </w:p>
    <w:p>
      <w:pPr>
        <w:pStyle w:val="ListBullet"/>
        <w:spacing w:line="336" w:lineRule="auto" w:after="80"/>
      </w:pPr>
      <w:r>
        <w:t>Audit log query for owner role: pass</w:t>
      </w:r>
    </w:p>
    <w:p>
      <w:pPr>
        <w:pStyle w:val="Heading2"/>
        <w:spacing w:before="160" w:after="80"/>
      </w:pPr>
      <w:r>
        <w:t>Defects Closed in Sprint 4</w:t>
      </w:r>
    </w:p>
    <w:p>
      <w:pPr>
        <w:pStyle w:val="ListNumber"/>
        <w:spacing w:line="336" w:lineRule="auto" w:after="80"/>
      </w:pPr>
      <w:r>
        <w:t>Production CORS preflight failures resolved with function-based allowlist.</w:t>
      </w:r>
    </w:p>
    <w:p>
      <w:pPr>
        <w:pStyle w:val="ListNumber"/>
        <w:spacing w:line="336" w:lineRule="auto" w:after="80"/>
      </w:pPr>
      <w:r>
        <w:t>Nested API route reliability improved using explicit Vercel route mapping.</w:t>
      </w:r>
    </w:p>
    <w:p>
      <w:pPr>
        <w:pStyle w:val="ListNumber"/>
        <w:spacing w:line="336" w:lineRule="auto" w:after="80"/>
      </w:pPr>
      <w:r>
        <w:t>Batch UI completion gap closed.</w:t>
      </w:r>
    </w:p>
    <w:p>
      <w:pPr>
        <w:pStyle w:val="ListNumber"/>
        <w:spacing w:line="336" w:lineRule="auto" w:after="80"/>
      </w:pPr>
      <w:r>
        <w:t>Documentation mismatch corrected for deployment and troubleshooting.</w:t>
      </w:r>
    </w:p>
    <w:p>
      <w:pPr>
        <w:pStyle w:val="Heading2"/>
        <w:spacing w:before="160" w:after="80"/>
      </w:pPr>
      <w:r>
        <w:t>Residual Risks</w:t>
      </w:r>
    </w:p>
    <w:p>
      <w:pPr>
        <w:pStyle w:val="ListBullet"/>
        <w:spacing w:line="336" w:lineRule="auto" w:after="80"/>
      </w:pPr>
      <w:r>
        <w:t>Deployment environment misconfiguration remains the main operational risk; mitigated by updated runbooks.</w:t>
      </w:r>
    </w:p>
    <w:p>
      <w:pPr>
        <w:pStyle w:val="Heading2"/>
        <w:spacing w:before="160" w:after="80"/>
      </w:pPr>
      <w:r>
        <w:t>QA Sign-off</w:t>
      </w:r>
    </w:p>
    <w:p>
      <w:pPr>
        <w:spacing w:line="360" w:lineRule="auto" w:after="160"/>
      </w:pPr>
      <w:r>
        <w:t>Sprint 4 accepted as submission-ready release state.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