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Communication Plan - Sprint 3</w:t>
      </w:r>
    </w:p>
    <w:p>
      <w:pPr>
        <w:spacing w:line="360" w:lineRule="auto" w:after="160"/>
      </w:pPr>
      <w:r>
        <w:t>Project: Factory Inventory &amp; Production Management System (MVP) Role: Scheduling Manager Sprint: 3 Version: 1.0</w:t>
      </w:r>
    </w:p>
    <w:p>
      <w:pPr>
        <w:pStyle w:val="Heading2"/>
        <w:spacing w:before="160" w:after="80"/>
      </w:pPr>
      <w:r>
        <w:t>1. Sprint Goal</w:t>
      </w:r>
    </w:p>
    <w:p>
      <w:pPr>
        <w:spacing w:line="360" w:lineRule="auto" w:after="160"/>
      </w:pPr>
      <w:r>
        <w:t>Deployment transition to Vercel with stable routing and initialization behavior.</w:t>
      </w:r>
    </w:p>
    <w:p>
      <w:pPr>
        <w:pStyle w:val="Heading2"/>
        <w:spacing w:before="160" w:after="80"/>
      </w:pPr>
      <w:r>
        <w:t>2. Coordination Model</w:t>
      </w:r>
    </w:p>
    <w:p>
      <w:pPr>
        <w:pStyle w:val="ListBullet"/>
        <w:spacing w:line="336" w:lineRule="auto" w:after="80"/>
      </w:pPr>
      <w:r>
        <w:t>Daily deployment sync on environment state and route tests.</w:t>
      </w:r>
    </w:p>
    <w:p>
      <w:pPr>
        <w:pStyle w:val="ListBullet"/>
        <w:spacing w:line="336" w:lineRule="auto" w:after="80"/>
      </w:pPr>
      <w:r>
        <w:t>Pre-deploy checklist review for server and client projects.</w:t>
      </w:r>
    </w:p>
    <w:p>
      <w:pPr>
        <w:pStyle w:val="ListBullet"/>
        <w:spacing w:line="336" w:lineRule="auto" w:after="80"/>
      </w:pPr>
      <w:r>
        <w:t>Post-deploy validation call for runtime diagnostics.</w:t>
      </w:r>
    </w:p>
    <w:p>
      <w:pPr>
        <w:pStyle w:val="Heading2"/>
        <w:spacing w:before="160" w:after="80"/>
      </w:pPr>
      <w:r>
        <w:t>3. Schedule Anchors</w:t>
      </w:r>
    </w:p>
    <w:p>
      <w:pPr>
        <w:pStyle w:val="ListBullet"/>
        <w:spacing w:line="336" w:lineRule="auto" w:after="80"/>
      </w:pPr>
      <w:r>
        <w:t>Day 1-2: serverless adapter and server config.</w:t>
      </w:r>
    </w:p>
    <w:p>
      <w:pPr>
        <w:pStyle w:val="ListBullet"/>
        <w:spacing w:line="336" w:lineRule="auto" w:after="80"/>
      </w:pPr>
      <w:r>
        <w:t>Day 3: Firebase/Mongo init reliability fixes.</w:t>
      </w:r>
    </w:p>
    <w:p>
      <w:pPr>
        <w:pStyle w:val="ListBullet"/>
        <w:spacing w:line="336" w:lineRule="auto" w:after="80"/>
      </w:pPr>
      <w:r>
        <w:t>Day 4: client SPA rewrite validation.</w:t>
      </w:r>
    </w:p>
    <w:p>
      <w:pPr>
        <w:pStyle w:val="ListBullet"/>
        <w:spacing w:line="336" w:lineRule="auto" w:after="80"/>
      </w:pPr>
      <w:r>
        <w:t>Day 5: issue triage and hardening backlog handover.</w:t>
      </w:r>
    </w:p>
    <w:p>
      <w:pPr>
        <w:pStyle w:val="Heading2"/>
        <w:spacing w:before="160" w:after="80"/>
      </w:pPr>
      <w:r>
        <w:t>4. High-Dependency Items</w:t>
      </w:r>
    </w:p>
    <w:p>
      <w:pPr>
        <w:pStyle w:val="ListBullet"/>
        <w:spacing w:line="336" w:lineRule="auto" w:after="80"/>
      </w:pPr>
      <w:r>
        <w:t>server/vercel.json and server/api/[...path].ts must align.</w:t>
      </w:r>
    </w:p>
    <w:p>
      <w:pPr>
        <w:pStyle w:val="ListBullet"/>
        <w:spacing w:line="336" w:lineRule="auto" w:after="80"/>
      </w:pPr>
      <w:r>
        <w:t>client/vercel.json rewrite must match React Router usage.</w:t>
      </w:r>
    </w:p>
    <w:p>
      <w:pPr>
        <w:pStyle w:val="ListBullet"/>
        <w:spacing w:line="336" w:lineRule="auto" w:after="80"/>
      </w:pPr>
      <w:r>
        <w:t>Environment values must be synchronized across projects.</w:t>
      </w:r>
    </w:p>
    <w:p>
      <w:pPr>
        <w:pStyle w:val="Heading2"/>
        <w:spacing w:before="160" w:after="80"/>
      </w:pPr>
      <w:r>
        <w:t>5. Outcome</w:t>
      </w:r>
    </w:p>
    <w:p>
      <w:pPr>
        <w:spacing w:line="360" w:lineRule="auto" w:after="160"/>
      </w:pPr>
      <w:r>
        <w:t>Sprint cadence exposed runtime issues early, enabling a focused Sprint 4 stabilization plan.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