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08C8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017C902A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14:paraId="22B354E1" w14:textId="1224D711"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 w:rsidR="005E487D"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 xml:space="preserve">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54CC095D" w14:textId="097F8A96" w:rsidR="00F81CA7" w:rsidRDefault="00F81CA7" w:rsidP="00F81CA7">
      <w:pPr>
        <w:spacing w:after="0"/>
        <w:rPr>
          <w:rFonts w:ascii="Cambria" w:hAnsi="Cambria"/>
        </w:rPr>
      </w:pPr>
    </w:p>
    <w:p w14:paraId="4584198E" w14:textId="77777777" w:rsidR="00305455" w:rsidRDefault="00305455" w:rsidP="00305455">
      <w:pPr>
        <w:pStyle w:val="Default"/>
        <w:rPr>
          <w:rFonts w:cstheme="minorBidi"/>
          <w:b/>
          <w:bCs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Name: Nisarg Patel </w:t>
      </w:r>
    </w:p>
    <w:p w14:paraId="7CF45C41" w14:textId="6DAABF95" w:rsidR="00305455" w:rsidRPr="00305455" w:rsidRDefault="00305455" w:rsidP="00F81CA7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Email: </w:t>
      </w:r>
      <w:hyperlink r:id="rId7" w:history="1">
        <w:r>
          <w:rPr>
            <w:rStyle w:val="Hyperlink"/>
            <w:rFonts w:ascii="Cambria" w:hAnsi="Cambria"/>
            <w:b/>
            <w:bCs/>
          </w:rPr>
          <w:t>patel.nisargs@northeastern.edu</w:t>
        </w:r>
      </w:hyperlink>
    </w:p>
    <w:p w14:paraId="270F1AB0" w14:textId="77777777" w:rsidR="00305455" w:rsidRPr="003A687C" w:rsidRDefault="00305455" w:rsidP="00F81CA7">
      <w:pPr>
        <w:spacing w:after="0"/>
        <w:rPr>
          <w:rFonts w:ascii="Cambria" w:hAnsi="Cambria"/>
        </w:rPr>
      </w:pPr>
    </w:p>
    <w:p w14:paraId="32902105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</w:t>
      </w:r>
      <w:r w:rsidRPr="008C745D">
        <w:rPr>
          <w:rFonts w:ascii="Cambria" w:hAnsi="Cambria"/>
          <w:b/>
          <w:u w:val="single"/>
        </w:rPr>
        <w:t>Include your full name</w:t>
      </w:r>
      <w:r w:rsidRPr="003A687C">
        <w:rPr>
          <w:rFonts w:ascii="Cambria" w:hAnsi="Cambria"/>
          <w:b/>
          <w:i/>
        </w:rPr>
        <w:t>.  Do not email the solutions.</w:t>
      </w:r>
    </w:p>
    <w:p w14:paraId="5E4F9215" w14:textId="77777777" w:rsidR="00CC340C" w:rsidRPr="00B76B1C" w:rsidRDefault="00CC340C" w:rsidP="00B76B1C">
      <w:pPr>
        <w:spacing w:after="0"/>
        <w:rPr>
          <w:rFonts w:ascii="Cambria" w:hAnsi="Cambria"/>
        </w:rPr>
      </w:pPr>
    </w:p>
    <w:p w14:paraId="426FE4D7" w14:textId="77777777" w:rsidR="00A8114A" w:rsidRDefault="00A8114A" w:rsidP="00F03BC3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Security Engineering Ch. 11 please answer</w:t>
      </w:r>
    </w:p>
    <w:p w14:paraId="3F3DD759" w14:textId="32F8F6DE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11.2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5 p</w:t>
      </w:r>
      <w:r>
        <w:rPr>
          <w:rFonts w:ascii="Cambria" w:hAnsi="Cambria"/>
        </w:rPr>
        <w:t>oints]</w:t>
      </w:r>
    </w:p>
    <w:p w14:paraId="04689BCB" w14:textId="7AE78A31" w:rsidR="001F656F" w:rsidRPr="00875812" w:rsidRDefault="00305455" w:rsidP="00875812">
      <w:pPr>
        <w:pStyle w:val="ListParagraph"/>
        <w:spacing w:after="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</w:p>
    <w:p w14:paraId="34D8EB15" w14:textId="57048407" w:rsidR="001F656F" w:rsidRPr="00EB0398" w:rsidRDefault="001F656F" w:rsidP="00875812">
      <w:pPr>
        <w:spacing w:after="0"/>
        <w:ind w:left="720"/>
        <w:rPr>
          <w:rFonts w:ascii="Cambria" w:hAnsi="Cambria"/>
        </w:rPr>
      </w:pPr>
      <w:r w:rsidRPr="00EB0398">
        <w:rPr>
          <w:rFonts w:ascii="Cambria" w:hAnsi="Cambria"/>
        </w:rPr>
        <w:t>A conventional email communication includes a sender, a receiver and a channel over which email is sent.</w:t>
      </w:r>
      <w:r w:rsidR="00675752" w:rsidRPr="00EB0398">
        <w:rPr>
          <w:rFonts w:ascii="Cambria" w:hAnsi="Cambria"/>
        </w:rPr>
        <w:t xml:space="preserve"> The conventional email is vulnerable to different ways in which the channel is being misused:</w:t>
      </w:r>
      <w:r w:rsidR="00675752" w:rsidRPr="00EB0398">
        <w:rPr>
          <w:rFonts w:ascii="Cambria" w:hAnsi="Cambria"/>
        </w:rPr>
        <w:br/>
        <w:t xml:space="preserve">1) </w:t>
      </w:r>
      <w:r w:rsidR="000C2856" w:rsidRPr="00EB0398">
        <w:rPr>
          <w:rFonts w:ascii="Cambria" w:hAnsi="Cambria"/>
        </w:rPr>
        <w:t>Eavesdropping</w:t>
      </w:r>
      <w:r w:rsidR="00675752" w:rsidRPr="00EB0398">
        <w:rPr>
          <w:rFonts w:ascii="Cambria" w:hAnsi="Cambria"/>
        </w:rPr>
        <w:t>:</w:t>
      </w:r>
      <w:r w:rsidR="00E2177D" w:rsidRPr="00EB0398">
        <w:rPr>
          <w:rFonts w:ascii="Cambria" w:hAnsi="Cambria"/>
        </w:rPr>
        <w:t xml:space="preserve"> The email is not encrypted before sending. It can be protected by using an encryption algorithm, thus encrypting the email during sending and decrypting during receiving.</w:t>
      </w:r>
    </w:p>
    <w:p w14:paraId="1D86E674" w14:textId="532BD184" w:rsidR="00675752" w:rsidRPr="00EB0398" w:rsidRDefault="00675752" w:rsidP="00875812">
      <w:pPr>
        <w:spacing w:after="0"/>
        <w:ind w:left="720"/>
        <w:rPr>
          <w:rFonts w:ascii="Cambria" w:hAnsi="Cambria"/>
        </w:rPr>
      </w:pPr>
      <w:r w:rsidRPr="00EB0398">
        <w:rPr>
          <w:rFonts w:ascii="Cambria" w:hAnsi="Cambria"/>
        </w:rPr>
        <w:t xml:space="preserve">2) </w:t>
      </w:r>
      <w:r w:rsidR="000C2856" w:rsidRPr="00EB0398">
        <w:rPr>
          <w:rFonts w:ascii="Cambria" w:hAnsi="Cambria"/>
        </w:rPr>
        <w:t>Masquerading</w:t>
      </w:r>
      <w:r w:rsidR="0029473B" w:rsidRPr="00EB0398">
        <w:rPr>
          <w:rFonts w:ascii="Cambria" w:hAnsi="Cambria"/>
        </w:rPr>
        <w:t>:</w:t>
      </w:r>
      <w:r w:rsidR="00E2177D" w:rsidRPr="00EB0398">
        <w:rPr>
          <w:rFonts w:ascii="Cambria" w:hAnsi="Cambria"/>
        </w:rPr>
        <w:t xml:space="preserve"> The sender(or receiver) authentication is missing. It can be protected by digitally signing the email before sending it.</w:t>
      </w:r>
    </w:p>
    <w:p w14:paraId="392A8630" w14:textId="08D52498" w:rsidR="00675752" w:rsidRPr="00EB0398" w:rsidRDefault="00675752" w:rsidP="00875812">
      <w:pPr>
        <w:spacing w:after="0"/>
        <w:ind w:left="720"/>
        <w:rPr>
          <w:rFonts w:ascii="Cambria" w:hAnsi="Cambria"/>
        </w:rPr>
      </w:pPr>
      <w:r w:rsidRPr="00EB0398">
        <w:rPr>
          <w:rFonts w:ascii="Cambria" w:hAnsi="Cambria"/>
        </w:rPr>
        <w:t>3) Message Tempering:</w:t>
      </w:r>
      <w:r w:rsidR="00F731D6" w:rsidRPr="00EB0398">
        <w:rPr>
          <w:rFonts w:ascii="Cambria" w:hAnsi="Cambria"/>
        </w:rPr>
        <w:t xml:space="preserve"> A secure connection is not established for the channel, thus resulting in man-in-the-middle attacks. </w:t>
      </w:r>
      <w:r w:rsidR="007D3E5C" w:rsidRPr="00EB0398">
        <w:rPr>
          <w:rFonts w:ascii="Cambria" w:hAnsi="Cambria"/>
        </w:rPr>
        <w:t>The proof of secure channel can be established by both sender and receiver sending a digitally signed and encrypted message through the channel before sending the email.</w:t>
      </w:r>
    </w:p>
    <w:p w14:paraId="2979C67C" w14:textId="58E6A793" w:rsidR="00675752" w:rsidRPr="00EB0398" w:rsidRDefault="00675752" w:rsidP="00875812">
      <w:pPr>
        <w:spacing w:after="0"/>
        <w:ind w:left="720"/>
        <w:rPr>
          <w:rFonts w:ascii="Cambria" w:hAnsi="Cambria"/>
        </w:rPr>
      </w:pPr>
      <w:r w:rsidRPr="00EB0398">
        <w:rPr>
          <w:rFonts w:ascii="Cambria" w:hAnsi="Cambria"/>
        </w:rPr>
        <w:t>4) Replaying:</w:t>
      </w:r>
      <w:r w:rsidR="007D3E5C" w:rsidRPr="00EB0398">
        <w:rPr>
          <w:rFonts w:ascii="Cambria" w:hAnsi="Cambria"/>
        </w:rPr>
        <w:t xml:space="preserve"> This type of attack can happen with secure channel if the email message is not timestamped.  To protect from this, timestamps can be added to the email message.</w:t>
      </w:r>
    </w:p>
    <w:p w14:paraId="741A3481" w14:textId="2A5F9494" w:rsidR="009834B4" w:rsidRPr="002A6840" w:rsidRDefault="00675752" w:rsidP="002A6840">
      <w:pPr>
        <w:spacing w:after="0"/>
        <w:ind w:left="720"/>
        <w:rPr>
          <w:rFonts w:ascii="Cambria" w:hAnsi="Cambria"/>
        </w:rPr>
      </w:pPr>
      <w:r w:rsidRPr="00EB0398">
        <w:rPr>
          <w:rFonts w:ascii="Cambria" w:hAnsi="Cambria"/>
        </w:rPr>
        <w:t>5) Denial of Service:</w:t>
      </w:r>
      <w:r w:rsidR="006A38A1" w:rsidRPr="00EB0398">
        <w:rPr>
          <w:rFonts w:ascii="Cambria" w:hAnsi="Cambria"/>
        </w:rPr>
        <w:t xml:space="preserve"> It can happen if the channel is open for multiple connections, and one of the senders tries to block the channel. It can be prevented by putting a limit on number of </w:t>
      </w:r>
      <w:r w:rsidR="00F015E4" w:rsidRPr="00EB0398">
        <w:rPr>
          <w:rFonts w:ascii="Cambria" w:hAnsi="Cambria"/>
        </w:rPr>
        <w:t>emails</w:t>
      </w:r>
      <w:r w:rsidR="006A38A1" w:rsidRPr="00EB0398">
        <w:rPr>
          <w:rFonts w:ascii="Cambria" w:hAnsi="Cambria"/>
        </w:rPr>
        <w:t xml:space="preserve"> that can be sent by a sender </w:t>
      </w:r>
      <w:r w:rsidR="00F015E4" w:rsidRPr="00EB0398">
        <w:rPr>
          <w:rFonts w:ascii="Cambria" w:hAnsi="Cambria"/>
        </w:rPr>
        <w:t>in a time period in the channel</w:t>
      </w:r>
      <w:r w:rsidR="006A38A1" w:rsidRPr="00EB0398">
        <w:rPr>
          <w:rFonts w:ascii="Cambria" w:hAnsi="Cambria"/>
        </w:rPr>
        <w:t>.</w:t>
      </w:r>
    </w:p>
    <w:p w14:paraId="5AA5C222" w14:textId="7D8A7B71" w:rsidR="00836AAE" w:rsidRDefault="00305455" w:rsidP="00305455">
      <w:pPr>
        <w:spacing w:after="0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44AE987C" w14:textId="77777777" w:rsidR="00836AAE" w:rsidRPr="00305455" w:rsidRDefault="00836AAE" w:rsidP="00305455">
      <w:pPr>
        <w:spacing w:after="0"/>
        <w:rPr>
          <w:rFonts w:ascii="Cambria" w:hAnsi="Cambria"/>
        </w:rPr>
      </w:pPr>
    </w:p>
    <w:p w14:paraId="0C53B77C" w14:textId="2AA123B5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11.3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10 p</w:t>
      </w:r>
      <w:r>
        <w:rPr>
          <w:rFonts w:ascii="Cambria" w:hAnsi="Cambria"/>
        </w:rPr>
        <w:t>oints]</w:t>
      </w:r>
    </w:p>
    <w:p w14:paraId="0FCCCC9D" w14:textId="465ECD8D" w:rsidR="006F4D80" w:rsidRDefault="00305455" w:rsidP="002A6840">
      <w:pPr>
        <w:pStyle w:val="ListParagraph"/>
        <w:spacing w:after="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</w:p>
    <w:p w14:paraId="61DCDC52" w14:textId="70F1847F" w:rsidR="004331F7" w:rsidRDefault="004331F7" w:rsidP="002A6840">
      <w:pPr>
        <w:spacing w:after="0"/>
        <w:ind w:left="720"/>
        <w:rPr>
          <w:rFonts w:ascii="Cambria" w:hAnsi="Cambria"/>
        </w:rPr>
      </w:pPr>
      <w:r>
        <w:rPr>
          <w:rFonts w:ascii="Cambria" w:hAnsi="Cambria"/>
        </w:rPr>
        <w:t>Some of the defences against man-in-the-middle attacks during initial exchanges of public keys are:</w:t>
      </w:r>
    </w:p>
    <w:p w14:paraId="441CE011" w14:textId="62171A1A" w:rsidR="004331F7" w:rsidRDefault="004331F7" w:rsidP="002A6840">
      <w:pPr>
        <w:pStyle w:val="ListParagraph"/>
        <w:numPr>
          <w:ilvl w:val="0"/>
          <w:numId w:val="18"/>
        </w:num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A third-party key-distribution service can be used to get a public key certificate. This certificate can than be entrusted with security and public keys of both parties can be read from this certificate after ensuring the validity of the certificate.</w:t>
      </w:r>
    </w:p>
    <w:p w14:paraId="7BF0C703" w14:textId="6FCB16B6" w:rsidR="004331F7" w:rsidRDefault="004331F7" w:rsidP="002A6840">
      <w:pPr>
        <w:pStyle w:val="ListParagraph"/>
        <w:numPr>
          <w:ilvl w:val="0"/>
          <w:numId w:val="18"/>
        </w:num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A secondary secure channel like</w:t>
      </w:r>
      <w:r w:rsidR="00A52745">
        <w:rPr>
          <w:rFonts w:ascii="Cambria" w:hAnsi="Cambria"/>
        </w:rPr>
        <w:t xml:space="preserve"> TLS</w:t>
      </w:r>
      <w:r>
        <w:rPr>
          <w:rFonts w:ascii="Cambria" w:hAnsi="Cambria"/>
        </w:rPr>
        <w:t xml:space="preserve"> can be established that shares only the public key. The further communication can be encrypted and sent on insecure channels.</w:t>
      </w:r>
    </w:p>
    <w:p w14:paraId="5D33419F" w14:textId="138C0ABB" w:rsidR="00A52745" w:rsidRDefault="00A52745" w:rsidP="002A6840">
      <w:pPr>
        <w:pStyle w:val="ListParagraph"/>
        <w:numPr>
          <w:ilvl w:val="0"/>
          <w:numId w:val="18"/>
        </w:num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Another way of sharing public keys can be by using CD-ROM or other hardware devices that stores public keys and certificates which are accessible to only the corresponding parties.</w:t>
      </w:r>
    </w:p>
    <w:p w14:paraId="7E84721C" w14:textId="4F780D9A" w:rsidR="00A52745" w:rsidRDefault="00A52745" w:rsidP="002A6840">
      <w:pPr>
        <w:pStyle w:val="ListParagraph"/>
        <w:numPr>
          <w:ilvl w:val="0"/>
          <w:numId w:val="18"/>
        </w:num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The service’s domain name can be included in it’s public-key certificates so that clients can only acknowledge the service from the corresponding IP address only.</w:t>
      </w:r>
    </w:p>
    <w:p w14:paraId="11CBC229" w14:textId="0F22643C" w:rsidR="004331F7" w:rsidRPr="002A6840" w:rsidRDefault="004331F7" w:rsidP="00990F20">
      <w:pPr>
        <w:pStyle w:val="ListParagraph"/>
        <w:numPr>
          <w:ilvl w:val="0"/>
          <w:numId w:val="18"/>
        </w:num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 non-digital way of communication can be used for initial exchanges of public keys. </w:t>
      </w:r>
      <w:r w:rsidR="00A52745">
        <w:rPr>
          <w:rFonts w:ascii="Cambria" w:hAnsi="Cambria"/>
        </w:rPr>
        <w:t>Some of the methods include verbal communication of the key, or sharing keys handwritten by both parties.</w:t>
      </w:r>
    </w:p>
    <w:p w14:paraId="02E3B1B9" w14:textId="7D6D417F" w:rsid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6376960D" w14:textId="77777777" w:rsidR="00836AAE" w:rsidRPr="00305455" w:rsidRDefault="00836AAE" w:rsidP="00305455">
      <w:pPr>
        <w:spacing w:after="0"/>
        <w:rPr>
          <w:rFonts w:ascii="Cambria" w:hAnsi="Cambria"/>
        </w:rPr>
      </w:pPr>
    </w:p>
    <w:p w14:paraId="59EB7DFF" w14:textId="5A1E5D94" w:rsidR="00ED2ECD" w:rsidRDefault="00A8114A" w:rsidP="00A8114A">
      <w:pPr>
        <w:pStyle w:val="ListParagraph"/>
        <w:numPr>
          <w:ilvl w:val="1"/>
          <w:numId w:val="15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(please ignore the last sentence – parallel processor enhancement part)  </w:t>
      </w:r>
      <w:r w:rsidR="00F03BC3">
        <w:rPr>
          <w:rFonts w:ascii="Cambria" w:hAnsi="Cambria"/>
        </w:rPr>
        <w:t>[</w:t>
      </w:r>
      <w:r w:rsidR="00A94C87">
        <w:rPr>
          <w:rFonts w:ascii="Cambria" w:hAnsi="Cambria"/>
        </w:rPr>
        <w:t>1</w:t>
      </w:r>
      <w:r>
        <w:rPr>
          <w:rFonts w:ascii="Cambria" w:hAnsi="Cambria"/>
        </w:rPr>
        <w:t>0</w:t>
      </w:r>
      <w:r w:rsidR="00F03BC3">
        <w:rPr>
          <w:rFonts w:ascii="Cambria" w:hAnsi="Cambria"/>
        </w:rPr>
        <w:t xml:space="preserve"> points]</w:t>
      </w:r>
    </w:p>
    <w:p w14:paraId="34553371" w14:textId="77777777" w:rsidR="00FB6333" w:rsidRDefault="00305455" w:rsidP="00FB6333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  <w:r w:rsidR="00D3694C">
        <w:rPr>
          <w:rFonts w:ascii="Cambria" w:hAnsi="Cambria"/>
          <w:b/>
          <w:bCs/>
        </w:rPr>
        <w:t xml:space="preserve"> </w:t>
      </w:r>
    </w:p>
    <w:p w14:paraId="3FE9F74B" w14:textId="4FABD019" w:rsidR="008A3F28" w:rsidRPr="00FB6333" w:rsidRDefault="008A3F28" w:rsidP="00FB6333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 w:rsidRPr="00FB6333">
        <w:rPr>
          <w:rFonts w:ascii="Cambria" w:hAnsi="Cambria"/>
        </w:rPr>
        <w:t xml:space="preserve">We are assuming the values from figure 11.13, Crypto++ 2.1 GHz Pentium 4 for finding the </w:t>
      </w:r>
      <w:r w:rsidR="00FB6333">
        <w:rPr>
          <w:rFonts w:ascii="Cambria" w:hAnsi="Cambria"/>
        </w:rPr>
        <w:t xml:space="preserve">                </w:t>
      </w:r>
      <w:r w:rsidRPr="00FB6333">
        <w:rPr>
          <w:rFonts w:ascii="Cambria" w:hAnsi="Cambria"/>
        </w:rPr>
        <w:t>encryption times.</w:t>
      </w:r>
    </w:p>
    <w:p w14:paraId="6FC2D68C" w14:textId="77777777" w:rsidR="008A3F28" w:rsidRDefault="008A3F28" w:rsidP="00990F20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</w:p>
    <w:p w14:paraId="5FA1B893" w14:textId="528D8DB1" w:rsidR="008A3F28" w:rsidRDefault="008A3F28" w:rsidP="001E2363">
      <w:pPr>
        <w:pStyle w:val="ListParagraph"/>
        <w:spacing w:after="0"/>
        <w:ind w:left="41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56-bit DES:</w:t>
      </w:r>
    </w:p>
    <w:p w14:paraId="1B81A535" w14:textId="3427ADA8" w:rsidR="008A3F28" w:rsidRDefault="008A3F28" w:rsidP="00990F20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Encryption time per key:</w:t>
      </w:r>
    </w:p>
    <w:p w14:paraId="00CEAB49" w14:textId="6E8A0AE6" w:rsidR="008A3F28" w:rsidRDefault="008A3F28" w:rsidP="00990F20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Performance  = </w:t>
      </w:r>
      <m:oMath>
        <m:r>
          <w:rPr>
            <w:rFonts w:ascii="Cambria Math" w:hAnsi="Cambria Math"/>
          </w:rPr>
          <m:t>21.340 Mbytes/s</m:t>
        </m:r>
      </m:oMath>
    </w:p>
    <w:p w14:paraId="07165277" w14:textId="2091FCF5" w:rsidR="008A3F28" w:rsidRDefault="008A3F28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Thus, time to encrypt 8 bytes = </w:t>
      </w:r>
      <m:oMath>
        <m:r>
          <w:rPr>
            <w:rFonts w:ascii="Cambria Math" w:hAnsi="Cambria Math"/>
          </w:rPr>
          <m:t xml:space="preserve">8/(21.340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10^6)</m:t>
        </m:r>
      </m:oMath>
      <w:r>
        <w:rPr>
          <w:rFonts w:ascii="Cambria" w:hAnsi="Cambria"/>
        </w:rPr>
        <w:t xml:space="preserve"> = </w:t>
      </w:r>
      <m:oMath>
        <m:r>
          <w:rPr>
            <w:rFonts w:ascii="Cambria Math" w:hAnsi="Cambria Math"/>
          </w:rPr>
          <m:t xml:space="preserve">3.75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sec</m:t>
        </m:r>
      </m:oMath>
    </w:p>
    <w:p w14:paraId="7D8D605E" w14:textId="33B700EB" w:rsidR="008A3F28" w:rsidRDefault="008A3F28" w:rsidP="008A3F28">
      <w:pPr>
        <w:pStyle w:val="ListParagraph"/>
        <w:spacing w:after="0"/>
        <w:ind w:left="410" w:firstLine="310"/>
        <w:rPr>
          <w:rFonts w:ascii="Cambria" w:hAnsi="Cambria"/>
        </w:rPr>
      </w:pPr>
    </w:p>
    <w:p w14:paraId="0EAAFA23" w14:textId="02E80294" w:rsidR="008A3F28" w:rsidRPr="008A3F28" w:rsidRDefault="008A3F28" w:rsidP="008A3F28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 w:rsidRPr="008A3F28">
        <w:rPr>
          <w:rFonts w:ascii="Cambria" w:hAnsi="Cambria"/>
          <w:b/>
          <w:bCs/>
        </w:rPr>
        <w:t>Inner loop time per key:</w:t>
      </w:r>
    </w:p>
    <w:p w14:paraId="19B78E0F" w14:textId="31DC0071" w:rsidR="008A3F28" w:rsidRDefault="008A3F28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Instructions per key = 10 /s</w:t>
      </w:r>
    </w:p>
    <w:p w14:paraId="6009ABBE" w14:textId="091CA3D6" w:rsidR="008A3F28" w:rsidRDefault="008A3F28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Computer speed = 2000 Million Instructions / s</w:t>
      </w:r>
    </w:p>
    <w:p w14:paraId="017F3653" w14:textId="5AAEA66F" w:rsidR="008A3F28" w:rsidRDefault="008A3F28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Thus, time to compute inner loop per key = 10 / (2000 x 10^6) = 10/(2 x </w:t>
      </w:r>
      <w:r w:rsidR="00EB7661">
        <w:rPr>
          <w:rFonts w:ascii="Cambria" w:hAnsi="Cambria"/>
        </w:rPr>
        <w:t>10</w:t>
      </w:r>
      <w:r>
        <w:rPr>
          <w:rFonts w:ascii="Cambria" w:hAnsi="Cambria"/>
        </w:rPr>
        <w:t>^9) = 5 x 10^-9 sec</w:t>
      </w:r>
    </w:p>
    <w:p w14:paraId="0616B272" w14:textId="2FC862EA" w:rsidR="008A3F28" w:rsidRDefault="008A3F28" w:rsidP="008A3F28">
      <w:pPr>
        <w:pStyle w:val="ListParagraph"/>
        <w:spacing w:after="0"/>
        <w:ind w:left="410" w:firstLine="310"/>
        <w:rPr>
          <w:rFonts w:ascii="Cambria" w:hAnsi="Cambria"/>
        </w:rPr>
      </w:pPr>
    </w:p>
    <w:p w14:paraId="35876A14" w14:textId="1CEC5EE0" w:rsidR="008A3F28" w:rsidRPr="008A3F28" w:rsidRDefault="008A3F28" w:rsidP="008A3F28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 w:rsidRPr="008A3F28">
        <w:rPr>
          <w:rFonts w:ascii="Cambria" w:hAnsi="Cambria"/>
          <w:b/>
          <w:bCs/>
        </w:rPr>
        <w:t>Average Time required to crack:</w:t>
      </w:r>
    </w:p>
    <w:p w14:paraId="2738D584" w14:textId="56395C64" w:rsidR="008A3F28" w:rsidRDefault="00EB7661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Key length for DES = 56</w:t>
      </w:r>
    </w:p>
    <w:p w14:paraId="1A943C66" w14:textId="77777777" w:rsidR="00EB7661" w:rsidRDefault="00EB7661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Total possible keys = 2^56</w:t>
      </w:r>
    </w:p>
    <w:p w14:paraId="5EFEF97F" w14:textId="77777777" w:rsidR="00EB7661" w:rsidRDefault="00EB7661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Average keys to process before cracking = (2^56)/2 = 2^55</w:t>
      </w:r>
    </w:p>
    <w:p w14:paraId="4D6158EA" w14:textId="42636AC4" w:rsidR="00EB7661" w:rsidRDefault="00EB7661" w:rsidP="008A3F28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Total time per key = </w:t>
      </w:r>
      <w:r>
        <w:rPr>
          <w:rFonts w:ascii="Cambria" w:hAnsi="Cambria"/>
        </w:rPr>
        <w:t xml:space="preserve">3.75 x 10^-7 </w:t>
      </w:r>
      <w:r>
        <w:rPr>
          <w:rFonts w:ascii="Cambria" w:hAnsi="Cambria"/>
        </w:rPr>
        <w:t xml:space="preserve">+ </w:t>
      </w:r>
      <w:r>
        <w:rPr>
          <w:rFonts w:ascii="Cambria" w:hAnsi="Cambria"/>
        </w:rPr>
        <w:t>5 x 10^-9</w:t>
      </w:r>
      <w:r>
        <w:rPr>
          <w:rFonts w:ascii="Cambria" w:hAnsi="Cambria"/>
        </w:rPr>
        <w:t xml:space="preserve"> = 3.8 x 10^-7 sec</w:t>
      </w:r>
    </w:p>
    <w:p w14:paraId="4C5C8223" w14:textId="0C9CD541" w:rsidR="00F513F6" w:rsidRPr="000F4CA1" w:rsidRDefault="00EB7661" w:rsidP="000F4CA1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Thus, average time required to crack = 2^55 x (3.8x 10^-7) = 1.37 x 10^10 sec</w:t>
      </w:r>
      <w:r w:rsidR="004557FE">
        <w:rPr>
          <w:rFonts w:ascii="Cambria" w:hAnsi="Cambria"/>
        </w:rPr>
        <w:t xml:space="preserve"> ≈ 434 years</w:t>
      </w:r>
    </w:p>
    <w:p w14:paraId="622B1D5D" w14:textId="76D0652F" w:rsidR="00F513F6" w:rsidRPr="001E2363" w:rsidRDefault="00F513F6" w:rsidP="001E2363">
      <w:pPr>
        <w:spacing w:after="0"/>
        <w:ind w:firstLine="410"/>
        <w:rPr>
          <w:rFonts w:ascii="Cambria" w:hAnsi="Cambria"/>
        </w:rPr>
      </w:pPr>
      <w:r w:rsidRPr="001E2363">
        <w:rPr>
          <w:rFonts w:ascii="Cambria" w:hAnsi="Cambria"/>
        </w:rPr>
        <w:t xml:space="preserve">It will take approx. </w:t>
      </w:r>
      <w:r w:rsidRPr="001E2363">
        <w:rPr>
          <w:rFonts w:ascii="Cambria" w:hAnsi="Cambria"/>
          <w:b/>
          <w:bCs/>
        </w:rPr>
        <w:t>434 years</w:t>
      </w:r>
      <w:r w:rsidRPr="001E2363">
        <w:rPr>
          <w:rFonts w:ascii="Cambria" w:hAnsi="Cambria"/>
        </w:rPr>
        <w:t xml:space="preserve"> to crack the 56 bit DES key using 2000 MIPS</w:t>
      </w:r>
    </w:p>
    <w:p w14:paraId="0588127A" w14:textId="503996F5" w:rsidR="00F513F6" w:rsidRDefault="00F513F6" w:rsidP="008A3F28">
      <w:pPr>
        <w:pStyle w:val="ListParagraph"/>
        <w:spacing w:after="0"/>
        <w:ind w:left="410" w:firstLine="310"/>
        <w:rPr>
          <w:rFonts w:ascii="Cambria" w:hAnsi="Cambria"/>
        </w:rPr>
      </w:pPr>
    </w:p>
    <w:p w14:paraId="660398F2" w14:textId="00E9631C" w:rsidR="00F513F6" w:rsidRDefault="00F513F6" w:rsidP="001E2363">
      <w:pPr>
        <w:pStyle w:val="ListParagraph"/>
        <w:spacing w:after="0"/>
        <w:ind w:left="41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128</w:t>
      </w:r>
      <w:r>
        <w:rPr>
          <w:rFonts w:ascii="Cambria" w:hAnsi="Cambria"/>
          <w:b/>
          <w:bCs/>
        </w:rPr>
        <w:t xml:space="preserve">-bit </w:t>
      </w:r>
      <w:r>
        <w:rPr>
          <w:rFonts w:ascii="Cambria" w:hAnsi="Cambria"/>
          <w:b/>
          <w:bCs/>
        </w:rPr>
        <w:t>IDEA</w:t>
      </w:r>
      <w:r>
        <w:rPr>
          <w:rFonts w:ascii="Cambria" w:hAnsi="Cambria"/>
          <w:b/>
          <w:bCs/>
        </w:rPr>
        <w:t>:</w:t>
      </w:r>
    </w:p>
    <w:p w14:paraId="330F6B2F" w14:textId="77777777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Encryption time per key:</w:t>
      </w:r>
    </w:p>
    <w:p w14:paraId="718FB9CC" w14:textId="0B116392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Performance  = </w:t>
      </w:r>
      <w:r>
        <w:rPr>
          <w:rFonts w:ascii="TimesNewRomanPSMT" w:hAnsi="TimesNewRomanPSMT" w:cs="TimesNewRomanPSMT"/>
          <w:sz w:val="20"/>
          <w:szCs w:val="20"/>
        </w:rPr>
        <w:t>18.963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Cambria" w:hAnsi="Cambria"/>
        </w:rPr>
        <w:t>Mbytes/s</w:t>
      </w:r>
    </w:p>
    <w:p w14:paraId="31D7AB24" w14:textId="67D0BB4E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Thus, time to encrypt 8 bytes = 8/(</w:t>
      </w:r>
      <w:r>
        <w:rPr>
          <w:rFonts w:ascii="TimesNewRomanPSMT" w:hAnsi="TimesNewRomanPSMT" w:cs="TimesNewRomanPSMT"/>
          <w:sz w:val="20"/>
          <w:szCs w:val="20"/>
        </w:rPr>
        <w:t xml:space="preserve">18.963 </w:t>
      </w:r>
      <w:r>
        <w:rPr>
          <w:rFonts w:ascii="Cambria" w:hAnsi="Cambria"/>
        </w:rPr>
        <w:t xml:space="preserve">x 10^6) = </w:t>
      </w:r>
      <w:r>
        <w:rPr>
          <w:rFonts w:ascii="Cambria" w:hAnsi="Cambria"/>
        </w:rPr>
        <w:t>4.22</w:t>
      </w:r>
      <w:r>
        <w:rPr>
          <w:rFonts w:ascii="Cambria" w:hAnsi="Cambria"/>
        </w:rPr>
        <w:t xml:space="preserve"> x 10^-7 sec</w:t>
      </w:r>
    </w:p>
    <w:p w14:paraId="39CD4A70" w14:textId="77777777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</w:p>
    <w:p w14:paraId="13AD73AC" w14:textId="77777777" w:rsidR="00F513F6" w:rsidRPr="008A3F28" w:rsidRDefault="00F513F6" w:rsidP="00F513F6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 w:rsidRPr="008A3F28">
        <w:rPr>
          <w:rFonts w:ascii="Cambria" w:hAnsi="Cambria"/>
          <w:b/>
          <w:bCs/>
        </w:rPr>
        <w:t>Inner loop time per key:</w:t>
      </w:r>
    </w:p>
    <w:p w14:paraId="003B3DD1" w14:textId="77777777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Instructions per key = 10 /s</w:t>
      </w:r>
    </w:p>
    <w:p w14:paraId="7BBF3478" w14:textId="77777777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Computer speed = 2000 Million Instructions / s</w:t>
      </w:r>
    </w:p>
    <w:p w14:paraId="714CCC9D" w14:textId="77777777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Thus, time to compute inner loop per key = 10 / (2000 x 10^6) = 10/(2 x 10^9) = 5 x 10^-9 sec</w:t>
      </w:r>
    </w:p>
    <w:p w14:paraId="2A52965A" w14:textId="77777777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</w:p>
    <w:p w14:paraId="3D5EC327" w14:textId="77777777" w:rsidR="00F513F6" w:rsidRPr="008A3F28" w:rsidRDefault="00F513F6" w:rsidP="00F513F6">
      <w:pPr>
        <w:pStyle w:val="ListParagraph"/>
        <w:spacing w:after="0"/>
        <w:ind w:left="410" w:firstLine="310"/>
        <w:rPr>
          <w:rFonts w:ascii="Cambria" w:hAnsi="Cambria"/>
          <w:b/>
          <w:bCs/>
        </w:rPr>
      </w:pPr>
      <w:r w:rsidRPr="008A3F28">
        <w:rPr>
          <w:rFonts w:ascii="Cambria" w:hAnsi="Cambria"/>
          <w:b/>
          <w:bCs/>
        </w:rPr>
        <w:t>Average Time required to crack:</w:t>
      </w:r>
    </w:p>
    <w:p w14:paraId="77717B71" w14:textId="6FC74DA9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Key length for DES = </w:t>
      </w:r>
      <w:r>
        <w:rPr>
          <w:rFonts w:ascii="Cambria" w:hAnsi="Cambria"/>
        </w:rPr>
        <w:t>128</w:t>
      </w:r>
    </w:p>
    <w:p w14:paraId="57999ACE" w14:textId="7A34B930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Total possible keys = 2^</w:t>
      </w:r>
      <w:r>
        <w:rPr>
          <w:rFonts w:ascii="Cambria" w:hAnsi="Cambria"/>
        </w:rPr>
        <w:t>128</w:t>
      </w:r>
    </w:p>
    <w:p w14:paraId="3AD4BB4F" w14:textId="5E1A9C66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Average keys to process before cracking = (2^</w:t>
      </w:r>
      <w:r>
        <w:rPr>
          <w:rFonts w:ascii="Cambria" w:hAnsi="Cambria"/>
        </w:rPr>
        <w:t>128</w:t>
      </w:r>
      <w:r>
        <w:rPr>
          <w:rFonts w:ascii="Cambria" w:hAnsi="Cambria"/>
        </w:rPr>
        <w:t>)/2 = 2^</w:t>
      </w:r>
      <w:r>
        <w:rPr>
          <w:rFonts w:ascii="Cambria" w:hAnsi="Cambria"/>
        </w:rPr>
        <w:t>127</w:t>
      </w:r>
    </w:p>
    <w:p w14:paraId="0E22A3D0" w14:textId="2FE7E299" w:rsidR="00F513F6" w:rsidRDefault="00F513F6" w:rsidP="00F513F6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 xml:space="preserve">Total time per key = 4.22 x 10^-7 + 5 x 10^-9 = </w:t>
      </w:r>
      <w:r>
        <w:rPr>
          <w:rFonts w:ascii="Cambria" w:hAnsi="Cambria"/>
        </w:rPr>
        <w:t>4.27</w:t>
      </w:r>
      <w:r>
        <w:rPr>
          <w:rFonts w:ascii="Cambria" w:hAnsi="Cambria"/>
        </w:rPr>
        <w:t xml:space="preserve"> x 10^-7 sec</w:t>
      </w:r>
    </w:p>
    <w:p w14:paraId="3A90F494" w14:textId="36205223" w:rsidR="00F513F6" w:rsidRPr="000F4CA1" w:rsidRDefault="00F513F6" w:rsidP="000F4CA1">
      <w:pPr>
        <w:pStyle w:val="ListParagraph"/>
        <w:spacing w:after="0"/>
        <w:ind w:left="410" w:firstLine="310"/>
        <w:rPr>
          <w:rFonts w:ascii="Cambria" w:hAnsi="Cambria"/>
        </w:rPr>
      </w:pPr>
      <w:r>
        <w:rPr>
          <w:rFonts w:ascii="Cambria" w:hAnsi="Cambria"/>
        </w:rPr>
        <w:t>Thus, average time required to crack = 2^</w:t>
      </w:r>
      <w:r>
        <w:rPr>
          <w:rFonts w:ascii="Cambria" w:hAnsi="Cambria"/>
        </w:rPr>
        <w:t>127</w:t>
      </w:r>
      <w:r>
        <w:rPr>
          <w:rFonts w:ascii="Cambria" w:hAnsi="Cambria"/>
        </w:rPr>
        <w:t xml:space="preserve"> x (4.27 x 10^-7) = </w:t>
      </w:r>
      <w:r w:rsidR="002F3ADE">
        <w:rPr>
          <w:rFonts w:ascii="Cambria" w:hAnsi="Cambria"/>
        </w:rPr>
        <w:t>7.26</w:t>
      </w:r>
      <w:r>
        <w:rPr>
          <w:rFonts w:ascii="Cambria" w:hAnsi="Cambria"/>
        </w:rPr>
        <w:t xml:space="preserve"> x 10^</w:t>
      </w:r>
      <w:r w:rsidR="002F3ADE">
        <w:rPr>
          <w:rFonts w:ascii="Cambria" w:hAnsi="Cambria"/>
        </w:rPr>
        <w:t>31</w:t>
      </w:r>
      <w:r>
        <w:rPr>
          <w:rFonts w:ascii="Cambria" w:hAnsi="Cambria"/>
        </w:rPr>
        <w:t xml:space="preserve"> sec ≈ </w:t>
      </w:r>
      <w:r w:rsidR="002F3ADE">
        <w:rPr>
          <w:rFonts w:ascii="Cambria" w:hAnsi="Cambria"/>
        </w:rPr>
        <w:t>2.3 x 10^24</w:t>
      </w:r>
      <w:r>
        <w:rPr>
          <w:rFonts w:ascii="Cambria" w:hAnsi="Cambria"/>
        </w:rPr>
        <w:t xml:space="preserve"> years </w:t>
      </w:r>
    </w:p>
    <w:p w14:paraId="1FAD0D7C" w14:textId="7F3BFA85" w:rsidR="008A3F28" w:rsidRPr="001E2363" w:rsidRDefault="00F513F6" w:rsidP="001E2363">
      <w:pPr>
        <w:spacing w:after="0"/>
        <w:ind w:firstLine="410"/>
        <w:rPr>
          <w:rFonts w:ascii="Cambria" w:hAnsi="Cambria"/>
        </w:rPr>
      </w:pPr>
      <w:r w:rsidRPr="001E2363">
        <w:rPr>
          <w:rFonts w:ascii="Cambria" w:hAnsi="Cambria"/>
        </w:rPr>
        <w:t xml:space="preserve">It will take approx. </w:t>
      </w:r>
      <m:oMath>
        <m:r>
          <m:rPr>
            <m:sty m:val="bi"/>
          </m:rPr>
          <w:rPr>
            <w:rFonts w:ascii="Cambria Math" w:hAnsi="Cambria Math"/>
          </w:rPr>
          <m:t xml:space="preserve">2.3 ×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24</m:t>
            </m:r>
          </m:sup>
        </m:sSup>
      </m:oMath>
      <w:r w:rsidRPr="001E2363">
        <w:rPr>
          <w:rFonts w:ascii="Cambria" w:hAnsi="Cambria"/>
          <w:b/>
          <w:bCs/>
        </w:rPr>
        <w:t xml:space="preserve"> years</w:t>
      </w:r>
      <w:r w:rsidRPr="001E2363">
        <w:rPr>
          <w:rFonts w:ascii="Cambria" w:hAnsi="Cambria"/>
        </w:rPr>
        <w:t xml:space="preserve"> to crack the </w:t>
      </w:r>
      <w:r w:rsidR="00875812" w:rsidRPr="001E2363">
        <w:rPr>
          <w:rFonts w:ascii="Cambria" w:hAnsi="Cambria"/>
        </w:rPr>
        <w:t>128-bit</w:t>
      </w:r>
      <w:r w:rsidRPr="001E2363">
        <w:rPr>
          <w:rFonts w:ascii="Cambria" w:hAnsi="Cambria"/>
        </w:rPr>
        <w:t xml:space="preserve"> </w:t>
      </w:r>
      <w:r w:rsidR="002F3ADE" w:rsidRPr="001E2363">
        <w:rPr>
          <w:rFonts w:ascii="Cambria" w:hAnsi="Cambria"/>
        </w:rPr>
        <w:t>IDEA</w:t>
      </w:r>
      <w:r w:rsidRPr="001E2363">
        <w:rPr>
          <w:rFonts w:ascii="Cambria" w:hAnsi="Cambria"/>
        </w:rPr>
        <w:t xml:space="preserve"> key using 2000 MIPS</w:t>
      </w:r>
      <w:r w:rsidR="002F3ADE" w:rsidRPr="001E2363">
        <w:rPr>
          <w:rFonts w:ascii="Cambria" w:hAnsi="Cambria"/>
        </w:rPr>
        <w:t>.</w:t>
      </w:r>
    </w:p>
    <w:p w14:paraId="59F8E309" w14:textId="6AE020EF" w:rsidR="00305455" w:rsidRP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lastRenderedPageBreak/>
        <w:t>___________________________________________________________________________________________________________________________</w:t>
      </w:r>
    </w:p>
    <w:p w14:paraId="32C31C95" w14:textId="022C4AFD" w:rsidR="00A8114A" w:rsidRDefault="00A8114A" w:rsidP="00A8114A">
      <w:pPr>
        <w:pStyle w:val="ListParagraph"/>
        <w:spacing w:after="0"/>
        <w:rPr>
          <w:rFonts w:ascii="Cambria" w:hAnsi="Cambria"/>
        </w:rPr>
      </w:pPr>
    </w:p>
    <w:p w14:paraId="78456AA1" w14:textId="25318F91" w:rsidR="00A8114A" w:rsidRDefault="00A8114A" w:rsidP="00A8114A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Multimedia Apps  Ch. 20  please answer</w:t>
      </w:r>
    </w:p>
    <w:p w14:paraId="795D6BCA" w14:textId="39212F40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20.2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5 p</w:t>
      </w:r>
      <w:r>
        <w:rPr>
          <w:rFonts w:ascii="Cambria" w:hAnsi="Cambria"/>
        </w:rPr>
        <w:t>oints]</w:t>
      </w:r>
    </w:p>
    <w:p w14:paraId="317F2662" w14:textId="717CF1EB" w:rsidR="00305455" w:rsidRDefault="00305455" w:rsidP="00305455">
      <w:pPr>
        <w:pStyle w:val="ListParagraph"/>
        <w:spacing w:after="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  <w:r w:rsidR="00F5323B">
        <w:rPr>
          <w:rFonts w:ascii="Cambria" w:hAnsi="Cambria"/>
          <w:b/>
          <w:bCs/>
        </w:rPr>
        <w:t xml:space="preserve"> (Sol 15.2)</w:t>
      </w:r>
    </w:p>
    <w:p w14:paraId="1C4D0D6E" w14:textId="77777777" w:rsidR="00093924" w:rsidRDefault="00093924" w:rsidP="0009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The Internet does not currently offer any resource reservation or quality of service</w:t>
      </w:r>
    </w:p>
    <w:p w14:paraId="530902BC" w14:textId="77777777" w:rsidR="00093924" w:rsidRDefault="00093924" w:rsidP="0009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management facilities. How do the existing Internet-based audio and video streaming</w:t>
      </w:r>
    </w:p>
    <w:p w14:paraId="1BBAD4F8" w14:textId="77777777" w:rsidR="00093924" w:rsidRDefault="00093924" w:rsidP="000939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applications achieve acceptable quality? What limitations do the solutions they adopt</w:t>
      </w:r>
    </w:p>
    <w:p w14:paraId="7CDB31FC" w14:textId="6988EC6F" w:rsidR="00562AB7" w:rsidRPr="00F53D30" w:rsidRDefault="00093924" w:rsidP="00F53D30">
      <w:pPr>
        <w:spacing w:after="0"/>
        <w:rPr>
          <w:rFonts w:ascii="Cambria" w:hAnsi="Cambria"/>
          <w:b/>
          <w:bCs/>
        </w:rPr>
      </w:pPr>
      <w:r w:rsidRPr="00F53D30">
        <w:rPr>
          <w:rFonts w:ascii="TimesNewRomanPSMT" w:hAnsi="TimesNewRomanPSMT" w:cs="TimesNewRomanPSMT"/>
          <w:sz w:val="20"/>
          <w:szCs w:val="20"/>
        </w:rPr>
        <w:t xml:space="preserve">place on multimedia applications? </w:t>
      </w:r>
      <w:r w:rsidRPr="00F53D30">
        <w:rPr>
          <w:rFonts w:ascii="Times-Italic" w:hAnsi="Times-Italic" w:cs="Times-Italic"/>
          <w:i/>
          <w:iCs/>
          <w:sz w:val="20"/>
          <w:szCs w:val="20"/>
        </w:rPr>
        <w:t>pages 884, 893, 899</w:t>
      </w:r>
    </w:p>
    <w:p w14:paraId="44AA15CF" w14:textId="77777777" w:rsidR="00562AB7" w:rsidRPr="00305455" w:rsidRDefault="00562AB7" w:rsidP="00562AB7">
      <w:pPr>
        <w:pStyle w:val="ListParagraph"/>
        <w:spacing w:after="0"/>
        <w:rPr>
          <w:rFonts w:ascii="Cambria" w:hAnsi="Cambria"/>
          <w:b/>
          <w:bCs/>
        </w:rPr>
      </w:pPr>
    </w:p>
    <w:p w14:paraId="491E7BC6" w14:textId="74FE19C0" w:rsid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60E47100" w14:textId="77777777" w:rsidR="00836AAE" w:rsidRPr="00305455" w:rsidRDefault="00836AAE" w:rsidP="00305455">
      <w:pPr>
        <w:spacing w:after="0"/>
        <w:rPr>
          <w:rFonts w:ascii="Cambria" w:hAnsi="Cambria"/>
        </w:rPr>
      </w:pPr>
    </w:p>
    <w:p w14:paraId="40361060" w14:textId="77777777" w:rsidR="00305455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20.3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10 p</w:t>
      </w:r>
      <w:r>
        <w:rPr>
          <w:rFonts w:ascii="Cambria" w:hAnsi="Cambria"/>
        </w:rPr>
        <w:t>oints]</w:t>
      </w:r>
    </w:p>
    <w:p w14:paraId="751F1241" w14:textId="6BF04E2A" w:rsidR="00305455" w:rsidRDefault="00305455" w:rsidP="00305455">
      <w:pPr>
        <w:pStyle w:val="ListParagraph"/>
        <w:spacing w:after="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  <w:r w:rsidR="00F5323B">
        <w:rPr>
          <w:rFonts w:ascii="Cambria" w:hAnsi="Cambria"/>
          <w:b/>
          <w:bCs/>
        </w:rPr>
        <w:t xml:space="preserve"> (Sol 15.3)</w:t>
      </w:r>
    </w:p>
    <w:p w14:paraId="015FD8CF" w14:textId="77777777"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Explain the distinctions between the three forms of synchronization (synchronous</w:t>
      </w:r>
    </w:p>
    <w:p w14:paraId="550D22E3" w14:textId="77777777"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distributed state, media synchronization and external synchronization) that may be</w:t>
      </w:r>
    </w:p>
    <w:p w14:paraId="74004650" w14:textId="77777777"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required in distributed multimedia applications. Suggest mechanisms by which each of</w:t>
      </w:r>
    </w:p>
    <w:p w14:paraId="0C6948C4" w14:textId="49966D4A" w:rsidR="00093924" w:rsidRPr="00F53D30" w:rsidRDefault="0002737E" w:rsidP="00F53D30">
      <w:pPr>
        <w:spacing w:after="0"/>
        <w:rPr>
          <w:rFonts w:ascii="Cambria" w:hAnsi="Cambria"/>
          <w:b/>
          <w:bCs/>
        </w:rPr>
      </w:pPr>
      <w:r w:rsidRPr="00F53D30">
        <w:rPr>
          <w:rFonts w:ascii="TimesNewRomanPSMT" w:hAnsi="TimesNewRomanPSMT" w:cs="TimesNewRomanPSMT"/>
          <w:sz w:val="20"/>
          <w:szCs w:val="20"/>
        </w:rPr>
        <w:t xml:space="preserve">them could be achieved, for example in a video conferencing application. </w:t>
      </w:r>
      <w:r w:rsidRPr="00F53D30">
        <w:rPr>
          <w:rFonts w:ascii="Times-Italic" w:hAnsi="Times-Italic" w:cs="Times-Italic"/>
          <w:i/>
          <w:iCs/>
          <w:sz w:val="20"/>
          <w:szCs w:val="20"/>
        </w:rPr>
        <w:t>page 885</w:t>
      </w:r>
    </w:p>
    <w:p w14:paraId="0AD78FD2" w14:textId="77777777" w:rsidR="00836AAE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1C15EBFC" w14:textId="316BACF9" w:rsidR="00A8114A" w:rsidRPr="00305455" w:rsidRDefault="00A8114A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ab/>
      </w:r>
    </w:p>
    <w:p w14:paraId="6D62778C" w14:textId="02BB3E18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20.4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[10 points]</w:t>
      </w:r>
    </w:p>
    <w:p w14:paraId="00E904A2" w14:textId="1D57D487" w:rsidR="00305455" w:rsidRDefault="00305455" w:rsidP="00305455">
      <w:pPr>
        <w:spacing w:after="0"/>
        <w:ind w:firstLine="72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  <w:r w:rsidR="00F5323B">
        <w:rPr>
          <w:rFonts w:ascii="Cambria" w:hAnsi="Cambria"/>
          <w:b/>
          <w:bCs/>
        </w:rPr>
        <w:t xml:space="preserve"> (Sol 15.4)</w:t>
      </w:r>
    </w:p>
    <w:p w14:paraId="4B1ADFAE" w14:textId="77777777"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Outline the design of a QoS manager to enable desktop computers connected by an</w:t>
      </w:r>
    </w:p>
    <w:p w14:paraId="6103EC4D" w14:textId="77777777"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ATM network to support several concurrent multimedia applications. Define an API for</w:t>
      </w:r>
    </w:p>
    <w:p w14:paraId="6E8D3ADC" w14:textId="72145461"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SymbolMT-Identity-H" w:hAnsi="SymbolMT-Identity-H" w:cs="SymbolMT-Identity-H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your QoS manager, giving the main operations with their parameters and results.</w:t>
      </w:r>
    </w:p>
    <w:p w14:paraId="4D810480" w14:textId="3B17F18C" w:rsidR="0002737E" w:rsidRDefault="0002737E" w:rsidP="00F53D30">
      <w:pPr>
        <w:spacing w:after="0"/>
        <w:rPr>
          <w:rFonts w:ascii="Cambria" w:hAnsi="Cambria"/>
          <w:b/>
          <w:bCs/>
        </w:rPr>
      </w:pPr>
      <w:r>
        <w:rPr>
          <w:rFonts w:ascii="Times-Italic" w:hAnsi="Times-Italic" w:cs="Times-Italic"/>
          <w:i/>
          <w:iCs/>
          <w:sz w:val="20"/>
          <w:szCs w:val="20"/>
        </w:rPr>
        <w:t>pages 889–891</w:t>
      </w:r>
    </w:p>
    <w:p w14:paraId="545E07F1" w14:textId="366386E3" w:rsidR="00093924" w:rsidRDefault="00093924" w:rsidP="00305455">
      <w:pPr>
        <w:spacing w:after="0"/>
        <w:ind w:firstLine="720"/>
        <w:rPr>
          <w:rFonts w:ascii="Cambria" w:hAnsi="Cambria"/>
          <w:b/>
          <w:bCs/>
        </w:rPr>
      </w:pPr>
    </w:p>
    <w:p w14:paraId="233A803E" w14:textId="77777777" w:rsidR="00093924" w:rsidRPr="00305455" w:rsidRDefault="00093924" w:rsidP="00305455">
      <w:pPr>
        <w:spacing w:after="0"/>
        <w:ind w:firstLine="720"/>
        <w:rPr>
          <w:rFonts w:ascii="Cambria" w:hAnsi="Cambria"/>
          <w:b/>
          <w:bCs/>
        </w:rPr>
      </w:pPr>
    </w:p>
    <w:p w14:paraId="6449DE7B" w14:textId="06636D35" w:rsidR="00305455" w:rsidRP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4602E97A" w14:textId="78C3CAD4" w:rsidR="006D5018" w:rsidRDefault="006D5018" w:rsidP="00A8114A">
      <w:pPr>
        <w:pStyle w:val="ListParagraph"/>
        <w:spacing w:after="0"/>
        <w:rPr>
          <w:rFonts w:ascii="Cambria" w:hAnsi="Cambria"/>
        </w:rPr>
      </w:pPr>
    </w:p>
    <w:p w14:paraId="0A491B3C" w14:textId="440AFC82" w:rsidR="006D5018" w:rsidRDefault="006D5018" w:rsidP="006D5018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Ch 18 R</w:t>
      </w:r>
      <w:r w:rsidR="00335F6F">
        <w:rPr>
          <w:rFonts w:ascii="Cambria" w:hAnsi="Cambria"/>
        </w:rPr>
        <w:t>e</w:t>
      </w:r>
      <w:r>
        <w:rPr>
          <w:rFonts w:ascii="Cambria" w:hAnsi="Cambria"/>
        </w:rPr>
        <w:t>plication</w:t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  <w:t>[25 points]</w:t>
      </w:r>
    </w:p>
    <w:p w14:paraId="2C775E88" w14:textId="143A83A9" w:rsidR="006D5018" w:rsidRDefault="006D5018" w:rsidP="00A94C87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18.1</w:t>
      </w:r>
    </w:p>
    <w:p w14:paraId="19E71897" w14:textId="0BA89A2E" w:rsidR="00305455" w:rsidRPr="00305455" w:rsidRDefault="00305455" w:rsidP="00305455">
      <w:pPr>
        <w:spacing w:after="0"/>
        <w:ind w:left="72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  <w:r w:rsidR="006F41BC">
        <w:rPr>
          <w:rFonts w:ascii="Cambria" w:hAnsi="Cambria"/>
          <w:b/>
          <w:bCs/>
        </w:rPr>
        <w:t xml:space="preserve"> (Sol 14.1)</w:t>
      </w:r>
    </w:p>
    <w:p w14:paraId="23D9A823" w14:textId="0EDE0ADE" w:rsid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77539420" w14:textId="77777777" w:rsidR="007D728B" w:rsidRPr="00305455" w:rsidRDefault="007D728B" w:rsidP="00305455">
      <w:pPr>
        <w:spacing w:after="0"/>
        <w:rPr>
          <w:rFonts w:ascii="Cambria" w:hAnsi="Cambria"/>
        </w:rPr>
      </w:pPr>
    </w:p>
    <w:p w14:paraId="2B38D81B" w14:textId="71B82D49" w:rsidR="006D5018" w:rsidRPr="006D5018" w:rsidRDefault="006D5018" w:rsidP="00A94C87">
      <w:pPr>
        <w:pStyle w:val="ListParagraph"/>
        <w:numPr>
          <w:ilvl w:val="0"/>
          <w:numId w:val="16"/>
        </w:numPr>
        <w:spacing w:after="0"/>
        <w:rPr>
          <w:rStyle w:val="Hyperlink"/>
          <w:rFonts w:ascii="Cambria" w:hAnsi="Cambria"/>
          <w:color w:val="auto"/>
          <w:u w:val="none"/>
        </w:rPr>
      </w:pPr>
      <w:r>
        <w:rPr>
          <w:rFonts w:ascii="Cambria" w:hAnsi="Cambria"/>
        </w:rPr>
        <w:t>Study only pages 2 to 7 of the IBM Redbook</w:t>
      </w:r>
      <w:r>
        <w:fldChar w:fldCharType="begin"/>
      </w:r>
      <w:r>
        <w:instrText xml:space="preserve"> HYPERLINK "https://www.google.com/url?sa=t&amp;rct=j&amp;q=&amp;esrc=s&amp;source=web&amp;cd=&amp;cad=rja&amp;uact=8&amp;ved=2ahUKEwjYu6Ky0an7AhUHm2oFHUrxD6M4HhAWegQIIxAB&amp;url=https%3A%2F%2Fwww.redbooks.ibm.com%2Fredbooks%2Fpdfs%2Fsg247700.pdf&amp;usg=AOvVaw2smGgtV-zOXwUdKFnZMCxD" </w:instrText>
      </w:r>
      <w:r>
        <w:fldChar w:fldCharType="separate"/>
      </w:r>
    </w:p>
    <w:p w14:paraId="3EC73CFB" w14:textId="77777777" w:rsidR="006D5018" w:rsidRDefault="006D5018" w:rsidP="007D728B">
      <w:pPr>
        <w:pStyle w:val="Heading3"/>
        <w:ind w:firstLine="720"/>
      </w:pPr>
      <w:r>
        <w:rPr>
          <w:color w:val="0000FF"/>
          <w:u w:val="single"/>
        </w:rPr>
        <w:t>IBM High Availability Solution for IBM FileNet P8 Systems</w:t>
      </w:r>
    </w:p>
    <w:p w14:paraId="66AD59CA" w14:textId="3E0E66C3" w:rsidR="006D5018" w:rsidRDefault="006D5018" w:rsidP="006D5018">
      <w:pPr>
        <w:pStyle w:val="ListParagraph"/>
        <w:spacing w:after="0"/>
        <w:rPr>
          <w:rFonts w:ascii="Cambria" w:hAnsi="Cambria"/>
        </w:rPr>
      </w:pPr>
      <w:r>
        <w:fldChar w:fldCharType="end"/>
      </w:r>
      <w:r>
        <w:rPr>
          <w:rFonts w:ascii="Cambria" w:hAnsi="Cambria"/>
        </w:rPr>
        <w:t>Define Availability.</w:t>
      </w:r>
    </w:p>
    <w:p w14:paraId="49891763" w14:textId="1353BD3C" w:rsidR="006D5018" w:rsidRDefault="006D5018" w:rsidP="006D5018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For a typical web app cluster (Web server, App server, Db server) with Active-Active redundancy using a total of 6 servers (2 replicas of the same web cluster), explain how Availability calculations are made and how HA can be achieved.  Show your calculations.</w:t>
      </w:r>
    </w:p>
    <w:p w14:paraId="2BAF6ACD" w14:textId="77777777" w:rsidR="00305455" w:rsidRPr="00305455" w:rsidRDefault="00305455" w:rsidP="00305455">
      <w:pPr>
        <w:pStyle w:val="ListParagraph"/>
        <w:spacing w:after="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</w:p>
    <w:p w14:paraId="0E8F54A8" w14:textId="03A1160A" w:rsidR="00305455" w:rsidRP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6365CB83" w14:textId="533D3C14" w:rsidR="006D5018" w:rsidRDefault="006D5018" w:rsidP="006D5018">
      <w:pPr>
        <w:pStyle w:val="ListParagraph"/>
        <w:spacing w:after="0"/>
        <w:rPr>
          <w:rFonts w:ascii="Cambria" w:hAnsi="Cambria"/>
        </w:rPr>
      </w:pPr>
    </w:p>
    <w:p w14:paraId="6F369CC9" w14:textId="6018B63D" w:rsidR="006D5018" w:rsidRDefault="006D5018" w:rsidP="006D5018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Ch 19 Mobile computing</w:t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  <w:t>[25 points]</w:t>
      </w:r>
    </w:p>
    <w:p w14:paraId="5D1AEF4D" w14:textId="1199F209" w:rsidR="006D5018" w:rsidRDefault="006D5018" w:rsidP="00A94C87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19.1</w:t>
      </w:r>
    </w:p>
    <w:p w14:paraId="3D9F8744" w14:textId="77777777" w:rsidR="00305455" w:rsidRPr="00305455" w:rsidRDefault="00305455" w:rsidP="00305455">
      <w:pPr>
        <w:spacing w:after="0"/>
        <w:ind w:left="72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lastRenderedPageBreak/>
        <w:t>Ans:</w:t>
      </w:r>
    </w:p>
    <w:p w14:paraId="2C152115" w14:textId="77777777" w:rsidR="00305455" w:rsidRP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59E7111E" w14:textId="77777777" w:rsidR="00305455" w:rsidRPr="00305455" w:rsidRDefault="00305455" w:rsidP="00305455">
      <w:pPr>
        <w:spacing w:after="0"/>
        <w:ind w:left="720"/>
        <w:rPr>
          <w:rFonts w:ascii="Cambria" w:hAnsi="Cambria"/>
        </w:rPr>
      </w:pPr>
    </w:p>
    <w:p w14:paraId="6588289E" w14:textId="6E2587E2" w:rsidR="006D5018" w:rsidRDefault="00A94C87" w:rsidP="00A94C87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Consider the Uber car hiring platform.  In this context, what is adaptation?  How is it used in the overall design and what problems/requirements is it addressing?</w:t>
      </w:r>
    </w:p>
    <w:p w14:paraId="5DC2AF27" w14:textId="77777777" w:rsidR="00305455" w:rsidRPr="00305455" w:rsidRDefault="00305455" w:rsidP="00305455">
      <w:pPr>
        <w:spacing w:after="0"/>
        <w:ind w:left="720"/>
        <w:rPr>
          <w:rFonts w:ascii="Cambria" w:hAnsi="Cambria"/>
          <w:b/>
          <w:bCs/>
        </w:rPr>
      </w:pPr>
      <w:r w:rsidRPr="00305455">
        <w:rPr>
          <w:rFonts w:ascii="Cambria" w:hAnsi="Cambria"/>
          <w:b/>
          <w:bCs/>
        </w:rPr>
        <w:t>Ans:</w:t>
      </w:r>
    </w:p>
    <w:p w14:paraId="10C64D41" w14:textId="77777777" w:rsidR="00305455" w:rsidRPr="00305455" w:rsidRDefault="00305455" w:rsidP="00305455">
      <w:pPr>
        <w:spacing w:after="0"/>
        <w:rPr>
          <w:rFonts w:ascii="Cambria" w:hAnsi="Cambria"/>
        </w:rPr>
      </w:pPr>
      <w:r w:rsidRPr="00305455">
        <w:rPr>
          <w:rFonts w:ascii="Cambria" w:hAnsi="Cambria"/>
        </w:rPr>
        <w:t>___________________________________________________________________________________________________________________________</w:t>
      </w:r>
    </w:p>
    <w:p w14:paraId="30DACF4E" w14:textId="77777777" w:rsidR="00305455" w:rsidRPr="00305455" w:rsidRDefault="00305455" w:rsidP="00305455">
      <w:pPr>
        <w:spacing w:after="0"/>
        <w:ind w:left="720"/>
        <w:rPr>
          <w:rFonts w:ascii="Cambria" w:hAnsi="Cambria"/>
        </w:rPr>
      </w:pPr>
    </w:p>
    <w:sectPr w:rsidR="00305455" w:rsidRPr="00305455" w:rsidSect="00F81CA7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B520" w14:textId="77777777" w:rsidR="002E22AB" w:rsidRDefault="002E22AB" w:rsidP="003A687C">
      <w:pPr>
        <w:spacing w:after="0" w:line="240" w:lineRule="auto"/>
      </w:pPr>
      <w:r>
        <w:separator/>
      </w:r>
    </w:p>
  </w:endnote>
  <w:endnote w:type="continuationSeparator" w:id="0">
    <w:p w14:paraId="0926F225" w14:textId="77777777" w:rsidR="002E22AB" w:rsidRDefault="002E22AB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A91D8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1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C9D100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8125" w14:textId="77777777" w:rsidR="002E22AB" w:rsidRDefault="002E22AB" w:rsidP="003A687C">
      <w:pPr>
        <w:spacing w:after="0" w:line="240" w:lineRule="auto"/>
      </w:pPr>
      <w:r>
        <w:separator/>
      </w:r>
    </w:p>
  </w:footnote>
  <w:footnote w:type="continuationSeparator" w:id="0">
    <w:p w14:paraId="295D75A5" w14:textId="77777777" w:rsidR="002E22AB" w:rsidRDefault="002E22AB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DB9"/>
    <w:multiLevelType w:val="hybridMultilevel"/>
    <w:tmpl w:val="C8028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3223"/>
    <w:multiLevelType w:val="hybridMultilevel"/>
    <w:tmpl w:val="6B4A7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E80981"/>
    <w:multiLevelType w:val="multilevel"/>
    <w:tmpl w:val="93BACCE6"/>
    <w:lvl w:ilvl="0">
      <w:start w:val="1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11B8D"/>
    <w:multiLevelType w:val="hybridMultilevel"/>
    <w:tmpl w:val="5D44877C"/>
    <w:lvl w:ilvl="0" w:tplc="878C8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AF02AB"/>
    <w:multiLevelType w:val="hybridMultilevel"/>
    <w:tmpl w:val="99003D4E"/>
    <w:lvl w:ilvl="0" w:tplc="896C8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991567"/>
    <w:multiLevelType w:val="hybridMultilevel"/>
    <w:tmpl w:val="73F2A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B6582"/>
    <w:multiLevelType w:val="hybridMultilevel"/>
    <w:tmpl w:val="6B46BB5C"/>
    <w:lvl w:ilvl="0" w:tplc="A42A7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F1FF2"/>
    <w:multiLevelType w:val="hybridMultilevel"/>
    <w:tmpl w:val="1010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1257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552F7"/>
    <w:multiLevelType w:val="hybridMultilevel"/>
    <w:tmpl w:val="59A4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D4DF4"/>
    <w:multiLevelType w:val="hybridMultilevel"/>
    <w:tmpl w:val="15048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052450">
    <w:abstractNumId w:val="10"/>
  </w:num>
  <w:num w:numId="2" w16cid:durableId="1565676911">
    <w:abstractNumId w:val="3"/>
  </w:num>
  <w:num w:numId="3" w16cid:durableId="409697938">
    <w:abstractNumId w:val="4"/>
  </w:num>
  <w:num w:numId="4" w16cid:durableId="132214613">
    <w:abstractNumId w:val="12"/>
  </w:num>
  <w:num w:numId="5" w16cid:durableId="1378168158">
    <w:abstractNumId w:val="6"/>
  </w:num>
  <w:num w:numId="6" w16cid:durableId="500464858">
    <w:abstractNumId w:val="6"/>
  </w:num>
  <w:num w:numId="7" w16cid:durableId="1860504863">
    <w:abstractNumId w:val="5"/>
  </w:num>
  <w:num w:numId="8" w16cid:durableId="1077629081">
    <w:abstractNumId w:val="11"/>
  </w:num>
  <w:num w:numId="9" w16cid:durableId="1387877341">
    <w:abstractNumId w:val="14"/>
  </w:num>
  <w:num w:numId="10" w16cid:durableId="1610046811">
    <w:abstractNumId w:val="1"/>
  </w:num>
  <w:num w:numId="11" w16cid:durableId="463423314">
    <w:abstractNumId w:val="0"/>
  </w:num>
  <w:num w:numId="12" w16cid:durableId="1553271223">
    <w:abstractNumId w:val="13"/>
  </w:num>
  <w:num w:numId="13" w16cid:durableId="1399743707">
    <w:abstractNumId w:val="15"/>
  </w:num>
  <w:num w:numId="14" w16cid:durableId="794711314">
    <w:abstractNumId w:val="9"/>
  </w:num>
  <w:num w:numId="15" w16cid:durableId="1399942041">
    <w:abstractNumId w:val="2"/>
  </w:num>
  <w:num w:numId="16" w16cid:durableId="385109598">
    <w:abstractNumId w:val="7"/>
  </w:num>
  <w:num w:numId="17" w16cid:durableId="2106607939">
    <w:abstractNumId w:val="8"/>
  </w:num>
  <w:num w:numId="18" w16cid:durableId="4379943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B839E0E-675A-4119-A53C-10C823EAFDF3}"/>
    <w:docVar w:name="dgnword-eventsink" w:val="995682299360"/>
  </w:docVars>
  <w:rsids>
    <w:rsidRoot w:val="00F81CA7"/>
    <w:rsid w:val="0002737E"/>
    <w:rsid w:val="00056810"/>
    <w:rsid w:val="000718A9"/>
    <w:rsid w:val="00077585"/>
    <w:rsid w:val="00093924"/>
    <w:rsid w:val="000A757A"/>
    <w:rsid w:val="000B151B"/>
    <w:rsid w:val="000C2856"/>
    <w:rsid w:val="000F4CA1"/>
    <w:rsid w:val="00137D40"/>
    <w:rsid w:val="0017255D"/>
    <w:rsid w:val="001E2363"/>
    <w:rsid w:val="001F656F"/>
    <w:rsid w:val="002125C8"/>
    <w:rsid w:val="00222058"/>
    <w:rsid w:val="0029473B"/>
    <w:rsid w:val="002A6840"/>
    <w:rsid w:val="002E22AB"/>
    <w:rsid w:val="002F07C8"/>
    <w:rsid w:val="002F3ADE"/>
    <w:rsid w:val="002F42CD"/>
    <w:rsid w:val="002F732E"/>
    <w:rsid w:val="00305455"/>
    <w:rsid w:val="00306F32"/>
    <w:rsid w:val="00335F6F"/>
    <w:rsid w:val="003A687C"/>
    <w:rsid w:val="003B51EE"/>
    <w:rsid w:val="003D69BA"/>
    <w:rsid w:val="004331F7"/>
    <w:rsid w:val="00444F72"/>
    <w:rsid w:val="004557FE"/>
    <w:rsid w:val="0045694B"/>
    <w:rsid w:val="004832ED"/>
    <w:rsid w:val="0049080F"/>
    <w:rsid w:val="00494C29"/>
    <w:rsid w:val="004E292B"/>
    <w:rsid w:val="00562AB7"/>
    <w:rsid w:val="005B06C8"/>
    <w:rsid w:val="005E487D"/>
    <w:rsid w:val="005E496B"/>
    <w:rsid w:val="00600DDB"/>
    <w:rsid w:val="00675752"/>
    <w:rsid w:val="006A38A1"/>
    <w:rsid w:val="006D5018"/>
    <w:rsid w:val="006F41BC"/>
    <w:rsid w:val="006F4D80"/>
    <w:rsid w:val="00755C22"/>
    <w:rsid w:val="007D3E5C"/>
    <w:rsid w:val="007D728B"/>
    <w:rsid w:val="007D7E64"/>
    <w:rsid w:val="00820067"/>
    <w:rsid w:val="00836AAE"/>
    <w:rsid w:val="0084210A"/>
    <w:rsid w:val="00850B8B"/>
    <w:rsid w:val="00862100"/>
    <w:rsid w:val="00875812"/>
    <w:rsid w:val="008A3F28"/>
    <w:rsid w:val="008B4136"/>
    <w:rsid w:val="008C745D"/>
    <w:rsid w:val="00900398"/>
    <w:rsid w:val="0092122F"/>
    <w:rsid w:val="00981592"/>
    <w:rsid w:val="00982E01"/>
    <w:rsid w:val="009834B4"/>
    <w:rsid w:val="00990F20"/>
    <w:rsid w:val="009E5C91"/>
    <w:rsid w:val="00A03862"/>
    <w:rsid w:val="00A33A03"/>
    <w:rsid w:val="00A5203E"/>
    <w:rsid w:val="00A52745"/>
    <w:rsid w:val="00A75122"/>
    <w:rsid w:val="00A8114A"/>
    <w:rsid w:val="00A94C87"/>
    <w:rsid w:val="00B05456"/>
    <w:rsid w:val="00B05BEF"/>
    <w:rsid w:val="00B76B1C"/>
    <w:rsid w:val="00BB038F"/>
    <w:rsid w:val="00C27040"/>
    <w:rsid w:val="00C53C46"/>
    <w:rsid w:val="00CA4B10"/>
    <w:rsid w:val="00CA7C82"/>
    <w:rsid w:val="00CC2195"/>
    <w:rsid w:val="00CC340C"/>
    <w:rsid w:val="00CC6582"/>
    <w:rsid w:val="00CD785C"/>
    <w:rsid w:val="00D3694C"/>
    <w:rsid w:val="00D65AA1"/>
    <w:rsid w:val="00D86666"/>
    <w:rsid w:val="00DD2500"/>
    <w:rsid w:val="00E214C7"/>
    <w:rsid w:val="00E214FC"/>
    <w:rsid w:val="00E2177D"/>
    <w:rsid w:val="00E41576"/>
    <w:rsid w:val="00E755D4"/>
    <w:rsid w:val="00E826EF"/>
    <w:rsid w:val="00EB0398"/>
    <w:rsid w:val="00EB7661"/>
    <w:rsid w:val="00EC2ABF"/>
    <w:rsid w:val="00ED2ECD"/>
    <w:rsid w:val="00EE34EF"/>
    <w:rsid w:val="00F015E4"/>
    <w:rsid w:val="00F03BC3"/>
    <w:rsid w:val="00F25FCF"/>
    <w:rsid w:val="00F513F6"/>
    <w:rsid w:val="00F5323B"/>
    <w:rsid w:val="00F53D30"/>
    <w:rsid w:val="00F731D6"/>
    <w:rsid w:val="00F81CA7"/>
    <w:rsid w:val="00FB6333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5032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55"/>
  </w:style>
  <w:style w:type="paragraph" w:styleId="Heading3">
    <w:name w:val="heading 3"/>
    <w:basedOn w:val="Normal"/>
    <w:link w:val="Heading3Char"/>
    <w:uiPriority w:val="9"/>
    <w:qFormat/>
    <w:rsid w:val="006D5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AA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01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3054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el.nisargs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Nisarg Patel</cp:lastModifiedBy>
  <cp:revision>75</cp:revision>
  <dcterms:created xsi:type="dcterms:W3CDTF">2022-12-01T15:07:00Z</dcterms:created>
  <dcterms:modified xsi:type="dcterms:W3CDTF">2022-12-06T01:24:00Z</dcterms:modified>
</cp:coreProperties>
</file>