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345F" w14:textId="77777777" w:rsidR="0040368B" w:rsidRPr="00513598" w:rsidRDefault="0040368B" w:rsidP="0040368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3598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8: Installing Cassandra on Ubuntu WSL</w:t>
      </w:r>
    </w:p>
    <w:p w14:paraId="706BF913" w14:textId="77777777" w:rsidR="0040368B" w:rsidRPr="00513598" w:rsidRDefault="0040368B" w:rsidP="004036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93F4290" w14:textId="77777777" w:rsidR="0040368B" w:rsidRPr="00513598" w:rsidRDefault="0040368B" w:rsidP="0040368B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To install and configure </w:t>
      </w:r>
      <w:r w:rsidRPr="00513598">
        <w:rPr>
          <w:rFonts w:ascii="Times New Roman" w:hAnsi="Times New Roman" w:cs="Times New Roman"/>
          <w:b/>
          <w:bCs/>
          <w:szCs w:val="24"/>
        </w:rPr>
        <w:t>Apache Cassandra</w:t>
      </w:r>
      <w:r w:rsidRPr="00513598">
        <w:rPr>
          <w:rFonts w:ascii="Times New Roman" w:hAnsi="Times New Roman" w:cs="Times New Roman"/>
          <w:szCs w:val="24"/>
        </w:rPr>
        <w:t xml:space="preserve"> on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using Docker, create a </w:t>
      </w:r>
      <w:proofErr w:type="spellStart"/>
      <w:r w:rsidRPr="00513598">
        <w:rPr>
          <w:rFonts w:ascii="Times New Roman" w:hAnsi="Times New Roman" w:cs="Times New Roman"/>
          <w:szCs w:val="24"/>
        </w:rPr>
        <w:t>keyspace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and tables, insert sample data, and execute CQL queries for efficient data retrieval.</w:t>
      </w:r>
    </w:p>
    <w:p w14:paraId="0AE9877A" w14:textId="77777777" w:rsidR="0040368B" w:rsidRPr="00513598" w:rsidRDefault="0040368B" w:rsidP="0040368B">
      <w:pPr>
        <w:jc w:val="both"/>
        <w:rPr>
          <w:rFonts w:ascii="Times New Roman" w:hAnsi="Times New Roman" w:cs="Times New Roman"/>
          <w:szCs w:val="24"/>
        </w:rPr>
      </w:pPr>
    </w:p>
    <w:p w14:paraId="3BFEFBDB" w14:textId="77777777" w:rsidR="0040368B" w:rsidRPr="00513598" w:rsidRDefault="0040368B" w:rsidP="004036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59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010E4AA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Install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and update the system. </w:t>
      </w:r>
    </w:p>
    <w:p w14:paraId="63211B02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Install </w:t>
      </w:r>
      <w:r w:rsidRPr="00513598">
        <w:rPr>
          <w:rFonts w:ascii="Times New Roman" w:hAnsi="Times New Roman" w:cs="Times New Roman"/>
          <w:b/>
          <w:bCs/>
          <w:szCs w:val="24"/>
        </w:rPr>
        <w:t>Docker</w:t>
      </w:r>
      <w:r w:rsidRPr="00513598">
        <w:rPr>
          <w:rFonts w:ascii="Times New Roman" w:hAnsi="Times New Roman" w:cs="Times New Roman"/>
          <w:szCs w:val="24"/>
        </w:rPr>
        <w:t xml:space="preserve"> on Ubuntu WSL. </w:t>
      </w:r>
    </w:p>
    <w:p w14:paraId="0815FFFC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a project directory. </w:t>
      </w:r>
    </w:p>
    <w:p w14:paraId="4F0A1B5F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>Create a docker-</w:t>
      </w:r>
      <w:proofErr w:type="spellStart"/>
      <w:r w:rsidRPr="00513598">
        <w:rPr>
          <w:rFonts w:ascii="Times New Roman" w:hAnsi="Times New Roman" w:cs="Times New Roman"/>
          <w:szCs w:val="24"/>
        </w:rPr>
        <w:t>compose.yml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file for Cassandra. </w:t>
      </w:r>
    </w:p>
    <w:p w14:paraId="51C8E786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Start the Cassandra Docker container. </w:t>
      </w:r>
    </w:p>
    <w:p w14:paraId="2366DB9E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Verify that Cassandra is running. </w:t>
      </w:r>
    </w:p>
    <w:p w14:paraId="3C04115E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Connect to Cassandra using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cqlsh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. </w:t>
      </w:r>
    </w:p>
    <w:p w14:paraId="031B1C3E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a </w:t>
      </w:r>
      <w:proofErr w:type="spellStart"/>
      <w:r w:rsidRPr="00513598">
        <w:rPr>
          <w:rFonts w:ascii="Times New Roman" w:hAnsi="Times New Roman" w:cs="Times New Roman"/>
          <w:szCs w:val="24"/>
        </w:rPr>
        <w:t>keyspace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 named </w:t>
      </w:r>
      <w:proofErr w:type="spellStart"/>
      <w:r w:rsidRPr="00513598">
        <w:rPr>
          <w:rFonts w:ascii="Times New Roman" w:hAnsi="Times New Roman" w:cs="Times New Roman"/>
          <w:b/>
          <w:bCs/>
          <w:szCs w:val="24"/>
        </w:rPr>
        <w:t>sparkify</w:t>
      </w:r>
      <w:proofErr w:type="spellEnd"/>
      <w:r w:rsidRPr="00513598">
        <w:rPr>
          <w:rFonts w:ascii="Times New Roman" w:hAnsi="Times New Roman" w:cs="Times New Roman"/>
          <w:szCs w:val="24"/>
        </w:rPr>
        <w:t xml:space="preserve">. </w:t>
      </w:r>
    </w:p>
    <w:p w14:paraId="421728E0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Create tables for storing music streaming data. </w:t>
      </w:r>
    </w:p>
    <w:p w14:paraId="0D87F59E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Insert sample records into the tables. </w:t>
      </w:r>
    </w:p>
    <w:p w14:paraId="33E66985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Execute CQL queries to retrieve the required data. </w:t>
      </w:r>
    </w:p>
    <w:p w14:paraId="296AD2DB" w14:textId="77777777" w:rsidR="0040368B" w:rsidRPr="00513598" w:rsidRDefault="0040368B" w:rsidP="0040368B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Verify the results and exit Cassandra. </w:t>
      </w:r>
    </w:p>
    <w:p w14:paraId="458BA6B6" w14:textId="2AFDA20A" w:rsidR="0057516C" w:rsidRDefault="0057516C"/>
    <w:p w14:paraId="72E633D8" w14:textId="6841DB7E" w:rsidR="002707C8" w:rsidRDefault="002707C8">
      <w:r>
        <w:rPr>
          <w:noProof/>
        </w:rPr>
        <w:drawing>
          <wp:inline distT="0" distB="0" distL="0" distR="0" wp14:anchorId="418E5879" wp14:editId="12C89E89">
            <wp:extent cx="6659880" cy="4162425"/>
            <wp:effectExtent l="0" t="0" r="7620" b="9525"/>
            <wp:docPr id="9069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6EC0" w14:textId="09FEEDCA" w:rsidR="002707C8" w:rsidRDefault="002707C8">
      <w:r>
        <w:rPr>
          <w:noProof/>
        </w:rPr>
        <w:lastRenderedPageBreak/>
        <w:drawing>
          <wp:inline distT="0" distB="0" distL="0" distR="0" wp14:anchorId="13F5038D" wp14:editId="53D92BEE">
            <wp:extent cx="6659880" cy="4162425"/>
            <wp:effectExtent l="0" t="0" r="7620" b="9525"/>
            <wp:docPr id="5910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15CA" w14:textId="77777777" w:rsidR="0040368B" w:rsidRPr="00022A05" w:rsidRDefault="0040368B" w:rsidP="0040368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9: Cassandra Exercise – </w:t>
      </w:r>
      <w:proofErr w:type="spellStart"/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>Sparkify</w:t>
      </w:r>
      <w:proofErr w:type="spellEnd"/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Music Streaming</w:t>
      </w:r>
    </w:p>
    <w:p w14:paraId="140FA148" w14:textId="77777777" w:rsidR="0040368B" w:rsidRPr="00022A05" w:rsidRDefault="0040368B" w:rsidP="00403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6AAF1CB" w14:textId="77777777" w:rsidR="0040368B" w:rsidRPr="00022A05" w:rsidRDefault="0040368B" w:rsidP="0040368B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To design a query-based data model in Apache Cassandra for the </w:t>
      </w:r>
      <w:proofErr w:type="spellStart"/>
      <w:r w:rsidRPr="00022A05">
        <w:rPr>
          <w:rFonts w:ascii="Times New Roman" w:hAnsi="Times New Roman" w:cs="Times New Roman"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music streaming application, create optimized tables for different queries, insert sample data, and retrieve data efficiently using CQL.</w:t>
      </w:r>
    </w:p>
    <w:p w14:paraId="570AB9C8" w14:textId="77777777" w:rsidR="0040368B" w:rsidRPr="00022A05" w:rsidRDefault="0040368B" w:rsidP="0040368B">
      <w:pPr>
        <w:rPr>
          <w:rFonts w:ascii="Times New Roman" w:hAnsi="Times New Roman" w:cs="Times New Roman"/>
          <w:szCs w:val="24"/>
        </w:rPr>
      </w:pPr>
    </w:p>
    <w:p w14:paraId="518620F8" w14:textId="77777777" w:rsidR="0040368B" w:rsidRPr="00022A05" w:rsidRDefault="0040368B" w:rsidP="00403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1ABB8D7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Start the Cassandra Docker container. </w:t>
      </w:r>
    </w:p>
    <w:p w14:paraId="53DED56A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Connect to Cassandra using </w:t>
      </w:r>
      <w:proofErr w:type="spellStart"/>
      <w:r w:rsidRPr="00022A05">
        <w:rPr>
          <w:rFonts w:ascii="Times New Roman" w:hAnsi="Times New Roman" w:cs="Times New Roman"/>
          <w:szCs w:val="24"/>
        </w:rPr>
        <w:t>cqlsh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. </w:t>
      </w:r>
    </w:p>
    <w:p w14:paraId="26AE1E06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the </w:t>
      </w:r>
      <w:proofErr w:type="spellStart"/>
      <w:r w:rsidRPr="00022A05">
        <w:rPr>
          <w:rFonts w:ascii="Times New Roman" w:hAnsi="Times New Roman" w:cs="Times New Roman"/>
          <w:b/>
          <w:bCs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22A05">
        <w:rPr>
          <w:rFonts w:ascii="Times New Roman" w:hAnsi="Times New Roman" w:cs="Times New Roman"/>
          <w:szCs w:val="24"/>
        </w:rPr>
        <w:t>keyspace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. </w:t>
      </w:r>
    </w:p>
    <w:p w14:paraId="00C28FD8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three tables optimized for different queries. </w:t>
      </w:r>
    </w:p>
    <w:p w14:paraId="431505C5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sample music streaming data. </w:t>
      </w:r>
    </w:p>
    <w:p w14:paraId="188B282B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Execute CQL queries to retrieve the required information. </w:t>
      </w:r>
    </w:p>
    <w:p w14:paraId="2D90B125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Verify the query results. </w:t>
      </w:r>
    </w:p>
    <w:p w14:paraId="22E8A2C6" w14:textId="77777777" w:rsidR="0040368B" w:rsidRPr="00022A05" w:rsidRDefault="0040368B" w:rsidP="0040368B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Exit the Cassandra shell. </w:t>
      </w:r>
    </w:p>
    <w:p w14:paraId="7C46AA51" w14:textId="77777777" w:rsidR="0040368B" w:rsidRDefault="0040368B"/>
    <w:p w14:paraId="70D6B885" w14:textId="6E6384BC" w:rsidR="002707C8" w:rsidRDefault="002707C8">
      <w:r>
        <w:rPr>
          <w:noProof/>
        </w:rPr>
        <w:lastRenderedPageBreak/>
        <w:drawing>
          <wp:inline distT="0" distB="0" distL="0" distR="0" wp14:anchorId="7AE8115C" wp14:editId="623F6DDD">
            <wp:extent cx="6659880" cy="4162425"/>
            <wp:effectExtent l="0" t="0" r="7620" b="9525"/>
            <wp:docPr id="7970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98ED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7898">
        <w:rPr>
          <w:rFonts w:ascii="Times New Roman" w:hAnsi="Times New Roman" w:cs="Times New Roman"/>
          <w:b/>
          <w:bCs/>
          <w:sz w:val="28"/>
          <w:szCs w:val="28"/>
          <w:u w:val="single"/>
        </w:rPr>
        <w:t>Viva Questions:</w:t>
      </w:r>
    </w:p>
    <w:p w14:paraId="750F9BB4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1. Data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>: Why do we have 3 separate tables instead of 1 table with JOINs?</w:t>
      </w:r>
    </w:p>
    <w:p w14:paraId="72D54E49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  <w:r w:rsidRPr="00117898">
        <w:rPr>
          <w:rFonts w:ascii="Times New Roman" w:hAnsi="Times New Roman" w:cs="Times New Roman"/>
          <w:szCs w:val="24"/>
        </w:rPr>
        <w:br/>
        <w:t>Cassandra does not support JOIN operations like relational databases. Tables are designed based on specific queries. Each table is optimized for a particular query, providing faster data retrieval.</w:t>
      </w:r>
    </w:p>
    <w:p w14:paraId="7C293722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7C2141A5">
          <v:rect id="_x0000_i1025" style="width:0;height:1.5pt" o:hralign="center" o:hrstd="t" o:hr="t" fillcolor="#a0a0a0" stroked="f"/>
        </w:pict>
      </w:r>
    </w:p>
    <w:p w14:paraId="543513DA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2. Partition Keys: What would happen if we used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 xml:space="preserve"> alone as the partition key for Query 2?</w:t>
      </w:r>
    </w:p>
    <w:p w14:paraId="13477FD2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  <w:r w:rsidRPr="00117898">
        <w:rPr>
          <w:rFonts w:ascii="Times New Roman" w:hAnsi="Times New Roman" w:cs="Times New Roman"/>
          <w:szCs w:val="24"/>
        </w:rPr>
        <w:br/>
        <w:t xml:space="preserve">Using only </w:t>
      </w:r>
      <w:proofErr w:type="spellStart"/>
      <w:r w:rsidRPr="00117898">
        <w:rPr>
          <w:rFonts w:ascii="Times New Roman" w:hAnsi="Times New Roman" w:cs="Times New Roman"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 as the partition key would store all sessions of a user in the same partition. This would:</w:t>
      </w:r>
    </w:p>
    <w:p w14:paraId="38FF44CD" w14:textId="77777777" w:rsidR="00A003C4" w:rsidRPr="00117898" w:rsidRDefault="00A003C4" w:rsidP="00A003C4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Create very large partitions. </w:t>
      </w:r>
    </w:p>
    <w:p w14:paraId="33FF3814" w14:textId="77777777" w:rsidR="00A003C4" w:rsidRPr="00117898" w:rsidRDefault="00A003C4" w:rsidP="00A003C4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Reduce query performance. </w:t>
      </w:r>
    </w:p>
    <w:p w14:paraId="6117154E" w14:textId="77777777" w:rsidR="00A003C4" w:rsidRPr="00117898" w:rsidRDefault="00A003C4" w:rsidP="00A003C4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Make it difficult to efficiently retrieve data for a specific session. </w:t>
      </w:r>
    </w:p>
    <w:p w14:paraId="4D993A76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Using (</w:t>
      </w:r>
      <w:proofErr w:type="spellStart"/>
      <w:r w:rsidRPr="00117898">
        <w:rPr>
          <w:rFonts w:ascii="Times New Roman" w:hAnsi="Times New Roman" w:cs="Times New Roman"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>) distributes data better and makes queries faster.</w:t>
      </w:r>
    </w:p>
    <w:p w14:paraId="0A6494A4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22E051D3">
          <v:rect id="_x0000_i1026" style="width:0;height:1.5pt" o:hralign="center" o:hrstd="t" o:hr="t" fillcolor="#a0a0a0" stroked="f"/>
        </w:pict>
      </w:r>
    </w:p>
    <w:p w14:paraId="4FA70DE7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3. Clustering Order: Why use ASC for one table and DESC for another?</w:t>
      </w:r>
    </w:p>
    <w:p w14:paraId="56CD24D8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</w:p>
    <w:p w14:paraId="170B48B7" w14:textId="77777777" w:rsidR="00A003C4" w:rsidRPr="00117898" w:rsidRDefault="00A003C4" w:rsidP="00A003C4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ASC (Ascending):</w:t>
      </w:r>
      <w:r w:rsidRPr="00117898">
        <w:rPr>
          <w:rFonts w:ascii="Times New Roman" w:hAnsi="Times New Roman" w:cs="Times New Roman"/>
          <w:szCs w:val="24"/>
        </w:rPr>
        <w:t xml:space="preserve"> Displays songs in the order they were played (first to last). </w:t>
      </w:r>
    </w:p>
    <w:p w14:paraId="26F14A95" w14:textId="77777777" w:rsidR="00A003C4" w:rsidRPr="00117898" w:rsidRDefault="00A003C4" w:rsidP="00A003C4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DESC (Descending):</w:t>
      </w:r>
      <w:r w:rsidRPr="00117898">
        <w:rPr>
          <w:rFonts w:ascii="Times New Roman" w:hAnsi="Times New Roman" w:cs="Times New Roman"/>
          <w:szCs w:val="24"/>
        </w:rPr>
        <w:t xml:space="preserve"> Displays the most recently played songs first, which is useful for viewing recent user activity. </w:t>
      </w:r>
    </w:p>
    <w:p w14:paraId="11C6EF27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The clustering order is chosen based on the application's query requirements.</w:t>
      </w:r>
    </w:p>
    <w:p w14:paraId="17D1676A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12AFE14C">
          <v:rect id="_x0000_i1027" style="width:0;height:1.5pt" o:hralign="center" o:hrstd="t" o:hr="t" fillcolor="#a0a0a0" stroked="f"/>
        </w:pict>
      </w:r>
    </w:p>
    <w:p w14:paraId="5779027B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4. UPSERT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Behavior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>: What happens when you INSERT a row with an existing PRIMARY KEY?</w:t>
      </w:r>
    </w:p>
    <w:p w14:paraId="586112A2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lastRenderedPageBreak/>
        <w:t>Answer:</w:t>
      </w:r>
      <w:r w:rsidRPr="00117898">
        <w:rPr>
          <w:rFonts w:ascii="Times New Roman" w:hAnsi="Times New Roman" w:cs="Times New Roman"/>
          <w:szCs w:val="24"/>
        </w:rPr>
        <w:br/>
        <w:t xml:space="preserve">Cassandra performs an </w:t>
      </w:r>
      <w:r w:rsidRPr="00117898">
        <w:rPr>
          <w:rFonts w:ascii="Times New Roman" w:hAnsi="Times New Roman" w:cs="Times New Roman"/>
          <w:b/>
          <w:bCs/>
          <w:szCs w:val="24"/>
        </w:rPr>
        <w:t>UPSERT</w:t>
      </w:r>
      <w:r w:rsidRPr="00117898">
        <w:rPr>
          <w:rFonts w:ascii="Times New Roman" w:hAnsi="Times New Roman" w:cs="Times New Roman"/>
          <w:szCs w:val="24"/>
        </w:rPr>
        <w:t xml:space="preserve"> (Update + Insert).</w:t>
      </w:r>
    </w:p>
    <w:p w14:paraId="1F14A48C" w14:textId="77777777" w:rsidR="00A003C4" w:rsidRPr="00117898" w:rsidRDefault="00A003C4" w:rsidP="00A003C4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If the primary key does not exist, a new row is inserted. </w:t>
      </w:r>
    </w:p>
    <w:p w14:paraId="75F96493" w14:textId="77777777" w:rsidR="00A003C4" w:rsidRPr="00117898" w:rsidRDefault="00A003C4" w:rsidP="00A003C4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If the primary key already exists, the existing row is updated with the new values. </w:t>
      </w:r>
    </w:p>
    <w:p w14:paraId="7B9453CF" w14:textId="77777777" w:rsidR="00A003C4" w:rsidRPr="00117898" w:rsidRDefault="00A003C4" w:rsidP="00A003C4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No duplicate rows are created. </w:t>
      </w:r>
    </w:p>
    <w:p w14:paraId="04602882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Example:</w:t>
      </w:r>
    </w:p>
    <w:p w14:paraId="77FEC3E3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117898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03ADD24E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(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17898">
        <w:rPr>
          <w:rFonts w:ascii="Times New Roman" w:hAnsi="Times New Roman" w:cs="Times New Roman"/>
          <w:szCs w:val="24"/>
        </w:rPr>
        <w:t>item_in_session</w:t>
      </w:r>
      <w:proofErr w:type="spellEnd"/>
      <w:r w:rsidRPr="00117898">
        <w:rPr>
          <w:rFonts w:ascii="Times New Roman" w:hAnsi="Times New Roman" w:cs="Times New Roman"/>
          <w:szCs w:val="24"/>
        </w:rPr>
        <w:t>, artist, song, length)</w:t>
      </w:r>
    </w:p>
    <w:p w14:paraId="3E69B11C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VALUES (100,1,'The </w:t>
      </w:r>
      <w:proofErr w:type="spellStart"/>
      <w:r w:rsidRPr="00117898">
        <w:rPr>
          <w:rFonts w:ascii="Times New Roman" w:hAnsi="Times New Roman" w:cs="Times New Roman"/>
          <w:szCs w:val="24"/>
        </w:rPr>
        <w:t>Beatles','Let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 It Be',4.03);</w:t>
      </w:r>
    </w:p>
    <w:p w14:paraId="77BC508A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This replaces the previous song at (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=100, </w:t>
      </w:r>
      <w:proofErr w:type="spellStart"/>
      <w:r w:rsidRPr="00117898">
        <w:rPr>
          <w:rFonts w:ascii="Times New Roman" w:hAnsi="Times New Roman" w:cs="Times New Roman"/>
          <w:szCs w:val="24"/>
        </w:rPr>
        <w:t>item_in_session</w:t>
      </w:r>
      <w:proofErr w:type="spellEnd"/>
      <w:r w:rsidRPr="00117898">
        <w:rPr>
          <w:rFonts w:ascii="Times New Roman" w:hAnsi="Times New Roman" w:cs="Times New Roman"/>
          <w:szCs w:val="24"/>
        </w:rPr>
        <w:t>=1).</w:t>
      </w:r>
    </w:p>
    <w:p w14:paraId="0E6AC861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0062EBB1">
          <v:rect id="_x0000_i1028" style="width:0;height:1.5pt" o:hralign="center" o:hrstd="t" o:hr="t" fillcolor="#a0a0a0" stroked="f"/>
        </w:pict>
      </w:r>
    </w:p>
    <w:p w14:paraId="3195E9A9" w14:textId="77777777" w:rsidR="00A003C4" w:rsidRPr="00117898" w:rsidRDefault="00A003C4" w:rsidP="00A003C4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5. Consistency: What is the difference between CONSISTENCY ONE and CONSISTENCY 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3710"/>
      </w:tblGrid>
      <w:tr w:rsidR="00A003C4" w:rsidRPr="00117898" w14:paraId="594B588E" w14:textId="77777777" w:rsidTr="007D7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1C99D" w14:textId="77777777" w:rsidR="00A003C4" w:rsidRPr="00117898" w:rsidRDefault="00A003C4" w:rsidP="007D701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17898">
              <w:rPr>
                <w:rFonts w:ascii="Times New Roman" w:hAnsi="Times New Roman" w:cs="Times New Roman"/>
                <w:b/>
                <w:bCs/>
                <w:szCs w:val="24"/>
              </w:rPr>
              <w:t>CONSISTENCY ONE</w:t>
            </w:r>
          </w:p>
        </w:tc>
        <w:tc>
          <w:tcPr>
            <w:tcW w:w="0" w:type="auto"/>
            <w:vAlign w:val="center"/>
            <w:hideMark/>
          </w:tcPr>
          <w:p w14:paraId="14108858" w14:textId="77777777" w:rsidR="00A003C4" w:rsidRPr="00117898" w:rsidRDefault="00A003C4" w:rsidP="007D701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17898">
              <w:rPr>
                <w:rFonts w:ascii="Times New Roman" w:hAnsi="Times New Roman" w:cs="Times New Roman"/>
                <w:b/>
                <w:bCs/>
                <w:szCs w:val="24"/>
              </w:rPr>
              <w:t>CONSISTENCY ALL</w:t>
            </w:r>
          </w:p>
        </w:tc>
      </w:tr>
      <w:tr w:rsidR="00A003C4" w:rsidRPr="00117898" w14:paraId="2FB79850" w14:textId="77777777" w:rsidTr="007D7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2F74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Requires only one replica to respond.</w:t>
            </w:r>
          </w:p>
        </w:tc>
        <w:tc>
          <w:tcPr>
            <w:tcW w:w="0" w:type="auto"/>
            <w:vAlign w:val="center"/>
            <w:hideMark/>
          </w:tcPr>
          <w:p w14:paraId="6ED6563F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Requires all replicas to respond.</w:t>
            </w:r>
          </w:p>
        </w:tc>
      </w:tr>
      <w:tr w:rsidR="00A003C4" w:rsidRPr="00117898" w14:paraId="2D29CB4D" w14:textId="77777777" w:rsidTr="007D7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FE6B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Faster read/write operations.</w:t>
            </w:r>
          </w:p>
        </w:tc>
        <w:tc>
          <w:tcPr>
            <w:tcW w:w="0" w:type="auto"/>
            <w:vAlign w:val="center"/>
            <w:hideMark/>
          </w:tcPr>
          <w:p w14:paraId="0ADF220C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Slower operations.</w:t>
            </w:r>
          </w:p>
        </w:tc>
      </w:tr>
      <w:tr w:rsidR="00A003C4" w:rsidRPr="00117898" w14:paraId="7DBAE571" w14:textId="77777777" w:rsidTr="007D7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1181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High availability.</w:t>
            </w:r>
          </w:p>
        </w:tc>
        <w:tc>
          <w:tcPr>
            <w:tcW w:w="0" w:type="auto"/>
            <w:vAlign w:val="center"/>
            <w:hideMark/>
          </w:tcPr>
          <w:p w14:paraId="54D1551C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Lower availability if any replica is down.</w:t>
            </w:r>
          </w:p>
        </w:tc>
      </w:tr>
      <w:tr w:rsidR="00A003C4" w:rsidRPr="00117898" w14:paraId="045E700E" w14:textId="77777777" w:rsidTr="007D7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0AD4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Data may not always be the latest version.</w:t>
            </w:r>
          </w:p>
        </w:tc>
        <w:tc>
          <w:tcPr>
            <w:tcW w:w="0" w:type="auto"/>
            <w:vAlign w:val="center"/>
            <w:hideMark/>
          </w:tcPr>
          <w:p w14:paraId="71091458" w14:textId="77777777" w:rsidR="00A003C4" w:rsidRPr="00117898" w:rsidRDefault="00A003C4" w:rsidP="007D701D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Ensures the most up-to-date data.</w:t>
            </w:r>
          </w:p>
        </w:tc>
      </w:tr>
    </w:tbl>
    <w:p w14:paraId="35FD74C5" w14:textId="77777777" w:rsidR="00A003C4" w:rsidRPr="00117898" w:rsidRDefault="00A003C4" w:rsidP="00A003C4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Summary:</w:t>
      </w:r>
    </w:p>
    <w:p w14:paraId="57757F6F" w14:textId="77777777" w:rsidR="00A003C4" w:rsidRPr="00117898" w:rsidRDefault="00A003C4" w:rsidP="00A003C4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CONSISTENCY ONE:</w:t>
      </w:r>
      <w:r w:rsidRPr="00117898">
        <w:rPr>
          <w:rFonts w:ascii="Times New Roman" w:hAnsi="Times New Roman" w:cs="Times New Roman"/>
          <w:szCs w:val="24"/>
        </w:rPr>
        <w:t xml:space="preserve"> Fast, high availability, eventually consistent. </w:t>
      </w:r>
    </w:p>
    <w:p w14:paraId="51A6A54E" w14:textId="77777777" w:rsidR="00A003C4" w:rsidRPr="00117898" w:rsidRDefault="00A003C4" w:rsidP="00A003C4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CONSISTENCY ALL:</w:t>
      </w:r>
      <w:r w:rsidRPr="00117898">
        <w:rPr>
          <w:rFonts w:ascii="Times New Roman" w:hAnsi="Times New Roman" w:cs="Times New Roman"/>
          <w:szCs w:val="24"/>
        </w:rPr>
        <w:t xml:space="preserve"> Slow, strict consistency, all replicas must agree.</w:t>
      </w:r>
    </w:p>
    <w:p w14:paraId="184DCF95" w14:textId="77777777" w:rsidR="00A003C4" w:rsidRDefault="00A003C4"/>
    <w:sectPr w:rsidR="00A003C4" w:rsidSect="0020783F">
      <w:pgSz w:w="11906" w:h="16838" w:code="9"/>
      <w:pgMar w:top="760" w:right="567" w:bottom="27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EBA"/>
    <w:multiLevelType w:val="multilevel"/>
    <w:tmpl w:val="424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CB4"/>
    <w:multiLevelType w:val="multilevel"/>
    <w:tmpl w:val="0C8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2FC"/>
    <w:multiLevelType w:val="multilevel"/>
    <w:tmpl w:val="92C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41D55"/>
    <w:multiLevelType w:val="multilevel"/>
    <w:tmpl w:val="1368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01A95"/>
    <w:multiLevelType w:val="multilevel"/>
    <w:tmpl w:val="1BE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22A18"/>
    <w:multiLevelType w:val="multilevel"/>
    <w:tmpl w:val="1DC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65169">
    <w:abstractNumId w:val="3"/>
  </w:num>
  <w:num w:numId="2" w16cid:durableId="868105347">
    <w:abstractNumId w:val="5"/>
  </w:num>
  <w:num w:numId="3" w16cid:durableId="1759520231">
    <w:abstractNumId w:val="0"/>
  </w:num>
  <w:num w:numId="4" w16cid:durableId="1932620678">
    <w:abstractNumId w:val="4"/>
  </w:num>
  <w:num w:numId="5" w16cid:durableId="236214209">
    <w:abstractNumId w:val="2"/>
  </w:num>
  <w:num w:numId="6" w16cid:durableId="84462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C8"/>
    <w:rsid w:val="0020783F"/>
    <w:rsid w:val="002707C8"/>
    <w:rsid w:val="0040368B"/>
    <w:rsid w:val="004537A8"/>
    <w:rsid w:val="0057516C"/>
    <w:rsid w:val="00723503"/>
    <w:rsid w:val="009E3CED"/>
    <w:rsid w:val="00A003C4"/>
    <w:rsid w:val="00A87BFC"/>
    <w:rsid w:val="00C63893"/>
    <w:rsid w:val="00D53DA3"/>
    <w:rsid w:val="00DB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2426"/>
  <w15:chartTrackingRefBased/>
  <w15:docId w15:val="{6890C3CD-040E-49F6-BAE0-7D009AF2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SATHWARA NISARG NILESHKUMAR</dc:creator>
  <cp:keywords/>
  <dc:description/>
  <cp:lastModifiedBy>SATHWARA NISARG NILESHKUMAR</cp:lastModifiedBy>
  <cp:revision>3</cp:revision>
  <dcterms:created xsi:type="dcterms:W3CDTF">2026-08-04T14:29:00Z</dcterms:created>
  <dcterms:modified xsi:type="dcterms:W3CDTF">2026-08-05T05:53:00Z</dcterms:modified>
</cp:coreProperties>
</file>