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AGREEMENT FOR LEASE</w:t>
      </w:r>
    </w:p>
    <w:p>
      <w:r>
        <w:t>Between MR.K.Kuttan (Landlord/Party One) and P.M. Narayana Namboodri (Tenant/Party Two).</w:t>
      </w:r>
    </w:p>
    <w:p>
      <w:r>
        <w:t>Monthly rent: Rs. 4000.</w:t>
      </w:r>
    </w:p>
    <w:p>
      <w:r>
        <w:t>Term: 05.12.2008 to 31.11.2009.</w:t>
      </w:r>
    </w:p>
    <w:p>
      <w:r>
        <w:t>Renewal Notice: 90 days advance notification.</w:t>
      </w:r>
    </w:p>
  </w:body>
</w:document>
</file>