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HOUSE RENT AGREEMENT</w:t>
      </w:r>
    </w:p>
    <w:p>
      <w:r>
        <w:t>This Rental Agreement made and executed at Bangalore on 01.04.2010 by and between:</w:t>
      </w:r>
    </w:p>
    <w:p>
      <w:r>
        <w:t>S.Sakunthala (First Party / Landlady) and V.V.Ravi Kian (Second Party / Tenant).</w:t>
      </w:r>
    </w:p>
    <w:p>
      <w:r>
        <w:t>Monthly rent payable: Rs. 9000.</w:t>
      </w:r>
    </w:p>
    <w:p>
      <w:r>
        <w:t>Duration: 01.04.2010 to 31.03.2011.</w:t>
      </w:r>
    </w:p>
    <w:p>
      <w:r>
        <w:t>Renewal notice: 30 days notice to the other party.</w:t>
      </w:r>
    </w:p>
  </w:body>
</w:document>
</file>