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6C6" w:rsidRPr="00D430D2" w:rsidRDefault="00B1451E">
      <w:pPr>
        <w:rPr>
          <w:color w:val="FF0000"/>
          <w:sz w:val="36"/>
          <w:szCs w:val="36"/>
        </w:rPr>
      </w:pPr>
      <w:bookmarkStart w:id="0" w:name="_GoBack"/>
      <w:bookmarkEnd w:id="0"/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1. What is DBMS?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2. What is RDBMS?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3. What is SQL?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SQL stands for Structured Query </w:t>
      </w: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Language ,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and it is used to communicate with the Database.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This is a standard language used to perform tasks such as retrieval, updating, insertion and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deletion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of data from a database.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4. What is a Database?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Example: School Management Database, Bank Management Database.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5. What are tables and Fields?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6. What is a primary key?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>A primary key is a combination of fields which uniquely specify a row. Thi</w:t>
      </w:r>
      <w:r>
        <w:rPr>
          <w:rFonts w:eastAsia="TimesNewRomanPSMT" w:cs="TimesNewRomanPSMT"/>
          <w:color w:val="000000"/>
          <w:sz w:val="36"/>
          <w:szCs w:val="36"/>
          <w:lang/>
        </w:rPr>
        <w:t xml:space="preserve">s is a special kind of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unique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key, and it has implicit NOT NULL constraint.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>It means</w:t>
      </w: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,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Primary key values cannot be NULL.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7. What is a unique key?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8. What is a foreign key?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9. What is a join?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10. What are the types of join and explain each?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11. What </w:t>
      </w: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is normalization?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Normalization is the process of minimizing redundancy and dependency by organizing fields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and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table of a database.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The main aim of Normalization is to add, delete or modify field that can be made in a single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table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.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>12. What are all t</w:t>
      </w: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he different normalizations? </w:t>
      </w:r>
    </w:p>
    <w:p w:rsidR="005516C6" w:rsidRDefault="00B1451E">
      <w:pPr>
        <w:rPr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>13. What is a relationship and what are they</w:t>
      </w:r>
      <w:proofErr w:type="gramStart"/>
      <w:r w:rsidRPr="00D430D2">
        <w:rPr>
          <w:rFonts w:eastAsia="TimesNewRomanPSMT" w:cs="TimesNewRomanPSMT"/>
          <w:color w:val="FF0000"/>
          <w:sz w:val="36"/>
          <w:szCs w:val="36"/>
          <w:lang/>
        </w:rPr>
        <w:t>?</w:t>
      </w:r>
      <w:r>
        <w:rPr>
          <w:rFonts w:eastAsia="TimesNewRomanPSMT" w:cs="TimesNewRomanPSMT"/>
          <w:color w:val="000000"/>
          <w:sz w:val="36"/>
          <w:szCs w:val="36"/>
          <w:lang/>
        </w:rPr>
        <w:t>(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CARDINALITY RATIOS)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Database Relationship is defined as the connection between the tables in a database. There are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lastRenderedPageBreak/>
        <w:t>various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data basing relationships,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and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they are as follows:. </w:t>
      </w:r>
    </w:p>
    <w:p w:rsidR="005516C6" w:rsidRDefault="00B1451E">
      <w:pPr>
        <w:rPr>
          <w:rFonts w:eastAsia="TimesNewRomanPSMT" w:cs="TimesNewRomanPSMT"/>
          <w:color w:val="000000"/>
          <w:sz w:val="36"/>
          <w:szCs w:val="36"/>
          <w:lang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>One to One Relationship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One to </w:t>
      </w: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Many Relationship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.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Many to One Relationship.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Self-Referencing Relationship.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14. What is a query?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A DB query is a code written in order to get the information back from the database.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Query can be designed in such a way that it matched with our expectation of the result set.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Simply, a question to the Database.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15. What is </w:t>
      </w:r>
      <w:proofErr w:type="spellStart"/>
      <w:r w:rsidRPr="00D430D2">
        <w:rPr>
          <w:rFonts w:eastAsia="TimesNewRomanPSMT" w:cs="TimesNewRomanPSMT"/>
          <w:color w:val="FF0000"/>
          <w:sz w:val="36"/>
          <w:szCs w:val="36"/>
          <w:lang/>
        </w:rPr>
        <w:t>subquery</w:t>
      </w:r>
      <w:proofErr w:type="spellEnd"/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A </w:t>
      </w:r>
      <w:proofErr w:type="spellStart"/>
      <w:r>
        <w:rPr>
          <w:rFonts w:eastAsia="TimesNewRomanPSMT" w:cs="TimesNewRomanPSMT"/>
          <w:color w:val="000000"/>
          <w:sz w:val="36"/>
          <w:szCs w:val="36"/>
          <w:lang/>
        </w:rPr>
        <w:t>subquery</w:t>
      </w:r>
      <w:proofErr w:type="spell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is a query within another query.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>The outer query is called as main query, and inner query i</w:t>
      </w:r>
      <w:r>
        <w:rPr>
          <w:rFonts w:eastAsia="TimesNewRomanPSMT" w:cs="TimesNewRomanPSMT"/>
          <w:color w:val="000000"/>
          <w:sz w:val="36"/>
          <w:szCs w:val="36"/>
          <w:lang/>
        </w:rPr>
        <w:t xml:space="preserve">s called </w:t>
      </w:r>
      <w:proofErr w:type="spellStart"/>
      <w:r>
        <w:rPr>
          <w:rFonts w:eastAsia="TimesNewRomanPSMT" w:cs="TimesNewRomanPSMT"/>
          <w:color w:val="000000"/>
          <w:sz w:val="36"/>
          <w:szCs w:val="36"/>
          <w:lang/>
        </w:rPr>
        <w:t>subquery</w:t>
      </w:r>
      <w:proofErr w:type="spell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. </w:t>
      </w:r>
    </w:p>
    <w:p w:rsidR="005516C6" w:rsidRDefault="00B1451E">
      <w:pPr>
        <w:rPr>
          <w:sz w:val="36"/>
          <w:szCs w:val="36"/>
        </w:rPr>
      </w:pPr>
      <w:proofErr w:type="spellStart"/>
      <w:r>
        <w:rPr>
          <w:rFonts w:eastAsia="TimesNewRomanPSMT" w:cs="TimesNewRomanPSMT"/>
          <w:color w:val="000000"/>
          <w:sz w:val="36"/>
          <w:szCs w:val="36"/>
          <w:lang/>
        </w:rPr>
        <w:t>SubQuery</w:t>
      </w:r>
      <w:proofErr w:type="spell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is always executed first, and the result of </w:t>
      </w:r>
      <w:proofErr w:type="spellStart"/>
      <w:r>
        <w:rPr>
          <w:rFonts w:eastAsia="TimesNewRomanPSMT" w:cs="TimesNewRomanPSMT"/>
          <w:color w:val="000000"/>
          <w:sz w:val="36"/>
          <w:szCs w:val="36"/>
          <w:lang/>
        </w:rPr>
        <w:t>subquery</w:t>
      </w:r>
      <w:proofErr w:type="spell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is passed on to the main query.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16. What are the types of </w:t>
      </w:r>
      <w:proofErr w:type="spellStart"/>
      <w:r w:rsidRPr="00D430D2">
        <w:rPr>
          <w:rFonts w:eastAsia="TimesNewRomanPSMT" w:cs="TimesNewRomanPSMT"/>
          <w:color w:val="FF0000"/>
          <w:sz w:val="36"/>
          <w:szCs w:val="36"/>
          <w:lang/>
        </w:rPr>
        <w:t>subquery</w:t>
      </w:r>
      <w:proofErr w:type="spellEnd"/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>Th</w:t>
      </w:r>
      <w:r w:rsidR="00D430D2">
        <w:rPr>
          <w:rFonts w:eastAsia="TimesNewRomanPSMT" w:cs="TimesNewRomanPSMT"/>
          <w:color w:val="000000"/>
          <w:sz w:val="36"/>
          <w:szCs w:val="36"/>
          <w:lang/>
        </w:rPr>
        <w:t xml:space="preserve">ere are two types of </w:t>
      </w:r>
      <w:proofErr w:type="spellStart"/>
      <w:r w:rsidR="00D430D2">
        <w:rPr>
          <w:rFonts w:eastAsia="TimesNewRomanPSMT" w:cs="TimesNewRomanPSMT"/>
          <w:color w:val="000000"/>
          <w:sz w:val="36"/>
          <w:szCs w:val="36"/>
          <w:lang/>
        </w:rPr>
        <w:t>subquery</w:t>
      </w:r>
      <w:proofErr w:type="spellEnd"/>
      <w:r w:rsidR="00D430D2">
        <w:rPr>
          <w:rFonts w:eastAsia="TimesNewRomanPSMT" w:cs="TimesNewRomanPSMT"/>
          <w:color w:val="000000"/>
          <w:sz w:val="36"/>
          <w:szCs w:val="36"/>
          <w:lang/>
        </w:rPr>
        <w:t xml:space="preserve"> </w:t>
      </w:r>
      <w:r>
        <w:rPr>
          <w:rFonts w:eastAsia="TimesNewRomanPSMT" w:cs="TimesNewRomanPSMT"/>
          <w:color w:val="000000"/>
          <w:sz w:val="36"/>
          <w:szCs w:val="36"/>
          <w:lang/>
        </w:rPr>
        <w:t xml:space="preserve">Correlated and Non-Correlated.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A correlated </w:t>
      </w:r>
      <w:proofErr w:type="spellStart"/>
      <w:r>
        <w:rPr>
          <w:rFonts w:eastAsia="TimesNewRomanPSMT" w:cs="TimesNewRomanPSMT"/>
          <w:color w:val="000000"/>
          <w:sz w:val="36"/>
          <w:szCs w:val="36"/>
          <w:lang/>
        </w:rPr>
        <w:t>subquery</w:t>
      </w:r>
      <w:proofErr w:type="spell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cannot be considered as independent query, but it can refer the column in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a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table listed in the FROM the list of the main query.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A Non-Correlated sub query can be considered as independent query and the output of </w:t>
      </w:r>
      <w:proofErr w:type="spellStart"/>
      <w:r>
        <w:rPr>
          <w:rFonts w:eastAsia="TimesNewRomanPSMT" w:cs="TimesNewRomanPSMT"/>
          <w:color w:val="000000"/>
          <w:sz w:val="36"/>
          <w:szCs w:val="36"/>
          <w:lang/>
        </w:rPr>
        <w:t>subquery</w:t>
      </w:r>
      <w:proofErr w:type="spell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are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subst</w:t>
      </w:r>
      <w:r>
        <w:rPr>
          <w:rFonts w:eastAsia="TimesNewRomanPSMT" w:cs="TimesNewRomanPSMT"/>
          <w:color w:val="000000"/>
          <w:sz w:val="36"/>
          <w:szCs w:val="36"/>
          <w:lang/>
        </w:rPr>
        <w:t xml:space="preserve">ituted in the main query. </w:t>
      </w:r>
    </w:p>
    <w:p w:rsidR="005516C6" w:rsidRDefault="00B1451E">
      <w:pPr>
        <w:rPr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>17</w:t>
      </w:r>
      <w:proofErr w:type="gramStart"/>
      <w:r w:rsidRPr="00D430D2">
        <w:rPr>
          <w:rFonts w:eastAsia="TimesNewRomanPSMT" w:cs="TimesNewRomanPSMT"/>
          <w:color w:val="FF0000"/>
          <w:sz w:val="36"/>
          <w:szCs w:val="36"/>
          <w:lang/>
        </w:rPr>
        <w:t>.Difference</w:t>
      </w:r>
      <w:proofErr w:type="gramEnd"/>
      <w:r w:rsidR="00D430D2">
        <w:rPr>
          <w:rFonts w:eastAsia="TimesNewRomanPSMT" w:cs="TimesNewRomanPSMT"/>
          <w:color w:val="FF0000"/>
          <w:sz w:val="36"/>
          <w:szCs w:val="36"/>
          <w:lang/>
        </w:rPr>
        <w:t xml:space="preserve"> between WHERE and HAVING clause?</w:t>
      </w:r>
      <w:r>
        <w:rPr>
          <w:rFonts w:eastAsia="TimesNewRomanPSMT" w:cs="TimesNewRomanPSMT"/>
          <w:color w:val="000000"/>
          <w:sz w:val="36"/>
          <w:szCs w:val="36"/>
          <w:lang/>
        </w:rPr>
        <w:t xml:space="preserve">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>18</w:t>
      </w:r>
      <w:proofErr w:type="gramStart"/>
      <w:r w:rsidRPr="00D430D2">
        <w:rPr>
          <w:rFonts w:eastAsia="TimesNewRomanPSMT" w:cs="TimesNewRomanPSMT"/>
          <w:color w:val="FF0000"/>
          <w:sz w:val="36"/>
          <w:szCs w:val="36"/>
          <w:lang/>
        </w:rPr>
        <w:t>.Difference</w:t>
      </w:r>
      <w:proofErr w:type="gramEnd"/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 between SRF and MRF .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19. What is the difference between DELETE and TRUNCATE commands?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DELETE command is used to remove rows from the table, and WHERE clause can be </w:t>
      </w:r>
      <w:r>
        <w:rPr>
          <w:rFonts w:eastAsia="TimesNewRomanPSMT" w:cs="TimesNewRomanPSMT"/>
          <w:color w:val="000000"/>
          <w:sz w:val="36"/>
          <w:szCs w:val="36"/>
          <w:lang/>
        </w:rPr>
        <w:t xml:space="preserve">used for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lastRenderedPageBreak/>
        <w:t>conditional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set of parameters.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Commit and Rollback can be performed after delete statement.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TRUNCATE removes all rows from the table. Truncate operation cannot be rolled back.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20. What is a constraint?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>Constraint can be used to specify the li</w:t>
      </w:r>
      <w:r>
        <w:rPr>
          <w:rFonts w:eastAsia="TimesNewRomanPSMT" w:cs="TimesNewRomanPSMT"/>
          <w:color w:val="000000"/>
          <w:sz w:val="36"/>
          <w:szCs w:val="36"/>
          <w:lang/>
        </w:rPr>
        <w:t xml:space="preserve">mit on the data type of table.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Constraint can be specified while creating or altering the table statement. Sample of constraint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are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>NOT NULL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CHECK.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UNIQUE.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PRIMARY KEY.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FOREIGN KEY.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21. What is data Integrity?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Data Integrity defines the accuracy and consistency of data stored in a database.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It can also define integrity constraints to enforce business rules on the data when it is entered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into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the application or database.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>22. What is Data</w:t>
      </w:r>
      <w:r w:rsidR="00D430D2">
        <w:rPr>
          <w:rFonts w:eastAsia="TimesNewRomanPSMT" w:cs="TimesNewRomanPSMT"/>
          <w:color w:val="FF0000"/>
          <w:sz w:val="36"/>
          <w:szCs w:val="36"/>
          <w:lang/>
        </w:rPr>
        <w:t xml:space="preserve"> </w:t>
      </w: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warehouse? </w:t>
      </w:r>
    </w:p>
    <w:p w:rsidR="005516C6" w:rsidRDefault="00B1451E">
      <w:pPr>
        <w:rPr>
          <w:sz w:val="36"/>
          <w:szCs w:val="36"/>
        </w:rPr>
      </w:pPr>
      <w:proofErr w:type="spellStart"/>
      <w:r>
        <w:rPr>
          <w:rFonts w:eastAsia="TimesNewRomanPSMT" w:cs="TimesNewRomanPSMT"/>
          <w:color w:val="000000"/>
          <w:sz w:val="36"/>
          <w:szCs w:val="36"/>
          <w:lang/>
        </w:rPr>
        <w:t>Datawarehou</w:t>
      </w:r>
      <w:r>
        <w:rPr>
          <w:rFonts w:eastAsia="TimesNewRomanPSMT" w:cs="TimesNewRomanPSMT"/>
          <w:color w:val="000000"/>
          <w:sz w:val="36"/>
          <w:szCs w:val="36"/>
          <w:lang/>
        </w:rPr>
        <w:t>se</w:t>
      </w:r>
      <w:proofErr w:type="spell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is a central repository of data from multiple sources of information.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Those data are consolidated, transformed and made available for the mining and online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processing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Warehouse data have a subset of data called Data Marts.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23. What is Self-Join?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>S</w:t>
      </w:r>
      <w:r>
        <w:rPr>
          <w:rFonts w:eastAsia="TimesNewRomanPSMT" w:cs="TimesNewRomanPSMT"/>
          <w:color w:val="000000"/>
          <w:sz w:val="36"/>
          <w:szCs w:val="36"/>
          <w:lang/>
        </w:rPr>
        <w:t xml:space="preserve">elf-join is set to be query used to compare to </w:t>
      </w: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itself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.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24. What is Cross-Join?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lastRenderedPageBreak/>
        <w:t xml:space="preserve">Cross join defines as Cartesian product where number of rows in the first table multiplied by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number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of rows in the second table.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>25. What is Union, minus and Interact comma</w:t>
      </w: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nds?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UNION operator is used to combine the results of two tables, and it eliminates duplicate rows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from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the tables.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MINUS operator is used to return rows from the first query but not from the second query.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>Matching records of first and second query and</w:t>
      </w:r>
      <w:r>
        <w:rPr>
          <w:rFonts w:eastAsia="TimesNewRomanPSMT" w:cs="TimesNewRomanPSMT"/>
          <w:color w:val="000000"/>
          <w:sz w:val="36"/>
          <w:szCs w:val="36"/>
          <w:lang/>
        </w:rPr>
        <w:t xml:space="preserve"> other rows from the first query will be displayed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as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a result set.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INTERSECT operator is used to return rows returned by both the queries.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26. What is an ALIAS command? </w:t>
      </w:r>
    </w:p>
    <w:p w:rsidR="005516C6" w:rsidRPr="00D430D2" w:rsidRDefault="00B1451E">
      <w:pPr>
        <w:rPr>
          <w:color w:val="FF0000"/>
          <w:sz w:val="36"/>
          <w:szCs w:val="36"/>
        </w:rPr>
      </w:pPr>
      <w:proofErr w:type="gramStart"/>
      <w:r w:rsidRPr="00D430D2">
        <w:rPr>
          <w:rFonts w:eastAsia="TimesNewRomanPSMT" w:cs="TimesNewRomanPSMT"/>
          <w:color w:val="FF0000"/>
          <w:sz w:val="36"/>
          <w:szCs w:val="36"/>
          <w:lang/>
        </w:rPr>
        <w:t>27. What is the difference between</w:t>
      </w:r>
      <w:proofErr w:type="gramEnd"/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 TRUNCATE and DROP statements?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>TRUNCATE removes</w:t>
      </w:r>
      <w:r>
        <w:rPr>
          <w:rFonts w:eastAsia="TimesNewRomanPSMT" w:cs="TimesNewRomanPSMT"/>
          <w:color w:val="000000"/>
          <w:sz w:val="36"/>
          <w:szCs w:val="36"/>
          <w:lang/>
        </w:rPr>
        <w:t xml:space="preserve"> all the rows from the table, and it cannot be rolled back.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DROP command removes a table from the database and operation cannot be rolled back.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28. What are aggregate functions?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Aggregate functions are used to evaluate mathematical calculation and return single values.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This can be calculated from the columns in a table.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29. How can you create an empty table from an existing table?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Example will be -.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Select * into </w:t>
      </w:r>
      <w:proofErr w:type="spellStart"/>
      <w:r>
        <w:rPr>
          <w:rFonts w:eastAsia="TimesNewRomanPSMT" w:cs="TimesNewRomanPSMT"/>
          <w:color w:val="000000"/>
          <w:sz w:val="36"/>
          <w:szCs w:val="36"/>
          <w:lang/>
        </w:rPr>
        <w:t>studentcopy</w:t>
      </w:r>
      <w:proofErr w:type="spell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f</w:t>
      </w:r>
      <w:r>
        <w:rPr>
          <w:rFonts w:eastAsia="TimesNewRomanPSMT" w:cs="TimesNewRomanPSMT"/>
          <w:color w:val="000000"/>
          <w:sz w:val="36"/>
          <w:szCs w:val="36"/>
          <w:lang/>
        </w:rPr>
        <w:t xml:space="preserve">rom student where 1=2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Here, we are copying student table to another table with the same structure with no rows copied. </w:t>
      </w:r>
    </w:p>
    <w:p w:rsidR="005516C6" w:rsidRDefault="00B1451E">
      <w:pPr>
        <w:rPr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30. How to select unique records from a table?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Select unique records from a table by using DISTINCT keyword.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lastRenderedPageBreak/>
        <w:t xml:space="preserve">Select DISTINCT </w:t>
      </w:r>
      <w:proofErr w:type="spellStart"/>
      <w:r>
        <w:rPr>
          <w:rFonts w:eastAsia="TimesNewRomanPSMT" w:cs="TimesNewRomanPSMT"/>
          <w:color w:val="000000"/>
          <w:sz w:val="36"/>
          <w:szCs w:val="36"/>
          <w:lang/>
        </w:rPr>
        <w:t>StudentI</w:t>
      </w:r>
      <w:r>
        <w:rPr>
          <w:rFonts w:eastAsia="TimesNewRomanPSMT" w:cs="TimesNewRomanPSMT"/>
          <w:color w:val="000000"/>
          <w:sz w:val="36"/>
          <w:szCs w:val="36"/>
          <w:lang/>
        </w:rPr>
        <w:t>D</w:t>
      </w:r>
      <w:proofErr w:type="spell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, </w:t>
      </w:r>
      <w:proofErr w:type="spellStart"/>
      <w:r>
        <w:rPr>
          <w:rFonts w:eastAsia="TimesNewRomanPSMT" w:cs="TimesNewRomanPSMT"/>
          <w:color w:val="000000"/>
          <w:sz w:val="36"/>
          <w:szCs w:val="36"/>
          <w:lang/>
        </w:rPr>
        <w:t>StudentName</w:t>
      </w:r>
      <w:proofErr w:type="spell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from Student. </w:t>
      </w:r>
    </w:p>
    <w:p w:rsidR="005516C6" w:rsidRPr="00D430D2" w:rsidRDefault="00B1451E">
      <w:pPr>
        <w:rPr>
          <w:color w:val="FF0000"/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31. What is the command used to fetch first 5 characters of the string?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There are many ways to fetch first 5 characters of the string -.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Select </w:t>
      </w: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SUBSTRING(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StudentName,1,5) as </w:t>
      </w:r>
      <w:proofErr w:type="spellStart"/>
      <w:r>
        <w:rPr>
          <w:rFonts w:eastAsia="TimesNewRomanPSMT" w:cs="TimesNewRomanPSMT"/>
          <w:color w:val="000000"/>
          <w:sz w:val="36"/>
          <w:szCs w:val="36"/>
          <w:lang/>
        </w:rPr>
        <w:t>studentname</w:t>
      </w:r>
      <w:proofErr w:type="spellEnd"/>
      <w:r>
        <w:rPr>
          <w:rFonts w:eastAsia="TimesNewRomanPSMT" w:cs="TimesNewRomanPSMT"/>
          <w:color w:val="000000"/>
          <w:sz w:val="36"/>
          <w:szCs w:val="36"/>
          <w:lang/>
        </w:rPr>
        <w:t xml:space="preserve"> from student </w:t>
      </w:r>
    </w:p>
    <w:p w:rsidR="005516C6" w:rsidRDefault="00B1451E">
      <w:pPr>
        <w:rPr>
          <w:sz w:val="36"/>
          <w:szCs w:val="36"/>
        </w:rPr>
      </w:pPr>
      <w:r w:rsidRPr="00D430D2">
        <w:rPr>
          <w:rFonts w:eastAsia="TimesNewRomanPSMT" w:cs="TimesNewRomanPSMT"/>
          <w:color w:val="FF0000"/>
          <w:sz w:val="36"/>
          <w:szCs w:val="36"/>
          <w:lang/>
        </w:rPr>
        <w:t>32. Which operator is us</w:t>
      </w:r>
      <w:r w:rsidRPr="00D430D2">
        <w:rPr>
          <w:rFonts w:eastAsia="TimesNewRomanPSMT" w:cs="TimesNewRomanPSMT"/>
          <w:color w:val="FF0000"/>
          <w:sz w:val="36"/>
          <w:szCs w:val="36"/>
          <w:lang/>
        </w:rPr>
        <w:t xml:space="preserve">ed in query for pattern matching?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LIKE operator is used for pattern matching, and it can be used as -. </w:t>
      </w:r>
    </w:p>
    <w:p w:rsidR="005516C6" w:rsidRDefault="00B1451E">
      <w:pPr>
        <w:rPr>
          <w:sz w:val="36"/>
          <w:szCs w:val="36"/>
        </w:rPr>
      </w:pPr>
      <w:r>
        <w:rPr>
          <w:rFonts w:eastAsia="TimesNewRomanPSMT" w:cs="TimesNewRomanPSMT"/>
          <w:color w:val="000000"/>
          <w:sz w:val="36"/>
          <w:szCs w:val="36"/>
          <w:lang/>
        </w:rPr>
        <w:t xml:space="preserve">% - Matches zero or more characters. </w:t>
      </w:r>
    </w:p>
    <w:p w:rsidR="005516C6" w:rsidRDefault="00B1451E">
      <w:pPr>
        <w:rPr>
          <w:sz w:val="36"/>
          <w:szCs w:val="36"/>
        </w:rPr>
      </w:pPr>
      <w:proofErr w:type="gramStart"/>
      <w:r>
        <w:rPr>
          <w:rFonts w:eastAsia="TimesNewRomanPSMT" w:cs="TimesNewRomanPSMT"/>
          <w:color w:val="000000"/>
          <w:sz w:val="36"/>
          <w:szCs w:val="36"/>
          <w:lang/>
        </w:rPr>
        <w:t>_(</w:t>
      </w:r>
      <w:proofErr w:type="gramEnd"/>
      <w:r>
        <w:rPr>
          <w:rFonts w:eastAsia="TimesNewRomanPSMT" w:cs="TimesNewRomanPSMT"/>
          <w:color w:val="000000"/>
          <w:sz w:val="36"/>
          <w:szCs w:val="36"/>
          <w:lang/>
        </w:rPr>
        <w:t>Underscore) û Matching exactly one character.</w:t>
      </w:r>
    </w:p>
    <w:p w:rsidR="005516C6" w:rsidRDefault="005516C6">
      <w:pPr>
        <w:rPr>
          <w:rFonts w:eastAsia="TimesNewRomanPSMT" w:cs="TimesNewRomanPSMT"/>
          <w:color w:val="000000"/>
          <w:sz w:val="36"/>
          <w:szCs w:val="36"/>
          <w:lang/>
        </w:rPr>
      </w:pPr>
    </w:p>
    <w:p w:rsidR="005516C6" w:rsidRPr="00D430D2" w:rsidRDefault="00B1451E" w:rsidP="007910C4">
      <w:pPr>
        <w:pStyle w:val="NormalWeb"/>
        <w:shd w:val="clear" w:color="auto" w:fill="FFFFFF"/>
        <w:rPr>
          <w:rFonts w:asciiTheme="minorHAnsi" w:eastAsia="Arial" w:hAnsiTheme="minorHAnsi" w:cs="Arial"/>
          <w:color w:val="FF0000"/>
          <w:sz w:val="36"/>
          <w:szCs w:val="36"/>
        </w:rPr>
      </w:pPr>
      <w:r w:rsidRPr="00D430D2">
        <w:rPr>
          <w:rStyle w:val="Strong"/>
          <w:rFonts w:asciiTheme="minorHAnsi" w:eastAsia="Arial" w:hAnsiTheme="minorHAnsi" w:cs="Arial"/>
          <w:color w:val="FF0000"/>
          <w:sz w:val="36"/>
          <w:szCs w:val="36"/>
          <w:shd w:val="clear" w:color="auto" w:fill="FFFFFF"/>
        </w:rPr>
        <w:t xml:space="preserve">What is PL </w:t>
      </w:r>
      <w:proofErr w:type="gramStart"/>
      <w:r w:rsidRPr="00D430D2">
        <w:rPr>
          <w:rStyle w:val="Strong"/>
          <w:rFonts w:asciiTheme="minorHAnsi" w:eastAsia="Arial" w:hAnsiTheme="minorHAnsi" w:cs="Arial"/>
          <w:color w:val="FF0000"/>
          <w:sz w:val="36"/>
          <w:szCs w:val="36"/>
          <w:shd w:val="clear" w:color="auto" w:fill="FFFFFF"/>
        </w:rPr>
        <w:t>SQL ?</w:t>
      </w:r>
      <w:proofErr w:type="gramEnd"/>
    </w:p>
    <w:p w:rsidR="005516C6" w:rsidRDefault="00B1451E">
      <w:pPr>
        <w:pStyle w:val="NormalWeb"/>
        <w:shd w:val="clear" w:color="auto" w:fill="FFFFFF"/>
        <w:rPr>
          <w:rFonts w:asciiTheme="minorHAnsi" w:eastAsia="Arial" w:hAnsiTheme="minorHAnsi" w:cs="Arial"/>
          <w:color w:val="222222"/>
          <w:sz w:val="36"/>
          <w:szCs w:val="36"/>
        </w:rPr>
      </w:pPr>
      <w:r>
        <w:rPr>
          <w:rFonts w:asciiTheme="minorHAnsi" w:eastAsia="Arial" w:hAnsiTheme="minorHAnsi" w:cs="Arial"/>
          <w:color w:val="222222"/>
          <w:sz w:val="36"/>
          <w:szCs w:val="36"/>
          <w:shd w:val="clear" w:color="auto" w:fill="FFFFFF"/>
        </w:rPr>
        <w:t>PL SQL is a procedural language which has inter</w:t>
      </w:r>
      <w:r>
        <w:rPr>
          <w:rFonts w:asciiTheme="minorHAnsi" w:eastAsia="Arial" w:hAnsiTheme="minorHAnsi" w:cs="Arial"/>
          <w:color w:val="222222"/>
          <w:sz w:val="36"/>
          <w:szCs w:val="36"/>
          <w:shd w:val="clear" w:color="auto" w:fill="FFFFFF"/>
        </w:rPr>
        <w:t>active SQL, as well as procedural programming language constructs like conditional branching and iteration.</w:t>
      </w:r>
    </w:p>
    <w:p w:rsidR="005516C6" w:rsidRDefault="00B1451E">
      <w:pPr>
        <w:pStyle w:val="NormalWeb"/>
        <w:shd w:val="clear" w:color="auto" w:fill="FFFFFF"/>
        <w:rPr>
          <w:rFonts w:asciiTheme="minorHAnsi" w:eastAsia="Arial" w:hAnsiTheme="minorHAnsi" w:cs="Arial"/>
          <w:color w:val="222222"/>
          <w:sz w:val="36"/>
          <w:szCs w:val="36"/>
        </w:rPr>
      </w:pPr>
      <w:r>
        <w:rPr>
          <w:rStyle w:val="Strong"/>
          <w:rFonts w:asciiTheme="minorHAnsi" w:eastAsia="Arial" w:hAnsiTheme="minorHAnsi" w:cs="Arial"/>
          <w:color w:val="222222"/>
          <w:sz w:val="36"/>
          <w:szCs w:val="36"/>
          <w:shd w:val="clear" w:color="auto" w:fill="FFFFFF"/>
        </w:rPr>
        <w:t>Explain the uses of database trigger.</w:t>
      </w:r>
    </w:p>
    <w:p w:rsidR="005516C6" w:rsidRDefault="00B1451E">
      <w:pPr>
        <w:pStyle w:val="NormalWeb"/>
        <w:shd w:val="clear" w:color="auto" w:fill="FFFFFF"/>
        <w:rPr>
          <w:rFonts w:asciiTheme="minorHAnsi" w:eastAsia="Arial" w:hAnsiTheme="minorHAnsi" w:cs="Arial"/>
          <w:color w:val="222222"/>
          <w:sz w:val="36"/>
          <w:szCs w:val="36"/>
        </w:rPr>
      </w:pPr>
      <w:r>
        <w:rPr>
          <w:rFonts w:asciiTheme="minorHAnsi" w:eastAsia="Arial" w:hAnsiTheme="minorHAnsi" w:cs="Arial"/>
          <w:color w:val="222222"/>
          <w:sz w:val="36"/>
          <w:szCs w:val="36"/>
          <w:shd w:val="clear" w:color="auto" w:fill="FFFFFF"/>
        </w:rPr>
        <w:t xml:space="preserve">A PL/SQL program unit associated with a particular database table is called a database trigger. It is used </w:t>
      </w:r>
      <w:proofErr w:type="gramStart"/>
      <w:r>
        <w:rPr>
          <w:rFonts w:asciiTheme="minorHAnsi" w:eastAsia="Arial" w:hAnsiTheme="minorHAnsi" w:cs="Arial"/>
          <w:color w:val="222222"/>
          <w:sz w:val="36"/>
          <w:szCs w:val="36"/>
          <w:shd w:val="clear" w:color="auto" w:fill="FFFFFF"/>
        </w:rPr>
        <w:t>for</w:t>
      </w:r>
      <w:r>
        <w:rPr>
          <w:rFonts w:asciiTheme="minorHAnsi" w:eastAsia="Arial" w:hAnsiTheme="minorHAnsi" w:cs="Arial"/>
          <w:color w:val="222222"/>
          <w:sz w:val="36"/>
          <w:szCs w:val="36"/>
          <w:shd w:val="clear" w:color="auto" w:fill="FFFFFF"/>
        </w:rPr>
        <w:t xml:space="preserve"> :</w:t>
      </w:r>
      <w:proofErr w:type="gramEnd"/>
    </w:p>
    <w:p w:rsidR="005516C6" w:rsidRDefault="00B1451E">
      <w:pPr>
        <w:pStyle w:val="NormalWeb"/>
        <w:shd w:val="clear" w:color="auto" w:fill="FFFFFF"/>
        <w:rPr>
          <w:rFonts w:asciiTheme="minorHAnsi" w:eastAsia="Arial" w:hAnsiTheme="minorHAnsi" w:cs="Arial"/>
          <w:color w:val="222222"/>
          <w:sz w:val="36"/>
          <w:szCs w:val="36"/>
        </w:rPr>
      </w:pPr>
      <w:r>
        <w:rPr>
          <w:rFonts w:asciiTheme="minorHAnsi" w:eastAsia="Arial" w:hAnsiTheme="minorHAnsi" w:cs="Arial"/>
          <w:color w:val="222222"/>
          <w:sz w:val="36"/>
          <w:szCs w:val="36"/>
          <w:shd w:val="clear" w:color="auto" w:fill="FFFFFF"/>
        </w:rPr>
        <w:t>1) Audit data modifications.</w:t>
      </w:r>
    </w:p>
    <w:p w:rsidR="005516C6" w:rsidRDefault="00B1451E">
      <w:pPr>
        <w:pStyle w:val="NormalWeb"/>
        <w:shd w:val="clear" w:color="auto" w:fill="FFFFFF"/>
        <w:rPr>
          <w:rFonts w:asciiTheme="minorHAnsi" w:eastAsia="Arial" w:hAnsiTheme="minorHAnsi" w:cs="Arial"/>
          <w:color w:val="222222"/>
          <w:sz w:val="36"/>
          <w:szCs w:val="36"/>
        </w:rPr>
      </w:pPr>
      <w:r>
        <w:rPr>
          <w:rFonts w:asciiTheme="minorHAnsi" w:eastAsia="Arial" w:hAnsiTheme="minorHAnsi" w:cs="Arial"/>
          <w:color w:val="222222"/>
          <w:sz w:val="36"/>
          <w:szCs w:val="36"/>
          <w:shd w:val="clear" w:color="auto" w:fill="FFFFFF"/>
        </w:rPr>
        <w:t>2) Log events transparently.</w:t>
      </w:r>
    </w:p>
    <w:p w:rsidR="005516C6" w:rsidRDefault="00B1451E">
      <w:pPr>
        <w:pStyle w:val="NormalWeb"/>
        <w:shd w:val="clear" w:color="auto" w:fill="FFFFFF"/>
        <w:rPr>
          <w:rFonts w:asciiTheme="minorHAnsi" w:eastAsia="Arial" w:hAnsiTheme="minorHAnsi" w:cs="Arial"/>
          <w:color w:val="222222"/>
          <w:sz w:val="36"/>
          <w:szCs w:val="36"/>
        </w:rPr>
      </w:pPr>
      <w:r>
        <w:rPr>
          <w:rFonts w:asciiTheme="minorHAnsi" w:eastAsia="Arial" w:hAnsiTheme="minorHAnsi" w:cs="Arial"/>
          <w:color w:val="222222"/>
          <w:sz w:val="36"/>
          <w:szCs w:val="36"/>
          <w:shd w:val="clear" w:color="auto" w:fill="FFFFFF"/>
        </w:rPr>
        <w:t>3) Enforce complex business rules.</w:t>
      </w:r>
    </w:p>
    <w:p w:rsidR="005516C6" w:rsidRDefault="00B1451E">
      <w:pPr>
        <w:pStyle w:val="NormalWeb"/>
        <w:shd w:val="clear" w:color="auto" w:fill="FFFFFF"/>
        <w:rPr>
          <w:rFonts w:asciiTheme="minorHAnsi" w:eastAsia="Arial" w:hAnsiTheme="minorHAnsi" w:cs="Arial"/>
          <w:color w:val="222222"/>
          <w:sz w:val="36"/>
          <w:szCs w:val="36"/>
        </w:rPr>
      </w:pPr>
      <w:r>
        <w:rPr>
          <w:rFonts w:asciiTheme="minorHAnsi" w:eastAsia="Arial" w:hAnsiTheme="minorHAnsi" w:cs="Arial"/>
          <w:color w:val="222222"/>
          <w:sz w:val="36"/>
          <w:szCs w:val="36"/>
          <w:shd w:val="clear" w:color="auto" w:fill="FFFFFF"/>
        </w:rPr>
        <w:t>4) Maintain replica tables</w:t>
      </w:r>
    </w:p>
    <w:p w:rsidR="005516C6" w:rsidRDefault="00B1451E">
      <w:pPr>
        <w:pStyle w:val="NormalWeb"/>
        <w:shd w:val="clear" w:color="auto" w:fill="FFFFFF"/>
        <w:rPr>
          <w:rFonts w:asciiTheme="minorHAnsi" w:eastAsia="Arial" w:hAnsiTheme="minorHAnsi" w:cs="Arial"/>
          <w:color w:val="222222"/>
          <w:sz w:val="36"/>
          <w:szCs w:val="36"/>
        </w:rPr>
      </w:pPr>
      <w:r>
        <w:rPr>
          <w:rFonts w:asciiTheme="minorHAnsi" w:eastAsia="Arial" w:hAnsiTheme="minorHAnsi" w:cs="Arial"/>
          <w:color w:val="222222"/>
          <w:sz w:val="36"/>
          <w:szCs w:val="36"/>
          <w:shd w:val="clear" w:color="auto" w:fill="FFFFFF"/>
        </w:rPr>
        <w:t>5) Derive column values</w:t>
      </w:r>
    </w:p>
    <w:p w:rsidR="005516C6" w:rsidRDefault="00B1451E">
      <w:pPr>
        <w:pStyle w:val="NormalWeb"/>
        <w:shd w:val="clear" w:color="auto" w:fill="FFFFFF"/>
        <w:rPr>
          <w:rFonts w:asciiTheme="minorHAnsi" w:eastAsia="Arial" w:hAnsiTheme="minorHAnsi" w:cs="Arial"/>
          <w:color w:val="222222"/>
          <w:sz w:val="36"/>
          <w:szCs w:val="36"/>
        </w:rPr>
      </w:pPr>
      <w:r>
        <w:rPr>
          <w:rFonts w:asciiTheme="minorHAnsi" w:eastAsia="Arial" w:hAnsiTheme="minorHAnsi" w:cs="Arial"/>
          <w:color w:val="222222"/>
          <w:sz w:val="36"/>
          <w:szCs w:val="36"/>
          <w:shd w:val="clear" w:color="auto" w:fill="FFFFFF"/>
        </w:rPr>
        <w:t>6) Implement Complex security authorizations</w:t>
      </w:r>
    </w:p>
    <w:p w:rsidR="005516C6" w:rsidRDefault="00B1451E">
      <w:pPr>
        <w:pStyle w:val="Heading3"/>
        <w:shd w:val="clear" w:color="auto" w:fill="FFFFFF"/>
        <w:spacing w:line="273" w:lineRule="atLeast"/>
        <w:rPr>
          <w:rFonts w:asciiTheme="minorHAnsi" w:eastAsia="Helvetica" w:hAnsiTheme="minorHAnsi" w:cs="Helvetica" w:hint="default"/>
          <w:color w:val="610B4B"/>
          <w:sz w:val="36"/>
          <w:szCs w:val="36"/>
        </w:rPr>
      </w:pPr>
      <w:r>
        <w:rPr>
          <w:rFonts w:asciiTheme="minorHAnsi" w:eastAsia="Helvetica" w:hAnsiTheme="minorHAnsi" w:cs="Helvetica" w:hint="default"/>
          <w:color w:val="610B4B"/>
          <w:sz w:val="36"/>
          <w:szCs w:val="36"/>
          <w:shd w:val="clear" w:color="auto" w:fill="FFFFFF"/>
        </w:rPr>
        <w:t xml:space="preserve">What is the difference between FUNCTION, PROCEDURE AND PACKAGE </w:t>
      </w:r>
      <w:r>
        <w:rPr>
          <w:rFonts w:asciiTheme="minorHAnsi" w:eastAsia="Helvetica" w:hAnsiTheme="minorHAnsi" w:cs="Helvetica" w:hint="default"/>
          <w:color w:val="610B4B"/>
          <w:sz w:val="36"/>
          <w:szCs w:val="36"/>
          <w:shd w:val="clear" w:color="auto" w:fill="FFFFFF"/>
        </w:rPr>
        <w:t>in PL/SQL?</w:t>
      </w:r>
    </w:p>
    <w:p w:rsidR="005516C6" w:rsidRDefault="00B1451E">
      <w:pPr>
        <w:pStyle w:val="NormalWeb"/>
        <w:shd w:val="clear" w:color="auto" w:fill="FFFFFF"/>
        <w:rPr>
          <w:rFonts w:asciiTheme="minorHAnsi" w:hAnsiTheme="minorHAnsi" w:cs="Verdana"/>
          <w:color w:val="000000"/>
          <w:sz w:val="36"/>
          <w:szCs w:val="36"/>
        </w:rPr>
      </w:pPr>
      <w:r>
        <w:rPr>
          <w:rStyle w:val="Strong"/>
          <w:rFonts w:asciiTheme="minorHAnsi" w:hAnsiTheme="minorHAnsi" w:cs="Verdana"/>
          <w:color w:val="000000"/>
          <w:sz w:val="36"/>
          <w:szCs w:val="36"/>
          <w:shd w:val="clear" w:color="auto" w:fill="FFFFFF"/>
        </w:rPr>
        <w:lastRenderedPageBreak/>
        <w:t>Function</w:t>
      </w:r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>: The main purpose of a PL/SQL function is generally to compute and return a single value. A function has a return type in its specification and must return a value specified in that type.</w:t>
      </w:r>
    </w:p>
    <w:p w:rsidR="005516C6" w:rsidRDefault="00B1451E">
      <w:pPr>
        <w:pStyle w:val="NormalWeb"/>
        <w:shd w:val="clear" w:color="auto" w:fill="FFFFFF"/>
        <w:rPr>
          <w:rFonts w:asciiTheme="minorHAnsi" w:hAnsiTheme="minorHAnsi" w:cs="Verdana"/>
          <w:color w:val="000000"/>
          <w:sz w:val="36"/>
          <w:szCs w:val="36"/>
        </w:rPr>
      </w:pPr>
      <w:r>
        <w:rPr>
          <w:rStyle w:val="Strong"/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>Procedure</w:t>
      </w:r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 xml:space="preserve">: A procedure does not have a return </w:t>
      </w:r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>type and should not return any value but it can have a return statement that simply stops its execution and returns to the caller. A procedure is used to return multiple values otherwise it is generally similar to a function.</w:t>
      </w:r>
    </w:p>
    <w:p w:rsidR="005516C6" w:rsidRDefault="00B1451E">
      <w:pPr>
        <w:pStyle w:val="NormalWeb"/>
        <w:shd w:val="clear" w:color="auto" w:fill="FFFFFF"/>
        <w:rPr>
          <w:rFonts w:asciiTheme="minorHAnsi" w:hAnsiTheme="minorHAnsi" w:cs="Verdana"/>
          <w:color w:val="000000"/>
          <w:sz w:val="36"/>
          <w:szCs w:val="36"/>
        </w:rPr>
      </w:pPr>
      <w:r>
        <w:rPr>
          <w:rStyle w:val="Strong"/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>Package</w:t>
      </w:r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>: A package is schema o</w:t>
      </w:r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 xml:space="preserve">bject which groups logically related PL/SQL </w:t>
      </w:r>
      <w:proofErr w:type="gramStart"/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>types ,</w:t>
      </w:r>
      <w:proofErr w:type="gramEnd"/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 xml:space="preserve"> items and subprograms. You can also say that it is a group of functions, procedure, variables and record type statement. It provides </w:t>
      </w:r>
      <w:proofErr w:type="gramStart"/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>modularity,</w:t>
      </w:r>
      <w:proofErr w:type="gramEnd"/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 xml:space="preserve"> due to this facility it aids application development. It is</w:t>
      </w:r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 xml:space="preserve"> used to hide information from unauthorized users.</w:t>
      </w:r>
    </w:p>
    <w:p w:rsidR="005516C6" w:rsidRDefault="00B1451E">
      <w:pPr>
        <w:pStyle w:val="Heading3"/>
        <w:shd w:val="clear" w:color="auto" w:fill="FFFFFF"/>
        <w:spacing w:line="273" w:lineRule="atLeast"/>
        <w:rPr>
          <w:rFonts w:asciiTheme="minorHAnsi" w:eastAsia="Helvetica" w:hAnsiTheme="minorHAnsi" w:cs="Helvetica" w:hint="default"/>
          <w:color w:val="610B4B"/>
          <w:sz w:val="36"/>
          <w:szCs w:val="36"/>
        </w:rPr>
      </w:pPr>
      <w:r>
        <w:rPr>
          <w:rFonts w:asciiTheme="minorHAnsi" w:eastAsia="Helvetica" w:hAnsiTheme="minorHAnsi" w:cs="Helvetica" w:hint="default"/>
          <w:color w:val="610B4B"/>
          <w:sz w:val="36"/>
          <w:szCs w:val="36"/>
          <w:shd w:val="clear" w:color="auto" w:fill="FFFFFF"/>
        </w:rPr>
        <w:t>What is a trigger in PL/SQL?</w:t>
      </w:r>
    </w:p>
    <w:p w:rsidR="005516C6" w:rsidRDefault="00B1451E">
      <w:pPr>
        <w:pStyle w:val="NormalWeb"/>
        <w:shd w:val="clear" w:color="auto" w:fill="FFFFFF"/>
        <w:rPr>
          <w:rFonts w:asciiTheme="minorHAnsi" w:hAnsiTheme="minorHAnsi" w:cs="Verdana"/>
          <w:color w:val="000000"/>
          <w:sz w:val="36"/>
          <w:szCs w:val="36"/>
        </w:rPr>
      </w:pPr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>A trigger is a PL/SQL program which is stored in the database. It is executed immediately before or after the execution of INSERT, UPDATE, and DELETE commands.</w:t>
      </w:r>
    </w:p>
    <w:p w:rsidR="005516C6" w:rsidRDefault="00B1451E">
      <w:pPr>
        <w:pStyle w:val="Heading3"/>
        <w:shd w:val="clear" w:color="auto" w:fill="FFFFFF"/>
        <w:spacing w:line="273" w:lineRule="atLeast"/>
        <w:rPr>
          <w:rFonts w:asciiTheme="minorHAnsi" w:eastAsia="Helvetica" w:hAnsiTheme="minorHAnsi" w:cs="Helvetica" w:hint="default"/>
          <w:color w:val="610B4B"/>
          <w:sz w:val="36"/>
          <w:szCs w:val="36"/>
        </w:rPr>
      </w:pPr>
      <w:r>
        <w:rPr>
          <w:rFonts w:asciiTheme="minorHAnsi" w:eastAsia="Helvetica" w:hAnsiTheme="minorHAnsi" w:cs="Helvetica" w:hint="default"/>
          <w:color w:val="610B4B"/>
          <w:sz w:val="36"/>
          <w:szCs w:val="36"/>
          <w:shd w:val="clear" w:color="auto" w:fill="FFFFFF"/>
        </w:rPr>
        <w:t>What is stored P</w:t>
      </w:r>
      <w:r>
        <w:rPr>
          <w:rFonts w:asciiTheme="minorHAnsi" w:eastAsia="Helvetica" w:hAnsiTheme="minorHAnsi" w:cs="Helvetica" w:hint="default"/>
          <w:color w:val="610B4B"/>
          <w:sz w:val="36"/>
          <w:szCs w:val="36"/>
          <w:shd w:val="clear" w:color="auto" w:fill="FFFFFF"/>
        </w:rPr>
        <w:t>rocedure?</w:t>
      </w:r>
    </w:p>
    <w:p w:rsidR="005516C6" w:rsidRDefault="00B1451E">
      <w:pPr>
        <w:pStyle w:val="NormalWeb"/>
        <w:shd w:val="clear" w:color="auto" w:fill="FFFFFF"/>
        <w:rPr>
          <w:rFonts w:asciiTheme="minorHAnsi" w:hAnsiTheme="minorHAnsi" w:cs="Verdana"/>
          <w:color w:val="000000"/>
          <w:sz w:val="36"/>
          <w:szCs w:val="36"/>
        </w:rPr>
      </w:pPr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>A stored procedure is a sequence of statement or a named PL/SQL block which performs one or more specific functions. It is similar to a procedure in other programming languages. It is stored in the database and can be repeatedly executed. It is s</w:t>
      </w:r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>tored as schema object. It can be nested, invoked and parameterized.</w:t>
      </w:r>
    </w:p>
    <w:p w:rsidR="005516C6" w:rsidRDefault="00B1451E">
      <w:pPr>
        <w:pStyle w:val="Heading3"/>
        <w:shd w:val="clear" w:color="auto" w:fill="FFFFFF"/>
        <w:spacing w:line="273" w:lineRule="atLeast"/>
        <w:rPr>
          <w:rFonts w:asciiTheme="minorHAnsi" w:eastAsia="Helvetica" w:hAnsiTheme="minorHAnsi" w:cs="Helvetica" w:hint="default"/>
          <w:color w:val="610B4B"/>
          <w:sz w:val="36"/>
          <w:szCs w:val="36"/>
        </w:rPr>
      </w:pPr>
      <w:r>
        <w:rPr>
          <w:rFonts w:asciiTheme="minorHAnsi" w:eastAsia="Helvetica" w:hAnsiTheme="minorHAnsi" w:cs="Helvetica" w:hint="default"/>
          <w:color w:val="610B4B"/>
          <w:sz w:val="36"/>
          <w:szCs w:val="36"/>
          <w:shd w:val="clear" w:color="auto" w:fill="FFFFFF"/>
        </w:rPr>
        <w:t>What do you know by PL/SQL Cursors?</w:t>
      </w:r>
    </w:p>
    <w:p w:rsidR="005516C6" w:rsidRDefault="00B1451E">
      <w:pPr>
        <w:pStyle w:val="NormalWeb"/>
        <w:shd w:val="clear" w:color="auto" w:fill="FFFFFF"/>
        <w:rPr>
          <w:rFonts w:asciiTheme="minorHAnsi" w:hAnsiTheme="minorHAnsi" w:cs="Verdana"/>
          <w:color w:val="000000"/>
          <w:sz w:val="36"/>
          <w:szCs w:val="36"/>
        </w:rPr>
      </w:pPr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 xml:space="preserve">Oracle uses workspaces to execute the SQL commands. When Oracle processes a SQL command, it opens an area in the memory called </w:t>
      </w:r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lastRenderedPageBreak/>
        <w:t>Private SQL Area. This a</w:t>
      </w:r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 xml:space="preserve">rea is identified by the cursor. It allows programmers to name this area and access </w:t>
      </w:r>
      <w:proofErr w:type="spellStart"/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>it</w:t>
      </w:r>
      <w:proofErr w:type="gramStart"/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>?s</w:t>
      </w:r>
      <w:proofErr w:type="spellEnd"/>
      <w:proofErr w:type="gramEnd"/>
      <w:r>
        <w:rPr>
          <w:rFonts w:asciiTheme="minorHAnsi" w:hAnsiTheme="minorHAnsi" w:cs="Verdana"/>
          <w:color w:val="000000"/>
          <w:sz w:val="36"/>
          <w:szCs w:val="36"/>
          <w:shd w:val="clear" w:color="auto" w:fill="FFFFFF"/>
        </w:rPr>
        <w:t xml:space="preserve"> information.</w:t>
      </w:r>
    </w:p>
    <w:p w:rsidR="005516C6" w:rsidRDefault="005516C6">
      <w:pPr>
        <w:rPr>
          <w:sz w:val="36"/>
          <w:szCs w:val="36"/>
        </w:rPr>
      </w:pPr>
    </w:p>
    <w:sectPr w:rsidR="005516C6" w:rsidSect="00B1451E">
      <w:pgSz w:w="11906" w:h="16838"/>
      <w:pgMar w:top="1440" w:right="849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C6"/>
    <w:rsid w:val="005516C6"/>
    <w:rsid w:val="007910C4"/>
    <w:rsid w:val="00B1451E"/>
    <w:rsid w:val="00D430D2"/>
    <w:rsid w:val="3305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</dc:creator>
  <cp:lastModifiedBy>Admin</cp:lastModifiedBy>
  <cp:revision>8</cp:revision>
  <dcterms:created xsi:type="dcterms:W3CDTF">2021-02-24T15:18:00Z</dcterms:created>
  <dcterms:modified xsi:type="dcterms:W3CDTF">2021-03-06T14:49:00Z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