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72"/>
        </w:rPr>
        <w:t>Release Documentation Agent</w:t>
      </w:r>
    </w:p>
    <w:p>
      <w:pPr>
        <w:jc w:val="center"/>
      </w:pPr>
      <w:r>
        <w:rPr>
          <w:color w:val="4B5C6B"/>
          <w:sz w:val="36"/>
        </w:rPr>
        <w:t>Architecture &amp; Design Document</w:t>
      </w:r>
    </w:p>
    <w:p/>
    <w:p/>
    <w:p>
      <w:pPr>
        <w:jc w:val="center"/>
      </w:pPr>
      <w:r>
        <w:rPr>
          <w:sz w:val="24"/>
        </w:rPr>
        <w:t>AI-Powered Automated Release Documentation System</w:t>
        <w:br/>
      </w:r>
      <w:r>
        <w:rPr>
          <w:sz w:val="22"/>
        </w:rPr>
        <w:br/>
        <w:t>Version 1.0.0 | June 24,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  <w:ind w:left="567"/>
      </w:pPr>
      <w:r>
        <w:t>1. Executive Summary</w:t>
      </w:r>
    </w:p>
    <w:p>
      <w:pPr>
        <w:spacing w:after="80"/>
        <w:ind w:left="567"/>
      </w:pPr>
      <w:r>
        <w:t>2. System Architecture</w:t>
      </w:r>
    </w:p>
    <w:p>
      <w:pPr>
        <w:spacing w:after="80"/>
        <w:ind w:left="567"/>
      </w:pPr>
      <w:r>
        <w:t>3. Agent Pipeline</w:t>
      </w:r>
    </w:p>
    <w:p>
      <w:pPr>
        <w:spacing w:after="80"/>
        <w:ind w:left="567"/>
      </w:pPr>
      <w:r>
        <w:t>4. RAG Pipeline</w:t>
      </w:r>
    </w:p>
    <w:p>
      <w:pPr>
        <w:spacing w:after="80"/>
        <w:ind w:left="567"/>
      </w:pPr>
      <w:r>
        <w:t>5. Evaluation Framework</w:t>
      </w:r>
    </w:p>
    <w:p>
      <w:pPr>
        <w:spacing w:after="80"/>
        <w:ind w:left="567"/>
      </w:pPr>
      <w:r>
        <w:t>6. Frontend Architecture</w:t>
      </w:r>
    </w:p>
    <w:p>
      <w:pPr>
        <w:spacing w:after="80"/>
        <w:ind w:left="567"/>
      </w:pPr>
      <w:r>
        <w:t>7. API Reference</w:t>
      </w:r>
    </w:p>
    <w:p>
      <w:pPr>
        <w:spacing w:after="80"/>
        <w:ind w:left="567"/>
      </w:pPr>
      <w:r>
        <w:t>8. Data Flow</w:t>
      </w:r>
    </w:p>
    <w:p>
      <w:pPr>
        <w:spacing w:after="80"/>
        <w:ind w:left="567"/>
      </w:pPr>
      <w:r>
        <w:t>9. Design Decisions &amp; Tradeoffs</w:t>
      </w:r>
    </w:p>
    <w:p>
      <w:pPr>
        <w:spacing w:after="80"/>
        <w:ind w:left="567"/>
      </w:pPr>
      <w:r>
        <w:t>10. Security Considerations</w:t>
      </w:r>
    </w:p>
    <w:p>
      <w:pPr>
        <w:spacing w:after="80"/>
        <w:ind w:left="567"/>
      </w:pPr>
      <w:r>
        <w:t>11. Scaling &amp; Production Path</w:t>
      </w:r>
    </w:p>
    <w:p>
      <w:pPr>
        <w:spacing w:after="80"/>
        <w:ind w:left="567"/>
      </w:pPr>
      <w:r>
        <w:t>12. Future Improvements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the architecture and design of the Release Documentation Agent, an AI-powered system that automatically generates release documentation from engineering artifacts. The system ingests git commits, pull requests, Jira tickets, and existing documentation to produce changelogs, internal release notes, customer-facing release notes, and documentation update suggestions.</w:t>
      </w:r>
    </w:p>
    <w:p>
      <w:r>
        <w:t>The system uses a multi-agent pipeline architecture where four specialized AI agents (Digester, Planner, Writer, Reviewer) collaborate sequentially. A RAG (Retrieval-Augmented Generation) pipeline provides relevant context from existing documentation, and an evaluation framework measures output quality automatically.</w:t>
      </w:r>
    </w:p>
    <w:p>
      <w:pPr>
        <w:pStyle w:val="Heading2"/>
      </w:pPr>
      <w:r>
        <w:t>Key Characteristics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Technology Stack</w:t>
            </w:r>
          </w:p>
        </w:tc>
        <w:tc>
          <w:tcPr>
            <w:tcW w:type="dxa" w:w="4320"/>
          </w:tcPr>
          <w:p>
            <w:r>
              <w:t>Python 3.11 + FastAPI (backend), Next.js 14 + TypeScript (frontend)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Model</w:t>
            </w:r>
          </w:p>
        </w:tc>
        <w:tc>
          <w:tcPr>
            <w:tcW w:type="dxa" w:w="4320"/>
          </w:tcPr>
          <w:p>
            <w:r>
              <w:t>OpenAI GPT-4o-mini (generation) + text-embedding-3-small (RAG)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Agent Count</w:t>
            </w:r>
          </w:p>
        </w:tc>
        <w:tc>
          <w:tcPr>
            <w:tcW w:type="dxa" w:w="4320"/>
          </w:tcPr>
          <w:p>
            <w:r>
              <w:t>4 specialized agents in sequential pipeline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RAG Strategy</w:t>
            </w:r>
          </w:p>
        </w:tc>
        <w:tc>
          <w:tcPr>
            <w:tcW w:type="dxa" w:w="4320"/>
          </w:tcPr>
          <w:p>
            <w:r>
              <w:t>Semantic chunking + cosine similarity retrieval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Evaluation Metrics</w:t>
            </w:r>
          </w:p>
        </w:tc>
        <w:tc>
          <w:tcPr>
            <w:tcW w:type="dxa" w:w="4320"/>
          </w:tcPr>
          <w:p>
            <w:r>
              <w:t>Hallucination rate, ticket coverage, doc accuracy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Latency</w:t>
            </w:r>
          </w:p>
        </w:tc>
        <w:tc>
          <w:tcPr>
            <w:tcW w:type="dxa" w:w="4320"/>
          </w:tcPr>
          <w:p>
            <w:r>
              <w:t>~15-30 seconds for full pipeline execution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OpenAI API key only; no infrastructure required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layered architecture with clear separation of concerns:</w:t>
      </w:r>
    </w:p>
    <w:p>
      <w:pPr>
        <w:pStyle w:val="Heading2"/>
      </w:pPr>
      <w:r>
        <w:t>Architecture Layers</w:t>
      </w:r>
    </w:p>
    <w:p>
      <w:r>
        <w:rPr>
          <w:b/>
        </w:rPr>
        <w:t xml:space="preserve">Presentation Layer: </w:t>
      </w:r>
      <w:r>
        <w:t>Next.js 14 React application with Tailwind CSS. Provides generate, view, edit, and approve workflows.</w:t>
      </w:r>
    </w:p>
    <w:p>
      <w:r>
        <w:rPr>
          <w:b/>
        </w:rPr>
        <w:t xml:space="preserve">API Layer: </w:t>
      </w:r>
      <w:r>
        <w:t>FastAPI REST endpoints with CORS, Pydantic validation, and JSON responses.</w:t>
      </w:r>
    </w:p>
    <w:p>
      <w:r>
        <w:rPr>
          <w:b/>
        </w:rPr>
        <w:t xml:space="preserve">Orchestration Layer: </w:t>
      </w:r>
      <w:r>
        <w:t>Sequential agent pipeline coordinator. Manages data flow between agents.</w:t>
      </w:r>
    </w:p>
    <w:p>
      <w:r>
        <w:rPr>
          <w:b/>
        </w:rPr>
        <w:t xml:space="preserve">Agent Layer: </w:t>
      </w:r>
      <w:r>
        <w:t>Four stateless AI agents, each with focused responsibilities and structured JSON output.</w:t>
      </w:r>
    </w:p>
    <w:p>
      <w:r>
        <w:rPr>
          <w:b/>
        </w:rPr>
        <w:t xml:space="preserve">Data Layer: </w:t>
      </w:r>
      <w:r>
        <w:t>Connectors (GitHub, Jira, Docs), RAG index (JSON + NumPy), in-memory release store.</w:t>
      </w:r>
    </w:p>
    <w:p>
      <w:r>
        <w:rPr>
          <w:b/>
        </w:rPr>
        <w:t xml:space="preserve">External Services: </w:t>
      </w:r>
      <w:r>
        <w:t>OpenAI API for chat completions and embeddings.</w:t>
      </w:r>
    </w:p>
    <w:p>
      <w:pPr>
        <w:pStyle w:val="Heading2"/>
      </w:pPr>
      <w:r>
        <w:t>System Diagram</w:t>
      </w:r>
    </w:p>
    <w:p>
      <w:r>
        <w:t>The following illustrates the high-level component interaction: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┌─────────────────────────────────────────────────────┐</w:t>
        <w:br/>
        <w:t>│              Frontend (Next.js 14)                   │</w:t>
        <w:br/>
        <w:t>│   GeneratePanel │ ArtifactViewer │ ReviewPanel      │</w:t>
        <w:br/>
        <w:t>└────────────────────────┬────────────────────────────┘</w:t>
        <w:br/>
        <w:t xml:space="preserve">                         │ REST API (JSON)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┌─────────────────────────────────────────────────────┐</w:t>
        <w:br/>
        <w:t>│              Backend (FastAPI)                       │</w:t>
        <w:br/>
        <w:t>│                                                     │</w:t>
        <w:br/>
        <w:t>│   ┌─────────── Agent Pipeline ───────────────────┐  │</w:t>
        <w:br/>
        <w:t>│   │ Digester → Planner → Writer → Reviewer       │  │</w:t>
        <w:br/>
        <w:t>│   └──────────────────────────────────────────────┘  │</w:t>
        <w:br/>
        <w:t>│                                                     │</w:t>
        <w:br/>
        <w:t>│   ┌──────────┐  ┌───────────┐  ┌──────────────┐   │</w:t>
        <w:br/>
        <w:t>│   │Connectors│  │RAG Pipeline│  │  Evaluation  │   │</w:t>
        <w:br/>
        <w:t>│   │GitHub    │  │Indexer     │  │  Framework   │   │</w:t>
        <w:br/>
        <w:t>│   │Jira      │  │Retriever   │  │              │   │</w:t>
        <w:br/>
        <w:t>│   │Docs      │  │VectorStore │  │              │   │</w:t>
        <w:br/>
        <w:t>│   └──────────┘  └───────────┘  └──────────────┘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 xml:space="preserve">              ┌─────────────────────┐</w:t>
        <w:br/>
        <w:t xml:space="preserve">              │    OpenAI API       │</w:t>
        <w:br/>
        <w:t xml:space="preserve">              │  GPT-4o-mini        │</w:t>
        <w:br/>
        <w:t xml:space="preserve">              │  text-embedding-3   │</w:t>
        <w:br/>
        <w:t xml:space="preserve">              └─────────────────────┘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3. Agent Pipeline</w:t>
      </w:r>
    </w:p>
    <w:p>
      <w:r>
        <w:t>The core of the system is a sequential multi-agent pipeline. Each agent is a stateless function that takes structured input and an OpenAI client, returning a JSON object. This design enables independent testing, debugging, and improvement of each stage.</w:t>
      </w:r>
    </w:p>
    <w:p>
      <w:pPr>
        <w:pStyle w:val="Heading2"/>
      </w:pPr>
      <w:r>
        <w:t>Pipeline Sequence</w:t>
      </w:r>
    </w:p>
    <w:p>
      <w:r>
        <w:t>1. Digester Agent receives raw commits, PRs, and tickets. Produces a structured summary.</w:t>
        <w:br/>
        <w:t>2. Planner Agent receives the digest + existing documentation list. Produces a documentation plan.</w:t>
        <w:br/>
        <w:t>3. RAG Retriever fetches relevant document chunks based on the digest.</w:t>
        <w:br/>
        <w:t>4. Writer Agent receives digest + plan + RAG chunks. Produces all documentation artifacts.</w:t>
        <w:br/>
        <w:t>5. Reviewer Agent receives generated output + original source evidence. Validates quality.</w:t>
      </w:r>
    </w:p>
    <w:p>
      <w:pPr>
        <w:pStyle w:val="Heading2"/>
      </w:pPr>
      <w:r>
        <w:t>Agent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Digester</w:t>
            </w:r>
          </w:p>
        </w:tc>
        <w:tc>
          <w:tcPr>
            <w:tcW w:type="dxa" w:w="1728"/>
          </w:tcPr>
          <w:p>
            <w:r>
              <w:t>Commits, PRs, Tickets</w:t>
            </w:r>
          </w:p>
        </w:tc>
        <w:tc>
          <w:tcPr>
            <w:tcW w:type="dxa" w:w="1728"/>
          </w:tcPr>
          <w:p>
            <w:r>
              <w:t>features[], bug_fixes[], breaking_changes[], affected_systems[], risk_level, summary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Extract structured signal from raw artifacts</w:t>
            </w:r>
          </w:p>
        </w:tc>
      </w:tr>
      <w:tr>
        <w:tc>
          <w:tcPr>
            <w:tcW w:type="dxa" w:w="1728"/>
          </w:tcPr>
          <w:p>
            <w:r>
              <w:t>Planner</w:t>
            </w:r>
          </w:p>
        </w:tc>
        <w:tc>
          <w:tcPr>
            <w:tcW w:type="dxa" w:w="1728"/>
          </w:tcPr>
          <w:p>
            <w:r>
              <w:t>Digest, Existing Docs</w:t>
            </w:r>
          </w:p>
        </w:tc>
        <w:tc>
          <w:tcPr>
            <w:tcW w:type="dxa" w:w="1728"/>
          </w:tcPr>
          <w:p>
            <w:r>
              <w:t>changelog_plan, internal_notes_plan, customer_notes_plan, doc_update_plan[]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Decide what to write and how to structure it</w:t>
            </w:r>
          </w:p>
        </w:tc>
      </w:tr>
      <w:tr>
        <w:tc>
          <w:tcPr>
            <w:tcW w:type="dxa" w:w="1728"/>
          </w:tcPr>
          <w:p>
            <w:r>
              <w:t>Writer</w:t>
            </w:r>
          </w:p>
        </w:tc>
        <w:tc>
          <w:tcPr>
            <w:tcW w:type="dxa" w:w="1728"/>
          </w:tcPr>
          <w:p>
            <w:r>
              <w:t>Digest, Plan, RAG Chunks</w:t>
            </w:r>
          </w:p>
        </w:tc>
        <w:tc>
          <w:tcPr>
            <w:tcW w:type="dxa" w:w="1728"/>
          </w:tcPr>
          <w:p>
            <w:r>
              <w:t>changelog, internal_release_notes, customer_release_notes, documentation_updates[]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Generate polished documentation content</w:t>
            </w:r>
          </w:p>
        </w:tc>
      </w:tr>
      <w:tr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Generated Docs, Digest, Original Artifacts</w:t>
            </w:r>
          </w:p>
        </w:tc>
        <w:tc>
          <w:tcPr>
            <w:tcW w:type="dxa" w:w="1728"/>
          </w:tcPr>
          <w:p>
            <w:r>
              <w:t>overall_score, hallucination_issues[], missing_coverage[], suggestions[], approved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Quality gate; validates against source</w:t>
            </w:r>
          </w:p>
        </w:tc>
      </w:tr>
    </w:tbl>
    <w:p>
      <w:pPr>
        <w:pStyle w:val="Heading2"/>
      </w:pPr>
      <w:r>
        <w:t>Prompt Design Principles</w:t>
      </w:r>
    </w:p>
    <w:p>
      <w:pPr>
        <w:pStyle w:val="ListBullet"/>
      </w:pPr>
      <w:r>
        <w:t>System prompts define the agent role, expected output schema, and constraints</w:t>
      </w:r>
    </w:p>
    <w:p>
      <w:pPr>
        <w:pStyle w:val="ListBullet"/>
      </w:pPr>
      <w:r>
        <w:t>JSON response mode ensures structured, parseable output (no regex parsing needed)</w:t>
      </w:r>
    </w:p>
    <w:p>
      <w:pPr>
        <w:pStyle w:val="ListBullet"/>
      </w:pPr>
      <w:r>
        <w:t>Low temperature (0.1-0.3) prioritizes factual accuracy over creative variation</w:t>
      </w:r>
    </w:p>
    <w:p>
      <w:pPr>
        <w:pStyle w:val="ListBullet"/>
      </w:pPr>
      <w:r>
        <w:t>Anti-hallucination instruction: "Only include facts supported by source evidence"</w:t>
      </w:r>
    </w:p>
    <w:p>
      <w:pPr>
        <w:pStyle w:val="ListBullet"/>
      </w:pPr>
      <w:r>
        <w:t>Explicit output schemas in system prompts guide model structure compliance</w:t>
      </w:r>
    </w:p>
    <w:p>
      <w:r>
        <w:br w:type="page"/>
      </w:r>
    </w:p>
    <w:p>
      <w:pPr>
        <w:pStyle w:val="Heading1"/>
      </w:pPr>
      <w:r>
        <w:t>4. RAG Pipeline</w:t>
      </w:r>
    </w:p>
    <w:p>
      <w:r>
        <w:t>The RAG (Retrieval-Augmented Generation) pipeline provides relevant context from existing documentation to the Writer agent. This grounds generation in real documentation and enables accurate "documentation update suggestions."</w:t>
      </w:r>
    </w:p>
    <w:p>
      <w:pPr>
        <w:pStyle w:val="Heading2"/>
      </w:pPr>
      <w:r>
        <w:t>Indexing Process</w:t>
      </w:r>
    </w:p>
    <w:p>
      <w:r>
        <w:rPr>
          <w:b/>
        </w:rPr>
        <w:t xml:space="preserve">Document Loading: </w:t>
      </w:r>
      <w:r>
        <w:t>Markdown files are loaded from the docs directory with path and title metadata.</w:t>
      </w:r>
    </w:p>
    <w:p>
      <w:r>
        <w:rPr>
          <w:b/>
        </w:rPr>
        <w:t xml:space="preserve">Section Splitting: </w:t>
      </w:r>
      <w:r>
        <w:t>Documents are split by markdown headings (##, ###) to preserve semantic boundaries.</w:t>
      </w:r>
    </w:p>
    <w:p>
      <w:r>
        <w:rPr>
          <w:b/>
        </w:rPr>
        <w:t xml:space="preserve">Overlap Chunking: </w:t>
      </w:r>
      <w:r>
        <w:t>Sections exceeding 500 words are split into overlapping chunks (100-word overlap) to maintain context across boundaries.</w:t>
      </w:r>
    </w:p>
    <w:p>
      <w:r>
        <w:rPr>
          <w:b/>
        </w:rPr>
        <w:t xml:space="preserve">Embedding: </w:t>
      </w:r>
      <w:r>
        <w:t>Each chunk is embedded using OpenAI text-embedding-3-small (1536 dimensions). Batched in groups of 100.</w:t>
      </w:r>
    </w:p>
    <w:p>
      <w:r>
        <w:rPr>
          <w:b/>
        </w:rPr>
        <w:t xml:space="preserve">Storage: </w:t>
      </w:r>
      <w:r>
        <w:t>Chunks + embeddings stored in a JSON file (rag_index.json) for persistence across requests.</w:t>
      </w:r>
    </w:p>
    <w:p>
      <w:pPr>
        <w:pStyle w:val="Heading2"/>
      </w:pPr>
      <w:r>
        <w:t>Retrieval Process</w:t>
      </w:r>
    </w:p>
    <w:p>
      <w:r>
        <w:rPr>
          <w:b/>
        </w:rPr>
        <w:t xml:space="preserve">Query Formation: </w:t>
      </w:r>
      <w:r>
        <w:t>Query = digest summary + affected system names (captures both intent and specifics).</w:t>
      </w:r>
    </w:p>
    <w:p>
      <w:r>
        <w:rPr>
          <w:b/>
        </w:rPr>
        <w:t xml:space="preserve">Query Embedding: </w:t>
      </w:r>
      <w:r>
        <w:t>Query is embedded using the same model (text-embedding-3-small).</w:t>
      </w:r>
    </w:p>
    <w:p>
      <w:r>
        <w:rPr>
          <w:b/>
        </w:rPr>
        <w:t xml:space="preserve">Cosine Similarity: </w:t>
      </w:r>
      <w:r>
        <w:t>Similarity computed between query vector and all chunk vectors using NumPy.</w:t>
      </w:r>
    </w:p>
    <w:p>
      <w:r>
        <w:rPr>
          <w:b/>
        </w:rPr>
        <w:t xml:space="preserve">Top-K Selection: </w:t>
      </w:r>
      <w:r>
        <w:t>Top 5 most relevant chunks returned, sorted by descending similarity score.</w:t>
      </w:r>
    </w:p>
    <w:p>
      <w:r>
        <w:rPr>
          <w:b/>
        </w:rPr>
        <w:t xml:space="preserve">Score Transparency: </w:t>
      </w:r>
      <w:r>
        <w:t>Relevance scores are passed through to the UI for debugging and trust.</w:t>
      </w:r>
    </w:p>
    <w:p>
      <w:pPr>
        <w:pStyle w:val="Heading2"/>
      </w:pPr>
      <w:r>
        <w:t>Why Not ChromaDB/Pinecone?</w:t>
      </w:r>
    </w:p>
    <w:p>
      <w:r>
        <w:t>For a documentation corpus of typical size (&lt;1000 chunks), a simple NumPy cosine similarity search is fast (&lt;50ms), requires zero infrastructure, and avoids heavy dependencies. ChromaDB pulls onnxruntime and torch; Pinecone requires a cloud account. The JSON+NumPy approach keeps the system single-binary deployable. Switch to pgvector or Pinecone when the corpus exceeds 10,000 documents.</w:t>
      </w:r>
    </w:p>
    <w:p>
      <w:r>
        <w:br w:type="page"/>
      </w:r>
    </w:p>
    <w:p>
      <w:pPr>
        <w:pStyle w:val="Heading1"/>
      </w:pPr>
      <w:r>
        <w:t>5. Evaluation Framework</w:t>
      </w:r>
    </w:p>
    <w:p>
      <w:r>
        <w:t>The evaluation framework measures generated documentation quality using three automated metrics. No additional LLM calls are required; evaluation uses the Reviewer agent output and deterministic string matching.</w:t>
      </w:r>
    </w:p>
    <w:p>
      <w:pPr>
        <w:pStyle w:val="Heading2"/>
      </w:pPr>
      <w:r>
        <w:t>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Measured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t>Hallucination Rate</w:t>
            </w:r>
          </w:p>
        </w:tc>
        <w:tc>
          <w:tcPr>
            <w:tcW w:type="dxa" w:w="2160"/>
          </w:tcPr>
          <w:p>
            <w:r>
              <w:t>Reviewer agent flags unsupported claims</w:t>
            </w:r>
          </w:p>
        </w:tc>
        <w:tc>
          <w:tcPr>
            <w:tcW w:type="dxa" w:w="2160"/>
          </w:tcPr>
          <w:p>
            <w:r>
              <w:t>min(1.0, issue_count × 0.1)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</w:tr>
      <w:tr>
        <w:tc>
          <w:tcPr>
            <w:tcW w:type="dxa" w:w="2160"/>
          </w:tcPr>
          <w:p>
            <w:r>
              <w:t>Ticket Coverage</w:t>
            </w:r>
          </w:p>
        </w:tc>
        <w:tc>
          <w:tcPr>
            <w:tcW w:type="dxa" w:w="2160"/>
          </w:tcPr>
          <w:p>
            <w:r>
              <w:t>String match: ticket keys in generated text</w:t>
            </w:r>
          </w:p>
        </w:tc>
        <w:tc>
          <w:tcPr>
            <w:tcW w:type="dxa" w:w="2160"/>
          </w:tcPr>
          <w:p>
            <w:r>
              <w:t>mentioned_keys / total_keys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</w:tr>
      <w:tr>
        <w:tc>
          <w:tcPr>
            <w:tcW w:type="dxa" w:w="2160"/>
          </w:tcPr>
          <w:p>
            <w:r>
              <w:t>Doc Recommendation Accuracy</w:t>
            </w:r>
          </w:p>
        </w:tc>
        <w:tc>
          <w:tcPr>
            <w:tcW w:type="dxa" w:w="2160"/>
          </w:tcPr>
          <w:p>
            <w:r>
              <w:t>Verify suggested doc paths exist in corpus</w:t>
            </w:r>
          </w:p>
        </w:tc>
        <w:tc>
          <w:tcPr>
            <w:tcW w:type="dxa" w:w="2160"/>
          </w:tcPr>
          <w:p>
            <w:r>
              <w:t>valid_recs / total_recs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</w:tr>
    </w:tbl>
    <w:p>
      <w:pPr>
        <w:pStyle w:val="Heading2"/>
      </w:pPr>
      <w:r>
        <w:t>Overall Score</w:t>
      </w:r>
    </w:p>
    <w:p>
      <w:r>
        <w:t>Overall Score = (1 - hallucination_rate) × 0.4 + ticket_coverage × 0.35 + doc_accuracy × 0.25</w:t>
      </w:r>
    </w:p>
    <w:p>
      <w:r>
        <w:t>The weights prioritize factual accuracy (40%) over coverage (35%) and recommendation quality (25%). A release is auto-approved if the Reviewer agent approves AND overall score ≥ 0.7.</w:t>
      </w:r>
    </w:p>
    <w:p>
      <w:r>
        <w:br w:type="page"/>
      </w:r>
    </w:p>
    <w:p>
      <w:pPr>
        <w:pStyle w:val="Heading1"/>
      </w:pPr>
      <w:r>
        <w:t>6. Frontend Architecture</w:t>
      </w:r>
    </w:p>
    <w:p>
      <w:r>
        <w:t>The frontend is a Next.js 14 application using the App Router, React 18, TypeScript, and Tailwind CSS for styling. It provides a single-page experience for generating, reviewing, editing, and approving release documentation.</w:t>
      </w:r>
    </w:p>
    <w:p>
      <w:pPr>
        <w:pStyle w:val="Heading2"/>
      </w:pPr>
      <w:r>
        <w:t>Component Hierarchy</w:t>
      </w:r>
    </w:p>
    <w:p>
      <w:r>
        <w:rPr>
          <w:b/>
        </w:rPr>
        <w:t xml:space="preserve">layout.tsx: </w:t>
      </w:r>
      <w:r>
        <w:t>Application shell with header and global styles</w:t>
      </w:r>
    </w:p>
    <w:p>
      <w:r>
        <w:rPr>
          <w:b/>
        </w:rPr>
        <w:t xml:space="preserve">page.tsx: </w:t>
      </w:r>
      <w:r>
        <w:t>Main page; manages all state (releases[], selectedRelease, loading, error)</w:t>
      </w:r>
    </w:p>
    <w:p>
      <w:r>
        <w:rPr>
          <w:b/>
        </w:rPr>
        <w:t xml:space="preserve">GeneratePanel: </w:t>
      </w:r>
      <w:r>
        <w:t>Input form with release name field and Generate button with loading state</w:t>
      </w:r>
    </w:p>
    <w:p>
      <w:r>
        <w:rPr>
          <w:b/>
        </w:rPr>
        <w:t xml:space="preserve">ReleaseCard: </w:t>
      </w:r>
      <w:r>
        <w:t>Full release view with tabbed navigation (6 tabs)</w:t>
      </w:r>
    </w:p>
    <w:p>
      <w:r>
        <w:rPr>
          <w:b/>
        </w:rPr>
        <w:t xml:space="preserve">  MarkdownPanel: </w:t>
      </w:r>
      <w:r>
        <w:t>Renders markdown content; toggles between view mode (react-markdown) and edit mode (textarea)</w:t>
      </w:r>
    </w:p>
    <w:p>
      <w:r>
        <w:rPr>
          <w:b/>
        </w:rPr>
        <w:t xml:space="preserve">  DocUpdatesPanel: </w:t>
      </w:r>
      <w:r>
        <w:t>Cards showing each documentation update suggestion with action badges (add/update/review)</w:t>
      </w:r>
    </w:p>
    <w:p>
      <w:r>
        <w:rPr>
          <w:b/>
        </w:rPr>
        <w:t xml:space="preserve">  EvidencePanel: </w:t>
      </w:r>
      <w:r>
        <w:t>Source evidence: commits, PRs, tickets, RAG-retrieved docs with relevance scores</w:t>
      </w:r>
    </w:p>
    <w:p>
      <w:r>
        <w:rPr>
          <w:b/>
        </w:rPr>
        <w:t xml:space="preserve">  EvaluationPanel: </w:t>
      </w:r>
      <w:r>
        <w:t>Metric cards (color-coded) + reviewer assessment summary</w:t>
      </w:r>
    </w:p>
    <w:p>
      <w:pPr>
        <w:pStyle w:val="Heading2"/>
      </w:pPr>
      <w:r>
        <w:t>User Workflow</w:t>
      </w:r>
    </w:p>
    <w:p>
      <w:r>
        <w:t>1. User enters a release name and clicks "Generate"</w:t>
      </w:r>
    </w:p>
    <w:p>
      <w:r>
        <w:t>2. Loading state shows pipeline progress (Digest → Plan → Retrieve → Write → Review)</w:t>
      </w:r>
    </w:p>
    <w:p>
      <w:r>
        <w:t>3. Results appear in tabbed interface (Changelog, Internal Notes, Customer Notes, Doc Updates, Evidence, Evaluation)</w:t>
      </w:r>
    </w:p>
    <w:p>
      <w:r>
        <w:t>4. User can switch to Edit mode to modify any text artifact</w:t>
      </w:r>
    </w:p>
    <w:p>
      <w:r>
        <w:t>5. User clicks "Approve" to finalize (with or without edits)</w:t>
      </w:r>
    </w:p>
    <w:p>
      <w:r>
        <w:t>6. Release status updates to "approved" with timestamp</w:t>
      </w:r>
    </w:p>
    <w:p>
      <w:r>
        <w:br w:type="page"/>
      </w:r>
    </w:p>
    <w:p>
      <w:pPr>
        <w:pStyle w:val="Heading1"/>
      </w:pPr>
      <w:r>
        <w:t>7. API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{"status": "ok", "timestamp": "..."}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/api/releases/generate</w:t>
            </w:r>
          </w:p>
        </w:tc>
        <w:tc>
          <w:tcPr>
            <w:tcW w:type="dxa" w:w="2160"/>
          </w:tcPr>
          <w:p>
            <w:r>
              <w:t>Run full agent pipeline</w:t>
            </w:r>
          </w:p>
        </w:tc>
        <w:tc>
          <w:tcPr>
            <w:tcW w:type="dxa" w:w="2160"/>
          </w:tcPr>
          <w:p>
            <w:r>
              <w:t>Complete release object (see below)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/api/releases</w:t>
            </w:r>
          </w:p>
        </w:tc>
        <w:tc>
          <w:tcPr>
            <w:tcW w:type="dxa" w:w="2160"/>
          </w:tcPr>
          <w:p>
            <w:r>
              <w:t>List all generated releases</w:t>
            </w:r>
          </w:p>
        </w:tc>
        <w:tc>
          <w:tcPr>
            <w:tcW w:type="dxa" w:w="2160"/>
          </w:tcPr>
          <w:p>
            <w:r>
              <w:t>Array of release objects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/api/releases/{id}</w:t>
            </w:r>
          </w:p>
        </w:tc>
        <w:tc>
          <w:tcPr>
            <w:tcW w:type="dxa" w:w="2160"/>
          </w:tcPr>
          <w:p>
            <w:r>
              <w:t>Get specific release</w:t>
            </w:r>
          </w:p>
        </w:tc>
        <w:tc>
          <w:tcPr>
            <w:tcW w:type="dxa" w:w="2160"/>
          </w:tcPr>
          <w:p>
            <w:r>
              <w:t>Release object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/api/releases/{id}/approve</w:t>
            </w:r>
          </w:p>
        </w:tc>
        <w:tc>
          <w:tcPr>
            <w:tcW w:type="dxa" w:w="2160"/>
          </w:tcPr>
          <w:p>
            <w:r>
              <w:t>Approve with optional edits</w:t>
            </w:r>
          </w:p>
        </w:tc>
        <w:tc>
          <w:tcPr>
            <w:tcW w:type="dxa" w:w="2160"/>
          </w:tcPr>
          <w:p>
            <w:r>
              <w:t>Updated release object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/api/releases/{id}/reject</w:t>
            </w:r>
          </w:p>
        </w:tc>
        <w:tc>
          <w:tcPr>
            <w:tcW w:type="dxa" w:w="2160"/>
          </w:tcPr>
          <w:p>
            <w:r>
              <w:t>Reject release</w:t>
            </w:r>
          </w:p>
        </w:tc>
        <w:tc>
          <w:tcPr>
            <w:tcW w:type="dxa" w:w="2160"/>
          </w:tcPr>
          <w:p>
            <w:r>
              <w:t>Updated release object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/api/docs</w:t>
            </w:r>
          </w:p>
        </w:tc>
        <w:tc>
          <w:tcPr>
            <w:tcW w:type="dxa" w:w="2160"/>
          </w:tcPr>
          <w:p>
            <w:r>
              <w:t>List documentation files</w:t>
            </w:r>
          </w:p>
        </w:tc>
        <w:tc>
          <w:tcPr>
            <w:tcW w:type="dxa" w:w="2160"/>
          </w:tcPr>
          <w:p>
            <w:r>
              <w:t>Array of {path, title, content}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/api/docs/search?q=...</w:t>
            </w:r>
          </w:p>
        </w:tc>
        <w:tc>
          <w:tcPr>
            <w:tcW w:type="dxa" w:w="2160"/>
          </w:tcPr>
          <w:p>
            <w:r>
              <w:t>RAG search over documentation</w:t>
            </w:r>
          </w:p>
        </w:tc>
        <w:tc>
          <w:tcPr>
            <w:tcW w:type="dxa" w:w="2160"/>
          </w:tcPr>
          <w:p>
            <w:r>
              <w:t>Array of chunks with scores</w:t>
            </w:r>
          </w:p>
        </w:tc>
      </w:tr>
    </w:tbl>
    <w:p>
      <w:pPr>
        <w:pStyle w:val="Heading2"/>
      </w:pPr>
      <w:r>
        <w:t>Release Object Schema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8-char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Release version name (e.g., "v2.4.0")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"review" | "needs_revision" | "approved" | "rejected"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ISO8601</w:t>
            </w:r>
          </w:p>
        </w:tc>
        <w:tc>
          <w:tcPr>
            <w:tcW w:type="dxa" w:w="2880"/>
          </w:tcPr>
          <w:p>
            <w:r>
              <w:t>Generation timestamp</w:t>
            </w:r>
          </w:p>
        </w:tc>
      </w:tr>
      <w:tr>
        <w:tc>
          <w:tcPr>
            <w:tcW w:type="dxa" w:w="2880"/>
          </w:tcPr>
          <w:p>
            <w:r>
              <w:t>artifacts.changelog</w:t>
            </w:r>
          </w:p>
        </w:tc>
        <w:tc>
          <w:tcPr>
            <w:tcW w:type="dxa" w:w="2880"/>
          </w:tcPr>
          <w:p>
            <w:r>
              <w:t>markdown string</w:t>
            </w:r>
          </w:p>
        </w:tc>
        <w:tc>
          <w:tcPr>
            <w:tcW w:type="dxa" w:w="2880"/>
          </w:tcPr>
          <w:p>
            <w:r>
              <w:t>Full changelog</w:t>
            </w:r>
          </w:p>
        </w:tc>
      </w:tr>
      <w:tr>
        <w:tc>
          <w:tcPr>
            <w:tcW w:type="dxa" w:w="2880"/>
          </w:tcPr>
          <w:p>
            <w:r>
              <w:t>artifacts.internal_release_notes</w:t>
            </w:r>
          </w:p>
        </w:tc>
        <w:tc>
          <w:tcPr>
            <w:tcW w:type="dxa" w:w="2880"/>
          </w:tcPr>
          <w:p>
            <w:r>
              <w:t>markdown string</w:t>
            </w:r>
          </w:p>
        </w:tc>
        <w:tc>
          <w:tcPr>
            <w:tcW w:type="dxa" w:w="2880"/>
          </w:tcPr>
          <w:p>
            <w:r>
              <w:t>Engineering-focused notes</w:t>
            </w:r>
          </w:p>
        </w:tc>
      </w:tr>
      <w:tr>
        <w:tc>
          <w:tcPr>
            <w:tcW w:type="dxa" w:w="2880"/>
          </w:tcPr>
          <w:p>
            <w:r>
              <w:t>artifacts.customer_release_notes</w:t>
            </w:r>
          </w:p>
        </w:tc>
        <w:tc>
          <w:tcPr>
            <w:tcW w:type="dxa" w:w="2880"/>
          </w:tcPr>
          <w:p>
            <w:r>
              <w:t>markdown string</w:t>
            </w:r>
          </w:p>
        </w:tc>
        <w:tc>
          <w:tcPr>
            <w:tcW w:type="dxa" w:w="2880"/>
          </w:tcPr>
          <w:p>
            <w:r>
              <w:t>Customer-facing notes</w:t>
            </w:r>
          </w:p>
        </w:tc>
      </w:tr>
      <w:tr>
        <w:tc>
          <w:tcPr>
            <w:tcW w:type="dxa" w:w="2880"/>
          </w:tcPr>
          <w:p>
            <w:r>
              <w:t>artifacts.documentation_updates[]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{doc_path, section, suggested_content, action}</w:t>
            </w:r>
          </w:p>
        </w:tc>
      </w:tr>
      <w:tr>
        <w:tc>
          <w:tcPr>
            <w:tcW w:type="dxa" w:w="2880"/>
          </w:tcPr>
          <w:p>
            <w:r>
              <w:t>evaluation.hallucination_rate</w:t>
            </w:r>
          </w:p>
        </w:tc>
        <w:tc>
          <w:tcPr>
            <w:tcW w:type="dxa" w:w="2880"/>
          </w:tcPr>
          <w:p>
            <w:r>
              <w:t>float 0-1</w:t>
            </w:r>
          </w:p>
        </w:tc>
        <w:tc>
          <w:tcPr>
            <w:tcW w:type="dxa" w:w="2880"/>
          </w:tcPr>
          <w:p>
            <w:r>
              <w:t>Fraction of hallucinated claims</w:t>
            </w:r>
          </w:p>
        </w:tc>
      </w:tr>
      <w:tr>
        <w:tc>
          <w:tcPr>
            <w:tcW w:type="dxa" w:w="2880"/>
          </w:tcPr>
          <w:p>
            <w:r>
              <w:t>evaluation.ticket_coverage</w:t>
            </w:r>
          </w:p>
        </w:tc>
        <w:tc>
          <w:tcPr>
            <w:tcW w:type="dxa" w:w="2880"/>
          </w:tcPr>
          <w:p>
            <w:r>
              <w:t>float 0-1</w:t>
            </w:r>
          </w:p>
        </w:tc>
        <w:tc>
          <w:tcPr>
            <w:tcW w:type="dxa" w:w="2880"/>
          </w:tcPr>
          <w:p>
            <w:r>
              <w:t>Fraction of tickets mentioned</w:t>
            </w:r>
          </w:p>
        </w:tc>
      </w:tr>
      <w:tr>
        <w:tc>
          <w:tcPr>
            <w:tcW w:type="dxa" w:w="2880"/>
          </w:tcPr>
          <w:p>
            <w:r>
              <w:t>evaluation.overall_score</w:t>
            </w:r>
          </w:p>
        </w:tc>
        <w:tc>
          <w:tcPr>
            <w:tcW w:type="dxa" w:w="2880"/>
          </w:tcPr>
          <w:p>
            <w:r>
              <w:t>float 0-1</w:t>
            </w:r>
          </w:p>
        </w:tc>
        <w:tc>
          <w:tcPr>
            <w:tcW w:type="dxa" w:w="2880"/>
          </w:tcPr>
          <w:p>
            <w:r>
              <w:t>Weighted composite score</w:t>
            </w:r>
          </w:p>
        </w:tc>
      </w:tr>
    </w:tbl>
    <w:p>
      <w:r>
        <w:br w:type="page"/>
      </w:r>
    </w:p>
    <w:p>
      <w:pPr>
        <w:pStyle w:val="Heading1"/>
      </w:pPr>
      <w:r>
        <w:t>8. Data Flow</w:t>
      </w:r>
    </w:p>
    <w:p>
      <w:pPr>
        <w:pStyle w:val="Heading2"/>
      </w:pPr>
      <w:r>
        <w:t>Sequence of Operations</w:t>
      </w:r>
    </w:p>
    <w:p>
      <w:r>
        <w:rPr>
          <w:rFonts w:ascii="Courier New" w:hAnsi="Courier New"/>
          <w:sz w:val="17"/>
        </w:rPr>
        <w:br/>
        <w:t>User → Frontend → POST /api/releases/generate</w:t>
        <w:br/>
        <w:t xml:space="preserve">                       │</w:t>
        <w:br/>
        <w:t xml:space="preserve">                       ├─ 1. Load mock data (commits, PRs, tickets, docs)</w:t>
        <w:br/>
        <w:t xml:space="preserve">                       │</w:t>
        <w:br/>
        <w:t xml:space="preserve">                       ├─ 2. Build RAG index</w:t>
        <w:br/>
        <w:t xml:space="preserve">                       │      Documents → Section Split → Chunk → Embed → Store</w:t>
        <w:br/>
        <w:t xml:space="preserve">                       │</w:t>
        <w:br/>
        <w:t xml:space="preserve">                       ├─ 3. Digester Agent</w:t>
        <w:br/>
        <w:t xml:space="preserve">                       │      Input: commits + PRs + tickets</w:t>
        <w:br/>
        <w:t xml:space="preserve">                       │      → OpenAI GPT-4o-mini (temp=0.1, JSON mode)</w:t>
        <w:br/>
        <w:t xml:space="preserve">                       │      Output: structured digest</w:t>
        <w:br/>
        <w:t xml:space="preserve">                       │</w:t>
        <w:br/>
        <w:t xml:space="preserve">                       ├─ 4. Planner Agent</w:t>
        <w:br/>
        <w:t xml:space="preserve">                       │      Input: digest + existing doc list</w:t>
        <w:br/>
        <w:t xml:space="preserve">                       │      → OpenAI GPT-4o-mini (temp=0.2, JSON mode)</w:t>
        <w:br/>
        <w:t xml:space="preserve">                       │      Output: documentation plan</w:t>
        <w:br/>
        <w:t xml:space="preserve">                       │</w:t>
        <w:br/>
        <w:t xml:space="preserve">                       ├─ 5. RAG Retrieval</w:t>
        <w:br/>
        <w:t xml:space="preserve">                       │      Query: digest.summary + affected_systems</w:t>
        <w:br/>
        <w:t xml:space="preserve">                       │      → Embed query → Cosine similarity → Top-5 chunks</w:t>
        <w:br/>
        <w:t xml:space="preserve">                       │</w:t>
        <w:br/>
        <w:t xml:space="preserve">                       ├─ 6. Writer Agent</w:t>
        <w:br/>
        <w:t xml:space="preserve">                       │      Input: digest + plan + top-5 RAG chunks</w:t>
        <w:br/>
        <w:t xml:space="preserve">                       │      → OpenAI GPT-4o-mini (temp=0.3, JSON mode)</w:t>
        <w:br/>
        <w:t xml:space="preserve">                       │      Output: changelog, internal notes, customer notes, doc updates</w:t>
        <w:br/>
        <w:t xml:space="preserve">                       │</w:t>
        <w:br/>
        <w:t xml:space="preserve">                       ├─ 7. Reviewer Agent</w:t>
        <w:br/>
        <w:t xml:space="preserve">                       │      Input: generated output + source evidence</w:t>
        <w:br/>
        <w:t xml:space="preserve">                       │      → OpenAI GPT-4o-mini (temp=0.1, JSON mode)</w:t>
        <w:br/>
        <w:t xml:space="preserve">                       │      Output: score, hallucinations, coverage gaps, approved flag</w:t>
        <w:br/>
        <w:t xml:space="preserve">                       │</w:t>
        <w:br/>
        <w:t xml:space="preserve">                       ├─ 8. Evaluation (local compute, no LLM)</w:t>
        <w:br/>
        <w:t xml:space="preserve">                       │      Compute: hallucination rate, ticket coverage, doc accuracy</w:t>
        <w:br/>
        <w:t xml:space="preserve">                       │</w:t>
        <w:br/>
        <w:t xml:space="preserve">                       └─ 9. Return complete release object to frontend</w:t>
        <w:br/>
      </w:r>
    </w:p>
    <w:p>
      <w:r>
        <w:br w:type="page"/>
      </w:r>
    </w:p>
    <w:p>
      <w:pPr>
        <w:pStyle w:val="Heading1"/>
      </w:pPr>
      <w:r>
        <w:t>9. Design Decisions &amp; Tradeoffs</w:t>
      </w:r>
    </w:p>
    <w:p>
      <w:pPr>
        <w:pStyle w:val="Heading2"/>
      </w:pPr>
      <w:r>
        <w:t>Multi-Agent Pipeline over Monolithic Prompt</w:t>
      </w:r>
    </w:p>
    <w:p>
      <w:r>
        <w:rPr>
          <w:b/>
        </w:rPr>
        <w:t xml:space="preserve">Decision: </w:t>
      </w:r>
      <w:r>
        <w:t>Four specialized agents instead of one large prompt.</w:t>
      </w:r>
    </w:p>
    <w:p>
      <w:r>
        <w:rPr>
          <w:b/>
        </w:rPr>
        <w:t xml:space="preserve">Benefits: </w:t>
      </w:r>
      <w:r>
        <w:t>Focused prompts, debuggable intermediate outputs, independent improvement.</w:t>
      </w:r>
    </w:p>
    <w:p>
      <w:r>
        <w:rPr>
          <w:b/>
        </w:rPr>
        <w:t xml:space="preserve">Tradeoff: </w:t>
      </w:r>
      <w:r>
        <w:t>More API calls (4 per generation), ~15s latency, higher cost per run.</w:t>
      </w:r>
    </w:p>
    <w:p>
      <w:pPr>
        <w:pStyle w:val="Heading2"/>
      </w:pPr>
      <w:r>
        <w:t>OpenAI API over Local Models</w:t>
      </w:r>
    </w:p>
    <w:p>
      <w:r>
        <w:rPr>
          <w:b/>
        </w:rPr>
        <w:t xml:space="preserve">Decision: </w:t>
      </w:r>
      <w:r>
        <w:t>GPT-4o-mini for generation, text-embedding-3-small for embeddings.</w:t>
      </w:r>
    </w:p>
    <w:p>
      <w:r>
        <w:rPr>
          <w:b/>
        </w:rPr>
        <w:t xml:space="preserve">Benefits: </w:t>
      </w:r>
      <w:r>
        <w:t>No GPU required, excellent JSON mode, works anywhere with internet.</w:t>
      </w:r>
    </w:p>
    <w:p>
      <w:r>
        <w:rPr>
          <w:b/>
        </w:rPr>
        <w:t xml:space="preserve">Tradeoff: </w:t>
      </w:r>
      <w:r>
        <w:t>Requires API key, data sent to OpenAI, cost per call (~$0.02/generation).</w:t>
      </w:r>
    </w:p>
    <w:p>
      <w:pPr>
        <w:pStyle w:val="Heading2"/>
      </w:pPr>
      <w:r>
        <w:t>NumPy Vector Store over ChromaDB/Pinecone</w:t>
      </w:r>
    </w:p>
    <w:p>
      <w:r>
        <w:rPr>
          <w:b/>
        </w:rPr>
        <w:t xml:space="preserve">Decision: </w:t>
      </w:r>
      <w:r>
        <w:t>JSON file + NumPy cosine similarity for document retrieval.</w:t>
      </w:r>
    </w:p>
    <w:p>
      <w:r>
        <w:rPr>
          <w:b/>
        </w:rPr>
        <w:t xml:space="preserve">Benefits: </w:t>
      </w:r>
      <w:r>
        <w:t>Zero infrastructure, no heavy deps, fast for small corpora.</w:t>
      </w:r>
    </w:p>
    <w:p>
      <w:r>
        <w:rPr>
          <w:b/>
        </w:rPr>
        <w:t xml:space="preserve">Tradeoff: </w:t>
      </w:r>
      <w:r>
        <w:t>Won't scale past ~10K documents. No ANN optimizations.</w:t>
      </w:r>
    </w:p>
    <w:p>
      <w:pPr>
        <w:pStyle w:val="Heading2"/>
      </w:pPr>
      <w:r>
        <w:t>Mock Data by Default</w:t>
      </w:r>
    </w:p>
    <w:p>
      <w:r>
        <w:rPr>
          <w:b/>
        </w:rPr>
        <w:t xml:space="preserve">Decision: </w:t>
      </w:r>
      <w:r>
        <w:t>Rich mock JSON files; real API integration is opt-in.</w:t>
      </w:r>
    </w:p>
    <w:p>
      <w:r>
        <w:rPr>
          <w:b/>
        </w:rPr>
        <w:t xml:space="preserve">Benefits: </w:t>
      </w:r>
      <w:r>
        <w:t>Immediate demo without external accounts, clear data shape documentation.</w:t>
      </w:r>
    </w:p>
    <w:p>
      <w:r>
        <w:rPr>
          <w:b/>
        </w:rPr>
        <w:t xml:space="preserve">Tradeoff: </w:t>
      </w:r>
      <w:r>
        <w:t>Doesn't demonstrate real API error handling or pagination.</w:t>
      </w:r>
    </w:p>
    <w:p>
      <w:pPr>
        <w:pStyle w:val="Heading2"/>
      </w:pPr>
      <w:r>
        <w:t>In-Memory Store over Database</w:t>
      </w:r>
    </w:p>
    <w:p>
      <w:r>
        <w:rPr>
          <w:b/>
        </w:rPr>
        <w:t xml:space="preserve">Decision: </w:t>
      </w:r>
      <w:r>
        <w:t>Python dict for release storage.</w:t>
      </w:r>
    </w:p>
    <w:p>
      <w:r>
        <w:rPr>
          <w:b/>
        </w:rPr>
        <w:t xml:space="preserve">Benefits: </w:t>
      </w:r>
      <w:r>
        <w:t>Zero setup, fast development iteration.</w:t>
      </w:r>
    </w:p>
    <w:p>
      <w:r>
        <w:rPr>
          <w:b/>
        </w:rPr>
        <w:t xml:space="preserve">Tradeoff: </w:t>
      </w:r>
      <w:r>
        <w:t>Data lost on restart. Single-process only. Fine for demo/evaluation.</w:t>
      </w:r>
    </w:p>
    <w:p>
      <w:r>
        <w:br w:type="page"/>
      </w:r>
    </w:p>
    <w:p>
      <w:pPr>
        <w:pStyle w:val="Heading1"/>
      </w:pPr>
      <w:r>
        <w:t>10. Security Considerations</w:t>
      </w:r>
    </w:p>
    <w:p>
      <w:r>
        <w:rPr>
          <w:b/>
        </w:rPr>
        <w:t xml:space="preserve">API Key Isolation: </w:t>
      </w:r>
      <w:r>
        <w:t>OpenAI key stored in .env file, excluded from version control via .gitignore.</w:t>
      </w:r>
    </w:p>
    <w:p>
      <w:r>
        <w:rPr>
          <w:b/>
        </w:rPr>
        <w:t xml:space="preserve">CORS Policy: </w:t>
      </w:r>
      <w:r>
        <w:t>Only localhost:3000 is allowed; prevents unauthorized cross-origin access.</w:t>
      </w:r>
    </w:p>
    <w:p>
      <w:r>
        <w:rPr>
          <w:b/>
        </w:rPr>
        <w:t xml:space="preserve">No PII in Mock Data: </w:t>
      </w:r>
      <w:r>
        <w:t>All mock data uses fictional names, repos, and ticket numbers.</w:t>
      </w:r>
    </w:p>
    <w:p>
      <w:r>
        <w:rPr>
          <w:b/>
        </w:rPr>
        <w:t xml:space="preserve">Input Validation: </w:t>
      </w:r>
      <w:r>
        <w:t>All request bodies validated via Pydantic models before processing.</w:t>
      </w:r>
    </w:p>
    <w:p>
      <w:r>
        <w:rPr>
          <w:b/>
        </w:rPr>
        <w:t xml:space="preserve">No File Uploads: </w:t>
      </w:r>
      <w:r>
        <w:t>Documentation is loaded from server filesystem only; no user uploads.</w:t>
      </w:r>
    </w:p>
    <w:p>
      <w:r>
        <w:rPr>
          <w:b/>
        </w:rPr>
        <w:t xml:space="preserve">No Persistent Storage of Secrets: </w:t>
      </w:r>
      <w:r>
        <w:t>API keys are read from environment at runtime, never written to disk by the application.</w:t>
      </w:r>
    </w:p>
    <w:p>
      <w:pPr>
        <w:pStyle w:val="Heading1"/>
      </w:pPr>
      <w:r>
        <w:t>11. Scaling &amp; Production Path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 to Switch</w:t>
            </w:r>
          </w:p>
        </w:tc>
      </w:tr>
      <w:tr>
        <w:tc>
          <w:tcPr>
            <w:tcW w:type="dxa" w:w="2880"/>
          </w:tcPr>
          <w:p>
            <w:r>
              <w:t>In-memory dict</w:t>
            </w:r>
          </w:p>
        </w:tc>
        <w:tc>
          <w:tcPr>
            <w:tcW w:type="dxa" w:w="2880"/>
          </w:tcPr>
          <w:p>
            <w:r>
              <w:t>PostgreSQL + SQLAlchemy</w:t>
            </w:r>
          </w:p>
        </w:tc>
        <w:tc>
          <w:tcPr>
            <w:tcW w:type="dxa" w:w="2880"/>
          </w:tcPr>
          <w:p>
            <w:r>
              <w:t>Multi-user or persistence needed</w:t>
            </w:r>
          </w:p>
        </w:tc>
      </w:tr>
      <w:tr>
        <w:tc>
          <w:tcPr>
            <w:tcW w:type="dxa" w:w="2880"/>
          </w:tcPr>
          <w:p>
            <w:r>
              <w:t>JSON vector store</w:t>
            </w:r>
          </w:p>
        </w:tc>
        <w:tc>
          <w:tcPr>
            <w:tcW w:type="dxa" w:w="2880"/>
          </w:tcPr>
          <w:p>
            <w:r>
              <w:t>pgvector or Pinecone</w:t>
            </w:r>
          </w:p>
        </w:tc>
        <w:tc>
          <w:tcPr>
            <w:tcW w:type="dxa" w:w="2880"/>
          </w:tcPr>
          <w:p>
            <w:r>
              <w:t>&gt;10K documents in corpus</w:t>
            </w:r>
          </w:p>
        </w:tc>
      </w:tr>
      <w:tr>
        <w:tc>
          <w:tcPr>
            <w:tcW w:type="dxa" w:w="2880"/>
          </w:tcPr>
          <w:p>
            <w:r>
              <w:t>Synchronous API</w:t>
            </w:r>
          </w:p>
        </w:tc>
        <w:tc>
          <w:tcPr>
            <w:tcW w:type="dxa" w:w="2880"/>
          </w:tcPr>
          <w:p>
            <w:r>
              <w:t>Background tasks + WebSocket</w:t>
            </w:r>
          </w:p>
        </w:tc>
        <w:tc>
          <w:tcPr>
            <w:tcW w:type="dxa" w:w="2880"/>
          </w:tcPr>
          <w:p>
            <w:r>
              <w:t>&gt;30s generation time</w:t>
            </w:r>
          </w:p>
        </w:tc>
      </w:tr>
      <w:tr>
        <w:tc>
          <w:tcPr>
            <w:tcW w:type="dxa" w:w="2880"/>
          </w:tcPr>
          <w:p>
            <w:r>
              <w:t>Single process</w:t>
            </w:r>
          </w:p>
        </w:tc>
        <w:tc>
          <w:tcPr>
            <w:tcW w:type="dxa" w:w="2880"/>
          </w:tcPr>
          <w:p>
            <w:r>
              <w:t>Celery + Redis workers</w:t>
            </w:r>
          </w:p>
        </w:tc>
        <w:tc>
          <w:tcPr>
            <w:tcW w:type="dxa" w:w="2880"/>
          </w:tcPr>
          <w:p>
            <w:r>
              <w:t>Multiple concurrent users</w:t>
            </w:r>
          </w:p>
        </w:tc>
      </w:tr>
      <w:tr>
        <w:tc>
          <w:tcPr>
            <w:tcW w:type="dxa" w:w="2880"/>
          </w:tcPr>
          <w:p>
            <w:r>
              <w:t>No authentication</w:t>
            </w:r>
          </w:p>
        </w:tc>
        <w:tc>
          <w:tcPr>
            <w:tcW w:type="dxa" w:w="2880"/>
          </w:tcPr>
          <w:p>
            <w:r>
              <w:t>OAuth2 / JWT tokens</w:t>
            </w:r>
          </w:p>
        </w:tc>
        <w:tc>
          <w:tcPr>
            <w:tcW w:type="dxa" w:w="2880"/>
          </w:tcPr>
          <w:p>
            <w:r>
              <w:t>Multi-user deployment</w:t>
            </w:r>
          </w:p>
        </w:tc>
      </w:tr>
      <w:tr>
        <w:tc>
          <w:tcPr>
            <w:tcW w:type="dxa" w:w="2880"/>
          </w:tcPr>
          <w:p>
            <w:r>
              <w:t>Mock connectors</w:t>
            </w:r>
          </w:p>
        </w:tc>
        <w:tc>
          <w:tcPr>
            <w:tcW w:type="dxa" w:w="2880"/>
          </w:tcPr>
          <w:p>
            <w:r>
              <w:t>Real GitHub/Jira OAuth apps</w:t>
            </w:r>
          </w:p>
        </w:tc>
        <w:tc>
          <w:tcPr>
            <w:tcW w:type="dxa" w:w="2880"/>
          </w:tcPr>
          <w:p>
            <w:r>
              <w:t>Production integration</w:t>
            </w:r>
          </w:p>
        </w:tc>
      </w:tr>
    </w:tbl>
    <w:p>
      <w:r>
        <w:br w:type="page"/>
      </w:r>
    </w:p>
    <w:p>
      <w:pPr>
        <w:pStyle w:val="Heading1"/>
      </w:pPr>
      <w:r>
        <w:t>12. Future Improvements</w:t>
      </w:r>
    </w:p>
    <w:p>
      <w:r>
        <w:rPr>
          <w:b/>
        </w:rPr>
        <w:t xml:space="preserve">Streaming Output: </w:t>
      </w:r>
      <w:r>
        <w:t>Stream agent responses to UI via Server-Sent Events for faster perceived performance and progressive rendering.</w:t>
      </w:r>
    </w:p>
    <w:p>
      <w:r>
        <w:rPr>
          <w:b/>
        </w:rPr>
        <w:t xml:space="preserve">Caching Layer: </w:t>
      </w:r>
      <w:r>
        <w:t>Cache digests for unchanged artifact sets using content hashing. Skip re-generation when inputs haven't changed.</w:t>
      </w:r>
    </w:p>
    <w:p>
      <w:r>
        <w:rPr>
          <w:b/>
        </w:rPr>
        <w:t xml:space="preserve">Real API Connectors: </w:t>
      </w:r>
      <w:r>
        <w:t>GitHub API (commits, PRs, diffs), Jira REST API (tickets, epics), Confluence API (existing docs).</w:t>
      </w:r>
    </w:p>
    <w:p>
      <w:r>
        <w:rPr>
          <w:b/>
        </w:rPr>
        <w:t xml:space="preserve">Multi-Source Ingestion: </w:t>
      </w:r>
      <w:r>
        <w:t>Slack thread summarization, Linear tickets, Zendesk support tickets, Google Docs.</w:t>
      </w:r>
    </w:p>
    <w:p>
      <w:r>
        <w:rPr>
          <w:b/>
        </w:rPr>
        <w:t xml:space="preserve">Persistent Storage: </w:t>
      </w:r>
      <w:r>
        <w:t>SQLite or PostgreSQL for release history, audit trail, and version comparison.</w:t>
      </w:r>
    </w:p>
    <w:p>
      <w:r>
        <w:rPr>
          <w:b/>
        </w:rPr>
        <w:t xml:space="preserve">CI/CD Integration: </w:t>
      </w:r>
      <w:r>
        <w:t>GitHub Action that triggers documentation generation on release tags or PR merges.</w:t>
      </w:r>
    </w:p>
    <w:p>
      <w:r>
        <w:rPr>
          <w:b/>
        </w:rPr>
        <w:t xml:space="preserve">Feedback Loop: </w:t>
      </w:r>
      <w:r>
        <w:t>Track human edits to generated content. Use edit patterns to refine prompts over time.</w:t>
      </w:r>
    </w:p>
    <w:p>
      <w:r>
        <w:rPr>
          <w:b/>
        </w:rPr>
        <w:t xml:space="preserve">Local LLM Support: </w:t>
      </w:r>
      <w:r>
        <w:t>Ollama/llama.cpp integration for air-gapped environments or cost-sensitive deployments.</w:t>
      </w:r>
    </w:p>
    <w:p>
      <w:r>
        <w:rPr>
          <w:b/>
        </w:rPr>
        <w:t xml:space="preserve">Diff-Aware Generation: </w:t>
      </w:r>
      <w:r>
        <w:t>Compare against previous release docs to generate only delta changes.</w:t>
      </w:r>
    </w:p>
    <w:p>
      <w:r>
        <w:rPr>
          <w:b/>
        </w:rPr>
        <w:t xml:space="preserve">Multi-Language: </w:t>
      </w:r>
      <w:r>
        <w:t>Generate customer-facing notes in multiple languages using translation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