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title: Edu Tutor AI: Personalized Learning With Generative Ai and LMS integration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tabs>
          <w:tab w:val="center" w:leader="none" w:pos="43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members: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 Y (Team lead)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Bharathi 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Rohini 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Subasri 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Padma Priya v</w:t>
      </w:r>
    </w:p>
    <w:p w:rsidR="00000000" w:rsidDel="00000000" w:rsidP="00000000" w:rsidRDefault="00000000" w:rsidRPr="00000000" w14:paraId="0000000B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Project Overview</w:t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purpose of the Edututor AI project is to build a personalized intelligent learning assistant that adapts to each learner. Unlike traditional e-learning, it uses Generative AI with LMS integration to provide custom study material, interactive quizzes, real-time doubt solving, and progress tracking for effective learning.</w:t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Personalized Learning – Tailors content based on learner’s progress and preferences.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AI Tutor Chatbot – Provides real-time doubt clarification using Generative AI.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Customized Study Material – Generates summaries, notes, and flashcards for easy learning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Interactive Quizzes – Auto-generated assessments to test knowledge.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Progress Tracking – Monitors learner performance and suggests improvements.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LMS Integration – Connects with Learning Management Systems for content and data management.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Reports &amp; Analytics – Provides insights to both students and teachers.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User-Friendly Interface – Simple, engaging, and accessible platform.</w:t>
      </w:r>
    </w:p>
    <w:p w:rsidR="00000000" w:rsidDel="00000000" w:rsidP="00000000" w:rsidRDefault="00000000" w:rsidRPr="00000000" w14:paraId="00000017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3. Architecture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User Layer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Students and teachers access the system via a web or mobile interface.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Provides login, personalized dashboard, and interaction with the AI tutor.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Application Layer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Frontend: Built using HTML, CSS, JavaScript (React/Angular optional).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Backend: Handles business logic using Python (Flask/Django).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AI Tutor Module: Powered by IBM Watson / Generative AI for Q&amp;A, summaries, and recommendations.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Database Layer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Stores user profiles, course content, quiz results, and performance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Supports analytics for personalized feedback.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Integration Layer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Connects with LMS (e.g., Moodle or custom LMS).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Syncs course materials, progress reports, and assessments.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Cloud Deployment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Hosted on IBM Cloud for scalability and security.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API integration with AI and LMS services.</w:t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Setup Instructions</w:t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 - 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6"/>
        </w:numPr>
        <w:ind w:left="720" w:hanging="360"/>
        <w:rPr>
          <w:b w:val="1"/>
          <w:color w:val="7f7f7f"/>
          <w:sz w:val="24"/>
          <w:szCs w:val="24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Python installed on your system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6"/>
        </w:numPr>
        <w:ind w:left="720" w:hanging="360"/>
        <w:rPr>
          <w:b w:val="1"/>
          <w:color w:val="7f7f7f"/>
          <w:sz w:val="24"/>
          <w:szCs w:val="24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IBM Watsonx API key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6"/>
        </w:numPr>
        <w:ind w:left="720" w:hanging="360"/>
        <w:rPr>
          <w:b w:val="1"/>
          <w:color w:val="7f7f7f"/>
          <w:sz w:val="24"/>
          <w:szCs w:val="24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Pinecone API key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6"/>
        </w:numPr>
        <w:ind w:left="720" w:hanging="360"/>
        <w:rPr>
          <w:b w:val="1"/>
          <w:color w:val="7f7f7f"/>
          <w:sz w:val="24"/>
          <w:szCs w:val="24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Google OAuth credentials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6"/>
        </w:numPr>
        <w:ind w:left="720" w:hanging="360"/>
        <w:rPr>
          <w:b w:val="1"/>
          <w:color w:val="7f7f7f"/>
          <w:sz w:val="24"/>
          <w:szCs w:val="24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FastAPI and Streamlit installed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repository: git clone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https://github.com/yourusername/edututor-ai.git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dependencies: pip install -r requirements.txt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Configure environment variables in a .env file: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WATSONX_API_KEY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WATSONX_ENDPOINT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WATSONX_PROJECT_ID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PINECONE_API_KEY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PINECONE_INDEX_NAME</w:t>
      </w:r>
    </w:p>
    <w:p w:rsidR="00000000" w:rsidDel="00000000" w:rsidP="00000000" w:rsidRDefault="00000000" w:rsidRPr="00000000" w14:paraId="0000003A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5. Folder Structure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edututor/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│── backend/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│── app/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│   │── __init__.py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│   │── models/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│   │── routes/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│   │── services/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│   │── utils/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│   └── config/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manage.py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requirements.txt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└── tests/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│── frontend/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│── public/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│── src/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│   │── components/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│   │── pages/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│   │── hooks/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│   │── services/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│   │── styles/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│   └── utils/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package.json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└── tsconfig.json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│── integrations/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│── moodle/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│── canvas/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│── blackboard/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└── custom/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│── docker/   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│── Dockerfile.backend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│── Dockerfile.frontend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└── docker-compose.yml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│── docs/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│── setup.md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│── api_reference.md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└── user_guide.md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│── .env.example               environment variables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│── .gitignore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6. Running the Application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the virtual environment using the appropriate 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 OS.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backend server with the runserver command.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frontend by running npm start inside the frontend folder.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use Docker with docker-compose up --build to launch everything together.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your browser to access the backend API and the frontend dashboard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7. Authentication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Endpoints to log in, log out, and manage user tokens.</w:t>
      </w:r>
    </w:p>
    <w:p w:rsidR="00000000" w:rsidDel="00000000" w:rsidP="00000000" w:rsidRDefault="00000000" w:rsidRPr="00000000" w14:paraId="00000072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8. User Interface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– Central hub showing enrolled courses, recent activity, notifications, and progress overview.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Module – Displays course content, lessons, quizzes, and assignments pulled from the LMS.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Tutor Panel – Interactive chat or assistant space where learners can ask questions and receive personalized explanations or generated study materials.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Analytics Section – Visual reports for students (progress, strengths, weak areas) and teachers (class performance, engagement levels).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&amp; Settings – Management area for user roles, AI configuration, LMS integration, and system preferences.</w:t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9. Testing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Testing – Verify individual components like authentication, AI services, and LMS connectors.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Testing – Test interactions between backend, frontend, and LMS APIs.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Testing – Ensure features like login, course enrollment, AI tutor responses, and analytics work correctly.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Acceptance Testing (UAT) – Validate the system with teachers, students, and admins for real-world workflows.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Performance &amp; Security Testing – Check system load handling, response times, data protection, and API security.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10. Screenshots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731510" cy="3757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5731510" cy="30206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0" distT="0" distL="0" distR="0">
            <wp:extent cx="5731510" cy="29216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5731510" cy="23006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731510" cy="1685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12. Known Issues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LMS API Limitations – Some LMS platforms (like Moodle, Canvas, or Blackboard) may restrict API calls, causing delays or incomplete data sync.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Response Variability – Generative AI may sometimes give overly complex, irrelevant, or inconsistent answers.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Bottlenecks – High traffic or simultaneous AI requests can slow down response times if caching and scaling aren’t optimized.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Conflicts – Version mismatches between backend, frontend, or third-party services (AI SDKs, LMS APIs) may cause errors.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Experience Gaps – Students may find navigation or AI tutor interaction confusing if UI personalization isn’t tuned properly.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13. Future Enhancements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Learning Paths – Dynamically adjust course flow based on student performance, behavior, and AI recommendations.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Multimodal AI Tutor – Support text, voice, and even image-based queries so learners can interact in different formats.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Gamification Features – Add badges, leaderboards, and rewards to increase engagement and motivation.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Assessment Generator – Use AI to auto-create quizzes, assignments, and practice tests tailored to individual learners.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 Analytics – Implement AI-driven insights to forecast student dropouts, weak areas, and recommend interventions early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S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276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yourusername/edututor-ai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