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27032683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32D5256C" w14:textId="02B28B6F" w:rsidR="00B1546E" w:rsidRDefault="00B1546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432A15C" wp14:editId="714A09C1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-117764</wp:posOffset>
                    </wp:positionV>
                    <wp:extent cx="5943600" cy="3394364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394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B4F584" w14:textId="21D03780" w:rsidR="00B1546E" w:rsidRDefault="00B1546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Internship report</w:t>
                                    </w:r>
                                  </w:p>
                                </w:sdtContent>
                              </w:sdt>
                              <w:p w14:paraId="563B8FFC" w14:textId="2B111F4A" w:rsidR="00B1546E" w:rsidRDefault="00574F1D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546E" w:rsidRPr="00B1546E">
                                      <w:rPr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A Financial Health Dashboard</w:t>
                                    </w:r>
                                  </w:sdtContent>
                                </w:sdt>
                                <w:r w:rsidR="00B1546E" w:rsidRPr="00B1546E"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for SMEs</w:t>
                                </w:r>
                                <w:r w:rsidR="00B1546E" w:rsidRPr="00B1546E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AEA2C87" w14:textId="5605B2BF" w:rsidR="00B1546E" w:rsidRDefault="00B1546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3A7344F" w14:textId="00BBBF43" w:rsidR="00B1546E" w:rsidRPr="00E038E5" w:rsidRDefault="00B1546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E038E5"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  <w:t>Organization :  CodeAlpha</w:t>
                                </w:r>
                              </w:p>
                              <w:p w14:paraId="3DA5144E" w14:textId="0108B933" w:rsidR="00B1546E" w:rsidRPr="00E038E5" w:rsidRDefault="00B1546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6B595B2" w14:textId="3A2ED9A0" w:rsidR="00B1546E" w:rsidRPr="00E038E5" w:rsidRDefault="00B1546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E038E5"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  <w:t xml:space="preserve">Intern : </w:t>
                                </w:r>
                                <w:r w:rsidR="00F429FA">
                                  <w:rPr>
                                    <w:noProof/>
                                    <w:color w:val="365F91" w:themeColor="accent1" w:themeShade="BF"/>
                                    <w:sz w:val="40"/>
                                    <w:szCs w:val="40"/>
                                  </w:rPr>
                                  <w:t>Nisha</w:t>
                                </w:r>
                              </w:p>
                              <w:p w14:paraId="637702FC" w14:textId="67BA62C6" w:rsidR="00E038E5" w:rsidRDefault="00E038E5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46C2EFA" w14:textId="27676C28" w:rsidR="00E038E5" w:rsidRPr="00B1546E" w:rsidRDefault="00E038E5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Course subject : Power BI</w:t>
                                </w:r>
                              </w:p>
                              <w:p w14:paraId="460F97E1" w14:textId="77777777" w:rsidR="00B1546E" w:rsidRDefault="00B154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2A1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-9.25pt;width:468pt;height:267.25pt;z-index:25165875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d1fAIAAGUFAAAOAAAAZHJzL2Uyb0RvYy54bWysVEtv2zAMvg/YfxB0X51XuzWoU2QtOgwo&#10;2mLp0LMiS40xSdQkJnb260fJdhp0u3TYxabITxQ/vi4uW2vYToVYgyv5+GTEmXISqto9l/z7482H&#10;T5xFFK4SBpwq+V5Ffrl4/+6i8XM1gQ2YSgVGTlycN77kG0Q/L4ooN8qKeAJeOTJqCFYgHcNzUQXR&#10;kHdrislodFY0ECofQKoYSXvdGfki+9daSbzXOipkpuQUG+ZvyN91+haLCzF/DsJvatmHIf4hCitq&#10;R48eXF0LFGwb6j9c2VoGiKDxRIItQOtaqsyB2IxHr9isNsKrzIWSE/0hTfH/uZV3u4fA6qrkZxPO&#10;nLBUo0fVIvsMLSMV5afxcU6wlScgtqSnOg/6SMpEu9XBpj8RYmSnTO8P2U3eJClPz2fTsxGZJNmm&#10;03SaJT/Fy3UfIn5RYFkSSh6ofDmrYncbsYMOkPSag5vamFxC41hDHKano3zhYCHnxiWsys3Qu0mU&#10;utCzhHujEsa4b0pTMjKDpMhtqK5MYDtBDSSkVA4z+eyX0AmlKYi3XOzxL1G95XLHY3gZHB4u29pB&#10;yOxfhV39GELWHZ5yfsQ7idiu277Ua6j2VOkA3axEL29qqsatiPggAg0HVZAGHu/pow1Q1qGXONtA&#10;+PU3fcJTz5KVs4aGreTx51YExZn56qibz8ezWZrOfJidfpzQIRxb1scWt7VXQOUY02rxMosJj2YQ&#10;dQD7RHthmV4lk3CS3i45DuIVdiuA9opUy2UG0Tx6gbdu5WVynaqTeu2xfRLB9w2J1Mt3MIylmL/q&#10;yw6bbjpYbhF0nZs2JbjLap94muXc9v3eScvi+JxRL9tx8RsAAP//AwBQSwMEFAAGAAgAAAAhAO3n&#10;lBbgAAAADAEAAA8AAABkcnMvZG93bnJldi54bWxMj8FqwzAQRO+F/oPYQG+J5BKnxrUcSsGQQ6A4&#10;7QdsLMU2kVaupdju31c5tceZHWbfFPvFGjbp0feOJCQbAUxT41RPrYSvz2qdAfMBSaFxpCX8aA/7&#10;8vGhwFy5mWo9nULLYgn5HCV0IQw5577ptEW/cYOmeLu40WKIcmy5GnGO5dbwZyF23GJP8UOHg37v&#10;dHM93awEc5hfpkNVHy9J3S7VsR8+8DuV8mm1vL0CC3oJf2G440d0KCPT2d1IeWai3m7jliBhnWQp&#10;sHtCZCJaZwlpshPAy4L/H1H+AgAA//8DAFBLAQItABQABgAIAAAAIQC2gziS/gAAAOEBAAATAAAA&#10;AAAAAAAAAAAAAAAAAABbQ29udGVudF9UeXBlc10ueG1sUEsBAi0AFAAGAAgAAAAhADj9If/WAAAA&#10;lAEAAAsAAAAAAAAAAAAAAAAALwEAAF9yZWxzLy5yZWxzUEsBAi0AFAAGAAgAAAAhADBtp3V8AgAA&#10;ZQUAAA4AAAAAAAAAAAAAAAAALgIAAGRycy9lMm9Eb2MueG1sUEsBAi0AFAAGAAgAAAAhAO3nlBbg&#10;AAAADAEAAA8AAAAAAAAAAAAAAAAA1gQAAGRycy9kb3ducmV2LnhtbFBLBQYAAAAABAAEAPMAAADj&#10;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B4F584" w14:textId="21D03780" w:rsidR="00B1546E" w:rsidRDefault="00B1546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Internship report</w:t>
                              </w:r>
                            </w:p>
                          </w:sdtContent>
                        </w:sdt>
                        <w:p w14:paraId="563B8FFC" w14:textId="2B111F4A" w:rsidR="00B1546E" w:rsidRDefault="00574F1D">
                          <w:pPr>
                            <w:pStyle w:val="NoSpacing"/>
                            <w:spacing w:before="120"/>
                            <w:rPr>
                              <w:noProof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546E" w:rsidRPr="00B1546E">
                                <w:rPr>
                                  <w:color w:val="4F81BD" w:themeColor="accent1"/>
                                  <w:sz w:val="40"/>
                                  <w:szCs w:val="40"/>
                                </w:rPr>
                                <w:t>A Financial Health Dashboard</w:t>
                              </w:r>
                            </w:sdtContent>
                          </w:sdt>
                          <w:r w:rsidR="00B1546E" w:rsidRPr="00B1546E"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  <w:t xml:space="preserve"> for SMEs</w:t>
                          </w:r>
                          <w:r w:rsidR="00B1546E" w:rsidRPr="00B1546E">
                            <w:rPr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AEA2C87" w14:textId="5605B2BF" w:rsidR="00B1546E" w:rsidRDefault="00B1546E">
                          <w:pPr>
                            <w:pStyle w:val="NoSpacing"/>
                            <w:spacing w:before="120"/>
                            <w:rPr>
                              <w:noProof/>
                              <w:sz w:val="40"/>
                              <w:szCs w:val="40"/>
                            </w:rPr>
                          </w:pPr>
                        </w:p>
                        <w:p w14:paraId="33A7344F" w14:textId="00BBBF43" w:rsidR="00B1546E" w:rsidRPr="00E038E5" w:rsidRDefault="00B1546E">
                          <w:pPr>
                            <w:pStyle w:val="NoSpacing"/>
                            <w:spacing w:before="120"/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</w:pPr>
                          <w:r w:rsidRPr="00E038E5"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  <w:t>Organization :  CodeAlpha</w:t>
                          </w:r>
                        </w:p>
                        <w:p w14:paraId="3DA5144E" w14:textId="0108B933" w:rsidR="00B1546E" w:rsidRPr="00E038E5" w:rsidRDefault="00B1546E">
                          <w:pPr>
                            <w:pStyle w:val="NoSpacing"/>
                            <w:spacing w:before="120"/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</w:pPr>
                        </w:p>
                        <w:p w14:paraId="46B595B2" w14:textId="3A2ED9A0" w:rsidR="00B1546E" w:rsidRPr="00E038E5" w:rsidRDefault="00B1546E">
                          <w:pPr>
                            <w:pStyle w:val="NoSpacing"/>
                            <w:spacing w:before="120"/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</w:pPr>
                          <w:r w:rsidRPr="00E038E5"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  <w:t xml:space="preserve">Intern : </w:t>
                          </w:r>
                          <w:r w:rsidR="00F429FA">
                            <w:rPr>
                              <w:noProof/>
                              <w:color w:val="365F91" w:themeColor="accent1" w:themeShade="BF"/>
                              <w:sz w:val="40"/>
                              <w:szCs w:val="40"/>
                            </w:rPr>
                            <w:t>Nisha</w:t>
                          </w:r>
                        </w:p>
                        <w:p w14:paraId="637702FC" w14:textId="67BA62C6" w:rsidR="00E038E5" w:rsidRDefault="00E038E5">
                          <w:pPr>
                            <w:pStyle w:val="NoSpacing"/>
                            <w:spacing w:before="120"/>
                            <w:rPr>
                              <w:noProof/>
                              <w:sz w:val="40"/>
                              <w:szCs w:val="40"/>
                            </w:rPr>
                          </w:pPr>
                        </w:p>
                        <w:p w14:paraId="746C2EFA" w14:textId="27676C28" w:rsidR="00E038E5" w:rsidRPr="00B1546E" w:rsidRDefault="00E038E5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  <w:t>Course subject : Power BI</w:t>
                          </w:r>
                        </w:p>
                        <w:p w14:paraId="460F97E1" w14:textId="77777777" w:rsidR="00B1546E" w:rsidRDefault="00B1546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09774D" w14:textId="05F77E3D" w:rsidR="00B1546E" w:rsidRDefault="00B1546E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535CDE78" wp14:editId="2CCF7C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DB956E" id="Group 2" o:spid="_x0000_s1026" style="position:absolute;margin-left:0;margin-top:0;width:432.65pt;height:448.55pt;z-index:-25165977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EEA410F" wp14:editId="6BCE9E6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26AB4" w14:textId="20E9405B" w:rsidR="00B1546E" w:rsidRDefault="00574F1D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38E5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Duration: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45EAC" w14:textId="05B5E8AA" w:rsidR="00B1546E" w:rsidRDefault="00E038E5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10July-10August2025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A410F" id="Text Box 69" o:spid="_x0000_s1027" type="#_x0000_t202" style="position:absolute;margin-left:0;margin-top:0;width:468pt;height:29.5pt;z-index:25165568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F426AB4" w14:textId="20E9405B" w:rsidR="00B1546E" w:rsidRDefault="006022A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38E5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Duration: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2045EAC" w14:textId="05B5E8AA" w:rsidR="00B1546E" w:rsidRDefault="00E038E5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10July-10August2025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7903103" w14:textId="7EA2ABC5" w:rsidR="00B1546E" w:rsidRDefault="00B1546E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780A5279" w14:textId="77777777" w:rsidR="00AD2E11" w:rsidRPr="00B001B6" w:rsidRDefault="00AD2E11" w:rsidP="00AD2E11">
      <w:pPr>
        <w:pStyle w:val="Heading1"/>
        <w:rPr>
          <w:color w:val="0D0D0D" w:themeColor="text1" w:themeTint="F2"/>
          <w:sz w:val="36"/>
          <w:szCs w:val="36"/>
        </w:rPr>
      </w:pPr>
      <w:r w:rsidRPr="00B001B6">
        <w:rPr>
          <w:color w:val="0D0D0D" w:themeColor="text1" w:themeTint="F2"/>
          <w:sz w:val="36"/>
          <w:szCs w:val="36"/>
        </w:rPr>
        <w:lastRenderedPageBreak/>
        <w:t>1. Project Objective</w:t>
      </w:r>
    </w:p>
    <w:p w14:paraId="5C4C7FE8" w14:textId="77777777" w:rsidR="00AD2E11" w:rsidRPr="00B001B6" w:rsidRDefault="00AD2E11" w:rsidP="00026681">
      <w:pPr>
        <w:pStyle w:val="NormalWeb"/>
        <w:rPr>
          <w:sz w:val="32"/>
          <w:szCs w:val="32"/>
        </w:rPr>
      </w:pPr>
      <w:r w:rsidRPr="00B001B6">
        <w:rPr>
          <w:sz w:val="32"/>
          <w:szCs w:val="32"/>
        </w:rPr>
        <w:t>The goal of this dashboard is to provide SMEs with a clear, interactive view of their financial health using Power BI. It simplifies complex financial data—like income, expenses, profit, and budgets—into visual insights that support better decision-making.</w:t>
      </w:r>
    </w:p>
    <w:p w14:paraId="7DD3CEE7" w14:textId="77777777" w:rsidR="00AD2E11" w:rsidRPr="00B001B6" w:rsidRDefault="00AD2E11" w:rsidP="00026681">
      <w:pPr>
        <w:pStyle w:val="NormalWeb"/>
        <w:rPr>
          <w:sz w:val="32"/>
          <w:szCs w:val="32"/>
        </w:rPr>
      </w:pPr>
      <w:r w:rsidRPr="00B001B6">
        <w:rPr>
          <w:sz w:val="32"/>
          <w:szCs w:val="32"/>
        </w:rPr>
        <w:t>It helps solve key problems such as the lack of real-time financial visibility, difficulty in tracking performance vs budget, and limited forecasting ability.</w:t>
      </w:r>
    </w:p>
    <w:p w14:paraId="02783393" w14:textId="77777777" w:rsidR="00AD2E11" w:rsidRDefault="00AD2E11" w:rsidP="00AD2E11">
      <w:pPr>
        <w:jc w:val="center"/>
      </w:pPr>
    </w:p>
    <w:p w14:paraId="31CDCFD3" w14:textId="77777777" w:rsidR="00AD2E11" w:rsidRPr="00B001B6" w:rsidRDefault="00AD2E11" w:rsidP="00AD2E11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001B6">
        <w:rPr>
          <w:rFonts w:ascii="Times New Roman" w:hAnsi="Times New Roman" w:cs="Times New Roman"/>
          <w:color w:val="000000" w:themeColor="text1"/>
          <w:sz w:val="36"/>
          <w:szCs w:val="36"/>
        </w:rPr>
        <w:t>2. Business Problem</w:t>
      </w:r>
    </w:p>
    <w:p w14:paraId="4B4FB5BF" w14:textId="77777777" w:rsidR="00AD2E11" w:rsidRPr="00AD2E11" w:rsidRDefault="00AD2E11" w:rsidP="00026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D2E1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Small and Medium Enterprises (SMEs) often operate without advanced financial tools, making it difficult to maintain clarity and control over their finances. They struggle with:</w:t>
      </w:r>
    </w:p>
    <w:p w14:paraId="4BFC374E" w14:textId="77777777" w:rsidR="00AD2E11" w:rsidRPr="00AD2E11" w:rsidRDefault="00AD2E11" w:rsidP="0002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D2E1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Fragmented and manual tracking of revenues and expenses</w:t>
      </w:r>
    </w:p>
    <w:p w14:paraId="25E279CA" w14:textId="77777777" w:rsidR="00AD2E11" w:rsidRPr="00AD2E11" w:rsidRDefault="00AD2E11" w:rsidP="0002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D2E1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Limited visibility into real-time financial performance</w:t>
      </w:r>
    </w:p>
    <w:p w14:paraId="7C66F4AC" w14:textId="77777777" w:rsidR="00AD2E11" w:rsidRPr="00AD2E11" w:rsidRDefault="00AD2E11" w:rsidP="0002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D2E1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Inadequate budget vs actual comparisons</w:t>
      </w:r>
    </w:p>
    <w:p w14:paraId="14C576D4" w14:textId="77777777" w:rsidR="00AD2E11" w:rsidRPr="00AD2E11" w:rsidRDefault="00AD2E11" w:rsidP="000266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D2E1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Lack of forecasting to support forward-looking decisions</w:t>
      </w:r>
    </w:p>
    <w:p w14:paraId="2527E814" w14:textId="77777777" w:rsidR="00AD2E11" w:rsidRDefault="00AD2E11" w:rsidP="00AD2E11">
      <w:pPr>
        <w:jc w:val="center"/>
      </w:pPr>
    </w:p>
    <w:p w14:paraId="1FA6C90C" w14:textId="5C7BA128" w:rsidR="00AD2E11" w:rsidRDefault="00AD2E11">
      <w:pPr>
        <w:jc w:val="center"/>
      </w:pPr>
    </w:p>
    <w:p w14:paraId="0DE26688" w14:textId="41843191" w:rsidR="00AD2E11" w:rsidRDefault="00AD2E11">
      <w:pPr>
        <w:jc w:val="center"/>
      </w:pPr>
    </w:p>
    <w:p w14:paraId="076E706E" w14:textId="32DBDCE4" w:rsidR="00AD2E11" w:rsidRDefault="00AD2E11">
      <w:pPr>
        <w:jc w:val="center"/>
      </w:pPr>
    </w:p>
    <w:p w14:paraId="37B5E1C2" w14:textId="57A29B87" w:rsidR="00AD2E11" w:rsidRDefault="00AD2E11">
      <w:pPr>
        <w:jc w:val="center"/>
      </w:pPr>
    </w:p>
    <w:p w14:paraId="143571E6" w14:textId="615F2E96" w:rsidR="00AD2E11" w:rsidRDefault="00AD2E11">
      <w:pPr>
        <w:jc w:val="center"/>
      </w:pPr>
    </w:p>
    <w:p w14:paraId="1B8B2CE0" w14:textId="454554EE" w:rsidR="00AD2E11" w:rsidRDefault="00AD2E11">
      <w:pPr>
        <w:jc w:val="center"/>
      </w:pPr>
    </w:p>
    <w:p w14:paraId="0067D2FB" w14:textId="77777777" w:rsidR="00026681" w:rsidRPr="00B001B6" w:rsidRDefault="00026681" w:rsidP="00026681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001B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3. Dataset Description</w:t>
      </w:r>
    </w:p>
    <w:p w14:paraId="055E9C82" w14:textId="0F02975F" w:rsidR="00026681" w:rsidRPr="00B001B6" w:rsidRDefault="00026681" w:rsidP="00482887">
      <w:pPr>
        <w:pStyle w:val="NormalWeb"/>
        <w:rPr>
          <w:sz w:val="32"/>
          <w:szCs w:val="32"/>
        </w:rPr>
      </w:pPr>
      <w:r w:rsidRPr="00B001B6">
        <w:rPr>
          <w:sz w:val="32"/>
          <w:szCs w:val="32"/>
        </w:rPr>
        <w:t>The dataset used in this project contains key financial indicators relevant to SME operations, structured for time-based analysis. It includes:</w:t>
      </w:r>
    </w:p>
    <w:p w14:paraId="19A6ED70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Revenue</w:t>
      </w:r>
      <w:r w:rsidRPr="00B001B6">
        <w:rPr>
          <w:sz w:val="28"/>
          <w:szCs w:val="28"/>
        </w:rPr>
        <w:t xml:space="preserve"> – Income generated from sales and services</w:t>
      </w:r>
    </w:p>
    <w:p w14:paraId="33EF9CBB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COGS (Cost of Goods Sold)</w:t>
      </w:r>
      <w:r w:rsidRPr="00B001B6">
        <w:rPr>
          <w:sz w:val="28"/>
          <w:szCs w:val="28"/>
        </w:rPr>
        <w:t xml:space="preserve"> – Direct costs tied to product or service delivery</w:t>
      </w:r>
    </w:p>
    <w:p w14:paraId="0A5C90DF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Operating Expenses</w:t>
      </w:r>
      <w:r w:rsidRPr="00B001B6">
        <w:rPr>
          <w:sz w:val="28"/>
          <w:szCs w:val="28"/>
        </w:rPr>
        <w:t xml:space="preserve"> – Fixed and variable costs such as salaries, rent, utilities</w:t>
      </w:r>
    </w:p>
    <w:p w14:paraId="1C2E73CF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Budgeted Revenue</w:t>
      </w:r>
      <w:r w:rsidRPr="00B001B6">
        <w:rPr>
          <w:sz w:val="28"/>
          <w:szCs w:val="28"/>
        </w:rPr>
        <w:t xml:space="preserve"> – Planned income for each month, used for comparison</w:t>
      </w:r>
    </w:p>
    <w:p w14:paraId="3D1D99E6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Actual Revenue</w:t>
      </w:r>
      <w:r w:rsidRPr="00B001B6">
        <w:rPr>
          <w:sz w:val="28"/>
          <w:szCs w:val="28"/>
        </w:rPr>
        <w:t xml:space="preserve"> – Real recorded income by period</w:t>
      </w:r>
    </w:p>
    <w:p w14:paraId="33A5F442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Net Profit</w:t>
      </w:r>
      <w:r w:rsidRPr="00B001B6">
        <w:rPr>
          <w:sz w:val="28"/>
          <w:szCs w:val="28"/>
        </w:rPr>
        <w:t xml:space="preserve"> – Calculated from Revenue – (COGS + Expenses)</w:t>
      </w:r>
    </w:p>
    <w:p w14:paraId="00984A71" w14:textId="77777777" w:rsidR="00026681" w:rsidRPr="00B001B6" w:rsidRDefault="00026681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B001B6">
        <w:rPr>
          <w:rStyle w:val="Strong"/>
          <w:sz w:val="32"/>
          <w:szCs w:val="32"/>
        </w:rPr>
        <w:t>Date</w:t>
      </w:r>
      <w:r w:rsidRPr="00B001B6">
        <w:rPr>
          <w:sz w:val="28"/>
          <w:szCs w:val="28"/>
        </w:rPr>
        <w:t xml:space="preserve"> – Monthly timeline enabling trend, forecasting, and variance analysis</w:t>
      </w:r>
    </w:p>
    <w:p w14:paraId="6D6C88F2" w14:textId="1861EE43" w:rsidR="00026681" w:rsidRPr="00B001B6" w:rsidRDefault="00B001B6" w:rsidP="00482887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rStyle w:val="Strong"/>
          <w:sz w:val="32"/>
          <w:szCs w:val="32"/>
        </w:rPr>
        <w:t xml:space="preserve"> </w:t>
      </w:r>
      <w:r w:rsidR="00026681" w:rsidRPr="00B001B6">
        <w:rPr>
          <w:sz w:val="28"/>
          <w:szCs w:val="28"/>
        </w:rPr>
        <w:t xml:space="preserve"> – Measures like Gross Profit, Variance, and Profit Margins created using DAX</w:t>
      </w:r>
    </w:p>
    <w:p w14:paraId="46D5EEAE" w14:textId="77777777" w:rsidR="00482887" w:rsidRPr="00B001B6" w:rsidRDefault="00482887" w:rsidP="0048288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001B6">
        <w:rPr>
          <w:rFonts w:ascii="Times New Roman" w:hAnsi="Times New Roman" w:cs="Times New Roman"/>
          <w:color w:val="000000" w:themeColor="text1"/>
          <w:sz w:val="36"/>
          <w:szCs w:val="36"/>
        </w:rPr>
        <w:t>4. Dashboard Features</w:t>
      </w:r>
    </w:p>
    <w:p w14:paraId="62B803F1" w14:textId="77777777" w:rsidR="00CA6AF2" w:rsidRPr="00B001B6" w:rsidRDefault="00CA6AF2" w:rsidP="00CA6AF2">
      <w:pPr>
        <w:pStyle w:val="Heading4"/>
        <w:rPr>
          <w:sz w:val="28"/>
          <w:szCs w:val="28"/>
        </w:rPr>
      </w:pPr>
      <w:r w:rsidRPr="00B001B6">
        <w:rPr>
          <w:rFonts w:ascii="Segoe UI Emoji" w:hAnsi="Segoe UI Emoji" w:cs="Segoe UI Emoji"/>
          <w:sz w:val="28"/>
          <w:szCs w:val="28"/>
        </w:rPr>
        <w:t>🟦</w:t>
      </w:r>
      <w:r w:rsidRPr="00B001B6">
        <w:rPr>
          <w:sz w:val="28"/>
          <w:szCs w:val="28"/>
        </w:rPr>
        <w:t xml:space="preserve"> </w:t>
      </w:r>
      <w:r w:rsidRPr="00B001B6">
        <w:rPr>
          <w:rStyle w:val="Strong"/>
          <w:b/>
          <w:bCs/>
          <w:sz w:val="28"/>
          <w:szCs w:val="28"/>
        </w:rPr>
        <w:t>1. KPI Cards</w:t>
      </w:r>
    </w:p>
    <w:p w14:paraId="487C0CD1" w14:textId="77777777" w:rsidR="00CA6AF2" w:rsidRPr="00B001B6" w:rsidRDefault="00CA6AF2" w:rsidP="00CA6AF2">
      <w:pPr>
        <w:pStyle w:val="NormalWeb"/>
        <w:numPr>
          <w:ilvl w:val="0"/>
          <w:numId w:val="12"/>
        </w:numPr>
        <w:rPr>
          <w:sz w:val="26"/>
          <w:szCs w:val="26"/>
        </w:rPr>
      </w:pPr>
      <w:r w:rsidRPr="00B001B6">
        <w:rPr>
          <w:sz w:val="26"/>
          <w:szCs w:val="26"/>
        </w:rPr>
        <w:t>Present key metrics such as Revenue, Gross Profit, Net Profit, Gross Profit Margin, and Net Profit Margin</w:t>
      </w:r>
    </w:p>
    <w:p w14:paraId="5A0486B7" w14:textId="77777777" w:rsidR="00CA6AF2" w:rsidRPr="00B001B6" w:rsidRDefault="00CA6AF2" w:rsidP="00CA6AF2">
      <w:pPr>
        <w:pStyle w:val="NormalWeb"/>
        <w:numPr>
          <w:ilvl w:val="0"/>
          <w:numId w:val="12"/>
        </w:numPr>
        <w:rPr>
          <w:sz w:val="26"/>
          <w:szCs w:val="26"/>
        </w:rPr>
      </w:pPr>
      <w:r w:rsidRPr="00B001B6">
        <w:rPr>
          <w:sz w:val="26"/>
          <w:szCs w:val="26"/>
        </w:rPr>
        <w:t>Positioned at the top of the dashboard for immediate visibility</w:t>
      </w:r>
    </w:p>
    <w:p w14:paraId="7AB0FDAF" w14:textId="77777777" w:rsidR="00CA6AF2" w:rsidRDefault="00CA6AF2" w:rsidP="00CA6AF2">
      <w:pPr>
        <w:pStyle w:val="NormalWeb"/>
        <w:numPr>
          <w:ilvl w:val="0"/>
          <w:numId w:val="12"/>
        </w:numPr>
      </w:pPr>
      <w:r w:rsidRPr="00B001B6">
        <w:rPr>
          <w:sz w:val="26"/>
          <w:szCs w:val="26"/>
        </w:rPr>
        <w:t>Designed for clarity and quick status checks</w:t>
      </w:r>
    </w:p>
    <w:p w14:paraId="05D90A20" w14:textId="77777777" w:rsidR="00CA6AF2" w:rsidRDefault="00574F1D" w:rsidP="00CA6AF2">
      <w:r>
        <w:pict w14:anchorId="5E29B790">
          <v:rect id="_x0000_i1025" style="width:0;height:1.5pt" o:hralign="center" o:hrstd="t" o:hr="t" fillcolor="#a0a0a0" stroked="f"/>
        </w:pict>
      </w:r>
    </w:p>
    <w:p w14:paraId="4E5E1A7E" w14:textId="7D21697E" w:rsidR="00CA6AF2" w:rsidRPr="00B001B6" w:rsidRDefault="00CA6AF2" w:rsidP="00CA6AF2">
      <w:pPr>
        <w:rPr>
          <w:sz w:val="28"/>
          <w:szCs w:val="28"/>
        </w:rPr>
      </w:pPr>
      <w:r w:rsidRPr="00B001B6">
        <w:rPr>
          <w:rFonts w:ascii="Segoe UI Emoji" w:hAnsi="Segoe UI Emoji" w:cs="Segoe UI Emoji"/>
          <w:sz w:val="28"/>
          <w:szCs w:val="28"/>
        </w:rPr>
        <w:t>📈</w:t>
      </w:r>
      <w:r w:rsidRPr="00B001B6">
        <w:rPr>
          <w:sz w:val="28"/>
          <w:szCs w:val="28"/>
        </w:rPr>
        <w:t xml:space="preserve"> </w:t>
      </w:r>
      <w:r w:rsidRPr="00B001B6">
        <w:rPr>
          <w:rStyle w:val="Strong"/>
          <w:b w:val="0"/>
          <w:bCs w:val="0"/>
          <w:sz w:val="28"/>
          <w:szCs w:val="28"/>
        </w:rPr>
        <w:t>2. Trend Analysis (Line Charts)</w:t>
      </w:r>
    </w:p>
    <w:p w14:paraId="0B2B3688" w14:textId="77777777" w:rsidR="00CA6AF2" w:rsidRPr="00B001B6" w:rsidRDefault="00CA6AF2" w:rsidP="00CA6AF2">
      <w:pPr>
        <w:pStyle w:val="NormalWeb"/>
        <w:numPr>
          <w:ilvl w:val="0"/>
          <w:numId w:val="13"/>
        </w:numPr>
        <w:rPr>
          <w:sz w:val="26"/>
          <w:szCs w:val="26"/>
        </w:rPr>
      </w:pPr>
      <w:r w:rsidRPr="00B001B6">
        <w:rPr>
          <w:sz w:val="26"/>
          <w:szCs w:val="26"/>
        </w:rPr>
        <w:t>Line charts visualize month-over-month trends in revenue and profit</w:t>
      </w:r>
    </w:p>
    <w:p w14:paraId="13D7C252" w14:textId="77777777" w:rsidR="00CA6AF2" w:rsidRPr="00B001B6" w:rsidRDefault="00CA6AF2" w:rsidP="00CA6AF2">
      <w:pPr>
        <w:pStyle w:val="NormalWeb"/>
        <w:numPr>
          <w:ilvl w:val="0"/>
          <w:numId w:val="13"/>
        </w:numPr>
        <w:rPr>
          <w:sz w:val="26"/>
          <w:szCs w:val="26"/>
        </w:rPr>
      </w:pPr>
      <w:r w:rsidRPr="00B001B6">
        <w:rPr>
          <w:sz w:val="26"/>
          <w:szCs w:val="26"/>
        </w:rPr>
        <w:t xml:space="preserve">Includes a built-in </w:t>
      </w:r>
      <w:r w:rsidRPr="00B001B6">
        <w:rPr>
          <w:rStyle w:val="Strong"/>
          <w:sz w:val="26"/>
          <w:szCs w:val="26"/>
        </w:rPr>
        <w:t>forecast line</w:t>
      </w:r>
      <w:r w:rsidRPr="00B001B6">
        <w:rPr>
          <w:sz w:val="26"/>
          <w:szCs w:val="26"/>
        </w:rPr>
        <w:t xml:space="preserve"> to project future revenue</w:t>
      </w:r>
    </w:p>
    <w:p w14:paraId="6CD2D3C8" w14:textId="264A842C" w:rsidR="00CA6AF2" w:rsidRDefault="00CA6AF2" w:rsidP="00CA6AF2">
      <w:pPr>
        <w:pStyle w:val="NormalWeb"/>
        <w:numPr>
          <w:ilvl w:val="0"/>
          <w:numId w:val="13"/>
        </w:numPr>
      </w:pPr>
      <w:r w:rsidRPr="00B001B6">
        <w:rPr>
          <w:sz w:val="26"/>
          <w:szCs w:val="26"/>
        </w:rPr>
        <w:t>Helps users assess financial trajectory and seasonal patterns</w:t>
      </w:r>
      <w:r w:rsidR="00574F1D">
        <w:pict w14:anchorId="0173F1B3">
          <v:rect id="_x0000_i1026" style="width:0;height:1.5pt" o:hralign="center" o:hrstd="t" o:hr="t" fillcolor="#a0a0a0" stroked="f"/>
        </w:pict>
      </w:r>
    </w:p>
    <w:p w14:paraId="6F139537" w14:textId="77777777" w:rsidR="00CA6AF2" w:rsidRPr="00B001B6" w:rsidRDefault="00CA6AF2" w:rsidP="00CA6AF2">
      <w:pPr>
        <w:pStyle w:val="Heading4"/>
        <w:rPr>
          <w:sz w:val="28"/>
          <w:szCs w:val="28"/>
        </w:rPr>
      </w:pPr>
      <w:r w:rsidRPr="00B001B6">
        <w:rPr>
          <w:rFonts w:ascii="Segoe UI Emoji" w:hAnsi="Segoe UI Emoji" w:cs="Segoe UI Emoji"/>
          <w:sz w:val="28"/>
          <w:szCs w:val="28"/>
        </w:rPr>
        <w:lastRenderedPageBreak/>
        <w:t>📅</w:t>
      </w:r>
      <w:r w:rsidRPr="00B001B6">
        <w:rPr>
          <w:sz w:val="28"/>
          <w:szCs w:val="28"/>
        </w:rPr>
        <w:t xml:space="preserve"> </w:t>
      </w:r>
      <w:r w:rsidRPr="00B001B6">
        <w:rPr>
          <w:rStyle w:val="Strong"/>
          <w:b/>
          <w:bCs/>
          <w:sz w:val="28"/>
          <w:szCs w:val="28"/>
        </w:rPr>
        <w:t>3. Slicer (Date Filter)</w:t>
      </w:r>
    </w:p>
    <w:p w14:paraId="5D505F08" w14:textId="77777777" w:rsidR="00CA6AF2" w:rsidRPr="00B001B6" w:rsidRDefault="00CA6AF2" w:rsidP="00CA6AF2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B001B6">
        <w:rPr>
          <w:sz w:val="26"/>
          <w:szCs w:val="26"/>
        </w:rPr>
        <w:t>Allows users to filter the entire dashboard by selected months</w:t>
      </w:r>
    </w:p>
    <w:p w14:paraId="6F5AA014" w14:textId="77777777" w:rsidR="00CA6AF2" w:rsidRDefault="00CA6AF2" w:rsidP="00CA6AF2">
      <w:pPr>
        <w:pStyle w:val="NormalWeb"/>
        <w:numPr>
          <w:ilvl w:val="0"/>
          <w:numId w:val="14"/>
        </w:numPr>
      </w:pPr>
      <w:r w:rsidRPr="00B001B6">
        <w:rPr>
          <w:sz w:val="26"/>
          <w:szCs w:val="26"/>
        </w:rPr>
        <w:t>Enhances user interactivity without affecting the dashboard structure</w:t>
      </w:r>
    </w:p>
    <w:p w14:paraId="02869902" w14:textId="77777777" w:rsidR="00CA6AF2" w:rsidRDefault="00574F1D" w:rsidP="00CA6AF2">
      <w:r>
        <w:pict w14:anchorId="580C0018">
          <v:rect id="_x0000_i1027" style="width:0;height:1.5pt" o:hralign="center" o:hrstd="t" o:hr="t" fillcolor="#a0a0a0" stroked="f"/>
        </w:pict>
      </w:r>
    </w:p>
    <w:p w14:paraId="00A88E8A" w14:textId="3AE524AD" w:rsidR="00CA6AF2" w:rsidRPr="00B001B6" w:rsidRDefault="00CA6AF2" w:rsidP="00CA6AF2">
      <w:pPr>
        <w:pStyle w:val="Heading4"/>
        <w:rPr>
          <w:sz w:val="28"/>
          <w:szCs w:val="28"/>
        </w:rPr>
      </w:pPr>
      <w:r w:rsidRPr="00B001B6">
        <w:rPr>
          <w:rFonts w:ascii="Segoe UI Emoji" w:hAnsi="Segoe UI Emoji" w:cs="Segoe UI Emoji"/>
          <w:sz w:val="28"/>
          <w:szCs w:val="28"/>
        </w:rPr>
        <w:t>📋</w:t>
      </w:r>
      <w:r w:rsidRPr="00B001B6">
        <w:rPr>
          <w:sz w:val="28"/>
          <w:szCs w:val="28"/>
        </w:rPr>
        <w:t xml:space="preserve"> </w:t>
      </w:r>
      <w:r w:rsidRPr="00B001B6">
        <w:rPr>
          <w:rStyle w:val="Strong"/>
          <w:b/>
          <w:bCs/>
          <w:sz w:val="28"/>
          <w:szCs w:val="28"/>
        </w:rPr>
        <w:t>4. Budget vs Actual Table</w:t>
      </w:r>
    </w:p>
    <w:p w14:paraId="5D710012" w14:textId="77777777" w:rsidR="00CA6AF2" w:rsidRPr="00B001B6" w:rsidRDefault="00CA6AF2" w:rsidP="00CA6AF2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B001B6">
        <w:rPr>
          <w:sz w:val="26"/>
          <w:szCs w:val="26"/>
        </w:rPr>
        <w:t>Tabular visual comparing actual revenue to budgeted revenue</w:t>
      </w:r>
    </w:p>
    <w:p w14:paraId="531C90BD" w14:textId="77777777" w:rsidR="00CA6AF2" w:rsidRPr="00B001B6" w:rsidRDefault="00CA6AF2" w:rsidP="00CA6AF2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B001B6">
        <w:rPr>
          <w:sz w:val="26"/>
          <w:szCs w:val="26"/>
        </w:rPr>
        <w:t xml:space="preserve">Includes calculated fields for </w:t>
      </w:r>
      <w:r w:rsidRPr="00B001B6">
        <w:rPr>
          <w:rStyle w:val="Strong"/>
          <w:sz w:val="26"/>
          <w:szCs w:val="26"/>
        </w:rPr>
        <w:t>Variance</w:t>
      </w:r>
      <w:r w:rsidRPr="00B001B6">
        <w:rPr>
          <w:sz w:val="26"/>
          <w:szCs w:val="26"/>
        </w:rPr>
        <w:t xml:space="preserve"> and </w:t>
      </w:r>
      <w:r w:rsidRPr="00B001B6">
        <w:rPr>
          <w:rStyle w:val="Strong"/>
          <w:sz w:val="26"/>
          <w:szCs w:val="26"/>
        </w:rPr>
        <w:t>Variance %</w:t>
      </w:r>
    </w:p>
    <w:p w14:paraId="09E984E5" w14:textId="77777777" w:rsidR="00CA6AF2" w:rsidRDefault="00CA6AF2" w:rsidP="00CA6AF2">
      <w:pPr>
        <w:pStyle w:val="NormalWeb"/>
        <w:numPr>
          <w:ilvl w:val="0"/>
          <w:numId w:val="15"/>
        </w:numPr>
      </w:pPr>
      <w:r w:rsidRPr="00B001B6">
        <w:rPr>
          <w:sz w:val="26"/>
          <w:szCs w:val="26"/>
        </w:rPr>
        <w:t>No conditional formatting applied to keep layout clean</w:t>
      </w:r>
    </w:p>
    <w:p w14:paraId="21602121" w14:textId="77777777" w:rsidR="00CA6AF2" w:rsidRDefault="00574F1D" w:rsidP="00CA6AF2">
      <w:r>
        <w:pict w14:anchorId="5F6C8F08">
          <v:rect id="_x0000_i1028" style="width:0;height:1.5pt" o:hralign="center" o:hrstd="t" o:hr="t" fillcolor="#a0a0a0" stroked="f"/>
        </w:pict>
      </w:r>
    </w:p>
    <w:p w14:paraId="7FE3C0CE" w14:textId="77777777" w:rsidR="00CA6AF2" w:rsidRPr="00B001B6" w:rsidRDefault="00CA6AF2" w:rsidP="00CA6AF2">
      <w:pPr>
        <w:pStyle w:val="Heading4"/>
        <w:rPr>
          <w:sz w:val="28"/>
          <w:szCs w:val="28"/>
        </w:rPr>
      </w:pPr>
      <w:r w:rsidRPr="00B001B6">
        <w:rPr>
          <w:rFonts w:ascii="Segoe UI Emoji" w:hAnsi="Segoe UI Emoji" w:cs="Segoe UI Emoji"/>
          <w:sz w:val="28"/>
          <w:szCs w:val="28"/>
        </w:rPr>
        <w:t>🧠</w:t>
      </w:r>
      <w:r w:rsidRPr="00B001B6">
        <w:rPr>
          <w:sz w:val="28"/>
          <w:szCs w:val="28"/>
        </w:rPr>
        <w:t xml:space="preserve"> </w:t>
      </w:r>
      <w:r w:rsidRPr="00B001B6">
        <w:rPr>
          <w:rStyle w:val="Strong"/>
          <w:b/>
          <w:bCs/>
          <w:sz w:val="28"/>
          <w:szCs w:val="28"/>
        </w:rPr>
        <w:t>5. Insights &amp; Summary Page</w:t>
      </w:r>
    </w:p>
    <w:p w14:paraId="5F68AC86" w14:textId="77777777" w:rsidR="00CA6AF2" w:rsidRDefault="00CA6AF2" w:rsidP="00CA6AF2">
      <w:pPr>
        <w:pStyle w:val="NormalWeb"/>
        <w:numPr>
          <w:ilvl w:val="0"/>
          <w:numId w:val="16"/>
        </w:numPr>
      </w:pPr>
      <w:r>
        <w:t>Final page of the dashboard highlights key takeaways and actionable business recommendations</w:t>
      </w:r>
    </w:p>
    <w:p w14:paraId="4DAF7D1A" w14:textId="77777777" w:rsidR="00CA6AF2" w:rsidRDefault="00CA6AF2" w:rsidP="00CA6AF2">
      <w:pPr>
        <w:pStyle w:val="NormalWeb"/>
        <w:numPr>
          <w:ilvl w:val="0"/>
          <w:numId w:val="16"/>
        </w:numPr>
      </w:pPr>
      <w:r>
        <w:t>Professional layout used to enhance presentation value</w:t>
      </w:r>
    </w:p>
    <w:p w14:paraId="532F33E8" w14:textId="129A1CA9" w:rsidR="00CA6AF2" w:rsidRPr="00813BA5" w:rsidRDefault="00CA6AF2" w:rsidP="00813BA5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r w:rsidRPr="00CA6AF2">
        <w:rPr>
          <w:rFonts w:ascii="Times New Roman" w:hAnsi="Times New Roman" w:cs="Times New Roman"/>
          <w:color w:val="auto"/>
          <w:sz w:val="40"/>
          <w:szCs w:val="40"/>
        </w:rPr>
        <w:t xml:space="preserve">5. </w:t>
      </w:r>
      <w:r w:rsidRPr="00B001B6">
        <w:rPr>
          <w:rFonts w:ascii="Times New Roman" w:hAnsi="Times New Roman" w:cs="Times New Roman"/>
          <w:color w:val="auto"/>
          <w:sz w:val="36"/>
          <w:szCs w:val="36"/>
        </w:rPr>
        <w:t>DAX Measures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CA6AF2" w14:paraId="5644CB72" w14:textId="77777777" w:rsidTr="00813BA5">
        <w:trPr>
          <w:trHeight w:val="685"/>
        </w:trPr>
        <w:tc>
          <w:tcPr>
            <w:tcW w:w="3181" w:type="dxa"/>
          </w:tcPr>
          <w:p w14:paraId="5E2D95BE" w14:textId="650DCC27" w:rsidR="00CA6AF2" w:rsidRPr="00E038E5" w:rsidRDefault="00813BA5">
            <w:pPr>
              <w:jc w:val="center"/>
              <w:rPr>
                <w:b/>
                <w:bCs/>
                <w:sz w:val="28"/>
                <w:szCs w:val="28"/>
              </w:rPr>
            </w:pPr>
            <w:r w:rsidRPr="00E038E5">
              <w:rPr>
                <w:b/>
                <w:bCs/>
                <w:color w:val="403152" w:themeColor="accent4" w:themeShade="80"/>
                <w:sz w:val="28"/>
                <w:szCs w:val="28"/>
              </w:rPr>
              <w:t>Measure Name</w:t>
            </w:r>
          </w:p>
        </w:tc>
        <w:tc>
          <w:tcPr>
            <w:tcW w:w="3181" w:type="dxa"/>
          </w:tcPr>
          <w:p w14:paraId="15D67F7B" w14:textId="2D4ED4D7" w:rsidR="00CA6AF2" w:rsidRPr="00E038E5" w:rsidRDefault="00813BA5">
            <w:pPr>
              <w:jc w:val="center"/>
              <w:rPr>
                <w:b/>
                <w:bCs/>
                <w:sz w:val="28"/>
                <w:szCs w:val="28"/>
              </w:rPr>
            </w:pPr>
            <w:r w:rsidRPr="00E038E5">
              <w:rPr>
                <w:b/>
                <w:bCs/>
                <w:color w:val="403152" w:themeColor="accent4" w:themeShade="80"/>
                <w:sz w:val="28"/>
                <w:szCs w:val="28"/>
              </w:rPr>
              <w:t>DAX Formula</w:t>
            </w:r>
          </w:p>
        </w:tc>
        <w:tc>
          <w:tcPr>
            <w:tcW w:w="3181" w:type="dxa"/>
          </w:tcPr>
          <w:p w14:paraId="60E542E9" w14:textId="298E2235" w:rsidR="00CA6AF2" w:rsidRPr="00E038E5" w:rsidRDefault="00813BA5">
            <w:pPr>
              <w:jc w:val="center"/>
              <w:rPr>
                <w:b/>
                <w:bCs/>
                <w:sz w:val="28"/>
                <w:szCs w:val="28"/>
              </w:rPr>
            </w:pPr>
            <w:r w:rsidRPr="00E038E5">
              <w:rPr>
                <w:b/>
                <w:bCs/>
                <w:color w:val="403152" w:themeColor="accent4" w:themeShade="80"/>
                <w:sz w:val="28"/>
                <w:szCs w:val="28"/>
              </w:rPr>
              <w:t>Description/Purpose</w:t>
            </w:r>
          </w:p>
        </w:tc>
      </w:tr>
      <w:tr w:rsidR="00CA6AF2" w14:paraId="5F4940C4" w14:textId="77777777" w:rsidTr="00813BA5">
        <w:trPr>
          <w:trHeight w:val="685"/>
        </w:trPr>
        <w:tc>
          <w:tcPr>
            <w:tcW w:w="3181" w:type="dxa"/>
          </w:tcPr>
          <w:p w14:paraId="283DB659" w14:textId="752A0496" w:rsidR="00CA6AF2" w:rsidRPr="00E038E5" w:rsidRDefault="00813BA5">
            <w:pPr>
              <w:jc w:val="center"/>
            </w:pPr>
            <w:r w:rsidRPr="00E038E5">
              <w:t>Gross Profit</w:t>
            </w:r>
          </w:p>
        </w:tc>
        <w:tc>
          <w:tcPr>
            <w:tcW w:w="3181" w:type="dxa"/>
          </w:tcPr>
          <w:p w14:paraId="62893751" w14:textId="4AA919DC" w:rsidR="00CA6AF2" w:rsidRPr="00E038E5" w:rsidRDefault="00813BA5">
            <w:pPr>
              <w:jc w:val="center"/>
            </w:pPr>
            <w:r w:rsidRPr="00E038E5">
              <w:t>Gross Profit = [Revenue] - [COGS]</w:t>
            </w:r>
          </w:p>
        </w:tc>
        <w:tc>
          <w:tcPr>
            <w:tcW w:w="3181" w:type="dxa"/>
          </w:tcPr>
          <w:p w14:paraId="451C071A" w14:textId="746BFCFD" w:rsidR="00CA6AF2" w:rsidRPr="00E038E5" w:rsidRDefault="00813BA5">
            <w:pPr>
              <w:jc w:val="center"/>
            </w:pPr>
            <w:r w:rsidRPr="00E038E5">
              <w:t>Calculates total gross profit by subtracting direct costs from revenue</w:t>
            </w:r>
          </w:p>
        </w:tc>
      </w:tr>
      <w:tr w:rsidR="00CA6AF2" w14:paraId="63E27B6E" w14:textId="77777777" w:rsidTr="00813BA5">
        <w:trPr>
          <w:trHeight w:val="659"/>
        </w:trPr>
        <w:tc>
          <w:tcPr>
            <w:tcW w:w="3181" w:type="dxa"/>
          </w:tcPr>
          <w:p w14:paraId="760151EB" w14:textId="77777777" w:rsidR="00CA6AF2" w:rsidRPr="00E038E5" w:rsidRDefault="00813BA5">
            <w:pPr>
              <w:jc w:val="center"/>
            </w:pPr>
            <w:r w:rsidRPr="00E038E5">
              <w:t>Net Profit</w:t>
            </w:r>
          </w:p>
          <w:p w14:paraId="1846949E" w14:textId="2BB08E2C" w:rsidR="00813BA5" w:rsidRPr="00E038E5" w:rsidRDefault="00813BA5" w:rsidP="00813BA5"/>
        </w:tc>
        <w:tc>
          <w:tcPr>
            <w:tcW w:w="3181" w:type="dxa"/>
          </w:tcPr>
          <w:p w14:paraId="66C03D13" w14:textId="53BB9789" w:rsidR="00CA6AF2" w:rsidRPr="00E038E5" w:rsidRDefault="00813BA5">
            <w:pPr>
              <w:jc w:val="center"/>
            </w:pPr>
            <w:r w:rsidRPr="00E038E5">
              <w:t>Net Profit = [Revenue] - [COGS] - [Expenses]</w:t>
            </w:r>
          </w:p>
        </w:tc>
        <w:tc>
          <w:tcPr>
            <w:tcW w:w="3181" w:type="dxa"/>
          </w:tcPr>
          <w:p w14:paraId="77F3ED46" w14:textId="58A5DC96" w:rsidR="00CA6AF2" w:rsidRPr="00E038E5" w:rsidRDefault="00813BA5">
            <w:pPr>
              <w:jc w:val="center"/>
            </w:pPr>
            <w:r w:rsidRPr="00E038E5">
              <w:t>Determines the bottom-line profit after all operational expenses</w:t>
            </w:r>
          </w:p>
        </w:tc>
      </w:tr>
      <w:tr w:rsidR="00CA6AF2" w14:paraId="461B2B03" w14:textId="77777777" w:rsidTr="00813BA5">
        <w:trPr>
          <w:trHeight w:val="685"/>
        </w:trPr>
        <w:tc>
          <w:tcPr>
            <w:tcW w:w="3181" w:type="dxa"/>
          </w:tcPr>
          <w:p w14:paraId="02A62579" w14:textId="2450D67F" w:rsidR="00CA6AF2" w:rsidRPr="00E038E5" w:rsidRDefault="00813BA5">
            <w:pPr>
              <w:jc w:val="center"/>
            </w:pPr>
            <w:r w:rsidRPr="00E038E5">
              <w:t>Gross Profit Margin</w:t>
            </w:r>
          </w:p>
        </w:tc>
        <w:tc>
          <w:tcPr>
            <w:tcW w:w="3181" w:type="dxa"/>
          </w:tcPr>
          <w:p w14:paraId="3AF845C2" w14:textId="62E1FBD2" w:rsidR="00CA6AF2" w:rsidRPr="00E038E5" w:rsidRDefault="00813BA5">
            <w:pPr>
              <w:jc w:val="center"/>
            </w:pPr>
            <w:r w:rsidRPr="00E038E5">
              <w:t>Gross Profit Margin = DIVIDE([Gross Profit], [Revenue])</w:t>
            </w:r>
          </w:p>
        </w:tc>
        <w:tc>
          <w:tcPr>
            <w:tcW w:w="3181" w:type="dxa"/>
          </w:tcPr>
          <w:p w14:paraId="61990329" w14:textId="1532498E" w:rsidR="00CA6AF2" w:rsidRPr="00E038E5" w:rsidRDefault="00813BA5">
            <w:pPr>
              <w:jc w:val="center"/>
            </w:pPr>
            <w:r w:rsidRPr="00E038E5">
              <w:t xml:space="preserve">Shows profitability percentage </w:t>
            </w:r>
            <w:r w:rsidRPr="00E038E5">
              <w:rPr>
                <w:color w:val="000000" w:themeColor="text1"/>
              </w:rPr>
              <w:t>befo</w:t>
            </w:r>
            <w:r w:rsidRPr="00E038E5">
              <w:t>re operating expenses</w:t>
            </w:r>
          </w:p>
        </w:tc>
      </w:tr>
      <w:tr w:rsidR="00CA6AF2" w14:paraId="521E9DFA" w14:textId="77777777" w:rsidTr="00813BA5">
        <w:trPr>
          <w:trHeight w:val="685"/>
        </w:trPr>
        <w:tc>
          <w:tcPr>
            <w:tcW w:w="3181" w:type="dxa"/>
          </w:tcPr>
          <w:p w14:paraId="1B4DFA3E" w14:textId="2C3B2FEF" w:rsidR="00CA6AF2" w:rsidRPr="00E038E5" w:rsidRDefault="00813BA5">
            <w:pPr>
              <w:jc w:val="center"/>
            </w:pPr>
            <w:r w:rsidRPr="00E038E5">
              <w:t>Net Profit Margin</w:t>
            </w:r>
          </w:p>
        </w:tc>
        <w:tc>
          <w:tcPr>
            <w:tcW w:w="3181" w:type="dxa"/>
          </w:tcPr>
          <w:p w14:paraId="1985E26F" w14:textId="5CB63B34" w:rsidR="00CA6AF2" w:rsidRPr="00E038E5" w:rsidRDefault="00813BA5">
            <w:pPr>
              <w:jc w:val="center"/>
            </w:pPr>
            <w:r w:rsidRPr="00E038E5">
              <w:t>Net Profit Margin = DIVIDE([Net Profit], [Revenue])</w:t>
            </w:r>
          </w:p>
        </w:tc>
        <w:tc>
          <w:tcPr>
            <w:tcW w:w="3181" w:type="dxa"/>
          </w:tcPr>
          <w:p w14:paraId="404C81DC" w14:textId="3C788A23" w:rsidR="00CA6AF2" w:rsidRPr="00E038E5" w:rsidRDefault="00813BA5">
            <w:pPr>
              <w:jc w:val="center"/>
            </w:pPr>
            <w:r w:rsidRPr="00E038E5">
              <w:t>Indicates final profitability as a percentage of revenue</w:t>
            </w:r>
          </w:p>
        </w:tc>
      </w:tr>
      <w:tr w:rsidR="00CA6AF2" w14:paraId="38D7DE1D" w14:textId="77777777" w:rsidTr="00813BA5">
        <w:trPr>
          <w:trHeight w:val="685"/>
        </w:trPr>
        <w:tc>
          <w:tcPr>
            <w:tcW w:w="3181" w:type="dxa"/>
          </w:tcPr>
          <w:p w14:paraId="7B9F5D7A" w14:textId="18D85FDA" w:rsidR="00CA6AF2" w:rsidRPr="00E038E5" w:rsidRDefault="00813BA5">
            <w:pPr>
              <w:jc w:val="center"/>
            </w:pPr>
            <w:r w:rsidRPr="00E038E5">
              <w:t>Variance</w:t>
            </w:r>
          </w:p>
        </w:tc>
        <w:tc>
          <w:tcPr>
            <w:tcW w:w="3181" w:type="dxa"/>
          </w:tcPr>
          <w:p w14:paraId="2BD21379" w14:textId="0CA9C18B" w:rsidR="00CA6AF2" w:rsidRPr="00E038E5" w:rsidRDefault="00813BA5">
            <w:pPr>
              <w:jc w:val="center"/>
            </w:pPr>
            <w:r w:rsidRPr="00E038E5">
              <w:t>Variance = [Actual Revenue] - [Budgeted Revenue]</w:t>
            </w:r>
          </w:p>
        </w:tc>
        <w:tc>
          <w:tcPr>
            <w:tcW w:w="3181" w:type="dxa"/>
          </w:tcPr>
          <w:p w14:paraId="3541D011" w14:textId="7A8ECC95" w:rsidR="00CA6AF2" w:rsidRPr="00E038E5" w:rsidRDefault="00813BA5">
            <w:pPr>
              <w:jc w:val="center"/>
            </w:pPr>
            <w:r w:rsidRPr="00E038E5">
              <w:t>Measures difference between actual and budgeted revenue</w:t>
            </w:r>
          </w:p>
        </w:tc>
      </w:tr>
      <w:tr w:rsidR="00CA6AF2" w14:paraId="4CB36541" w14:textId="77777777" w:rsidTr="00813BA5">
        <w:trPr>
          <w:trHeight w:val="685"/>
        </w:trPr>
        <w:tc>
          <w:tcPr>
            <w:tcW w:w="3181" w:type="dxa"/>
          </w:tcPr>
          <w:p w14:paraId="4C70D261" w14:textId="49F2993F" w:rsidR="00CA6AF2" w:rsidRPr="00E038E5" w:rsidRDefault="00813BA5">
            <w:pPr>
              <w:jc w:val="center"/>
            </w:pPr>
            <w:r w:rsidRPr="00E038E5">
              <w:t xml:space="preserve">Variance % </w:t>
            </w:r>
          </w:p>
        </w:tc>
        <w:tc>
          <w:tcPr>
            <w:tcW w:w="3181" w:type="dxa"/>
          </w:tcPr>
          <w:p w14:paraId="1F43B6E5" w14:textId="34194042" w:rsidR="00CA6AF2" w:rsidRPr="00E038E5" w:rsidRDefault="00813BA5">
            <w:pPr>
              <w:jc w:val="center"/>
            </w:pPr>
            <w:r w:rsidRPr="00E038E5">
              <w:t>Variance % = DIVIDE([Variance], [Budgeted Revenue])</w:t>
            </w:r>
          </w:p>
        </w:tc>
        <w:tc>
          <w:tcPr>
            <w:tcW w:w="3181" w:type="dxa"/>
          </w:tcPr>
          <w:p w14:paraId="03CC3900" w14:textId="1A736531" w:rsidR="00CA6AF2" w:rsidRPr="00E038E5" w:rsidRDefault="00813BA5">
            <w:pPr>
              <w:jc w:val="center"/>
            </w:pPr>
            <w:r w:rsidRPr="00E038E5">
              <w:t>Expresses variance as a percentage to analyze over/under performance</w:t>
            </w:r>
          </w:p>
        </w:tc>
      </w:tr>
    </w:tbl>
    <w:p w14:paraId="2706DEAE" w14:textId="4D99826A" w:rsidR="00AD2E11" w:rsidRDefault="00AD2E11">
      <w:pPr>
        <w:jc w:val="center"/>
      </w:pPr>
    </w:p>
    <w:p w14:paraId="585E5770" w14:textId="77777777" w:rsidR="00E824F2" w:rsidRPr="00B001B6" w:rsidRDefault="00E824F2" w:rsidP="00E824F2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001B6">
        <w:rPr>
          <w:rFonts w:ascii="Times New Roman" w:hAnsi="Times New Roman" w:cs="Times New Roman"/>
          <w:color w:val="000000" w:themeColor="text1"/>
          <w:sz w:val="36"/>
          <w:szCs w:val="36"/>
        </w:rPr>
        <w:t>6. Tools and Techniques Used</w:t>
      </w:r>
    </w:p>
    <w:p w14:paraId="1152F3F3" w14:textId="77777777" w:rsidR="00E824F2" w:rsidRDefault="00574F1D" w:rsidP="00E824F2">
      <w:r>
        <w:pict w14:anchorId="6F787232">
          <v:rect id="_x0000_i1029" style="width:0;height:1.5pt" o:hralign="center" o:hrstd="t" o:hr="t" fillcolor="#a0a0a0" stroked="f"/>
        </w:pict>
      </w:r>
    </w:p>
    <w:p w14:paraId="6C697FAD" w14:textId="77777777" w:rsidR="00E824F2" w:rsidRPr="00B001B6" w:rsidRDefault="00E824F2" w:rsidP="00E824F2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824F2">
        <w:rPr>
          <w:rStyle w:val="Strong"/>
          <w:sz w:val="32"/>
          <w:szCs w:val="32"/>
        </w:rPr>
        <w:t>Power BI Desktop</w:t>
      </w:r>
      <w:r w:rsidRPr="00E824F2">
        <w:rPr>
          <w:sz w:val="32"/>
          <w:szCs w:val="32"/>
        </w:rPr>
        <w:t xml:space="preserve"> </w:t>
      </w:r>
      <w:r w:rsidRPr="00B001B6">
        <w:rPr>
          <w:sz w:val="28"/>
          <w:szCs w:val="28"/>
        </w:rPr>
        <w:t>– for building and publishing the dashboard</w:t>
      </w:r>
    </w:p>
    <w:p w14:paraId="26540E1B" w14:textId="77777777" w:rsidR="00E824F2" w:rsidRPr="00B001B6" w:rsidRDefault="00E824F2" w:rsidP="00E824F2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824F2">
        <w:rPr>
          <w:rStyle w:val="Strong"/>
          <w:sz w:val="32"/>
          <w:szCs w:val="32"/>
        </w:rPr>
        <w:t>Power Query Editor</w:t>
      </w:r>
      <w:r w:rsidRPr="00E824F2">
        <w:rPr>
          <w:sz w:val="32"/>
          <w:szCs w:val="32"/>
        </w:rPr>
        <w:t xml:space="preserve"> – </w:t>
      </w:r>
      <w:r w:rsidRPr="00B001B6">
        <w:rPr>
          <w:sz w:val="28"/>
          <w:szCs w:val="28"/>
        </w:rPr>
        <w:t>for cleaning and transforming raw data</w:t>
      </w:r>
    </w:p>
    <w:p w14:paraId="01ADD7D6" w14:textId="77777777" w:rsidR="00E824F2" w:rsidRPr="00E824F2" w:rsidRDefault="00E824F2" w:rsidP="00E824F2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E824F2">
        <w:rPr>
          <w:rStyle w:val="Strong"/>
          <w:sz w:val="32"/>
          <w:szCs w:val="32"/>
        </w:rPr>
        <w:t>DAX</w:t>
      </w:r>
      <w:r w:rsidRPr="00E824F2">
        <w:rPr>
          <w:sz w:val="32"/>
          <w:szCs w:val="32"/>
        </w:rPr>
        <w:t xml:space="preserve"> – </w:t>
      </w:r>
      <w:r w:rsidRPr="00B001B6">
        <w:rPr>
          <w:sz w:val="28"/>
          <w:szCs w:val="28"/>
        </w:rPr>
        <w:t>to create calculated measures like Gross Profit, Net Profit, and Variance %</w:t>
      </w:r>
    </w:p>
    <w:p w14:paraId="053DDECC" w14:textId="77777777" w:rsidR="00E824F2" w:rsidRPr="00B001B6" w:rsidRDefault="00E824F2" w:rsidP="00E824F2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824F2">
        <w:rPr>
          <w:rStyle w:val="Strong"/>
          <w:sz w:val="32"/>
          <w:szCs w:val="32"/>
        </w:rPr>
        <w:t>Data Modeling</w:t>
      </w:r>
      <w:r w:rsidRPr="00E824F2">
        <w:rPr>
          <w:sz w:val="32"/>
          <w:szCs w:val="32"/>
        </w:rPr>
        <w:t xml:space="preserve"> </w:t>
      </w:r>
      <w:r w:rsidRPr="00B001B6">
        <w:rPr>
          <w:sz w:val="28"/>
          <w:szCs w:val="28"/>
        </w:rPr>
        <w:t>– to define relationships and enable time-based analysis</w:t>
      </w:r>
    </w:p>
    <w:p w14:paraId="3198F87A" w14:textId="77777777" w:rsidR="00E824F2" w:rsidRPr="00B001B6" w:rsidRDefault="00E824F2" w:rsidP="00E824F2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E824F2">
        <w:rPr>
          <w:rStyle w:val="Strong"/>
          <w:sz w:val="32"/>
          <w:szCs w:val="32"/>
        </w:rPr>
        <w:t>Visualizations</w:t>
      </w:r>
      <w:r w:rsidRPr="00E824F2">
        <w:rPr>
          <w:sz w:val="32"/>
          <w:szCs w:val="32"/>
        </w:rPr>
        <w:t xml:space="preserve"> </w:t>
      </w:r>
      <w:r w:rsidRPr="00B001B6">
        <w:rPr>
          <w:sz w:val="28"/>
          <w:szCs w:val="28"/>
        </w:rPr>
        <w:t>– used KPI cards, line charts with forecasts, tables, and slicers</w:t>
      </w:r>
    </w:p>
    <w:p w14:paraId="54812BEA" w14:textId="77777777" w:rsidR="00E824F2" w:rsidRPr="00E824F2" w:rsidRDefault="00E824F2" w:rsidP="00E824F2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E824F2">
        <w:rPr>
          <w:rStyle w:val="Strong"/>
          <w:sz w:val="32"/>
          <w:szCs w:val="32"/>
        </w:rPr>
        <w:t>Layout Design</w:t>
      </w:r>
      <w:r w:rsidRPr="00E824F2">
        <w:rPr>
          <w:sz w:val="32"/>
          <w:szCs w:val="32"/>
        </w:rPr>
        <w:t xml:space="preserve"> – </w:t>
      </w:r>
      <w:r w:rsidRPr="00B001B6">
        <w:rPr>
          <w:sz w:val="28"/>
          <w:szCs w:val="28"/>
        </w:rPr>
        <w:t>clean structure with clear sections for analysis and summary</w:t>
      </w:r>
    </w:p>
    <w:p w14:paraId="7A7E8529" w14:textId="77777777" w:rsidR="00E824F2" w:rsidRDefault="00574F1D" w:rsidP="00E824F2">
      <w:r>
        <w:pict w14:anchorId="7AC1D45B">
          <v:rect id="_x0000_i1030" style="width:0;height:1.5pt" o:hralign="center" o:hrstd="t" o:hr="t" fillcolor="#a0a0a0" stroked="f"/>
        </w:pict>
      </w:r>
    </w:p>
    <w:p w14:paraId="152D081C" w14:textId="7B9CC75A" w:rsidR="00AD2E11" w:rsidRDefault="00AD2E11">
      <w:pPr>
        <w:jc w:val="center"/>
      </w:pPr>
    </w:p>
    <w:p w14:paraId="25563CB9" w14:textId="77777777" w:rsidR="00E824F2" w:rsidRPr="00435ACD" w:rsidRDefault="00E824F2" w:rsidP="00E824F2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35ACD">
        <w:rPr>
          <w:rFonts w:ascii="Times New Roman" w:hAnsi="Times New Roman" w:cs="Times New Roman"/>
          <w:color w:val="000000" w:themeColor="text1"/>
          <w:sz w:val="36"/>
          <w:szCs w:val="36"/>
        </w:rPr>
        <w:t>7. Final Deliverables</w:t>
      </w:r>
    </w:p>
    <w:p w14:paraId="401FB420" w14:textId="77777777" w:rsidR="00895D3D" w:rsidRPr="00895D3D" w:rsidRDefault="00895D3D" w:rsidP="00895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following files were submitted as part of the completed project:</w:t>
      </w:r>
    </w:p>
    <w:p w14:paraId="1B4DFA42" w14:textId="3343AF25" w:rsidR="00895D3D" w:rsidRPr="00895D3D" w:rsidRDefault="00895D3D" w:rsidP="00895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895D3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Project File</w:t>
      </w:r>
      <w:r w:rsidRPr="00895D3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</w:t>
      </w:r>
      <w:r w:rsidRPr="00895D3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Final interactive Power BI report</w:t>
      </w:r>
    </w:p>
    <w:p w14:paraId="19866628" w14:textId="77777777" w:rsidR="00895D3D" w:rsidRPr="00895D3D" w:rsidRDefault="00895D3D" w:rsidP="00895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895D3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Source Data</w:t>
      </w:r>
      <w:r w:rsidRPr="00895D3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</w:t>
      </w:r>
      <w:r w:rsidRPr="00895D3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Excel file containing raw financial data</w:t>
      </w:r>
    </w:p>
    <w:p w14:paraId="5409DE80" w14:textId="77777777" w:rsidR="00895D3D" w:rsidRPr="00895D3D" w:rsidRDefault="00895D3D" w:rsidP="00895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95D3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Summary Report</w:t>
      </w:r>
      <w:r w:rsidRPr="00895D3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Professionally written PDF report with insights and project overview</w:t>
      </w:r>
    </w:p>
    <w:p w14:paraId="19A9C9C4" w14:textId="77777777" w:rsidR="00895D3D" w:rsidRPr="00895D3D" w:rsidRDefault="00895D3D" w:rsidP="00895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95D3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GitHub Repository</w:t>
      </w:r>
      <w:r w:rsidRPr="00895D3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</w:t>
      </w:r>
      <w:r w:rsidRPr="00895D3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Includes all project files with README.md for documentation</w:t>
      </w:r>
    </w:p>
    <w:p w14:paraId="28317830" w14:textId="0CDC9365" w:rsidR="00AD2E11" w:rsidRDefault="00AD2E11">
      <w:pPr>
        <w:jc w:val="center"/>
      </w:pPr>
    </w:p>
    <w:p w14:paraId="050F47E3" w14:textId="364579CD" w:rsidR="00AD2E11" w:rsidRDefault="00AD2E11">
      <w:pPr>
        <w:jc w:val="center"/>
      </w:pPr>
    </w:p>
    <w:p w14:paraId="01FA507C" w14:textId="77777777" w:rsidR="00895D3D" w:rsidRPr="00435ACD" w:rsidRDefault="00895D3D" w:rsidP="00895D3D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35AC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8. Outcome and Insights</w:t>
      </w:r>
    </w:p>
    <w:p w14:paraId="450B9932" w14:textId="77777777" w:rsidR="00895D3D" w:rsidRPr="00435ACD" w:rsidRDefault="00895D3D" w:rsidP="00895D3D">
      <w:pPr>
        <w:pStyle w:val="Heading4"/>
        <w:rPr>
          <w:sz w:val="32"/>
          <w:szCs w:val="32"/>
        </w:rPr>
      </w:pPr>
      <w:r w:rsidRPr="00435ACD">
        <w:rPr>
          <w:rFonts w:ascii="Segoe UI Emoji" w:hAnsi="Segoe UI Emoji" w:cs="Segoe UI Emoji"/>
          <w:sz w:val="32"/>
          <w:szCs w:val="32"/>
        </w:rPr>
        <w:t>🔹</w:t>
      </w:r>
      <w:r w:rsidRPr="00435ACD">
        <w:rPr>
          <w:sz w:val="32"/>
          <w:szCs w:val="32"/>
        </w:rPr>
        <w:t xml:space="preserve"> </w:t>
      </w:r>
      <w:r w:rsidRPr="00435ACD">
        <w:rPr>
          <w:rStyle w:val="Strong"/>
          <w:b/>
          <w:bCs/>
          <w:sz w:val="32"/>
          <w:szCs w:val="32"/>
        </w:rPr>
        <w:t>1. Revenue Outpaced Budget</w:t>
      </w:r>
    </w:p>
    <w:p w14:paraId="6900F252" w14:textId="77777777" w:rsidR="00895D3D" w:rsidRPr="00435ACD" w:rsidRDefault="00895D3D" w:rsidP="00895D3D">
      <w:pPr>
        <w:pStyle w:val="NormalWeb"/>
        <w:rPr>
          <w:sz w:val="28"/>
          <w:szCs w:val="28"/>
        </w:rPr>
      </w:pPr>
      <w:r w:rsidRPr="00435ACD">
        <w:rPr>
          <w:rStyle w:val="Emphasis"/>
          <w:sz w:val="28"/>
          <w:szCs w:val="28"/>
        </w:rPr>
        <w:t xml:space="preserve">"Revenue exceeded the budgeted target by </w:t>
      </w:r>
      <w:r w:rsidRPr="00435ACD">
        <w:rPr>
          <w:rStyle w:val="Strong"/>
          <w:i/>
          <w:iCs/>
          <w:sz w:val="28"/>
          <w:szCs w:val="28"/>
        </w:rPr>
        <w:t>12% in Q2</w:t>
      </w:r>
      <w:r w:rsidRPr="00435ACD">
        <w:rPr>
          <w:rStyle w:val="Emphasis"/>
          <w:sz w:val="28"/>
          <w:szCs w:val="28"/>
        </w:rPr>
        <w:t>, indicating strong sales performance and growth momentum."</w:t>
      </w:r>
    </w:p>
    <w:p w14:paraId="645D27DA" w14:textId="77777777" w:rsidR="00895D3D" w:rsidRDefault="00895D3D" w:rsidP="00895D3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Insight Use:</w:t>
      </w:r>
      <w:r>
        <w:t xml:space="preserve"> Confirms successful revenue strategy and highlights periods of strength.</w:t>
      </w:r>
    </w:p>
    <w:p w14:paraId="64CEBDE5" w14:textId="77777777" w:rsidR="00895D3D" w:rsidRDefault="00574F1D" w:rsidP="00895D3D">
      <w:r>
        <w:pict w14:anchorId="56974D23">
          <v:rect id="_x0000_i1031" style="width:0;height:1.5pt" o:hralign="center" o:hrstd="t" o:hr="t" fillcolor="#a0a0a0" stroked="f"/>
        </w:pict>
      </w:r>
    </w:p>
    <w:p w14:paraId="6A57E304" w14:textId="77777777" w:rsidR="00895D3D" w:rsidRPr="00435ACD" w:rsidRDefault="00895D3D" w:rsidP="00895D3D">
      <w:pPr>
        <w:pStyle w:val="Heading4"/>
        <w:rPr>
          <w:sz w:val="32"/>
          <w:szCs w:val="32"/>
        </w:rPr>
      </w:pPr>
      <w:r w:rsidRPr="00435ACD">
        <w:rPr>
          <w:rFonts w:ascii="Segoe UI Emoji" w:hAnsi="Segoe UI Emoji" w:cs="Segoe UI Emoji"/>
          <w:sz w:val="32"/>
          <w:szCs w:val="32"/>
        </w:rPr>
        <w:t>🔹</w:t>
      </w:r>
      <w:r w:rsidRPr="00435ACD">
        <w:rPr>
          <w:sz w:val="32"/>
          <w:szCs w:val="32"/>
        </w:rPr>
        <w:t xml:space="preserve"> </w:t>
      </w:r>
      <w:r w:rsidRPr="00435ACD">
        <w:rPr>
          <w:rStyle w:val="Strong"/>
          <w:b/>
          <w:bCs/>
          <w:sz w:val="32"/>
          <w:szCs w:val="32"/>
        </w:rPr>
        <w:t>2. Net Profit Margin Improvement</w:t>
      </w:r>
    </w:p>
    <w:p w14:paraId="48ACEEB6" w14:textId="77777777" w:rsidR="00895D3D" w:rsidRPr="00435ACD" w:rsidRDefault="00895D3D" w:rsidP="00895D3D">
      <w:pPr>
        <w:pStyle w:val="NormalWeb"/>
        <w:rPr>
          <w:sz w:val="28"/>
          <w:szCs w:val="28"/>
        </w:rPr>
      </w:pPr>
      <w:r w:rsidRPr="00435ACD">
        <w:rPr>
          <w:rStyle w:val="Emphasis"/>
          <w:sz w:val="28"/>
          <w:szCs w:val="28"/>
        </w:rPr>
        <w:t>"Net Profit Margin showed a consistent upward trend, reflecting better cost control and improved operational efficiency."</w:t>
      </w:r>
    </w:p>
    <w:p w14:paraId="2D4EA94A" w14:textId="77777777" w:rsidR="00895D3D" w:rsidRDefault="00895D3D" w:rsidP="00895D3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Insight Use:</w:t>
      </w:r>
      <w:r>
        <w:t xml:space="preserve"> Signals financial health and smarter spending decisions.</w:t>
      </w:r>
    </w:p>
    <w:p w14:paraId="3DC1484F" w14:textId="77777777" w:rsidR="00895D3D" w:rsidRDefault="00574F1D" w:rsidP="00895D3D">
      <w:r>
        <w:pict w14:anchorId="05771920">
          <v:rect id="_x0000_i1032" style="width:0;height:1.5pt" o:hralign="center" o:hrstd="t" o:hr="t" fillcolor="#a0a0a0" stroked="f"/>
        </w:pict>
      </w:r>
    </w:p>
    <w:p w14:paraId="3AFFE307" w14:textId="77777777" w:rsidR="00895D3D" w:rsidRPr="00435ACD" w:rsidRDefault="00895D3D" w:rsidP="00895D3D">
      <w:pPr>
        <w:pStyle w:val="Heading4"/>
        <w:rPr>
          <w:sz w:val="32"/>
          <w:szCs w:val="32"/>
        </w:rPr>
      </w:pPr>
      <w:r w:rsidRPr="00435ACD">
        <w:rPr>
          <w:rFonts w:ascii="Segoe UI Emoji" w:hAnsi="Segoe UI Emoji" w:cs="Segoe UI Emoji"/>
          <w:sz w:val="32"/>
          <w:szCs w:val="32"/>
        </w:rPr>
        <w:t>🔹</w:t>
      </w:r>
      <w:r w:rsidRPr="00435ACD">
        <w:rPr>
          <w:sz w:val="32"/>
          <w:szCs w:val="32"/>
        </w:rPr>
        <w:t xml:space="preserve"> </w:t>
      </w:r>
      <w:r w:rsidRPr="00435ACD">
        <w:rPr>
          <w:rStyle w:val="Strong"/>
          <w:b/>
          <w:bCs/>
          <w:sz w:val="32"/>
          <w:szCs w:val="32"/>
        </w:rPr>
        <w:t>3. Forecast Supports Future Growth</w:t>
      </w:r>
    </w:p>
    <w:p w14:paraId="05B565B4" w14:textId="77777777" w:rsidR="00895D3D" w:rsidRPr="00435ACD" w:rsidRDefault="00895D3D" w:rsidP="00895D3D">
      <w:pPr>
        <w:pStyle w:val="NormalWeb"/>
        <w:rPr>
          <w:sz w:val="28"/>
          <w:szCs w:val="28"/>
        </w:rPr>
      </w:pPr>
      <w:r w:rsidRPr="00435ACD">
        <w:rPr>
          <w:rStyle w:val="Emphasis"/>
          <w:sz w:val="28"/>
          <w:szCs w:val="28"/>
        </w:rPr>
        <w:t>"Forecasting reveals a positive revenue trajectory for the upcoming quarter, supporting confident business planning."</w:t>
      </w:r>
    </w:p>
    <w:p w14:paraId="1B0B5BEC" w14:textId="77777777" w:rsidR="00895D3D" w:rsidRDefault="00895D3D" w:rsidP="00895D3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Insight Use:</w:t>
      </w:r>
      <w:r>
        <w:t xml:space="preserve"> Enables SMEs to prepare budgets and investments with more accuracy.</w:t>
      </w:r>
    </w:p>
    <w:p w14:paraId="225E7901" w14:textId="1D54D270" w:rsidR="00AD2E11" w:rsidRPr="00895D3D" w:rsidRDefault="00AD2E1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92CC9EC" w14:textId="74EA32C8" w:rsidR="008E7DE7" w:rsidRPr="00435ACD" w:rsidRDefault="006E6ECB" w:rsidP="00895D3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9</w:t>
      </w:r>
      <w:r w:rsidR="001F2762" w:rsidRPr="00435ACD">
        <w:rPr>
          <w:rFonts w:ascii="Times New Roman" w:hAnsi="Times New Roman" w:cs="Times New Roman"/>
          <w:color w:val="000000" w:themeColor="text1"/>
          <w:sz w:val="36"/>
          <w:szCs w:val="36"/>
        </w:rPr>
        <w:t>. Conclusion</w:t>
      </w:r>
    </w:p>
    <w:p w14:paraId="0532D9E6" w14:textId="77777777" w:rsidR="00895D3D" w:rsidRPr="00895D3D" w:rsidRDefault="00895D3D" w:rsidP="00895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project strengthened my skills in transforming raw financial data into meaningful, visual insights using Power BI. I gained hands-on experience in:</w:t>
      </w:r>
    </w:p>
    <w:p w14:paraId="0ADDF877" w14:textId="77777777" w:rsidR="00895D3D" w:rsidRPr="00895D3D" w:rsidRDefault="00895D3D" w:rsidP="00895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cleaning and modeling using Power Query</w:t>
      </w:r>
    </w:p>
    <w:p w14:paraId="0091B1A5" w14:textId="77777777" w:rsidR="00895D3D" w:rsidRPr="00895D3D" w:rsidRDefault="00895D3D" w:rsidP="00895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Creating advanced DAX measures for financial analysis</w:t>
      </w:r>
    </w:p>
    <w:p w14:paraId="7058B432" w14:textId="77777777" w:rsidR="00895D3D" w:rsidRPr="00895D3D" w:rsidRDefault="00895D3D" w:rsidP="00895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Designing interactive dashboards with forecasting, KPIs, and slicers</w:t>
      </w:r>
    </w:p>
    <w:p w14:paraId="1605D748" w14:textId="77777777" w:rsidR="00895D3D" w:rsidRPr="00895D3D" w:rsidRDefault="00895D3D" w:rsidP="00895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5D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Presenting business insights clearly for strategic decision-making</w:t>
      </w:r>
    </w:p>
    <w:p w14:paraId="691EABF4" w14:textId="77777777" w:rsidR="00895D3D" w:rsidRPr="00895D3D" w:rsidRDefault="00895D3D" w:rsidP="00895D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36D60CB" w14:textId="77777777" w:rsidR="008E7DE7" w:rsidRDefault="001F2762">
      <w:r>
        <w:br/>
      </w:r>
    </w:p>
    <w:sectPr w:rsidR="008E7DE7" w:rsidSect="00B1546E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D331" w14:textId="77777777" w:rsidR="00574F1D" w:rsidRDefault="00574F1D" w:rsidP="00026681">
      <w:pPr>
        <w:spacing w:after="0" w:line="240" w:lineRule="auto"/>
      </w:pPr>
      <w:r>
        <w:separator/>
      </w:r>
    </w:p>
  </w:endnote>
  <w:endnote w:type="continuationSeparator" w:id="0">
    <w:p w14:paraId="58933A7A" w14:textId="77777777" w:rsidR="00574F1D" w:rsidRDefault="00574F1D" w:rsidP="0002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3104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443681" w14:textId="77777777" w:rsidR="00026681" w:rsidRDefault="00026681" w:rsidP="00026681">
            <w:pPr>
              <w:pStyle w:val="Footer"/>
              <w:jc w:val="center"/>
            </w:pPr>
          </w:p>
          <w:p w14:paraId="5F002D11" w14:textId="77777777" w:rsidR="00026681" w:rsidRDefault="00026681" w:rsidP="00026681">
            <w:pPr>
              <w:pStyle w:val="Footer"/>
              <w:jc w:val="center"/>
            </w:pPr>
          </w:p>
          <w:p w14:paraId="56BC30BE" w14:textId="531C0C35" w:rsidR="00026681" w:rsidRDefault="00026681" w:rsidP="0002668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5FDC2F6E" w14:textId="50974844" w:rsidR="00026681" w:rsidRDefault="00574F1D" w:rsidP="00026681">
            <w:pPr>
              <w:pStyle w:val="Footer"/>
              <w:jc w:val="center"/>
            </w:pPr>
          </w:p>
        </w:sdtContent>
      </w:sdt>
    </w:sdtContent>
  </w:sdt>
  <w:p w14:paraId="54F831A5" w14:textId="0A4084EE" w:rsidR="00026681" w:rsidRDefault="00026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F474" w14:textId="77777777" w:rsidR="00574F1D" w:rsidRDefault="00574F1D" w:rsidP="00026681">
      <w:pPr>
        <w:spacing w:after="0" w:line="240" w:lineRule="auto"/>
      </w:pPr>
      <w:r>
        <w:separator/>
      </w:r>
    </w:p>
  </w:footnote>
  <w:footnote w:type="continuationSeparator" w:id="0">
    <w:p w14:paraId="2BB91F08" w14:textId="77777777" w:rsidR="00574F1D" w:rsidRDefault="00574F1D" w:rsidP="0002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C7D90"/>
    <w:multiLevelType w:val="multilevel"/>
    <w:tmpl w:val="9C0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075F0"/>
    <w:multiLevelType w:val="multilevel"/>
    <w:tmpl w:val="98B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1779C"/>
    <w:multiLevelType w:val="multilevel"/>
    <w:tmpl w:val="C70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C4053"/>
    <w:multiLevelType w:val="multilevel"/>
    <w:tmpl w:val="BEA6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8091C"/>
    <w:multiLevelType w:val="multilevel"/>
    <w:tmpl w:val="6A4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24075"/>
    <w:multiLevelType w:val="multilevel"/>
    <w:tmpl w:val="F32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03EC5"/>
    <w:multiLevelType w:val="multilevel"/>
    <w:tmpl w:val="9B9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56AC0"/>
    <w:multiLevelType w:val="multilevel"/>
    <w:tmpl w:val="4A8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F7380"/>
    <w:multiLevelType w:val="multilevel"/>
    <w:tmpl w:val="7EF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00F62"/>
    <w:multiLevelType w:val="multilevel"/>
    <w:tmpl w:val="8BA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12"/>
  </w:num>
  <w:num w:numId="13">
    <w:abstractNumId w:val="11"/>
  </w:num>
  <w:num w:numId="14">
    <w:abstractNumId w:val="17"/>
  </w:num>
  <w:num w:numId="15">
    <w:abstractNumId w:val="18"/>
  </w:num>
  <w:num w:numId="16">
    <w:abstractNumId w:val="16"/>
  </w:num>
  <w:num w:numId="17">
    <w:abstractNumId w:val="9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681"/>
    <w:rsid w:val="00034616"/>
    <w:rsid w:val="00046761"/>
    <w:rsid w:val="0006063C"/>
    <w:rsid w:val="000A163A"/>
    <w:rsid w:val="000F1FC3"/>
    <w:rsid w:val="0015074B"/>
    <w:rsid w:val="001F2762"/>
    <w:rsid w:val="002127D0"/>
    <w:rsid w:val="0029639D"/>
    <w:rsid w:val="00314AD1"/>
    <w:rsid w:val="00326F90"/>
    <w:rsid w:val="00421A4D"/>
    <w:rsid w:val="00435ACD"/>
    <w:rsid w:val="00482887"/>
    <w:rsid w:val="00574F1D"/>
    <w:rsid w:val="006022A9"/>
    <w:rsid w:val="0061758E"/>
    <w:rsid w:val="00664E89"/>
    <w:rsid w:val="006E6ECB"/>
    <w:rsid w:val="007B7C31"/>
    <w:rsid w:val="00813BA5"/>
    <w:rsid w:val="00852936"/>
    <w:rsid w:val="00895D3D"/>
    <w:rsid w:val="008E7DE7"/>
    <w:rsid w:val="0097462A"/>
    <w:rsid w:val="00AA1D8D"/>
    <w:rsid w:val="00AD2E11"/>
    <w:rsid w:val="00B001B6"/>
    <w:rsid w:val="00B1546E"/>
    <w:rsid w:val="00B47730"/>
    <w:rsid w:val="00CA6AF2"/>
    <w:rsid w:val="00CB0664"/>
    <w:rsid w:val="00E038E5"/>
    <w:rsid w:val="00E25E55"/>
    <w:rsid w:val="00E824F2"/>
    <w:rsid w:val="00F13F6D"/>
    <w:rsid w:val="00F429FA"/>
    <w:rsid w:val="00FB7F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D005B"/>
  <w14:defaultImageDpi w14:val="300"/>
  <w15:docId w15:val="{94A3096B-EDD6-4FFB-8FC1-BE906C13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F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D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95D3D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1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Duration:</Company>
  <LinksUpToDate>false</LinksUpToDate>
  <CharactersWithSpaces>5348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</dc:title>
  <dc:subject>A Financial Health Dashboard</dc:subject>
  <dc:creator>python-docx</dc:creator>
  <cp:keywords/>
  <dc:description>generated by python-docx</dc:description>
  <cp:lastModifiedBy>Nisha Sangwan</cp:lastModifiedBy>
  <cp:revision>5</cp:revision>
  <cp:lastPrinted>2025-07-18T15:24:00Z</cp:lastPrinted>
  <dcterms:created xsi:type="dcterms:W3CDTF">2025-07-19T13:31:00Z</dcterms:created>
  <dcterms:modified xsi:type="dcterms:W3CDTF">2025-07-19T13:52:00Z</dcterms:modified>
  <cp:category>10July-10August2025</cp:category>
</cp:coreProperties>
</file>