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1A1A" w14:textId="77777777" w:rsidR="00B910E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19F4D3B" w14:textId="77777777" w:rsidR="00B910E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762BEF3" w14:textId="77777777" w:rsidR="00B910E5" w:rsidRDefault="00B910E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910E5" w14:paraId="1E19B6EF" w14:textId="77777777">
        <w:trPr>
          <w:jc w:val="center"/>
        </w:trPr>
        <w:tc>
          <w:tcPr>
            <w:tcW w:w="4508" w:type="dxa"/>
          </w:tcPr>
          <w:p w14:paraId="52446D68" w14:textId="77777777" w:rsidR="00B910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2615A9" w14:textId="26C8EA22" w:rsidR="00B910E5" w:rsidRPr="00534201" w:rsidRDefault="00534201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</w:rPr>
              <w:t xml:space="preserve">28 </w:t>
            </w:r>
            <w:proofErr w:type="spellStart"/>
            <w:r>
              <w:rPr>
                <w:rFonts w:ascii="Arial" w:eastAsia="Arial" w:hAnsi="Arial" w:cs="Arial"/>
              </w:rPr>
              <w:t>september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B910E5" w14:paraId="5F8BB3B6" w14:textId="77777777">
        <w:trPr>
          <w:jc w:val="center"/>
        </w:trPr>
        <w:tc>
          <w:tcPr>
            <w:tcW w:w="4508" w:type="dxa"/>
          </w:tcPr>
          <w:p w14:paraId="5B8BADB0" w14:textId="77777777" w:rsidR="00B910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89321FD" w14:textId="04CAE7FB" w:rsidR="00B910E5" w:rsidRDefault="00534201">
            <w:pPr>
              <w:rPr>
                <w:rFonts w:ascii="Arial" w:eastAsia="Arial" w:hAnsi="Arial" w:cs="Arial"/>
              </w:rPr>
            </w:pPr>
            <w:r>
              <w:t>6ab1d547afd88be4583ffc29</w:t>
            </w:r>
          </w:p>
        </w:tc>
      </w:tr>
      <w:tr w:rsidR="00B910E5" w14:paraId="02DF7C13" w14:textId="77777777">
        <w:trPr>
          <w:jc w:val="center"/>
        </w:trPr>
        <w:tc>
          <w:tcPr>
            <w:tcW w:w="4508" w:type="dxa"/>
          </w:tcPr>
          <w:p w14:paraId="0D7A2DEE" w14:textId="77777777" w:rsidR="00B910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340AAA7" w14:textId="46181A1D" w:rsidR="00B910E5" w:rsidRDefault="0053420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Import data using transform </w:t>
            </w:r>
            <w:proofErr w:type="gramStart"/>
            <w:r>
              <w:rPr>
                <w:rFonts w:ascii="Arial" w:eastAsia="Arial" w:hAnsi="Arial" w:cs="Arial"/>
              </w:rPr>
              <w:t>maps(</w:t>
            </w:r>
            <w:proofErr w:type="gramEnd"/>
            <w:r>
              <w:rPr>
                <w:rFonts w:ascii="Arial" w:eastAsia="Arial" w:hAnsi="Arial" w:cs="Arial"/>
              </w:rPr>
              <w:t>Spreadsheet)</w:t>
            </w:r>
          </w:p>
        </w:tc>
      </w:tr>
      <w:tr w:rsidR="00B910E5" w14:paraId="08BA5720" w14:textId="77777777">
        <w:trPr>
          <w:jc w:val="center"/>
        </w:trPr>
        <w:tc>
          <w:tcPr>
            <w:tcW w:w="4508" w:type="dxa"/>
          </w:tcPr>
          <w:p w14:paraId="52A7893E" w14:textId="77777777" w:rsidR="00B910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048ED0A" w14:textId="77777777" w:rsidR="00B910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FAD2CD5" w14:textId="77777777" w:rsidR="00B910E5" w:rsidRDefault="00B910E5">
      <w:pPr>
        <w:rPr>
          <w:rFonts w:ascii="Arial" w:eastAsia="Arial" w:hAnsi="Arial" w:cs="Arial"/>
          <w:b/>
        </w:rPr>
      </w:pPr>
    </w:p>
    <w:p w14:paraId="619DD729" w14:textId="77777777" w:rsidR="00B910E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F543142" w14:textId="77777777" w:rsidR="00B910E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BF2AA5C" w14:textId="77777777" w:rsidR="00B910E5" w:rsidRDefault="00000000">
      <w:pPr>
        <w:rPr>
          <w:rFonts w:ascii="Arial" w:eastAsia="Arial" w:hAnsi="Arial" w:cs="Arial"/>
          <w:b/>
        </w:rPr>
      </w:pPr>
      <w:r>
        <w:t>Project: Import Data Using Transform Maps – ServiceNow Employee Data Import</w:t>
      </w:r>
    </w:p>
    <w:p w14:paraId="077E6F28" w14:textId="77777777" w:rsidR="00B910E5" w:rsidRDefault="00000000">
      <w:pPr>
        <w:rPr>
          <w:rFonts w:ascii="Arial" w:eastAsia="Arial" w:hAnsi="Arial" w:cs="Arial"/>
          <w:b/>
        </w:rPr>
      </w:pPr>
      <w:r>
        <w:t>Project Source: ServiceNow Import Sets, Transform Maps, Reports and Dashboard</w:t>
      </w:r>
    </w:p>
    <w:p w14:paraId="187AFBF2" w14:textId="77777777" w:rsidR="00B910E5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E33EF4B" wp14:editId="796FD3E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07BFDC" w14:textId="77777777" w:rsidR="00B910E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1583849" w14:textId="77777777" w:rsidR="00B910E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0740870" w14:textId="77777777" w:rsidR="00B910E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E7461D6" w14:textId="77777777" w:rsidR="00B910E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1DA54F0" w14:textId="77777777" w:rsidR="00B910E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FF96CDB" w14:textId="77777777" w:rsidR="00B910E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201F0C" w14:textId="77777777" w:rsidR="00B910E5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22145F2" wp14:editId="618526A9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53E8AD" w14:textId="77777777" w:rsidR="00B910E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1611FC1B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B0167AF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F3702E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2352C1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2A78E0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76BFD26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4DB5121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C42CEB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FBE340" w14:textId="77777777" w:rsidR="00B910E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910E5" w14:paraId="5D697C63" w14:textId="77777777">
        <w:trPr>
          <w:trHeight w:val="398"/>
          <w:jc w:val="center"/>
        </w:trPr>
        <w:tc>
          <w:tcPr>
            <w:tcW w:w="840" w:type="dxa"/>
            <w:vAlign w:val="center"/>
          </w:tcPr>
          <w:p w14:paraId="4649EAB6" w14:textId="77777777" w:rsidR="00B910E5" w:rsidRDefault="00000000">
            <w:proofErr w:type="spellStart"/>
            <w:proofErr w:type="gramStart"/>
            <w:r>
              <w:rPr>
                <w:b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  <w:vAlign w:val="center"/>
          </w:tcPr>
          <w:p w14:paraId="1CBE2781" w14:textId="77777777" w:rsidR="00B910E5" w:rsidRDefault="00000000">
            <w:r>
              <w:rPr>
                <w:b/>
                <w:sz w:val="17"/>
              </w:rPr>
              <w:t>Component</w:t>
            </w:r>
          </w:p>
        </w:tc>
        <w:tc>
          <w:tcPr>
            <w:tcW w:w="5205" w:type="dxa"/>
            <w:vAlign w:val="center"/>
          </w:tcPr>
          <w:p w14:paraId="45FE3C1B" w14:textId="77777777" w:rsidR="00B910E5" w:rsidRDefault="00000000">
            <w:r>
              <w:rPr>
                <w:b/>
                <w:sz w:val="17"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4554B325" w14:textId="77777777" w:rsidR="00B910E5" w:rsidRDefault="00000000">
            <w:r>
              <w:rPr>
                <w:b/>
                <w:sz w:val="17"/>
              </w:rPr>
              <w:t>Technology</w:t>
            </w:r>
          </w:p>
        </w:tc>
      </w:tr>
      <w:tr w:rsidR="00B910E5" w14:paraId="724C448B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32D5DC06" w14:textId="77777777" w:rsidR="00B910E5" w:rsidRDefault="00000000">
            <w:r>
              <w:rPr>
                <w:sz w:val="17"/>
              </w:rPr>
              <w:t>1</w:t>
            </w:r>
          </w:p>
        </w:tc>
        <w:tc>
          <w:tcPr>
            <w:tcW w:w="4020" w:type="dxa"/>
            <w:vAlign w:val="center"/>
          </w:tcPr>
          <w:p w14:paraId="5166A7E6" w14:textId="77777777" w:rsidR="00B910E5" w:rsidRDefault="00000000">
            <w:r>
              <w:rPr>
                <w:sz w:val="17"/>
              </w:rPr>
              <w:t>User Interface</w:t>
            </w:r>
          </w:p>
        </w:tc>
        <w:tc>
          <w:tcPr>
            <w:tcW w:w="5205" w:type="dxa"/>
            <w:vAlign w:val="center"/>
          </w:tcPr>
          <w:p w14:paraId="6A43F499" w14:textId="77777777" w:rsidR="00B910E5" w:rsidRDefault="00000000">
            <w:r>
              <w:rPr>
                <w:sz w:val="17"/>
              </w:rPr>
              <w:t>How the user interacts with the application</w:t>
            </w:r>
          </w:p>
        </w:tc>
        <w:tc>
          <w:tcPr>
            <w:tcW w:w="4140" w:type="dxa"/>
            <w:vAlign w:val="center"/>
          </w:tcPr>
          <w:p w14:paraId="4C0B8DD0" w14:textId="77777777" w:rsidR="00B910E5" w:rsidRDefault="00000000">
            <w:r>
              <w:rPr>
                <w:sz w:val="17"/>
              </w:rPr>
              <w:t>ServiceNow Web UI / Application Navigator</w:t>
            </w:r>
          </w:p>
        </w:tc>
      </w:tr>
      <w:tr w:rsidR="00B910E5" w14:paraId="5BCF36BA" w14:textId="77777777">
        <w:trPr>
          <w:trHeight w:val="470"/>
          <w:jc w:val="center"/>
        </w:trPr>
        <w:tc>
          <w:tcPr>
            <w:tcW w:w="840" w:type="dxa"/>
            <w:vAlign w:val="center"/>
          </w:tcPr>
          <w:p w14:paraId="72EE7C7B" w14:textId="77777777" w:rsidR="00B910E5" w:rsidRDefault="00000000">
            <w:r>
              <w:rPr>
                <w:sz w:val="17"/>
              </w:rPr>
              <w:t>2</w:t>
            </w:r>
          </w:p>
        </w:tc>
        <w:tc>
          <w:tcPr>
            <w:tcW w:w="4020" w:type="dxa"/>
            <w:vAlign w:val="center"/>
          </w:tcPr>
          <w:p w14:paraId="422A81C8" w14:textId="77777777" w:rsidR="00B910E5" w:rsidRDefault="00000000">
            <w:r>
              <w:rPr>
                <w:sz w:val="17"/>
              </w:rPr>
              <w:t>Application Logic-1</w:t>
            </w:r>
          </w:p>
        </w:tc>
        <w:tc>
          <w:tcPr>
            <w:tcW w:w="5205" w:type="dxa"/>
            <w:vAlign w:val="center"/>
          </w:tcPr>
          <w:p w14:paraId="73C19C50" w14:textId="77777777" w:rsidR="00B910E5" w:rsidRDefault="00000000">
            <w:r>
              <w:rPr>
                <w:sz w:val="17"/>
              </w:rPr>
              <w:t>Loads spreadsheet data into the Import Set staging table</w:t>
            </w:r>
          </w:p>
        </w:tc>
        <w:tc>
          <w:tcPr>
            <w:tcW w:w="4140" w:type="dxa"/>
            <w:vAlign w:val="center"/>
          </w:tcPr>
          <w:p w14:paraId="65968DEA" w14:textId="77777777" w:rsidR="00B910E5" w:rsidRDefault="00000000">
            <w:r>
              <w:rPr>
                <w:sz w:val="17"/>
              </w:rPr>
              <w:t>ServiceNow Import Sets / Load Data</w:t>
            </w:r>
          </w:p>
        </w:tc>
      </w:tr>
      <w:tr w:rsidR="00B910E5" w14:paraId="359B5D66" w14:textId="77777777">
        <w:trPr>
          <w:trHeight w:val="470"/>
          <w:jc w:val="center"/>
        </w:trPr>
        <w:tc>
          <w:tcPr>
            <w:tcW w:w="840" w:type="dxa"/>
            <w:vAlign w:val="center"/>
          </w:tcPr>
          <w:p w14:paraId="37736CEA" w14:textId="77777777" w:rsidR="00B910E5" w:rsidRDefault="00000000">
            <w:r>
              <w:rPr>
                <w:sz w:val="17"/>
              </w:rPr>
              <w:t>3</w:t>
            </w:r>
          </w:p>
        </w:tc>
        <w:tc>
          <w:tcPr>
            <w:tcW w:w="4020" w:type="dxa"/>
            <w:vAlign w:val="center"/>
          </w:tcPr>
          <w:p w14:paraId="622623B3" w14:textId="77777777" w:rsidR="00B910E5" w:rsidRDefault="00000000">
            <w:r>
              <w:rPr>
                <w:sz w:val="17"/>
              </w:rPr>
              <w:t>Application Logic-2</w:t>
            </w:r>
          </w:p>
        </w:tc>
        <w:tc>
          <w:tcPr>
            <w:tcW w:w="5205" w:type="dxa"/>
            <w:vAlign w:val="center"/>
          </w:tcPr>
          <w:p w14:paraId="6C3469EF" w14:textId="77777777" w:rsidR="00B910E5" w:rsidRDefault="00000000">
            <w:r>
              <w:rPr>
                <w:sz w:val="17"/>
              </w:rPr>
              <w:t>Maps source fields to target fields and transforms employee records</w:t>
            </w:r>
          </w:p>
        </w:tc>
        <w:tc>
          <w:tcPr>
            <w:tcW w:w="4140" w:type="dxa"/>
            <w:vAlign w:val="center"/>
          </w:tcPr>
          <w:p w14:paraId="31D0E2D9" w14:textId="77777777" w:rsidR="00B910E5" w:rsidRDefault="00000000">
            <w:r>
              <w:rPr>
                <w:sz w:val="17"/>
              </w:rPr>
              <w:t>ServiceNow Transform Maps / Field Mapping</w:t>
            </w:r>
          </w:p>
        </w:tc>
      </w:tr>
      <w:tr w:rsidR="00B910E5" w14:paraId="6A69DA4B" w14:textId="77777777">
        <w:trPr>
          <w:trHeight w:val="470"/>
          <w:jc w:val="center"/>
        </w:trPr>
        <w:tc>
          <w:tcPr>
            <w:tcW w:w="840" w:type="dxa"/>
            <w:vAlign w:val="center"/>
          </w:tcPr>
          <w:p w14:paraId="245ADF3C" w14:textId="77777777" w:rsidR="00B910E5" w:rsidRDefault="00000000">
            <w:r>
              <w:rPr>
                <w:sz w:val="17"/>
              </w:rPr>
              <w:t>4</w:t>
            </w:r>
          </w:p>
        </w:tc>
        <w:tc>
          <w:tcPr>
            <w:tcW w:w="4020" w:type="dxa"/>
            <w:vAlign w:val="center"/>
          </w:tcPr>
          <w:p w14:paraId="4D32B7B8" w14:textId="77777777" w:rsidR="00B910E5" w:rsidRDefault="00000000">
            <w:r>
              <w:rPr>
                <w:sz w:val="17"/>
              </w:rPr>
              <w:t>Application Logic-3</w:t>
            </w:r>
          </w:p>
        </w:tc>
        <w:tc>
          <w:tcPr>
            <w:tcW w:w="5205" w:type="dxa"/>
            <w:vAlign w:val="center"/>
          </w:tcPr>
          <w:p w14:paraId="2DBEED27" w14:textId="77777777" w:rsidR="00B910E5" w:rsidRDefault="00000000">
            <w:r>
              <w:rPr>
                <w:sz w:val="17"/>
              </w:rPr>
              <w:t>Identifies existing employee records and prevents duplicate insertion</w:t>
            </w:r>
          </w:p>
        </w:tc>
        <w:tc>
          <w:tcPr>
            <w:tcW w:w="4140" w:type="dxa"/>
            <w:vAlign w:val="center"/>
          </w:tcPr>
          <w:p w14:paraId="109CCCCF" w14:textId="77777777" w:rsidR="00B910E5" w:rsidRDefault="00000000">
            <w:r>
              <w:rPr>
                <w:sz w:val="17"/>
              </w:rPr>
              <w:t>ServiceNow Coalesce</w:t>
            </w:r>
          </w:p>
        </w:tc>
      </w:tr>
      <w:tr w:rsidR="00B910E5" w14:paraId="4A107F4C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79E858D1" w14:textId="77777777" w:rsidR="00B910E5" w:rsidRDefault="00000000">
            <w:r>
              <w:rPr>
                <w:sz w:val="17"/>
              </w:rPr>
              <w:t>5</w:t>
            </w:r>
          </w:p>
        </w:tc>
        <w:tc>
          <w:tcPr>
            <w:tcW w:w="4020" w:type="dxa"/>
            <w:vAlign w:val="center"/>
          </w:tcPr>
          <w:p w14:paraId="61A44781" w14:textId="77777777" w:rsidR="00B910E5" w:rsidRDefault="00000000">
            <w:r>
              <w:rPr>
                <w:sz w:val="17"/>
              </w:rPr>
              <w:t>Database</w:t>
            </w:r>
          </w:p>
        </w:tc>
        <w:tc>
          <w:tcPr>
            <w:tcW w:w="5205" w:type="dxa"/>
            <w:vAlign w:val="center"/>
          </w:tcPr>
          <w:p w14:paraId="76580A2F" w14:textId="77777777" w:rsidR="00B910E5" w:rsidRDefault="00000000">
            <w:r>
              <w:rPr>
                <w:sz w:val="17"/>
              </w:rPr>
              <w:t>Stores transformed employee records</w:t>
            </w:r>
          </w:p>
        </w:tc>
        <w:tc>
          <w:tcPr>
            <w:tcW w:w="4140" w:type="dxa"/>
            <w:vAlign w:val="center"/>
          </w:tcPr>
          <w:p w14:paraId="2A8BA39D" w14:textId="77777777" w:rsidR="00B910E5" w:rsidRDefault="00000000">
            <w:r>
              <w:rPr>
                <w:sz w:val="17"/>
              </w:rPr>
              <w:t>ServiceNow Custom Table – Employee Test (</w:t>
            </w:r>
            <w:proofErr w:type="spellStart"/>
            <w:r>
              <w:rPr>
                <w:sz w:val="17"/>
              </w:rPr>
              <w:t>u_employee_test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B910E5" w14:paraId="63C1BFF5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75F06876" w14:textId="77777777" w:rsidR="00B910E5" w:rsidRDefault="00000000">
            <w:r>
              <w:rPr>
                <w:sz w:val="17"/>
              </w:rPr>
              <w:t>6</w:t>
            </w:r>
          </w:p>
        </w:tc>
        <w:tc>
          <w:tcPr>
            <w:tcW w:w="4020" w:type="dxa"/>
            <w:vAlign w:val="center"/>
          </w:tcPr>
          <w:p w14:paraId="22E47F9D" w14:textId="77777777" w:rsidR="00B910E5" w:rsidRDefault="00000000">
            <w:r>
              <w:rPr>
                <w:sz w:val="17"/>
              </w:rPr>
              <w:t>Cloud Database</w:t>
            </w:r>
          </w:p>
        </w:tc>
        <w:tc>
          <w:tcPr>
            <w:tcW w:w="5205" w:type="dxa"/>
            <w:vAlign w:val="center"/>
          </w:tcPr>
          <w:p w14:paraId="3300708B" w14:textId="77777777" w:rsidR="00B910E5" w:rsidRDefault="00000000">
            <w:r>
              <w:rPr>
                <w:sz w:val="17"/>
              </w:rPr>
              <w:t>Cloud database service used for project data</w:t>
            </w:r>
          </w:p>
        </w:tc>
        <w:tc>
          <w:tcPr>
            <w:tcW w:w="4140" w:type="dxa"/>
            <w:vAlign w:val="center"/>
          </w:tcPr>
          <w:p w14:paraId="32EA5B6A" w14:textId="77777777" w:rsidR="00B910E5" w:rsidRDefault="00000000">
            <w:r>
              <w:rPr>
                <w:sz w:val="17"/>
              </w:rPr>
              <w:t>Not separately specified; data is stored in the ServiceNow platform</w:t>
            </w:r>
          </w:p>
        </w:tc>
      </w:tr>
      <w:tr w:rsidR="00B910E5" w14:paraId="5BE0D89F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1AEDFAAA" w14:textId="77777777" w:rsidR="00B910E5" w:rsidRDefault="00000000">
            <w:r>
              <w:rPr>
                <w:sz w:val="17"/>
              </w:rPr>
              <w:t>7</w:t>
            </w:r>
          </w:p>
        </w:tc>
        <w:tc>
          <w:tcPr>
            <w:tcW w:w="4020" w:type="dxa"/>
            <w:vAlign w:val="center"/>
          </w:tcPr>
          <w:p w14:paraId="36B60B5F" w14:textId="77777777" w:rsidR="00B910E5" w:rsidRDefault="00000000">
            <w:r>
              <w:rPr>
                <w:sz w:val="17"/>
              </w:rPr>
              <w:t>File Storage</w:t>
            </w:r>
          </w:p>
        </w:tc>
        <w:tc>
          <w:tcPr>
            <w:tcW w:w="5205" w:type="dxa"/>
            <w:vAlign w:val="center"/>
          </w:tcPr>
          <w:p w14:paraId="00DF1D86" w14:textId="77777777" w:rsidR="00B910E5" w:rsidRDefault="00000000">
            <w:r>
              <w:rPr>
                <w:sz w:val="17"/>
              </w:rPr>
              <w:t>Spreadsheet file used as the import source</w:t>
            </w:r>
          </w:p>
        </w:tc>
        <w:tc>
          <w:tcPr>
            <w:tcW w:w="4140" w:type="dxa"/>
            <w:vAlign w:val="center"/>
          </w:tcPr>
          <w:p w14:paraId="0A7C4146" w14:textId="77777777" w:rsidR="00B910E5" w:rsidRDefault="00000000">
            <w:r>
              <w:rPr>
                <w:sz w:val="17"/>
              </w:rPr>
              <w:t>Google Sheets / Microsoft Excel (.xlsx) / local file</w:t>
            </w:r>
          </w:p>
        </w:tc>
      </w:tr>
      <w:tr w:rsidR="00B910E5" w14:paraId="0B979FA7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5BE327F6" w14:textId="77777777" w:rsidR="00B910E5" w:rsidRDefault="00000000">
            <w:r>
              <w:rPr>
                <w:sz w:val="17"/>
              </w:rPr>
              <w:t>8</w:t>
            </w:r>
          </w:p>
        </w:tc>
        <w:tc>
          <w:tcPr>
            <w:tcW w:w="4020" w:type="dxa"/>
            <w:vAlign w:val="center"/>
          </w:tcPr>
          <w:p w14:paraId="3480E295" w14:textId="77777777" w:rsidR="00B910E5" w:rsidRDefault="00000000">
            <w:r>
              <w:rPr>
                <w:sz w:val="17"/>
              </w:rPr>
              <w:t>External API-1</w:t>
            </w:r>
          </w:p>
        </w:tc>
        <w:tc>
          <w:tcPr>
            <w:tcW w:w="5205" w:type="dxa"/>
            <w:vAlign w:val="center"/>
          </w:tcPr>
          <w:p w14:paraId="4F813C47" w14:textId="77777777" w:rsidR="00B910E5" w:rsidRDefault="00000000">
            <w:r>
              <w:rPr>
                <w:sz w:val="17"/>
              </w:rPr>
              <w:t>External API used in the application</w:t>
            </w:r>
          </w:p>
        </w:tc>
        <w:tc>
          <w:tcPr>
            <w:tcW w:w="4140" w:type="dxa"/>
            <w:vAlign w:val="center"/>
          </w:tcPr>
          <w:p w14:paraId="2BF25AF1" w14:textId="77777777" w:rsidR="00B910E5" w:rsidRDefault="00000000">
            <w:r>
              <w:rPr>
                <w:sz w:val="17"/>
              </w:rPr>
              <w:t>Not specified in the project</w:t>
            </w:r>
          </w:p>
        </w:tc>
      </w:tr>
      <w:tr w:rsidR="00B910E5" w14:paraId="3B333CBF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52D483D0" w14:textId="77777777" w:rsidR="00B910E5" w:rsidRDefault="00000000">
            <w:r>
              <w:rPr>
                <w:sz w:val="17"/>
              </w:rPr>
              <w:t>9</w:t>
            </w:r>
          </w:p>
        </w:tc>
        <w:tc>
          <w:tcPr>
            <w:tcW w:w="4020" w:type="dxa"/>
            <w:vAlign w:val="center"/>
          </w:tcPr>
          <w:p w14:paraId="3DD19A9B" w14:textId="77777777" w:rsidR="00B910E5" w:rsidRDefault="00000000">
            <w:r>
              <w:rPr>
                <w:sz w:val="17"/>
              </w:rPr>
              <w:t>External API-2</w:t>
            </w:r>
          </w:p>
        </w:tc>
        <w:tc>
          <w:tcPr>
            <w:tcW w:w="5205" w:type="dxa"/>
            <w:vAlign w:val="center"/>
          </w:tcPr>
          <w:p w14:paraId="2D24F032" w14:textId="77777777" w:rsidR="00B910E5" w:rsidRDefault="00000000">
            <w:r>
              <w:rPr>
                <w:sz w:val="17"/>
              </w:rPr>
              <w:t>External API used in the application</w:t>
            </w:r>
          </w:p>
        </w:tc>
        <w:tc>
          <w:tcPr>
            <w:tcW w:w="4140" w:type="dxa"/>
            <w:vAlign w:val="center"/>
          </w:tcPr>
          <w:p w14:paraId="7D1F775E" w14:textId="77777777" w:rsidR="00B910E5" w:rsidRDefault="00000000">
            <w:r>
              <w:rPr>
                <w:sz w:val="17"/>
              </w:rPr>
              <w:t>Not specified in the project</w:t>
            </w:r>
          </w:p>
        </w:tc>
      </w:tr>
      <w:tr w:rsidR="00B910E5" w14:paraId="3AEE7E0E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37AE3EEF" w14:textId="77777777" w:rsidR="00B910E5" w:rsidRDefault="00000000">
            <w:r>
              <w:rPr>
                <w:sz w:val="17"/>
              </w:rPr>
              <w:t>10</w:t>
            </w:r>
          </w:p>
        </w:tc>
        <w:tc>
          <w:tcPr>
            <w:tcW w:w="4020" w:type="dxa"/>
            <w:vAlign w:val="center"/>
          </w:tcPr>
          <w:p w14:paraId="32B11E9B" w14:textId="77777777" w:rsidR="00B910E5" w:rsidRDefault="00000000">
            <w:r>
              <w:rPr>
                <w:sz w:val="17"/>
              </w:rPr>
              <w:t>Machine Learning Model</w:t>
            </w:r>
          </w:p>
        </w:tc>
        <w:tc>
          <w:tcPr>
            <w:tcW w:w="5205" w:type="dxa"/>
            <w:vAlign w:val="center"/>
          </w:tcPr>
          <w:p w14:paraId="4FEFFA99" w14:textId="77777777" w:rsidR="00B910E5" w:rsidRDefault="00000000">
            <w:r>
              <w:rPr>
                <w:sz w:val="17"/>
              </w:rPr>
              <w:t>Machine learning model used in the application</w:t>
            </w:r>
          </w:p>
        </w:tc>
        <w:tc>
          <w:tcPr>
            <w:tcW w:w="4140" w:type="dxa"/>
            <w:vAlign w:val="center"/>
          </w:tcPr>
          <w:p w14:paraId="446D94B3" w14:textId="77777777" w:rsidR="00B910E5" w:rsidRDefault="00000000">
            <w:r>
              <w:rPr>
                <w:sz w:val="17"/>
              </w:rPr>
              <w:t>Not applicable / not specified in the project</w:t>
            </w:r>
          </w:p>
        </w:tc>
      </w:tr>
      <w:tr w:rsidR="00B910E5" w14:paraId="622F8885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6A66AF8F" w14:textId="77777777" w:rsidR="00B910E5" w:rsidRDefault="00000000">
            <w:r>
              <w:rPr>
                <w:sz w:val="17"/>
              </w:rPr>
              <w:t>11</w:t>
            </w:r>
          </w:p>
        </w:tc>
        <w:tc>
          <w:tcPr>
            <w:tcW w:w="4020" w:type="dxa"/>
            <w:vAlign w:val="center"/>
          </w:tcPr>
          <w:p w14:paraId="0069DDF0" w14:textId="77777777" w:rsidR="00B910E5" w:rsidRDefault="00000000">
            <w:r>
              <w:rPr>
                <w:sz w:val="17"/>
              </w:rPr>
              <w:t>Infrastructure (Server / Cloud)</w:t>
            </w:r>
          </w:p>
        </w:tc>
        <w:tc>
          <w:tcPr>
            <w:tcW w:w="5205" w:type="dxa"/>
            <w:vAlign w:val="center"/>
          </w:tcPr>
          <w:p w14:paraId="7874039F" w14:textId="77777777" w:rsidR="00B910E5" w:rsidRDefault="00000000">
            <w:r>
              <w:rPr>
                <w:sz w:val="17"/>
              </w:rPr>
              <w:t>Application deployment and execution environment</w:t>
            </w:r>
          </w:p>
        </w:tc>
        <w:tc>
          <w:tcPr>
            <w:tcW w:w="4140" w:type="dxa"/>
            <w:vAlign w:val="center"/>
          </w:tcPr>
          <w:p w14:paraId="15BBD6E3" w14:textId="77777777" w:rsidR="00B910E5" w:rsidRDefault="00000000">
            <w:r>
              <w:rPr>
                <w:sz w:val="17"/>
              </w:rPr>
              <w:t>ServiceNow Platform accessed through a web browser</w:t>
            </w:r>
          </w:p>
        </w:tc>
      </w:tr>
    </w:tbl>
    <w:p w14:paraId="54955026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30A8FA" w14:textId="77777777" w:rsidR="00B910E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910E5" w14:paraId="55E9BE1B" w14:textId="77777777">
        <w:trPr>
          <w:trHeight w:val="539"/>
          <w:tblHeader/>
          <w:jc w:val="center"/>
        </w:trPr>
        <w:tc>
          <w:tcPr>
            <w:tcW w:w="826" w:type="dxa"/>
            <w:vAlign w:val="center"/>
          </w:tcPr>
          <w:p w14:paraId="08CF8399" w14:textId="77777777" w:rsidR="00B910E5" w:rsidRDefault="00000000">
            <w:proofErr w:type="spellStart"/>
            <w:proofErr w:type="gramStart"/>
            <w:r>
              <w:rPr>
                <w:b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  <w:vAlign w:val="center"/>
          </w:tcPr>
          <w:p w14:paraId="1BF832F7" w14:textId="77777777" w:rsidR="00B910E5" w:rsidRDefault="00000000">
            <w:r>
              <w:rPr>
                <w:b/>
                <w:sz w:val="17"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1BC7F1EB" w14:textId="77777777" w:rsidR="00B910E5" w:rsidRDefault="00000000">
            <w:r>
              <w:rPr>
                <w:b/>
                <w:sz w:val="17"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60988316" w14:textId="77777777" w:rsidR="00B910E5" w:rsidRDefault="00000000">
            <w:r>
              <w:rPr>
                <w:b/>
                <w:sz w:val="17"/>
              </w:rPr>
              <w:t>Technology</w:t>
            </w:r>
          </w:p>
        </w:tc>
      </w:tr>
      <w:tr w:rsidR="00B910E5" w14:paraId="4D6F1BFA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032EE6DB" w14:textId="77777777" w:rsidR="00B910E5" w:rsidRDefault="00000000">
            <w:r>
              <w:rPr>
                <w:sz w:val="17"/>
              </w:rPr>
              <w:t>1</w:t>
            </w:r>
          </w:p>
        </w:tc>
        <w:tc>
          <w:tcPr>
            <w:tcW w:w="3969" w:type="dxa"/>
            <w:vAlign w:val="center"/>
          </w:tcPr>
          <w:p w14:paraId="395B1941" w14:textId="77777777" w:rsidR="00B910E5" w:rsidRDefault="00000000">
            <w:r>
              <w:rPr>
                <w:sz w:val="17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76E4A735" w14:textId="77777777" w:rsidR="00B910E5" w:rsidRDefault="00000000">
            <w:r>
              <w:rPr>
                <w:sz w:val="17"/>
              </w:rPr>
              <w:t>List of open-source frameworks used</w:t>
            </w:r>
          </w:p>
        </w:tc>
        <w:tc>
          <w:tcPr>
            <w:tcW w:w="4097" w:type="dxa"/>
            <w:vAlign w:val="center"/>
          </w:tcPr>
          <w:p w14:paraId="3CEF8FDE" w14:textId="77777777" w:rsidR="00B910E5" w:rsidRDefault="00000000">
            <w:r>
              <w:rPr>
                <w:sz w:val="17"/>
              </w:rPr>
              <w:t>No separate open-source framework is specified; ServiceNow platform features are used.</w:t>
            </w:r>
          </w:p>
        </w:tc>
      </w:tr>
      <w:tr w:rsidR="00B910E5" w14:paraId="55E988A1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3A9127FA" w14:textId="77777777" w:rsidR="00B910E5" w:rsidRDefault="00000000">
            <w:r>
              <w:rPr>
                <w:sz w:val="17"/>
              </w:rPr>
              <w:t>2</w:t>
            </w:r>
          </w:p>
        </w:tc>
        <w:tc>
          <w:tcPr>
            <w:tcW w:w="3969" w:type="dxa"/>
            <w:vAlign w:val="center"/>
          </w:tcPr>
          <w:p w14:paraId="6DB779B5" w14:textId="77777777" w:rsidR="00B910E5" w:rsidRDefault="00000000">
            <w:r>
              <w:rPr>
                <w:sz w:val="17"/>
              </w:rPr>
              <w:t>Security</w:t>
            </w:r>
          </w:p>
        </w:tc>
        <w:tc>
          <w:tcPr>
            <w:tcW w:w="5170" w:type="dxa"/>
            <w:vAlign w:val="center"/>
          </w:tcPr>
          <w:p w14:paraId="32C5176E" w14:textId="77777777" w:rsidR="00B910E5" w:rsidRDefault="00000000">
            <w:r>
              <w:rPr>
                <w:sz w:val="17"/>
              </w:rPr>
              <w:t>Security / access controls implemented</w:t>
            </w:r>
          </w:p>
        </w:tc>
        <w:tc>
          <w:tcPr>
            <w:tcW w:w="4097" w:type="dxa"/>
            <w:vAlign w:val="center"/>
          </w:tcPr>
          <w:p w14:paraId="4E20A868" w14:textId="77777777" w:rsidR="00B910E5" w:rsidRDefault="00000000">
            <w:r>
              <w:rPr>
                <w:sz w:val="17"/>
              </w:rPr>
              <w:t>ServiceNow instance access and required permissions; ACL/Admin Overrides are referenced for dashboard creation.</w:t>
            </w:r>
          </w:p>
        </w:tc>
      </w:tr>
      <w:tr w:rsidR="00B910E5" w14:paraId="3A17CAF7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7B2B6313" w14:textId="77777777" w:rsidR="00B910E5" w:rsidRDefault="00000000">
            <w:r>
              <w:rPr>
                <w:sz w:val="17"/>
              </w:rPr>
              <w:t>3</w:t>
            </w:r>
          </w:p>
        </w:tc>
        <w:tc>
          <w:tcPr>
            <w:tcW w:w="3969" w:type="dxa"/>
            <w:vAlign w:val="center"/>
          </w:tcPr>
          <w:p w14:paraId="4A84C0E5" w14:textId="77777777" w:rsidR="00B910E5" w:rsidRDefault="00000000">
            <w:r>
              <w:rPr>
                <w:sz w:val="17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61E8E7BB" w14:textId="77777777" w:rsidR="00B910E5" w:rsidRDefault="00000000">
            <w:r>
              <w:rPr>
                <w:sz w:val="17"/>
              </w:rPr>
              <w:t>Architecture approach</w:t>
            </w:r>
          </w:p>
        </w:tc>
        <w:tc>
          <w:tcPr>
            <w:tcW w:w="4097" w:type="dxa"/>
            <w:vAlign w:val="center"/>
          </w:tcPr>
          <w:p w14:paraId="3F0EE945" w14:textId="77777777" w:rsidR="00B910E5" w:rsidRDefault="00000000">
            <w:r>
              <w:rPr>
                <w:sz w:val="17"/>
              </w:rPr>
              <w:t>Centralized workflow: Import Set → Transform Map → Employee Test → Reports/Dashboard.</w:t>
            </w:r>
          </w:p>
        </w:tc>
      </w:tr>
      <w:tr w:rsidR="00B910E5" w14:paraId="27E13473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3DD249D6" w14:textId="77777777" w:rsidR="00B910E5" w:rsidRDefault="00000000">
            <w:r>
              <w:rPr>
                <w:sz w:val="17"/>
              </w:rPr>
              <w:lastRenderedPageBreak/>
              <w:t>4</w:t>
            </w:r>
          </w:p>
        </w:tc>
        <w:tc>
          <w:tcPr>
            <w:tcW w:w="3969" w:type="dxa"/>
            <w:vAlign w:val="center"/>
          </w:tcPr>
          <w:p w14:paraId="476763FE" w14:textId="77777777" w:rsidR="00B910E5" w:rsidRDefault="00000000">
            <w:r>
              <w:rPr>
                <w:sz w:val="17"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6473EB87" w14:textId="77777777" w:rsidR="00B910E5" w:rsidRDefault="00000000">
            <w:r>
              <w:rPr>
                <w:sz w:val="17"/>
              </w:rPr>
              <w:t>Availability approach</w:t>
            </w:r>
          </w:p>
        </w:tc>
        <w:tc>
          <w:tcPr>
            <w:tcW w:w="4097" w:type="dxa"/>
            <w:vAlign w:val="center"/>
          </w:tcPr>
          <w:p w14:paraId="4E1F753B" w14:textId="77777777" w:rsidR="00B910E5" w:rsidRDefault="00000000">
            <w:r>
              <w:rPr>
                <w:sz w:val="17"/>
              </w:rPr>
              <w:t>Hosted and accessed through the ServiceNow platform; specific load-balancer/distributed-server configuration is not specified.</w:t>
            </w:r>
          </w:p>
        </w:tc>
      </w:tr>
      <w:tr w:rsidR="00B910E5" w14:paraId="4EEC7C18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05A5D55B" w14:textId="77777777" w:rsidR="00B910E5" w:rsidRDefault="00000000">
            <w:r>
              <w:rPr>
                <w:sz w:val="17"/>
              </w:rPr>
              <w:t>5</w:t>
            </w:r>
          </w:p>
        </w:tc>
        <w:tc>
          <w:tcPr>
            <w:tcW w:w="3969" w:type="dxa"/>
            <w:vAlign w:val="center"/>
          </w:tcPr>
          <w:p w14:paraId="45F6B2AA" w14:textId="77777777" w:rsidR="00B910E5" w:rsidRDefault="00000000">
            <w:r>
              <w:rPr>
                <w:sz w:val="17"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2430FCD9" w14:textId="77777777" w:rsidR="00B910E5" w:rsidRDefault="00000000">
            <w:r>
              <w:rPr>
                <w:sz w:val="17"/>
              </w:rPr>
              <w:t>Performance design considerations</w:t>
            </w:r>
          </w:p>
        </w:tc>
        <w:tc>
          <w:tcPr>
            <w:tcW w:w="4097" w:type="dxa"/>
            <w:vAlign w:val="center"/>
          </w:tcPr>
          <w:p w14:paraId="0660E98D" w14:textId="77777777" w:rsidR="00B910E5" w:rsidRDefault="00000000">
            <w:r>
              <w:rPr>
                <w:sz w:val="17"/>
              </w:rPr>
              <w:t>Import Set staging, field mapping, Coalesce, reports and dashboards support structured data processing; specific requests/sec, cache or CDN values are not specified.</w:t>
            </w:r>
          </w:p>
        </w:tc>
      </w:tr>
    </w:tbl>
    <w:p w14:paraId="6161958F" w14:textId="77777777" w:rsidR="00B910E5" w:rsidRDefault="00B910E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B37DEA" w14:textId="77777777" w:rsidR="00B910E5" w:rsidRDefault="00B910E5">
      <w:pPr>
        <w:rPr>
          <w:rFonts w:ascii="Arial" w:eastAsia="Arial" w:hAnsi="Arial" w:cs="Arial"/>
          <w:b/>
        </w:rPr>
      </w:pPr>
    </w:p>
    <w:p w14:paraId="393DAD73" w14:textId="77777777" w:rsidR="00B910E5" w:rsidRDefault="00B910E5">
      <w:pPr>
        <w:rPr>
          <w:rFonts w:ascii="Arial" w:eastAsia="Arial" w:hAnsi="Arial" w:cs="Arial"/>
          <w:b/>
        </w:rPr>
      </w:pPr>
    </w:p>
    <w:sectPr w:rsidR="00B910E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3F75"/>
    <w:multiLevelType w:val="multilevel"/>
    <w:tmpl w:val="3B48C3A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3876675"/>
    <w:multiLevelType w:val="multilevel"/>
    <w:tmpl w:val="ADFC2D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20882779">
    <w:abstractNumId w:val="0"/>
  </w:num>
  <w:num w:numId="2" w16cid:durableId="2097744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0E5"/>
    <w:rsid w:val="00534201"/>
    <w:rsid w:val="00B910E5"/>
    <w:rsid w:val="00C51177"/>
    <w:rsid w:val="00F2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11C1"/>
  <w15:docId w15:val="{917AB36F-9E98-4835-9A86-38954DA1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S0571265</cp:lastModifiedBy>
  <cp:revision>2</cp:revision>
  <dcterms:created xsi:type="dcterms:W3CDTF">2026-09-28T09:07:00Z</dcterms:created>
  <dcterms:modified xsi:type="dcterms:W3CDTF">2026-09-28T09:07:00Z</dcterms:modified>
</cp:coreProperties>
</file>