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A4AED" w14:textId="5D1236CE" w:rsidR="00FC5D96" w:rsidRDefault="003B39A1" w:rsidP="003B39A1">
      <w:pPr>
        <w:pStyle w:val="Heading1"/>
      </w:pPr>
      <w: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1171"/>
        <w:gridCol w:w="3030"/>
      </w:tblGrid>
      <w:tr w:rsidR="003B39A1" w14:paraId="043147FF" w14:textId="77777777" w:rsidTr="003B39A1">
        <w:tc>
          <w:tcPr>
            <w:tcW w:w="4815" w:type="dxa"/>
          </w:tcPr>
          <w:p w14:paraId="3C06F366" w14:textId="6FF7D5E7" w:rsidR="003B39A1" w:rsidRDefault="003B39A1" w:rsidP="003B39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1171" w:type="dxa"/>
          </w:tcPr>
          <w:p w14:paraId="1B98B9D3" w14:textId="4810692C" w:rsidR="003B39A1" w:rsidRDefault="003B39A1" w:rsidP="003B39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Section </w:t>
            </w:r>
          </w:p>
        </w:tc>
        <w:tc>
          <w:tcPr>
            <w:tcW w:w="3030" w:type="dxa"/>
          </w:tcPr>
          <w:p w14:paraId="4D1D9D88" w14:textId="2E43D069" w:rsidR="003B39A1" w:rsidRDefault="003B39A1" w:rsidP="003B39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SRN </w:t>
            </w:r>
          </w:p>
        </w:tc>
      </w:tr>
      <w:tr w:rsidR="003B39A1" w14:paraId="4149730B" w14:textId="77777777" w:rsidTr="003B39A1">
        <w:tc>
          <w:tcPr>
            <w:tcW w:w="4815" w:type="dxa"/>
          </w:tcPr>
          <w:p w14:paraId="30667257" w14:textId="2DF017A1" w:rsidR="003B39A1" w:rsidRDefault="0019559C" w:rsidP="003B39A1">
            <w:pPr>
              <w:rPr>
                <w:b/>
                <w:bCs/>
              </w:rPr>
            </w:pPr>
            <w:r>
              <w:rPr>
                <w:b/>
                <w:bCs/>
              </w:rPr>
              <w:t>ISHAAN M C</w:t>
            </w:r>
          </w:p>
        </w:tc>
        <w:tc>
          <w:tcPr>
            <w:tcW w:w="1171" w:type="dxa"/>
          </w:tcPr>
          <w:p w14:paraId="71A3B017" w14:textId="6EC74AFC" w:rsidR="003B39A1" w:rsidRDefault="0019559C" w:rsidP="003B39A1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3030" w:type="dxa"/>
          </w:tcPr>
          <w:p w14:paraId="2FA753E0" w14:textId="0864CFF3" w:rsidR="003B39A1" w:rsidRDefault="0019559C" w:rsidP="003B39A1">
            <w:pPr>
              <w:rPr>
                <w:b/>
                <w:bCs/>
              </w:rPr>
            </w:pPr>
            <w:r>
              <w:rPr>
                <w:b/>
                <w:bCs/>
              </w:rPr>
              <w:t>PES1UG22AM071</w:t>
            </w:r>
          </w:p>
        </w:tc>
      </w:tr>
      <w:tr w:rsidR="0019559C" w14:paraId="522ABA53" w14:textId="77777777" w:rsidTr="003B39A1">
        <w:tc>
          <w:tcPr>
            <w:tcW w:w="4815" w:type="dxa"/>
          </w:tcPr>
          <w:p w14:paraId="7A0AB484" w14:textId="31B74BC8" w:rsidR="0019559C" w:rsidRDefault="0019559C" w:rsidP="0019559C">
            <w:pPr>
              <w:rPr>
                <w:b/>
                <w:bCs/>
              </w:rPr>
            </w:pPr>
            <w:r>
              <w:rPr>
                <w:b/>
                <w:bCs/>
              </w:rPr>
              <w:t>MANOJ G B</w:t>
            </w:r>
          </w:p>
        </w:tc>
        <w:tc>
          <w:tcPr>
            <w:tcW w:w="1171" w:type="dxa"/>
          </w:tcPr>
          <w:p w14:paraId="39CF4F74" w14:textId="3FBD9375" w:rsidR="0019559C" w:rsidRDefault="0019559C" w:rsidP="0019559C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3030" w:type="dxa"/>
          </w:tcPr>
          <w:p w14:paraId="6127E28A" w14:textId="1C1B90AC" w:rsidR="0019559C" w:rsidRDefault="0019559C" w:rsidP="0019559C">
            <w:pPr>
              <w:rPr>
                <w:b/>
                <w:bCs/>
              </w:rPr>
            </w:pPr>
            <w:r>
              <w:rPr>
                <w:b/>
                <w:bCs/>
              </w:rPr>
              <w:t>PES1UG22AM0</w:t>
            </w:r>
            <w:r>
              <w:rPr>
                <w:b/>
                <w:bCs/>
              </w:rPr>
              <w:t>92</w:t>
            </w:r>
          </w:p>
        </w:tc>
      </w:tr>
      <w:tr w:rsidR="0019559C" w14:paraId="1BA9BF5D" w14:textId="77777777" w:rsidTr="003B39A1">
        <w:tc>
          <w:tcPr>
            <w:tcW w:w="4815" w:type="dxa"/>
          </w:tcPr>
          <w:p w14:paraId="58BD4EDD" w14:textId="25307AE7" w:rsidR="0019559C" w:rsidRDefault="0019559C" w:rsidP="0019559C">
            <w:pPr>
              <w:rPr>
                <w:b/>
                <w:bCs/>
              </w:rPr>
            </w:pPr>
            <w:r>
              <w:rPr>
                <w:b/>
                <w:bCs/>
              </w:rPr>
              <w:t>MOHITH D K</w:t>
            </w:r>
          </w:p>
        </w:tc>
        <w:tc>
          <w:tcPr>
            <w:tcW w:w="1171" w:type="dxa"/>
          </w:tcPr>
          <w:p w14:paraId="4C3AD519" w14:textId="311290F4" w:rsidR="0019559C" w:rsidRDefault="0019559C" w:rsidP="0019559C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3030" w:type="dxa"/>
          </w:tcPr>
          <w:p w14:paraId="080DFCD9" w14:textId="1239D620" w:rsidR="0019559C" w:rsidRDefault="0019559C" w:rsidP="0019559C">
            <w:pPr>
              <w:rPr>
                <w:b/>
                <w:bCs/>
              </w:rPr>
            </w:pPr>
            <w:r>
              <w:rPr>
                <w:b/>
                <w:bCs/>
              </w:rPr>
              <w:t>PES1UG22AM0</w:t>
            </w:r>
            <w:r>
              <w:rPr>
                <w:b/>
                <w:bCs/>
              </w:rPr>
              <w:t>97</w:t>
            </w:r>
          </w:p>
        </w:tc>
      </w:tr>
      <w:tr w:rsidR="0019559C" w14:paraId="4E10D747" w14:textId="77777777" w:rsidTr="003B39A1">
        <w:tc>
          <w:tcPr>
            <w:tcW w:w="4815" w:type="dxa"/>
          </w:tcPr>
          <w:p w14:paraId="04ACF16E" w14:textId="7E585FEB" w:rsidR="0019559C" w:rsidRDefault="0019559C" w:rsidP="0019559C">
            <w:pPr>
              <w:rPr>
                <w:b/>
                <w:bCs/>
              </w:rPr>
            </w:pPr>
            <w:r>
              <w:rPr>
                <w:b/>
                <w:bCs/>
              </w:rPr>
              <w:t>NISHAAN PADANTHAYA</w:t>
            </w:r>
          </w:p>
        </w:tc>
        <w:tc>
          <w:tcPr>
            <w:tcW w:w="1171" w:type="dxa"/>
          </w:tcPr>
          <w:p w14:paraId="79B6BEE8" w14:textId="762155F2" w:rsidR="0019559C" w:rsidRDefault="0019559C" w:rsidP="0019559C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3030" w:type="dxa"/>
          </w:tcPr>
          <w:p w14:paraId="72C6C217" w14:textId="399DD2B9" w:rsidR="0019559C" w:rsidRDefault="0019559C" w:rsidP="0019559C">
            <w:pPr>
              <w:rPr>
                <w:b/>
                <w:bCs/>
              </w:rPr>
            </w:pPr>
            <w:r>
              <w:rPr>
                <w:b/>
                <w:bCs/>
              </w:rPr>
              <w:t>PES1UG22AM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07</w:t>
            </w:r>
          </w:p>
        </w:tc>
      </w:tr>
    </w:tbl>
    <w:p w14:paraId="4ACD0B1E" w14:textId="7D6A94E2" w:rsidR="003B39A1" w:rsidRDefault="003B39A1" w:rsidP="003B39A1">
      <w:pPr>
        <w:pStyle w:val="Heading1"/>
      </w:pPr>
      <w:r>
        <w:t xml:space="preserve">Project Title </w:t>
      </w:r>
    </w:p>
    <w:p w14:paraId="1DAC3938" w14:textId="01470390" w:rsidR="003B39A1" w:rsidRDefault="00A35847" w:rsidP="003B39A1">
      <w:r>
        <w:t>“</w:t>
      </w:r>
      <w:r w:rsidRPr="00A35847">
        <w:t>Predicting Earthquake Magnitude and Risk Factors Using Geospatial and Temporal Analytics</w:t>
      </w:r>
      <w:r>
        <w:t>”</w:t>
      </w:r>
    </w:p>
    <w:p w14:paraId="14880082" w14:textId="2DEC50FB" w:rsidR="003B39A1" w:rsidRDefault="003B39A1" w:rsidP="003B39A1">
      <w:pPr>
        <w:pStyle w:val="Heading1"/>
      </w:pPr>
      <w:r>
        <w:t xml:space="preserve">Possible Dataset and source </w:t>
      </w:r>
    </w:p>
    <w:p w14:paraId="05E4E7B0" w14:textId="7ECABEBD" w:rsidR="003B39A1" w:rsidRPr="003B39A1" w:rsidRDefault="00A35847" w:rsidP="003B39A1">
      <w:r>
        <w:t xml:space="preserve">Kaggle Earthquake Dataset </w:t>
      </w:r>
      <w:hyperlink r:id="rId7" w:history="1">
        <w:r w:rsidRPr="00A35847">
          <w:rPr>
            <w:rStyle w:val="Hyperlink"/>
          </w:rPr>
          <w:t>[Link</w:t>
        </w:r>
      </w:hyperlink>
      <w:r>
        <w:t>]</w:t>
      </w:r>
    </w:p>
    <w:p w14:paraId="0F8A0390" w14:textId="605AC016" w:rsidR="003B39A1" w:rsidRDefault="003B39A1" w:rsidP="003B39A1">
      <w:pPr>
        <w:pStyle w:val="Heading1"/>
      </w:pPr>
      <w:r>
        <w:t xml:space="preserve">Uniqueness of the topic </w:t>
      </w:r>
    </w:p>
    <w:p w14:paraId="0B4FF5BB" w14:textId="66D079CE" w:rsidR="00A35847" w:rsidRDefault="00A35847" w:rsidP="00A35847">
      <w:pPr>
        <w:pStyle w:val="ListParagraph"/>
        <w:numPr>
          <w:ilvl w:val="0"/>
          <w:numId w:val="2"/>
        </w:numPr>
      </w:pPr>
      <w:r>
        <w:t>It explores the</w:t>
      </w:r>
      <w:r w:rsidRPr="00A35847">
        <w:t xml:space="preserve"> </w:t>
      </w:r>
      <w:r w:rsidRPr="00A35847">
        <w:rPr>
          <w:b/>
          <w:bCs/>
        </w:rPr>
        <w:t>causal relationships</w:t>
      </w:r>
      <w:r w:rsidRPr="00A35847">
        <w:t xml:space="preserve"> between various earthquake characteristics, such as magnitude, depth, and intensity, to predict seismic event outcomes.</w:t>
      </w:r>
    </w:p>
    <w:p w14:paraId="17CB76A9" w14:textId="7835AF9A" w:rsidR="00A35847" w:rsidRDefault="00A35847" w:rsidP="00A35847">
      <w:pPr>
        <w:pStyle w:val="ListParagraph"/>
        <w:numPr>
          <w:ilvl w:val="0"/>
          <w:numId w:val="2"/>
        </w:numPr>
      </w:pPr>
      <w:r>
        <w:t>U</w:t>
      </w:r>
      <w:r w:rsidRPr="00A35847">
        <w:t xml:space="preserve">tilizing both </w:t>
      </w:r>
      <w:r w:rsidRPr="00A35847">
        <w:rPr>
          <w:b/>
          <w:bCs/>
        </w:rPr>
        <w:t xml:space="preserve">predictive </w:t>
      </w:r>
      <w:r w:rsidRPr="00A35847">
        <w:rPr>
          <w:b/>
          <w:bCs/>
        </w:rPr>
        <w:t>modelling</w:t>
      </w:r>
      <w:r w:rsidRPr="00A35847">
        <w:t xml:space="preserve"> and </w:t>
      </w:r>
      <w:r w:rsidRPr="00A35847">
        <w:rPr>
          <w:b/>
          <w:bCs/>
        </w:rPr>
        <w:t>geospatial analytics</w:t>
      </w:r>
      <w:r w:rsidRPr="00A35847">
        <w:t xml:space="preserve">, the project aims to provide actionable insights for disaster preparedness and early warning systems, going beyond traditional descriptive analyses. </w:t>
      </w:r>
    </w:p>
    <w:p w14:paraId="19B63D9C" w14:textId="4B328B58" w:rsidR="003B39A1" w:rsidRDefault="00A35847" w:rsidP="00A35847">
      <w:pPr>
        <w:pStyle w:val="ListParagraph"/>
        <w:numPr>
          <w:ilvl w:val="0"/>
          <w:numId w:val="2"/>
        </w:numPr>
      </w:pPr>
      <w:r>
        <w:t>T</w:t>
      </w:r>
      <w:r w:rsidRPr="00A35847">
        <w:t xml:space="preserve">he inclusion of </w:t>
      </w:r>
      <w:r w:rsidRPr="00A35847">
        <w:rPr>
          <w:b/>
          <w:bCs/>
        </w:rPr>
        <w:t>spatiotemporal trends</w:t>
      </w:r>
      <w:r w:rsidRPr="00A35847">
        <w:t xml:space="preserve"> and </w:t>
      </w:r>
      <w:r w:rsidRPr="00A35847">
        <w:rPr>
          <w:b/>
          <w:bCs/>
        </w:rPr>
        <w:t>risk mapping</w:t>
      </w:r>
      <w:r w:rsidRPr="00A35847">
        <w:t xml:space="preserve"> makes it highly relevant for real-world applications in earthquake-prone regions.</w:t>
      </w:r>
    </w:p>
    <w:p w14:paraId="5D82D47A" w14:textId="02B3D689" w:rsidR="003B39A1" w:rsidRDefault="003B39A1" w:rsidP="003B39A1">
      <w:pPr>
        <w:pStyle w:val="Heading1"/>
      </w:pPr>
      <w:r>
        <w:t xml:space="preserve">Your Learning goal </w:t>
      </w:r>
    </w:p>
    <w:p w14:paraId="20C6E62B" w14:textId="3A4B3449" w:rsidR="00A35847" w:rsidRPr="00A35847" w:rsidRDefault="00A35847" w:rsidP="00A35847">
      <w:pPr>
        <w:pStyle w:val="ListParagraph"/>
        <w:numPr>
          <w:ilvl w:val="0"/>
          <w:numId w:val="3"/>
        </w:numPr>
      </w:pPr>
      <w:r w:rsidRPr="00A35847">
        <w:t xml:space="preserve">Gain proficiency in </w:t>
      </w:r>
      <w:r w:rsidRPr="00A35847">
        <w:rPr>
          <w:b/>
          <w:bCs/>
        </w:rPr>
        <w:t xml:space="preserve">predictive </w:t>
      </w:r>
      <w:r w:rsidRPr="00A35847">
        <w:rPr>
          <w:b/>
          <w:bCs/>
        </w:rPr>
        <w:t>modelling</w:t>
      </w:r>
      <w:r w:rsidRPr="00A35847">
        <w:t xml:space="preserve"> techniques, including regression and classification models, to predict earthquake characteristics and associated risks.</w:t>
      </w:r>
    </w:p>
    <w:p w14:paraId="0978C588" w14:textId="24275C42" w:rsidR="00A35847" w:rsidRPr="00A35847" w:rsidRDefault="00A35847" w:rsidP="00A35847">
      <w:pPr>
        <w:pStyle w:val="ListParagraph"/>
        <w:numPr>
          <w:ilvl w:val="0"/>
          <w:numId w:val="3"/>
        </w:numPr>
      </w:pPr>
      <w:r w:rsidRPr="00A35847">
        <w:t xml:space="preserve">Understand and apply </w:t>
      </w:r>
      <w:r w:rsidRPr="00A35847">
        <w:rPr>
          <w:b/>
          <w:bCs/>
        </w:rPr>
        <w:t>geospatial analytics</w:t>
      </w:r>
      <w:r w:rsidRPr="00A35847">
        <w:t xml:space="preserve"> to identify earthquake hotspots and high-risk areas using advanced techniques like kernel density estimation (KDE) and clustering.</w:t>
      </w:r>
    </w:p>
    <w:p w14:paraId="46EA2294" w14:textId="117A56A5" w:rsidR="00A35847" w:rsidRPr="00A35847" w:rsidRDefault="00A35847" w:rsidP="00A35847">
      <w:pPr>
        <w:pStyle w:val="ListParagraph"/>
        <w:numPr>
          <w:ilvl w:val="0"/>
          <w:numId w:val="3"/>
        </w:numPr>
      </w:pPr>
      <w:r w:rsidRPr="00A35847">
        <w:t xml:space="preserve">Explore and utilize </w:t>
      </w:r>
      <w:r w:rsidRPr="00A35847">
        <w:rPr>
          <w:b/>
          <w:bCs/>
        </w:rPr>
        <w:t>causal inference</w:t>
      </w:r>
      <w:r w:rsidRPr="00A35847">
        <w:t xml:space="preserve"> methods to determine key factors influencing earthquake significance and the likelihood of tsunami occurrence</w:t>
      </w:r>
    </w:p>
    <w:p w14:paraId="077DFBA0" w14:textId="77777777" w:rsidR="003B39A1" w:rsidRDefault="003B39A1" w:rsidP="003B39A1"/>
    <w:p w14:paraId="72447CF3" w14:textId="237CBA9F" w:rsidR="003B39A1" w:rsidRDefault="003B39A1" w:rsidP="003B39A1">
      <w:pPr>
        <w:pStyle w:val="Heading1"/>
      </w:pPr>
      <w:r>
        <w:t xml:space="preserve">Reference paper, if any (provide the URL)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820"/>
        <w:gridCol w:w="3634"/>
      </w:tblGrid>
      <w:tr w:rsidR="003B39A1" w14:paraId="34A5154C" w14:textId="77777777" w:rsidTr="003B39A1">
        <w:tc>
          <w:tcPr>
            <w:tcW w:w="562" w:type="dxa"/>
          </w:tcPr>
          <w:p w14:paraId="5F7BDE19" w14:textId="77A6486A" w:rsidR="003B39A1" w:rsidRPr="003B39A1" w:rsidRDefault="003B39A1" w:rsidP="003B39A1">
            <w:pPr>
              <w:rPr>
                <w:b/>
                <w:bCs/>
              </w:rPr>
            </w:pPr>
            <w:r w:rsidRPr="003B39A1">
              <w:rPr>
                <w:b/>
                <w:bCs/>
              </w:rPr>
              <w:t xml:space="preserve">No </w:t>
            </w:r>
          </w:p>
        </w:tc>
        <w:tc>
          <w:tcPr>
            <w:tcW w:w="4820" w:type="dxa"/>
          </w:tcPr>
          <w:p w14:paraId="2E04606A" w14:textId="47ADCE11" w:rsidR="003B39A1" w:rsidRPr="003B39A1" w:rsidRDefault="003B39A1" w:rsidP="003B39A1">
            <w:pPr>
              <w:rPr>
                <w:b/>
                <w:bCs/>
              </w:rPr>
            </w:pPr>
            <w:r w:rsidRPr="003B39A1">
              <w:rPr>
                <w:b/>
                <w:bCs/>
              </w:rPr>
              <w:t xml:space="preserve"> Title </w:t>
            </w:r>
          </w:p>
        </w:tc>
        <w:tc>
          <w:tcPr>
            <w:tcW w:w="3634" w:type="dxa"/>
          </w:tcPr>
          <w:p w14:paraId="78F39B98" w14:textId="637ABA68" w:rsidR="003B39A1" w:rsidRPr="003B39A1" w:rsidRDefault="003B39A1" w:rsidP="003B39A1">
            <w:pPr>
              <w:rPr>
                <w:b/>
                <w:bCs/>
              </w:rPr>
            </w:pPr>
            <w:r w:rsidRPr="003B39A1">
              <w:rPr>
                <w:b/>
                <w:bCs/>
              </w:rPr>
              <w:t xml:space="preserve">Link </w:t>
            </w:r>
          </w:p>
        </w:tc>
      </w:tr>
      <w:tr w:rsidR="003B39A1" w14:paraId="47347269" w14:textId="77777777" w:rsidTr="003B39A1">
        <w:tc>
          <w:tcPr>
            <w:tcW w:w="562" w:type="dxa"/>
          </w:tcPr>
          <w:p w14:paraId="3C2EE0D9" w14:textId="77777777" w:rsidR="003B39A1" w:rsidRDefault="003B39A1" w:rsidP="003B39A1"/>
        </w:tc>
        <w:tc>
          <w:tcPr>
            <w:tcW w:w="4820" w:type="dxa"/>
          </w:tcPr>
          <w:p w14:paraId="6D74AF4F" w14:textId="77777777" w:rsidR="003B39A1" w:rsidRDefault="003B39A1" w:rsidP="003B39A1"/>
        </w:tc>
        <w:tc>
          <w:tcPr>
            <w:tcW w:w="3634" w:type="dxa"/>
          </w:tcPr>
          <w:p w14:paraId="307658AB" w14:textId="77777777" w:rsidR="003B39A1" w:rsidRDefault="003B39A1" w:rsidP="003B39A1"/>
        </w:tc>
      </w:tr>
      <w:tr w:rsidR="003B39A1" w14:paraId="4D845EBF" w14:textId="77777777" w:rsidTr="003B39A1">
        <w:tc>
          <w:tcPr>
            <w:tcW w:w="562" w:type="dxa"/>
          </w:tcPr>
          <w:p w14:paraId="4215FB43" w14:textId="77777777" w:rsidR="003B39A1" w:rsidRDefault="003B39A1" w:rsidP="003B39A1"/>
        </w:tc>
        <w:tc>
          <w:tcPr>
            <w:tcW w:w="4820" w:type="dxa"/>
          </w:tcPr>
          <w:p w14:paraId="6055205D" w14:textId="77777777" w:rsidR="003B39A1" w:rsidRDefault="003B39A1" w:rsidP="003B39A1"/>
        </w:tc>
        <w:tc>
          <w:tcPr>
            <w:tcW w:w="3634" w:type="dxa"/>
          </w:tcPr>
          <w:p w14:paraId="3CC7869F" w14:textId="77777777" w:rsidR="003B39A1" w:rsidRDefault="003B39A1" w:rsidP="003B39A1"/>
        </w:tc>
      </w:tr>
      <w:tr w:rsidR="003B39A1" w14:paraId="70E162EB" w14:textId="77777777" w:rsidTr="003B39A1">
        <w:tc>
          <w:tcPr>
            <w:tcW w:w="562" w:type="dxa"/>
          </w:tcPr>
          <w:p w14:paraId="6A33AF2F" w14:textId="77777777" w:rsidR="003B39A1" w:rsidRDefault="003B39A1" w:rsidP="003B39A1"/>
        </w:tc>
        <w:tc>
          <w:tcPr>
            <w:tcW w:w="4820" w:type="dxa"/>
          </w:tcPr>
          <w:p w14:paraId="5BD48A32" w14:textId="77777777" w:rsidR="003B39A1" w:rsidRDefault="003B39A1" w:rsidP="003B39A1"/>
        </w:tc>
        <w:tc>
          <w:tcPr>
            <w:tcW w:w="3634" w:type="dxa"/>
          </w:tcPr>
          <w:p w14:paraId="03C67E21" w14:textId="77777777" w:rsidR="003B39A1" w:rsidRDefault="003B39A1" w:rsidP="003B39A1"/>
        </w:tc>
      </w:tr>
      <w:tr w:rsidR="003B39A1" w14:paraId="595A03C9" w14:textId="77777777" w:rsidTr="003B39A1">
        <w:tc>
          <w:tcPr>
            <w:tcW w:w="562" w:type="dxa"/>
          </w:tcPr>
          <w:p w14:paraId="119CD4A6" w14:textId="77777777" w:rsidR="003B39A1" w:rsidRDefault="003B39A1" w:rsidP="003B39A1"/>
        </w:tc>
        <w:tc>
          <w:tcPr>
            <w:tcW w:w="4820" w:type="dxa"/>
          </w:tcPr>
          <w:p w14:paraId="4896A0C6" w14:textId="77777777" w:rsidR="003B39A1" w:rsidRDefault="003B39A1" w:rsidP="003B39A1"/>
        </w:tc>
        <w:tc>
          <w:tcPr>
            <w:tcW w:w="3634" w:type="dxa"/>
          </w:tcPr>
          <w:p w14:paraId="55A295CF" w14:textId="77777777" w:rsidR="003B39A1" w:rsidRDefault="003B39A1" w:rsidP="003B39A1"/>
        </w:tc>
      </w:tr>
      <w:tr w:rsidR="003B39A1" w14:paraId="0A7F4D30" w14:textId="77777777" w:rsidTr="003B39A1">
        <w:tc>
          <w:tcPr>
            <w:tcW w:w="562" w:type="dxa"/>
          </w:tcPr>
          <w:p w14:paraId="6D500AD6" w14:textId="77777777" w:rsidR="003B39A1" w:rsidRDefault="003B39A1" w:rsidP="003B39A1"/>
        </w:tc>
        <w:tc>
          <w:tcPr>
            <w:tcW w:w="4820" w:type="dxa"/>
          </w:tcPr>
          <w:p w14:paraId="32BCA542" w14:textId="77777777" w:rsidR="003B39A1" w:rsidRDefault="003B39A1" w:rsidP="003B39A1"/>
        </w:tc>
        <w:tc>
          <w:tcPr>
            <w:tcW w:w="3634" w:type="dxa"/>
          </w:tcPr>
          <w:p w14:paraId="0A1CB603" w14:textId="77777777" w:rsidR="003B39A1" w:rsidRDefault="003B39A1" w:rsidP="003B39A1"/>
        </w:tc>
      </w:tr>
    </w:tbl>
    <w:p w14:paraId="6166A20F" w14:textId="7ED6F9C2" w:rsidR="003B39A1" w:rsidRPr="003B39A1" w:rsidRDefault="003B39A1" w:rsidP="003B39A1"/>
    <w:sectPr w:rsidR="003B39A1" w:rsidRPr="003B39A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A98A95" w14:textId="77777777" w:rsidR="000C2096" w:rsidRDefault="000C2096" w:rsidP="003B39A1">
      <w:pPr>
        <w:spacing w:after="0" w:line="240" w:lineRule="auto"/>
      </w:pPr>
      <w:r>
        <w:separator/>
      </w:r>
    </w:p>
  </w:endnote>
  <w:endnote w:type="continuationSeparator" w:id="0">
    <w:p w14:paraId="174295D3" w14:textId="77777777" w:rsidR="000C2096" w:rsidRDefault="000C2096" w:rsidP="003B3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52220" w14:textId="35E568F5" w:rsidR="003B39A1" w:rsidRDefault="003B39A1">
    <w:pPr>
      <w:pStyle w:val="Footer"/>
    </w:pPr>
    <w:r>
      <w:t xml:space="preserve">August-Dec 2024 </w:t>
    </w:r>
    <w:proofErr w:type="gramStart"/>
    <w:r>
      <w:t>( 5</w:t>
    </w:r>
    <w:proofErr w:type="gramEnd"/>
    <w:r w:rsidRPr="003B39A1">
      <w:rPr>
        <w:vertAlign w:val="superscript"/>
      </w:rPr>
      <w:t>th</w:t>
    </w:r>
    <w:r>
      <w:t xml:space="preserve"> Semester CSE-AIML 2024)</w:t>
    </w:r>
  </w:p>
  <w:p w14:paraId="752E727C" w14:textId="77777777" w:rsidR="003B39A1" w:rsidRDefault="003B3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A28BE" w14:textId="77777777" w:rsidR="000C2096" w:rsidRDefault="000C2096" w:rsidP="003B39A1">
      <w:pPr>
        <w:spacing w:after="0" w:line="240" w:lineRule="auto"/>
      </w:pPr>
      <w:r>
        <w:separator/>
      </w:r>
    </w:p>
  </w:footnote>
  <w:footnote w:type="continuationSeparator" w:id="0">
    <w:p w14:paraId="43C68BA8" w14:textId="77777777" w:rsidR="000C2096" w:rsidRDefault="000C2096" w:rsidP="003B3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3893D" w14:textId="60F5B298" w:rsidR="003B39A1" w:rsidRDefault="00055F90">
    <w:pPr>
      <w:pStyle w:val="Header"/>
    </w:pPr>
    <w:r>
      <w:rPr>
        <w:b/>
        <w:bCs/>
      </w:rPr>
      <w:t>Advanced Data Analytics</w:t>
    </w:r>
    <w:r w:rsidR="003B39A1" w:rsidRPr="00641208">
      <w:rPr>
        <w:b/>
        <w:bCs/>
      </w:rPr>
      <w:t xml:space="preserve"> (CSE-AIML) </w:t>
    </w:r>
    <w:r w:rsidR="003B39A1" w:rsidRPr="00641208">
      <w:rPr>
        <w:b/>
        <w:bCs/>
      </w:rPr>
      <w:tab/>
      <w:t>Course Project One Pager</w:t>
    </w:r>
    <w:r w:rsidR="003B39A1">
      <w:t xml:space="preserve"> </w:t>
    </w:r>
    <w:r w:rsidR="003B39A1">
      <w:ptab w:relativeTo="margin" w:alignment="center" w:leader="none"/>
    </w:r>
    <w:r w:rsidR="003B39A1">
      <w:t xml:space="preserve"> </w:t>
    </w:r>
    <w:r w:rsidR="003B39A1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72BAF"/>
    <w:multiLevelType w:val="hybridMultilevel"/>
    <w:tmpl w:val="3C668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A58D1"/>
    <w:multiLevelType w:val="hybridMultilevel"/>
    <w:tmpl w:val="35BE2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F36CB"/>
    <w:multiLevelType w:val="hybridMultilevel"/>
    <w:tmpl w:val="97F64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874697">
    <w:abstractNumId w:val="0"/>
  </w:num>
  <w:num w:numId="2" w16cid:durableId="762651030">
    <w:abstractNumId w:val="1"/>
  </w:num>
  <w:num w:numId="3" w16cid:durableId="244145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A1"/>
    <w:rsid w:val="00055F90"/>
    <w:rsid w:val="00057117"/>
    <w:rsid w:val="000C2096"/>
    <w:rsid w:val="0019559C"/>
    <w:rsid w:val="00240C87"/>
    <w:rsid w:val="002A1A6D"/>
    <w:rsid w:val="003B39A1"/>
    <w:rsid w:val="00641208"/>
    <w:rsid w:val="00754E09"/>
    <w:rsid w:val="007F5B0A"/>
    <w:rsid w:val="008445F9"/>
    <w:rsid w:val="00A35847"/>
    <w:rsid w:val="00B56156"/>
    <w:rsid w:val="00EB618A"/>
    <w:rsid w:val="00EC289F"/>
    <w:rsid w:val="00FC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F1003D"/>
  <w15:chartTrackingRefBased/>
  <w15:docId w15:val="{1D6D5535-6A44-4EAE-8E78-1F16DF7C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9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9A1"/>
  </w:style>
  <w:style w:type="paragraph" w:styleId="Footer">
    <w:name w:val="footer"/>
    <w:basedOn w:val="Normal"/>
    <w:link w:val="FooterChar"/>
    <w:uiPriority w:val="99"/>
    <w:unhideWhenUsed/>
    <w:rsid w:val="003B3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9A1"/>
  </w:style>
  <w:style w:type="character" w:customStyle="1" w:styleId="Heading1Char">
    <w:name w:val="Heading 1 Char"/>
    <w:basedOn w:val="DefaultParagraphFont"/>
    <w:link w:val="Heading1"/>
    <w:uiPriority w:val="9"/>
    <w:rsid w:val="003B3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B3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B39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39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warcoder/earthquake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</dc:creator>
  <cp:keywords/>
  <dc:description/>
  <cp:lastModifiedBy>Ishaan MC</cp:lastModifiedBy>
  <cp:revision>8</cp:revision>
  <dcterms:created xsi:type="dcterms:W3CDTF">2024-10-01T09:05:00Z</dcterms:created>
  <dcterms:modified xsi:type="dcterms:W3CDTF">2024-10-20T16:23:00Z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8c15e3d9-da89-44ca-a52a-5ad5a3b6f0a6</vt:lpwstr>
  </property>
</Properties>
</file>