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660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F2B28" w14:paraId="5148EAB5" w14:textId="77777777" w:rsidTr="00DF2B28">
        <w:tc>
          <w:tcPr>
            <w:tcW w:w="3005" w:type="dxa"/>
            <w:shd w:val="clear" w:color="auto" w:fill="E7E6E6" w:themeFill="background2"/>
          </w:tcPr>
          <w:p w14:paraId="50129AE0" w14:textId="67B89AC0" w:rsidR="00DF2B28" w:rsidRPr="001642E4" w:rsidRDefault="00DF2B28" w:rsidP="00DF2B28">
            <w:pPr>
              <w:rPr>
                <w:b/>
                <w:bCs/>
                <w:u w:val="single"/>
              </w:rPr>
            </w:pPr>
            <w:r w:rsidRPr="001642E4">
              <w:rPr>
                <w:b/>
                <w:bCs/>
                <w:u w:val="single"/>
              </w:rPr>
              <w:t>Differences</w:t>
            </w:r>
          </w:p>
        </w:tc>
        <w:tc>
          <w:tcPr>
            <w:tcW w:w="3005" w:type="dxa"/>
            <w:shd w:val="clear" w:color="auto" w:fill="E7E6E6" w:themeFill="background2"/>
          </w:tcPr>
          <w:p w14:paraId="74CC532C" w14:textId="77777777" w:rsidR="00DF2B28" w:rsidRPr="001642E4" w:rsidRDefault="00DF2B28" w:rsidP="00DF2B28">
            <w:pPr>
              <w:rPr>
                <w:b/>
                <w:bCs/>
                <w:u w:val="single"/>
              </w:rPr>
            </w:pPr>
            <w:r w:rsidRPr="001642E4">
              <w:rPr>
                <w:b/>
                <w:bCs/>
                <w:u w:val="single"/>
              </w:rPr>
              <w:t>Azure Blob Storage</w:t>
            </w:r>
          </w:p>
        </w:tc>
        <w:tc>
          <w:tcPr>
            <w:tcW w:w="3006" w:type="dxa"/>
            <w:shd w:val="clear" w:color="auto" w:fill="E7E6E6" w:themeFill="background2"/>
          </w:tcPr>
          <w:p w14:paraId="5D9FA9FB" w14:textId="77777777" w:rsidR="00DF2B28" w:rsidRPr="001642E4" w:rsidRDefault="00DF2B28" w:rsidP="00DF2B28">
            <w:pPr>
              <w:rPr>
                <w:b/>
                <w:bCs/>
                <w:u w:val="single"/>
              </w:rPr>
            </w:pPr>
            <w:r w:rsidRPr="001642E4">
              <w:rPr>
                <w:b/>
                <w:bCs/>
                <w:u w:val="single"/>
              </w:rPr>
              <w:t>Azure Data Lake Storage Gen 2</w:t>
            </w:r>
          </w:p>
        </w:tc>
      </w:tr>
      <w:tr w:rsidR="00DF2B28" w14:paraId="743E1DCA" w14:textId="77777777" w:rsidTr="00DF2B28">
        <w:tc>
          <w:tcPr>
            <w:tcW w:w="3005" w:type="dxa"/>
          </w:tcPr>
          <w:p w14:paraId="75610A80" w14:textId="77777777" w:rsidR="00DF2B28" w:rsidRPr="001642E4" w:rsidRDefault="00DF2B28" w:rsidP="00DF2B28">
            <w:pPr>
              <w:rPr>
                <w:b/>
                <w:bCs/>
              </w:rPr>
            </w:pPr>
            <w:r w:rsidRPr="001642E4">
              <w:rPr>
                <w:b/>
                <w:bCs/>
              </w:rPr>
              <w:t>Purpose</w:t>
            </w:r>
          </w:p>
        </w:tc>
        <w:tc>
          <w:tcPr>
            <w:tcW w:w="3005" w:type="dxa"/>
          </w:tcPr>
          <w:p w14:paraId="26DCCE28" w14:textId="77777777" w:rsidR="00DF2B28" w:rsidRDefault="00DF2B28" w:rsidP="00DF2B28">
            <w:r w:rsidRPr="001642E4">
              <w:t>General-purpose object storage for a variety of use cases, such as storing large amounts of unstructured data, including images, videos, documents, and backups.</w:t>
            </w:r>
          </w:p>
        </w:tc>
        <w:tc>
          <w:tcPr>
            <w:tcW w:w="3006" w:type="dxa"/>
          </w:tcPr>
          <w:p w14:paraId="7FDD9F88" w14:textId="77777777" w:rsidR="00DF2B28" w:rsidRDefault="00DF2B28" w:rsidP="00DF2B28">
            <w:r w:rsidRPr="001642E4">
              <w:t>Optimized for big data analytics, providing file system semantics, and hierarchical namespace for organizing large volumes of data.</w:t>
            </w:r>
          </w:p>
        </w:tc>
      </w:tr>
      <w:tr w:rsidR="00DF2B28" w14:paraId="1C64D15F" w14:textId="77777777" w:rsidTr="00DF2B28">
        <w:tc>
          <w:tcPr>
            <w:tcW w:w="3005" w:type="dxa"/>
          </w:tcPr>
          <w:p w14:paraId="0E09B21E" w14:textId="77777777" w:rsidR="00DF2B28" w:rsidRPr="001642E4" w:rsidRDefault="00DF2B28" w:rsidP="00DF2B28">
            <w:pPr>
              <w:rPr>
                <w:b/>
                <w:bCs/>
              </w:rPr>
            </w:pPr>
            <w:r w:rsidRPr="001642E4">
              <w:rPr>
                <w:b/>
                <w:bCs/>
              </w:rPr>
              <w:t>Data Hierarchy</w:t>
            </w:r>
          </w:p>
        </w:tc>
        <w:tc>
          <w:tcPr>
            <w:tcW w:w="3005" w:type="dxa"/>
          </w:tcPr>
          <w:p w14:paraId="2502D362" w14:textId="77777777" w:rsidR="00DF2B28" w:rsidRDefault="00DF2B28" w:rsidP="00DF2B28">
            <w:r w:rsidRPr="001642E4">
              <w:t>Simple flat namespace with containers, blobs (objects), and directories.</w:t>
            </w:r>
          </w:p>
        </w:tc>
        <w:tc>
          <w:tcPr>
            <w:tcW w:w="3006" w:type="dxa"/>
          </w:tcPr>
          <w:p w14:paraId="78743010" w14:textId="77777777" w:rsidR="00DF2B28" w:rsidRDefault="00DF2B28" w:rsidP="00DF2B28">
            <w:r w:rsidRPr="001642E4">
              <w:t>Hierarchical namespace that allows for complex directory structures, file system semantics, and directory-level permissions.</w:t>
            </w:r>
          </w:p>
        </w:tc>
      </w:tr>
      <w:tr w:rsidR="00DF2B28" w14:paraId="6B9ACB49" w14:textId="77777777" w:rsidTr="00DF2B28">
        <w:tc>
          <w:tcPr>
            <w:tcW w:w="3005" w:type="dxa"/>
          </w:tcPr>
          <w:p w14:paraId="62C0F137" w14:textId="77777777" w:rsidR="00DF2B28" w:rsidRPr="001642E4" w:rsidRDefault="00DF2B28" w:rsidP="00DF2B28">
            <w:pPr>
              <w:rPr>
                <w:b/>
                <w:bCs/>
              </w:rPr>
            </w:pPr>
            <w:r w:rsidRPr="001642E4">
              <w:rPr>
                <w:b/>
                <w:bCs/>
              </w:rPr>
              <w:t>Access</w:t>
            </w:r>
          </w:p>
        </w:tc>
        <w:tc>
          <w:tcPr>
            <w:tcW w:w="3005" w:type="dxa"/>
          </w:tcPr>
          <w:p w14:paraId="1EF2C4AB" w14:textId="77777777" w:rsidR="00DF2B28" w:rsidRDefault="00DF2B28" w:rsidP="00DF2B28">
            <w:r w:rsidRPr="001642E4">
              <w:t>Accessed via the Blob Service REST API, Azure Storage client libraries, and Azure Storage Explorer.</w:t>
            </w:r>
          </w:p>
        </w:tc>
        <w:tc>
          <w:tcPr>
            <w:tcW w:w="3006" w:type="dxa"/>
          </w:tcPr>
          <w:p w14:paraId="626F86FF" w14:textId="77777777" w:rsidR="00DF2B28" w:rsidRDefault="00DF2B28" w:rsidP="00DF2B28">
            <w:r w:rsidRPr="001642E4">
              <w:t>Accessed via the Azure Data Lake Gen2 API, Azure Storage client libraries, Azure Storage Explorer, and through Hadoop-compatible file system driver (HDFS).</w:t>
            </w:r>
          </w:p>
        </w:tc>
      </w:tr>
      <w:tr w:rsidR="00DF2B28" w14:paraId="14432C4B" w14:textId="77777777" w:rsidTr="00DF2B28">
        <w:tc>
          <w:tcPr>
            <w:tcW w:w="3005" w:type="dxa"/>
          </w:tcPr>
          <w:p w14:paraId="2C75A9E1" w14:textId="77777777" w:rsidR="00DF2B28" w:rsidRPr="001642E4" w:rsidRDefault="00DF2B28" w:rsidP="00DF2B28">
            <w:pPr>
              <w:rPr>
                <w:b/>
                <w:bCs/>
              </w:rPr>
            </w:pPr>
            <w:r w:rsidRPr="001642E4">
              <w:rPr>
                <w:b/>
                <w:bCs/>
              </w:rPr>
              <w:t>Performance</w:t>
            </w:r>
          </w:p>
        </w:tc>
        <w:tc>
          <w:tcPr>
            <w:tcW w:w="3005" w:type="dxa"/>
          </w:tcPr>
          <w:p w14:paraId="3902E80B" w14:textId="77777777" w:rsidR="00DF2B28" w:rsidRDefault="00DF2B28" w:rsidP="00DF2B28">
            <w:r w:rsidRPr="001642E4">
              <w:t>Optimized for high availability and scalable throughput.</w:t>
            </w:r>
          </w:p>
        </w:tc>
        <w:tc>
          <w:tcPr>
            <w:tcW w:w="3006" w:type="dxa"/>
          </w:tcPr>
          <w:p w14:paraId="3F8CB687" w14:textId="77777777" w:rsidR="00DF2B28" w:rsidRDefault="00DF2B28" w:rsidP="00DF2B28">
            <w:r w:rsidRPr="001642E4">
              <w:t>Enhanced performance for analytics workloads, such as those involving large-scale, batch, and interactive data processing.</w:t>
            </w:r>
          </w:p>
        </w:tc>
      </w:tr>
      <w:tr w:rsidR="00DF2B28" w14:paraId="6AA29E9A" w14:textId="77777777" w:rsidTr="00DF2B28">
        <w:tc>
          <w:tcPr>
            <w:tcW w:w="3005" w:type="dxa"/>
          </w:tcPr>
          <w:p w14:paraId="7006E527" w14:textId="77777777" w:rsidR="00DF2B28" w:rsidRPr="001642E4" w:rsidRDefault="00DF2B28" w:rsidP="00DF2B28">
            <w:pPr>
              <w:rPr>
                <w:b/>
                <w:bCs/>
              </w:rPr>
            </w:pPr>
            <w:r w:rsidRPr="001642E4">
              <w:rPr>
                <w:b/>
                <w:bCs/>
              </w:rPr>
              <w:t>Integration</w:t>
            </w:r>
          </w:p>
        </w:tc>
        <w:tc>
          <w:tcPr>
            <w:tcW w:w="3005" w:type="dxa"/>
          </w:tcPr>
          <w:p w14:paraId="5391F3F1" w14:textId="77777777" w:rsidR="00DF2B28" w:rsidRDefault="00DF2B28" w:rsidP="00DF2B28">
            <w:r w:rsidRPr="001642E4">
              <w:t>Can be integrated with other Azure services, such as Azure Virtual Machines, Azure Functions, and Azure Kubernetes Service.</w:t>
            </w:r>
          </w:p>
        </w:tc>
        <w:tc>
          <w:tcPr>
            <w:tcW w:w="3006" w:type="dxa"/>
          </w:tcPr>
          <w:p w14:paraId="2148383F" w14:textId="77777777" w:rsidR="00DF2B28" w:rsidRDefault="00DF2B28" w:rsidP="00DF2B28">
            <w:r w:rsidRPr="001642E4">
              <w:t>Tight integration with big data analytics tools and frameworks, such as Azure Databricks, Azure Synapse Analytics, HDInsight, and Apache Spark.</w:t>
            </w:r>
          </w:p>
        </w:tc>
      </w:tr>
      <w:tr w:rsidR="00DF2B28" w14:paraId="564B7912" w14:textId="77777777" w:rsidTr="00DF2B28">
        <w:tc>
          <w:tcPr>
            <w:tcW w:w="3005" w:type="dxa"/>
          </w:tcPr>
          <w:p w14:paraId="7BAB725A" w14:textId="77777777" w:rsidR="00DF2B28" w:rsidRPr="001642E4" w:rsidRDefault="00DF2B28" w:rsidP="00DF2B28">
            <w:pPr>
              <w:rPr>
                <w:b/>
                <w:bCs/>
              </w:rPr>
            </w:pPr>
            <w:r w:rsidRPr="001642E4">
              <w:rPr>
                <w:b/>
                <w:bCs/>
              </w:rPr>
              <w:t>Namespace</w:t>
            </w:r>
          </w:p>
        </w:tc>
        <w:tc>
          <w:tcPr>
            <w:tcW w:w="3005" w:type="dxa"/>
          </w:tcPr>
          <w:p w14:paraId="7B4EE2EC" w14:textId="77777777" w:rsidR="00DF2B28" w:rsidRDefault="00DF2B28" w:rsidP="00DF2B28">
            <w:r w:rsidRPr="001642E4">
              <w:t>Blob Storage uses a flat namespace</w:t>
            </w:r>
          </w:p>
        </w:tc>
        <w:tc>
          <w:tcPr>
            <w:tcW w:w="3006" w:type="dxa"/>
          </w:tcPr>
          <w:p w14:paraId="1C647E3C" w14:textId="77777777" w:rsidR="00DF2B28" w:rsidRDefault="00DF2B28" w:rsidP="00DF2B28">
            <w:r w:rsidRPr="001642E4">
              <w:t>Data Lake Gen2 supports a hierarchical namespace with file system sem</w:t>
            </w:r>
            <w:r>
              <w:t>antics</w:t>
            </w:r>
          </w:p>
        </w:tc>
      </w:tr>
    </w:tbl>
    <w:p w14:paraId="616995EC" w14:textId="77777777" w:rsidR="00DF2B28" w:rsidRDefault="00DF2B28" w:rsidP="00DF2B28">
      <w:pPr>
        <w:rPr>
          <w:b/>
          <w:bCs/>
        </w:rPr>
      </w:pPr>
    </w:p>
    <w:p w14:paraId="29830540" w14:textId="58160FD0" w:rsidR="00DF2B28" w:rsidRPr="00DF2B28" w:rsidRDefault="00DF2B28" w:rsidP="00DF2B28">
      <w:pPr>
        <w:rPr>
          <w:b/>
          <w:bCs/>
        </w:rPr>
      </w:pPr>
      <w:r w:rsidRPr="00DF2B28">
        <w:rPr>
          <w:b/>
          <w:bCs/>
        </w:rPr>
        <w:t>Local Redundancy Storage (LRS)</w:t>
      </w:r>
    </w:p>
    <w:p w14:paraId="226D411E" w14:textId="77777777" w:rsidR="00DF2B28" w:rsidRPr="00DF2B28" w:rsidRDefault="00DF2B28" w:rsidP="00DF2B28">
      <w:pPr>
        <w:numPr>
          <w:ilvl w:val="0"/>
          <w:numId w:val="1"/>
        </w:numPr>
      </w:pPr>
      <w:r w:rsidRPr="00DF2B28">
        <w:rPr>
          <w:b/>
          <w:bCs/>
        </w:rPr>
        <w:t>Redundancy</w:t>
      </w:r>
      <w:r w:rsidRPr="00DF2B28">
        <w:t xml:space="preserve">: Stores multiple copies of data within a single data </w:t>
      </w:r>
      <w:proofErr w:type="spellStart"/>
      <w:r w:rsidRPr="00DF2B28">
        <w:t>center</w:t>
      </w:r>
      <w:proofErr w:type="spellEnd"/>
      <w:r w:rsidRPr="00DF2B28">
        <w:t>.</w:t>
      </w:r>
    </w:p>
    <w:p w14:paraId="5467DFB5" w14:textId="77777777" w:rsidR="00DF2B28" w:rsidRPr="00DF2B28" w:rsidRDefault="00DF2B28" w:rsidP="00DF2B28">
      <w:pPr>
        <w:numPr>
          <w:ilvl w:val="0"/>
          <w:numId w:val="1"/>
        </w:numPr>
      </w:pPr>
      <w:r w:rsidRPr="00DF2B28">
        <w:rPr>
          <w:b/>
          <w:bCs/>
        </w:rPr>
        <w:t>Availability</w:t>
      </w:r>
      <w:r w:rsidRPr="00DF2B28">
        <w:t xml:space="preserve">: Provides high availability within the data </w:t>
      </w:r>
      <w:proofErr w:type="spellStart"/>
      <w:r w:rsidRPr="00DF2B28">
        <w:t>center</w:t>
      </w:r>
      <w:proofErr w:type="spellEnd"/>
      <w:r w:rsidRPr="00DF2B28">
        <w:t>.</w:t>
      </w:r>
    </w:p>
    <w:p w14:paraId="2FFE0B5B" w14:textId="77777777" w:rsidR="00DF2B28" w:rsidRPr="00DF2B28" w:rsidRDefault="00DF2B28" w:rsidP="00DF2B28">
      <w:pPr>
        <w:numPr>
          <w:ilvl w:val="0"/>
          <w:numId w:val="1"/>
        </w:numPr>
      </w:pPr>
      <w:r w:rsidRPr="00DF2B28">
        <w:rPr>
          <w:b/>
          <w:bCs/>
        </w:rPr>
        <w:t>Use Case</w:t>
      </w:r>
      <w:r w:rsidRPr="00DF2B28">
        <w:t>: Suitable for applications that require high availability but can tolerate data loss in the event of a regional outage.</w:t>
      </w:r>
    </w:p>
    <w:p w14:paraId="40066B6A" w14:textId="77777777" w:rsidR="00DF2B28" w:rsidRPr="00DF2B28" w:rsidRDefault="00DF2B28" w:rsidP="00DF2B28">
      <w:pPr>
        <w:numPr>
          <w:ilvl w:val="0"/>
          <w:numId w:val="1"/>
        </w:numPr>
      </w:pPr>
      <w:r w:rsidRPr="00DF2B28">
        <w:rPr>
          <w:b/>
          <w:bCs/>
        </w:rPr>
        <w:t>Cost</w:t>
      </w:r>
      <w:r w:rsidRPr="00DF2B28">
        <w:t>: Lower cost compared to ZRS and GRS due to fewer copies of data.</w:t>
      </w:r>
    </w:p>
    <w:p w14:paraId="515394AD" w14:textId="77777777" w:rsidR="00DF2B28" w:rsidRPr="00DF2B28" w:rsidRDefault="00DF2B28" w:rsidP="00DF2B28">
      <w:pPr>
        <w:rPr>
          <w:b/>
          <w:bCs/>
        </w:rPr>
      </w:pPr>
      <w:r w:rsidRPr="00DF2B28">
        <w:rPr>
          <w:b/>
          <w:bCs/>
        </w:rPr>
        <w:t>Zone-Redundant Storage (ZRS)</w:t>
      </w:r>
    </w:p>
    <w:p w14:paraId="0E7BA284" w14:textId="77777777" w:rsidR="00DF2B28" w:rsidRPr="00DF2B28" w:rsidRDefault="00DF2B28" w:rsidP="00DF2B28">
      <w:pPr>
        <w:numPr>
          <w:ilvl w:val="0"/>
          <w:numId w:val="2"/>
        </w:numPr>
      </w:pPr>
      <w:r w:rsidRPr="00DF2B28">
        <w:rPr>
          <w:b/>
          <w:bCs/>
        </w:rPr>
        <w:lastRenderedPageBreak/>
        <w:t>Redundancy</w:t>
      </w:r>
      <w:r w:rsidRPr="00DF2B28">
        <w:t>: Stores multiple copies of data across three Azure availability zones within a region.</w:t>
      </w:r>
    </w:p>
    <w:p w14:paraId="38166A7C" w14:textId="77777777" w:rsidR="00DF2B28" w:rsidRPr="00DF2B28" w:rsidRDefault="00DF2B28" w:rsidP="00DF2B28">
      <w:pPr>
        <w:numPr>
          <w:ilvl w:val="0"/>
          <w:numId w:val="2"/>
        </w:numPr>
      </w:pPr>
      <w:r w:rsidRPr="00DF2B28">
        <w:rPr>
          <w:b/>
          <w:bCs/>
        </w:rPr>
        <w:t>Availability</w:t>
      </w:r>
      <w:r w:rsidRPr="00DF2B28">
        <w:t xml:space="preserve">: Provides higher availability than LRS by protecting against data </w:t>
      </w:r>
      <w:proofErr w:type="spellStart"/>
      <w:r w:rsidRPr="00DF2B28">
        <w:t>center</w:t>
      </w:r>
      <w:proofErr w:type="spellEnd"/>
      <w:r w:rsidRPr="00DF2B28">
        <w:t xml:space="preserve"> failures within a region.</w:t>
      </w:r>
    </w:p>
    <w:p w14:paraId="4EFFEA4B" w14:textId="77777777" w:rsidR="00DF2B28" w:rsidRPr="00DF2B28" w:rsidRDefault="00DF2B28" w:rsidP="00DF2B28">
      <w:pPr>
        <w:numPr>
          <w:ilvl w:val="0"/>
          <w:numId w:val="2"/>
        </w:numPr>
      </w:pPr>
      <w:r w:rsidRPr="00DF2B28">
        <w:rPr>
          <w:b/>
          <w:bCs/>
        </w:rPr>
        <w:t>Use Case</w:t>
      </w:r>
      <w:r w:rsidRPr="00DF2B28">
        <w:t>: Suitable for applications that require higher availability and can tolerate data loss in the event of a regional outage.</w:t>
      </w:r>
    </w:p>
    <w:p w14:paraId="4ACC1184" w14:textId="77777777" w:rsidR="00DF2B28" w:rsidRPr="00DF2B28" w:rsidRDefault="00DF2B28" w:rsidP="00DF2B28">
      <w:pPr>
        <w:numPr>
          <w:ilvl w:val="0"/>
          <w:numId w:val="2"/>
        </w:numPr>
      </w:pPr>
      <w:r w:rsidRPr="00DF2B28">
        <w:rPr>
          <w:b/>
          <w:bCs/>
        </w:rPr>
        <w:t>Cost</w:t>
      </w:r>
      <w:r w:rsidRPr="00DF2B28">
        <w:t>: Higher cost than LRS due to additional copies of data across multiple zones.</w:t>
      </w:r>
    </w:p>
    <w:p w14:paraId="11C8DFBB" w14:textId="77777777" w:rsidR="00DF2B28" w:rsidRPr="00DF2B28" w:rsidRDefault="00DF2B28" w:rsidP="00DF2B28">
      <w:pPr>
        <w:rPr>
          <w:b/>
          <w:bCs/>
        </w:rPr>
      </w:pPr>
      <w:r w:rsidRPr="00DF2B28">
        <w:rPr>
          <w:b/>
          <w:bCs/>
        </w:rPr>
        <w:t>Geo-Redundant Storage (GRS)</w:t>
      </w:r>
    </w:p>
    <w:p w14:paraId="623BB630" w14:textId="77777777" w:rsidR="00DF2B28" w:rsidRPr="00DF2B28" w:rsidRDefault="00DF2B28" w:rsidP="00DF2B28">
      <w:pPr>
        <w:numPr>
          <w:ilvl w:val="0"/>
          <w:numId w:val="3"/>
        </w:numPr>
      </w:pPr>
      <w:r w:rsidRPr="00DF2B28">
        <w:rPr>
          <w:b/>
          <w:bCs/>
        </w:rPr>
        <w:t>Redundancy</w:t>
      </w:r>
      <w:r w:rsidRPr="00DF2B28">
        <w:t>: Stores multiple copies of data in a primary region and replicates data to a secondary region (paired with the primary region).</w:t>
      </w:r>
    </w:p>
    <w:p w14:paraId="27C9448D" w14:textId="77777777" w:rsidR="00DF2B28" w:rsidRPr="00DF2B28" w:rsidRDefault="00DF2B28" w:rsidP="00DF2B28">
      <w:pPr>
        <w:numPr>
          <w:ilvl w:val="0"/>
          <w:numId w:val="3"/>
        </w:numPr>
      </w:pPr>
      <w:r w:rsidRPr="00DF2B28">
        <w:rPr>
          <w:b/>
          <w:bCs/>
        </w:rPr>
        <w:t>Availability</w:t>
      </w:r>
      <w:r w:rsidRPr="00DF2B28">
        <w:t xml:space="preserve">: Provides the highest level of availability by protecting against data </w:t>
      </w:r>
      <w:proofErr w:type="spellStart"/>
      <w:r w:rsidRPr="00DF2B28">
        <w:t>center</w:t>
      </w:r>
      <w:proofErr w:type="spellEnd"/>
      <w:r w:rsidRPr="00DF2B28">
        <w:t xml:space="preserve"> failures and regional outages.</w:t>
      </w:r>
    </w:p>
    <w:p w14:paraId="6F57AB63" w14:textId="77777777" w:rsidR="00DF2B28" w:rsidRPr="00DF2B28" w:rsidRDefault="00DF2B28" w:rsidP="00DF2B28">
      <w:pPr>
        <w:numPr>
          <w:ilvl w:val="0"/>
          <w:numId w:val="3"/>
        </w:numPr>
      </w:pPr>
      <w:r w:rsidRPr="00DF2B28">
        <w:rPr>
          <w:b/>
          <w:bCs/>
        </w:rPr>
        <w:t>Use Case</w:t>
      </w:r>
      <w:r w:rsidRPr="00DF2B28">
        <w:t>: Suitable for applications that require the highest level of data durability and availability, even in the event of a regional outage.</w:t>
      </w:r>
    </w:p>
    <w:p w14:paraId="1156F0D3" w14:textId="77777777" w:rsidR="00DF2B28" w:rsidRPr="00DF2B28" w:rsidRDefault="00DF2B28" w:rsidP="00DF2B28">
      <w:pPr>
        <w:numPr>
          <w:ilvl w:val="0"/>
          <w:numId w:val="3"/>
        </w:numPr>
      </w:pPr>
      <w:r w:rsidRPr="00DF2B28">
        <w:rPr>
          <w:b/>
          <w:bCs/>
        </w:rPr>
        <w:t>Cost</w:t>
      </w:r>
      <w:r w:rsidRPr="00DF2B28">
        <w:t>: Highest cost among the three due to replication across regions.</w:t>
      </w:r>
    </w:p>
    <w:p w14:paraId="5BD22026" w14:textId="70E52FC2" w:rsidR="00DF2B28" w:rsidRPr="00DF2B28" w:rsidRDefault="00DF2B28" w:rsidP="00DF2B28">
      <w:pPr>
        <w:rPr>
          <w:b/>
          <w:bCs/>
        </w:rPr>
      </w:pPr>
      <w:r>
        <w:t xml:space="preserve">2.  </w:t>
      </w:r>
      <w:r w:rsidRPr="00DF2B28">
        <w:rPr>
          <w:b/>
          <w:bCs/>
        </w:rPr>
        <w:t>Access Tiers:</w:t>
      </w:r>
    </w:p>
    <w:p w14:paraId="272834F0" w14:textId="77777777" w:rsidR="00DF2B28" w:rsidRPr="00DF2B28" w:rsidRDefault="00DF2B28" w:rsidP="00DF2B28">
      <w:pPr>
        <w:numPr>
          <w:ilvl w:val="0"/>
          <w:numId w:val="5"/>
        </w:numPr>
      </w:pPr>
      <w:r w:rsidRPr="00DF2B28">
        <w:rPr>
          <w:b/>
          <w:bCs/>
        </w:rPr>
        <w:t>Hot Tier</w:t>
      </w:r>
      <w:r w:rsidRPr="00DF2B28">
        <w:t>:</w:t>
      </w:r>
    </w:p>
    <w:p w14:paraId="4C839A94" w14:textId="77777777" w:rsidR="00DF2B28" w:rsidRPr="00DF2B28" w:rsidRDefault="00DF2B28" w:rsidP="00DF2B28">
      <w:pPr>
        <w:numPr>
          <w:ilvl w:val="1"/>
          <w:numId w:val="5"/>
        </w:numPr>
      </w:pPr>
      <w:r w:rsidRPr="00DF2B28">
        <w:rPr>
          <w:b/>
          <w:bCs/>
        </w:rPr>
        <w:t>Usage</w:t>
      </w:r>
      <w:r w:rsidRPr="00DF2B28">
        <w:t>: Suitable for data that is accessed frequently.</w:t>
      </w:r>
    </w:p>
    <w:p w14:paraId="6FCDECDD" w14:textId="77777777" w:rsidR="00DF2B28" w:rsidRPr="00DF2B28" w:rsidRDefault="00DF2B28" w:rsidP="00DF2B28">
      <w:pPr>
        <w:numPr>
          <w:ilvl w:val="1"/>
          <w:numId w:val="5"/>
        </w:numPr>
      </w:pPr>
      <w:r w:rsidRPr="00DF2B28">
        <w:rPr>
          <w:b/>
          <w:bCs/>
        </w:rPr>
        <w:t>Cost</w:t>
      </w:r>
      <w:r w:rsidRPr="00DF2B28">
        <w:t>: Higher storage cost but lower access (read/write) costs. Ideal for data that requires low latency and high throughput.</w:t>
      </w:r>
    </w:p>
    <w:p w14:paraId="4A04D6F7" w14:textId="77777777" w:rsidR="00DF2B28" w:rsidRPr="00DF2B28" w:rsidRDefault="00DF2B28" w:rsidP="00DF2B28">
      <w:pPr>
        <w:numPr>
          <w:ilvl w:val="1"/>
          <w:numId w:val="5"/>
        </w:numPr>
      </w:pPr>
      <w:r w:rsidRPr="00DF2B28">
        <w:rPr>
          <w:b/>
          <w:bCs/>
        </w:rPr>
        <w:t>Examples</w:t>
      </w:r>
      <w:r w:rsidRPr="00DF2B28">
        <w:t>: Active datasets, transactional data, real-time analytics.</w:t>
      </w:r>
    </w:p>
    <w:p w14:paraId="36B7A529" w14:textId="77777777" w:rsidR="00DF2B28" w:rsidRPr="00DF2B28" w:rsidRDefault="00DF2B28" w:rsidP="00DF2B28">
      <w:pPr>
        <w:numPr>
          <w:ilvl w:val="0"/>
          <w:numId w:val="5"/>
        </w:numPr>
      </w:pPr>
      <w:r w:rsidRPr="00DF2B28">
        <w:rPr>
          <w:b/>
          <w:bCs/>
        </w:rPr>
        <w:t>Cool Tier</w:t>
      </w:r>
      <w:r w:rsidRPr="00DF2B28">
        <w:t>:</w:t>
      </w:r>
    </w:p>
    <w:p w14:paraId="3E47F128" w14:textId="77777777" w:rsidR="00DF2B28" w:rsidRPr="00DF2B28" w:rsidRDefault="00DF2B28" w:rsidP="00DF2B28">
      <w:pPr>
        <w:numPr>
          <w:ilvl w:val="1"/>
          <w:numId w:val="5"/>
        </w:numPr>
      </w:pPr>
      <w:r w:rsidRPr="00DF2B28">
        <w:rPr>
          <w:b/>
          <w:bCs/>
        </w:rPr>
        <w:t>Usage</w:t>
      </w:r>
      <w:r w:rsidRPr="00DF2B28">
        <w:t>: Suitable for data that is infrequently accessed and stored for at least 30 days.</w:t>
      </w:r>
    </w:p>
    <w:p w14:paraId="68FB6E82" w14:textId="77777777" w:rsidR="00DF2B28" w:rsidRPr="00DF2B28" w:rsidRDefault="00DF2B28" w:rsidP="00DF2B28">
      <w:pPr>
        <w:numPr>
          <w:ilvl w:val="1"/>
          <w:numId w:val="5"/>
        </w:numPr>
      </w:pPr>
      <w:r w:rsidRPr="00DF2B28">
        <w:rPr>
          <w:b/>
          <w:bCs/>
        </w:rPr>
        <w:t>Cost</w:t>
      </w:r>
      <w:r w:rsidRPr="00DF2B28">
        <w:t>: Lower storage cost compared to the Hot Tier but higher access costs. Best for data that doesn't need to be accessed regularly but still requires quick access when needed.</w:t>
      </w:r>
    </w:p>
    <w:p w14:paraId="10CB6F69" w14:textId="77777777" w:rsidR="00DF2B28" w:rsidRPr="00DF2B28" w:rsidRDefault="00DF2B28" w:rsidP="00DF2B28">
      <w:pPr>
        <w:numPr>
          <w:ilvl w:val="1"/>
          <w:numId w:val="5"/>
        </w:numPr>
      </w:pPr>
      <w:r w:rsidRPr="00DF2B28">
        <w:rPr>
          <w:b/>
          <w:bCs/>
        </w:rPr>
        <w:t>Examples</w:t>
      </w:r>
      <w:r w:rsidRPr="00DF2B28">
        <w:t>: Backup data, disaster recovery data, long-term storage of infrequently used data.</w:t>
      </w:r>
    </w:p>
    <w:p w14:paraId="677DBE1F" w14:textId="77777777" w:rsidR="00DF2B28" w:rsidRPr="00DF2B28" w:rsidRDefault="00DF2B28" w:rsidP="00DF2B28">
      <w:pPr>
        <w:numPr>
          <w:ilvl w:val="0"/>
          <w:numId w:val="5"/>
        </w:numPr>
      </w:pPr>
      <w:r w:rsidRPr="00DF2B28">
        <w:rPr>
          <w:b/>
          <w:bCs/>
        </w:rPr>
        <w:t>Archive Tier</w:t>
      </w:r>
      <w:r w:rsidRPr="00DF2B28">
        <w:t>:</w:t>
      </w:r>
    </w:p>
    <w:p w14:paraId="5DF3A731" w14:textId="77777777" w:rsidR="00DF2B28" w:rsidRPr="00DF2B28" w:rsidRDefault="00DF2B28" w:rsidP="00DF2B28">
      <w:pPr>
        <w:numPr>
          <w:ilvl w:val="1"/>
          <w:numId w:val="5"/>
        </w:numPr>
      </w:pPr>
      <w:r w:rsidRPr="00DF2B28">
        <w:rPr>
          <w:b/>
          <w:bCs/>
        </w:rPr>
        <w:t>Usage</w:t>
      </w:r>
      <w:r w:rsidRPr="00DF2B28">
        <w:t>: Suitable for data that is rarely accessed and stored for at least 180 days.</w:t>
      </w:r>
    </w:p>
    <w:p w14:paraId="6761ED46" w14:textId="77777777" w:rsidR="00DF2B28" w:rsidRPr="00DF2B28" w:rsidRDefault="00DF2B28" w:rsidP="00DF2B28">
      <w:pPr>
        <w:numPr>
          <w:ilvl w:val="1"/>
          <w:numId w:val="5"/>
        </w:numPr>
      </w:pPr>
      <w:r w:rsidRPr="00DF2B28">
        <w:rPr>
          <w:b/>
          <w:bCs/>
        </w:rPr>
        <w:lastRenderedPageBreak/>
        <w:t>Cost</w:t>
      </w:r>
      <w:r w:rsidRPr="00DF2B28">
        <w:t>: Lowest storage cost but highest access and retrieval costs. Retrieval times can be in hours. Best for data that can tolerate high latency in access and is stored long-term.</w:t>
      </w:r>
    </w:p>
    <w:p w14:paraId="29865D22" w14:textId="7C4EB247" w:rsidR="00DF2B28" w:rsidRDefault="00DF2B28" w:rsidP="00DF2B28">
      <w:pPr>
        <w:numPr>
          <w:ilvl w:val="1"/>
          <w:numId w:val="5"/>
        </w:numPr>
      </w:pPr>
      <w:r w:rsidRPr="00DF2B28">
        <w:rPr>
          <w:b/>
          <w:bCs/>
        </w:rPr>
        <w:t>Examples</w:t>
      </w:r>
      <w:r w:rsidRPr="00DF2B28">
        <w:t>: Compliance data, historical data, archival data that needs to be preserved but is rarely used.</w:t>
      </w:r>
    </w:p>
    <w:p w14:paraId="4FAEE3D2" w14:textId="0AE5789A" w:rsidR="00DF2B28" w:rsidRDefault="00DF2B28" w:rsidP="00DF2B28"/>
    <w:p w14:paraId="1A52ADE0" w14:textId="53DF207D" w:rsidR="00DF2B28" w:rsidRDefault="00DF2B28" w:rsidP="00DF2B28">
      <w:pPr>
        <w:ind w:left="360"/>
      </w:pPr>
      <w:r>
        <w:t>3.</w:t>
      </w:r>
      <w:r w:rsidRPr="00DF2B28">
        <w:drawing>
          <wp:inline distT="0" distB="0" distL="0" distR="0" wp14:anchorId="2CE3A083" wp14:editId="09259983">
            <wp:extent cx="5731510" cy="2793365"/>
            <wp:effectExtent l="0" t="0" r="2540" b="6985"/>
            <wp:docPr id="471861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614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CF3A" w14:textId="77777777" w:rsidR="00DF2B28" w:rsidRDefault="00DF2B28" w:rsidP="00DF2B28">
      <w:pPr>
        <w:ind w:left="360"/>
      </w:pPr>
    </w:p>
    <w:p w14:paraId="45F56D89" w14:textId="18EDF9A6" w:rsidR="00DF2B28" w:rsidRDefault="00DF2B28" w:rsidP="00DF2B28">
      <w:pPr>
        <w:ind w:left="360"/>
      </w:pPr>
      <w:r w:rsidRPr="00DF2B28">
        <w:drawing>
          <wp:inline distT="0" distB="0" distL="0" distR="0" wp14:anchorId="7C8F245A" wp14:editId="11C2C424">
            <wp:extent cx="5731510" cy="2667000"/>
            <wp:effectExtent l="0" t="0" r="2540" b="0"/>
            <wp:docPr id="1854496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969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B754" w14:textId="19A4B694" w:rsidR="00DF2B28" w:rsidRDefault="00DF2B28" w:rsidP="00DF2B28">
      <w:pPr>
        <w:ind w:left="360"/>
      </w:pPr>
      <w:r w:rsidRPr="00DF2B28">
        <w:lastRenderedPageBreak/>
        <w:drawing>
          <wp:inline distT="0" distB="0" distL="0" distR="0" wp14:anchorId="5EFD11BF" wp14:editId="2DD4574C">
            <wp:extent cx="5731510" cy="2666365"/>
            <wp:effectExtent l="0" t="0" r="2540" b="635"/>
            <wp:docPr id="1795307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3072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1780" w14:textId="7EBEAA95" w:rsidR="00DF2B28" w:rsidRDefault="00DF2B28" w:rsidP="00DF2B28">
      <w:r>
        <w:t>4.Containers</w:t>
      </w:r>
    </w:p>
    <w:p w14:paraId="53548459" w14:textId="1D6D758C" w:rsidR="00DF2B28" w:rsidRDefault="00DF2B28" w:rsidP="00DF2B28">
      <w:r w:rsidRPr="00DF2B28">
        <w:drawing>
          <wp:inline distT="0" distB="0" distL="0" distR="0" wp14:anchorId="0B434A2A" wp14:editId="62CD3FDE">
            <wp:extent cx="5731510" cy="2733040"/>
            <wp:effectExtent l="0" t="0" r="2540" b="0"/>
            <wp:docPr id="1484741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417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2B49" w14:textId="77777777" w:rsidR="00A50556" w:rsidRDefault="00A50556" w:rsidP="00DF2B28"/>
    <w:p w14:paraId="38C32D83" w14:textId="77777777" w:rsidR="00A50556" w:rsidRDefault="00A50556" w:rsidP="00DF2B28"/>
    <w:p w14:paraId="02F43C0A" w14:textId="77777777" w:rsidR="00A50556" w:rsidRDefault="00A50556" w:rsidP="00DF2B28"/>
    <w:p w14:paraId="70144FC4" w14:textId="77777777" w:rsidR="00A50556" w:rsidRDefault="00A50556" w:rsidP="00DF2B28"/>
    <w:p w14:paraId="32DFF187" w14:textId="77777777" w:rsidR="00A50556" w:rsidRDefault="00A50556" w:rsidP="00DF2B28"/>
    <w:p w14:paraId="75E64185" w14:textId="77777777" w:rsidR="00A50556" w:rsidRDefault="00A50556" w:rsidP="00DF2B28"/>
    <w:p w14:paraId="662336A7" w14:textId="77777777" w:rsidR="00A50556" w:rsidRDefault="00A50556" w:rsidP="00DF2B28"/>
    <w:p w14:paraId="155D8818" w14:textId="77777777" w:rsidR="00A50556" w:rsidRDefault="00A50556" w:rsidP="00DF2B28"/>
    <w:p w14:paraId="299DD721" w14:textId="77777777" w:rsidR="00A50556" w:rsidRDefault="00A50556" w:rsidP="00DF2B28"/>
    <w:p w14:paraId="05F63628" w14:textId="2752C5DC" w:rsidR="00A50556" w:rsidRDefault="00A50556" w:rsidP="00DF2B28">
      <w:r>
        <w:lastRenderedPageBreak/>
        <w:t>Directory</w:t>
      </w:r>
    </w:p>
    <w:p w14:paraId="5F1AD6A4" w14:textId="10D01276" w:rsidR="00A50556" w:rsidRDefault="00A50556" w:rsidP="00DF2B28">
      <w:r w:rsidRPr="00A50556">
        <w:drawing>
          <wp:inline distT="0" distB="0" distL="0" distR="0" wp14:anchorId="1960E8FA" wp14:editId="3E5FF45A">
            <wp:extent cx="5731510" cy="2642870"/>
            <wp:effectExtent l="0" t="0" r="2540" b="5080"/>
            <wp:docPr id="27717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759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8486" w14:textId="6AAE826C" w:rsidR="00A50556" w:rsidRDefault="00A50556" w:rsidP="00DF2B28">
      <w:r>
        <w:t xml:space="preserve">BLOB SAS Token: </w:t>
      </w:r>
      <w:r w:rsidRPr="00A50556">
        <w:t>sp=r&amp;st=2025-01-30T20:51:59Z&amp;se=2025-01-31T04:51:59Z&amp;spr=https&amp;sv=2022-11-02&amp;sr=d&amp;sig=yTvmzHqgXS0DUYTnnYw0qB8M7m8%2BgBotE4i3JITl%2F24%3D&amp;sdd=1</w:t>
      </w:r>
    </w:p>
    <w:p w14:paraId="13C79FD7" w14:textId="2237388E" w:rsidR="00A50556" w:rsidRDefault="00A50556" w:rsidP="00DF2B28">
      <w:r>
        <w:t xml:space="preserve">Blob SAS URL: </w:t>
      </w:r>
      <w:hyperlink r:id="rId12" w:history="1">
        <w:r w:rsidRPr="006A74DA">
          <w:rPr>
            <w:rStyle w:val="Hyperlink"/>
          </w:rPr>
          <w:t>https://ncplgen2.blob.core.windows.net/nishacon/nishaDir?sp=r&amp;st=2025-01-30T20:51:59Z&amp;se=2025-01-31T04:51:59Z&amp;spr=https&amp;sv=2022-11-02&amp;sr=d&amp;sig=yTvmzHqgXS0DUYTnnYw0qB8M7m8%2BgBotE4i3JITl%2F24%3D&amp;sdd=1</w:t>
        </w:r>
      </w:hyperlink>
    </w:p>
    <w:p w14:paraId="7189E998" w14:textId="77777777" w:rsidR="00A50556" w:rsidRDefault="00A50556" w:rsidP="00DF2B28"/>
    <w:p w14:paraId="3065A0AA" w14:textId="0ED8721F" w:rsidR="00A50556" w:rsidRPr="00A50556" w:rsidRDefault="00A50556" w:rsidP="00A50556">
      <w:r>
        <w:t>5.</w:t>
      </w:r>
      <w:r w:rsidRPr="00A50556">
        <w:rPr>
          <w:rFonts w:ascii="Times New Roman" w:eastAsia="Times New Roman" w:hAnsi="Symbol" w:cs="Times New Roman"/>
          <w:kern w:val="0"/>
          <w:lang w:eastAsia="en-IN"/>
          <w14:ligatures w14:val="none"/>
        </w:rPr>
        <w:t xml:space="preserve"> </w:t>
      </w:r>
      <w:proofErr w:type="gramStart"/>
      <w:r w:rsidRPr="00A50556">
        <w:t xml:space="preserve">  </w:t>
      </w:r>
      <w:r w:rsidRPr="00A50556">
        <w:rPr>
          <w:b/>
          <w:bCs/>
        </w:rPr>
        <w:t>Global</w:t>
      </w:r>
      <w:proofErr w:type="gramEnd"/>
      <w:r w:rsidRPr="00A50556">
        <w:rPr>
          <w:b/>
          <w:bCs/>
        </w:rPr>
        <w:t xml:space="preserve"> Administrator</w:t>
      </w:r>
      <w:r w:rsidRPr="00A50556">
        <w:t xml:space="preserve"> has the broadest access and control over the entire Azure subscription, including billing and user management.</w:t>
      </w:r>
    </w:p>
    <w:p w14:paraId="45D16270" w14:textId="77777777" w:rsidR="00A50556" w:rsidRPr="00A50556" w:rsidRDefault="00A50556" w:rsidP="00A50556">
      <w:r w:rsidRPr="00A50556">
        <w:t xml:space="preserve">  </w:t>
      </w:r>
      <w:r w:rsidRPr="00A50556">
        <w:rPr>
          <w:b/>
          <w:bCs/>
        </w:rPr>
        <w:t>Data Engineer</w:t>
      </w:r>
      <w:r w:rsidRPr="00A50556">
        <w:t xml:space="preserve"> has specialized access focused on data-related tasks and resources.</w:t>
      </w:r>
    </w:p>
    <w:p w14:paraId="0CBA43DF" w14:textId="77777777" w:rsidR="00A50556" w:rsidRPr="00A50556" w:rsidRDefault="00A50556" w:rsidP="00A50556">
      <w:r w:rsidRPr="00A50556">
        <w:t xml:space="preserve">  </w:t>
      </w:r>
      <w:r w:rsidRPr="00A50556">
        <w:rPr>
          <w:b/>
          <w:bCs/>
        </w:rPr>
        <w:t>Azure Admin</w:t>
      </w:r>
      <w:r w:rsidRPr="00A50556">
        <w:t xml:space="preserve"> has scoped access to manage resources within a specific subscription or resource group but lacks billing and user management permissions.</w:t>
      </w:r>
    </w:p>
    <w:p w14:paraId="13831786" w14:textId="60CA8C0A" w:rsidR="00A50556" w:rsidRDefault="00A50556" w:rsidP="00A50556"/>
    <w:sectPr w:rsidR="00A50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CADD47" w14:textId="77777777" w:rsidR="00543384" w:rsidRDefault="00543384" w:rsidP="00DF2B28">
      <w:pPr>
        <w:spacing w:after="0" w:line="240" w:lineRule="auto"/>
      </w:pPr>
      <w:r>
        <w:separator/>
      </w:r>
    </w:p>
  </w:endnote>
  <w:endnote w:type="continuationSeparator" w:id="0">
    <w:p w14:paraId="62500AA9" w14:textId="77777777" w:rsidR="00543384" w:rsidRDefault="00543384" w:rsidP="00DF2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40EA2" w14:textId="77777777" w:rsidR="00543384" w:rsidRDefault="00543384" w:rsidP="00DF2B28">
      <w:pPr>
        <w:spacing w:after="0" w:line="240" w:lineRule="auto"/>
      </w:pPr>
      <w:r>
        <w:separator/>
      </w:r>
    </w:p>
  </w:footnote>
  <w:footnote w:type="continuationSeparator" w:id="0">
    <w:p w14:paraId="3FD5EC7E" w14:textId="77777777" w:rsidR="00543384" w:rsidRDefault="00543384" w:rsidP="00DF2B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A2B7B"/>
    <w:multiLevelType w:val="multilevel"/>
    <w:tmpl w:val="A0901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895CC5"/>
    <w:multiLevelType w:val="multilevel"/>
    <w:tmpl w:val="5356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848E5"/>
    <w:multiLevelType w:val="multilevel"/>
    <w:tmpl w:val="EA08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4D690A"/>
    <w:multiLevelType w:val="multilevel"/>
    <w:tmpl w:val="C810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1B034E"/>
    <w:multiLevelType w:val="multilevel"/>
    <w:tmpl w:val="EA08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3340491">
    <w:abstractNumId w:val="3"/>
  </w:num>
  <w:num w:numId="2" w16cid:durableId="1360162489">
    <w:abstractNumId w:val="1"/>
  </w:num>
  <w:num w:numId="3" w16cid:durableId="1947226358">
    <w:abstractNumId w:val="4"/>
  </w:num>
  <w:num w:numId="4" w16cid:durableId="331301312">
    <w:abstractNumId w:val="2"/>
  </w:num>
  <w:num w:numId="5" w16cid:durableId="2119249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40"/>
    <w:rsid w:val="00262084"/>
    <w:rsid w:val="00543384"/>
    <w:rsid w:val="00A50556"/>
    <w:rsid w:val="00B04540"/>
    <w:rsid w:val="00DF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010EB"/>
  <w15:chartTrackingRefBased/>
  <w15:docId w15:val="{9FAD4AD9-C32A-4114-B28D-C917DAC7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5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5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5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5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5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5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5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5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5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5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54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F2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2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B28"/>
  </w:style>
  <w:style w:type="paragraph" w:styleId="Footer">
    <w:name w:val="footer"/>
    <w:basedOn w:val="Normal"/>
    <w:link w:val="FooterChar"/>
    <w:uiPriority w:val="99"/>
    <w:unhideWhenUsed/>
    <w:rsid w:val="00DF2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B28"/>
  </w:style>
  <w:style w:type="character" w:styleId="Hyperlink">
    <w:name w:val="Hyperlink"/>
    <w:basedOn w:val="DefaultParagraphFont"/>
    <w:uiPriority w:val="99"/>
    <w:unhideWhenUsed/>
    <w:rsid w:val="00A505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55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5055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ncplgen2.blob.core.windows.net/nishacon/nishaDir?sp=r&amp;st=2025-01-30T20:51:59Z&amp;se=2025-01-31T04:51:59Z&amp;spr=https&amp;sv=2022-11-02&amp;sr=d&amp;sig=yTvmzHqgXS0DUYTnnYw0qB8M7m8%2BgBotE4i3JITl%2F24%3D&amp;sd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671</Words>
  <Characters>4126</Characters>
  <Application>Microsoft Office Word</Application>
  <DocSecurity>0</DocSecurity>
  <Lines>80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Kumar</dc:creator>
  <cp:keywords/>
  <dc:description/>
  <cp:lastModifiedBy>Nisha Kumar</cp:lastModifiedBy>
  <cp:revision>2</cp:revision>
  <dcterms:created xsi:type="dcterms:W3CDTF">2025-01-30T20:39:00Z</dcterms:created>
  <dcterms:modified xsi:type="dcterms:W3CDTF">2025-01-30T20:54:00Z</dcterms:modified>
</cp:coreProperties>
</file>