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E872F" w14:textId="7D47582B" w:rsidR="000E40C6" w:rsidRDefault="00A77DC5">
      <w:pPr>
        <w:numPr>
          <w:ilvl w:val="0"/>
          <w:numId w:val="1"/>
        </w:numPr>
        <w:rPr>
          <w:rFonts w:ascii="Calibri" w:hAnsi="Calibri" w:cs="Calibri"/>
          <w:b/>
          <w:bCs/>
          <w:color w:val="2F5496" w:themeColor="accent5" w:themeShade="BF"/>
          <w:sz w:val="28"/>
          <w:szCs w:val="28"/>
        </w:rPr>
      </w:pPr>
      <w:r>
        <w:rPr>
          <w:rFonts w:ascii="Calibri" w:hAnsi="Calibri" w:cs="Calibri"/>
          <w:b/>
          <w:bCs/>
          <w:noProof/>
          <w:color w:val="2F5496" w:themeColor="accent5" w:themeShade="BF"/>
          <w:sz w:val="28"/>
          <w:szCs w:val="28"/>
        </w:rPr>
        <mc:AlternateContent>
          <mc:Choice Requires="wps">
            <w:drawing>
              <wp:anchor distT="0" distB="0" distL="114300" distR="114300" simplePos="0" relativeHeight="251661312" behindDoc="0" locked="0" layoutInCell="1" allowOverlap="1" wp14:anchorId="4702F4A0" wp14:editId="576F88F9">
                <wp:simplePos x="0" y="0"/>
                <wp:positionH relativeFrom="column">
                  <wp:posOffset>-23495</wp:posOffset>
                </wp:positionH>
                <wp:positionV relativeFrom="paragraph">
                  <wp:posOffset>4317365</wp:posOffset>
                </wp:positionV>
                <wp:extent cx="6183630" cy="873760"/>
                <wp:effectExtent l="0" t="0" r="1270" b="2540"/>
                <wp:wrapTopAndBottom/>
                <wp:docPr id="3" name="Text Box 3"/>
                <wp:cNvGraphicFramePr/>
                <a:graphic xmlns:a="http://schemas.openxmlformats.org/drawingml/2006/main">
                  <a:graphicData uri="http://schemas.microsoft.com/office/word/2010/wordprocessingShape">
                    <wps:wsp>
                      <wps:cNvSpPr txBox="1"/>
                      <wps:spPr>
                        <a:xfrm>
                          <a:off x="676275" y="5526405"/>
                          <a:ext cx="6183630" cy="873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68FB881" w14:textId="77777777" w:rsidR="000E40C6" w:rsidRDefault="00A77DC5">
                            <w:pPr>
                              <w:jc w:val="both"/>
                              <w:rPr>
                                <w:sz w:val="24"/>
                                <w:szCs w:val="24"/>
                              </w:rPr>
                            </w:pPr>
                            <w:proofErr w:type="gramStart"/>
                            <w:r>
                              <w:rPr>
                                <w:sz w:val="24"/>
                                <w:szCs w:val="24"/>
                              </w:rPr>
                              <w:t>Keywords</w:t>
                            </w:r>
                            <w:r>
                              <w:rPr>
                                <w:sz w:val="24"/>
                                <w:szCs w:val="24"/>
                              </w:rPr>
                              <w:t xml:space="preserve"> :</w:t>
                            </w:r>
                            <w:proofErr w:type="gramEnd"/>
                            <w:r>
                              <w:rPr>
                                <w:sz w:val="24"/>
                                <w:szCs w:val="24"/>
                              </w:rPr>
                              <w:t xml:space="preserve"> </w:t>
                            </w:r>
                            <w:r>
                              <w:rPr>
                                <w:sz w:val="24"/>
                                <w:szCs w:val="24"/>
                              </w:rPr>
                              <w:t>Cancer Detection, Machine Learning, Random Forest, Decision Tree, K-Nearest Neighbor, Medical Diagnosis, Explainability</w:t>
                            </w:r>
                            <w:r>
                              <w:rPr>
                                <w:sz w:val="24"/>
                                <w:szCs w:val="24"/>
                              </w:rPr>
                              <w:t>.</w:t>
                            </w:r>
                          </w:p>
                          <w:p w14:paraId="32A60EA5" w14:textId="77777777" w:rsidR="000E40C6" w:rsidRDefault="000E40C6">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702F4A0" id="_x0000_t202" coordsize="21600,21600" o:spt="202" path="m,l,21600r21600,l21600,xe">
                <v:stroke joinstyle="miter"/>
                <v:path gradientshapeok="t" o:connecttype="rect"/>
              </v:shapetype>
              <v:shape id="Text Box 3" o:spid="_x0000_s1026" type="#_x0000_t202" style="position:absolute;left:0;text-align:left;margin-left:-1.85pt;margin-top:339.95pt;width:486.9pt;height:68.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" fillcolor="white [3201]" stroked="f" strokeweight=".5pt">
                <v:textbox>
                  <w:txbxContent>
                    <w:p w14:paraId="668FB881" w14:textId="77777777" w:rsidR="000E40C6" w:rsidRDefault="00A77DC5">
                      <w:pPr>
                        <w:jc w:val="both"/>
                        <w:rPr>
                          <w:sz w:val="24"/>
                          <w:szCs w:val="24"/>
                        </w:rPr>
                      </w:pPr>
                      <w:proofErr w:type="gramStart"/>
                      <w:r>
                        <w:rPr>
                          <w:sz w:val="24"/>
                          <w:szCs w:val="24"/>
                        </w:rPr>
                        <w:t>Keywords</w:t>
                      </w:r>
                      <w:r>
                        <w:rPr>
                          <w:sz w:val="24"/>
                          <w:szCs w:val="24"/>
                        </w:rPr>
                        <w:t xml:space="preserve"> :</w:t>
                      </w:r>
                      <w:proofErr w:type="gramEnd"/>
                      <w:r>
                        <w:rPr>
                          <w:sz w:val="24"/>
                          <w:szCs w:val="24"/>
                        </w:rPr>
                        <w:t xml:space="preserve"> </w:t>
                      </w:r>
                      <w:r>
                        <w:rPr>
                          <w:sz w:val="24"/>
                          <w:szCs w:val="24"/>
                        </w:rPr>
                        <w:t>Cancer Detection, Machine Learning, Random Forest, Decision Tree, K-Nearest Neighbor, Medical Diagnosis, Explainability</w:t>
                      </w:r>
                      <w:r>
                        <w:rPr>
                          <w:sz w:val="24"/>
                          <w:szCs w:val="24"/>
                        </w:rPr>
                        <w:t>.</w:t>
                      </w:r>
                    </w:p>
                    <w:p w14:paraId="32A60EA5" w14:textId="77777777" w:rsidR="000E40C6" w:rsidRDefault="000E40C6">
                      <w:pPr>
                        <w:rPr>
                          <w:sz w:val="24"/>
                          <w:szCs w:val="24"/>
                        </w:rPr>
                      </w:pPr>
                    </w:p>
                  </w:txbxContent>
                </v:textbox>
                <w10:wrap type="topAndBottom"/>
              </v:shape>
            </w:pict>
          </mc:Fallback>
        </mc:AlternateContent>
      </w:r>
      <w:r>
        <w:rPr>
          <w:rFonts w:ascii="Calibri" w:hAnsi="Calibri" w:cs="Calibri"/>
          <w:b/>
          <w:bCs/>
          <w:noProof/>
          <w:color w:val="2F5496" w:themeColor="accent5" w:themeShade="BF"/>
          <w:sz w:val="28"/>
          <w:szCs w:val="28"/>
        </w:rPr>
        <mc:AlternateContent>
          <mc:Choice Requires="wps">
            <w:drawing>
              <wp:anchor distT="0" distB="0" distL="114300" distR="114300" simplePos="0" relativeHeight="251660288" behindDoc="0" locked="0" layoutInCell="1" allowOverlap="1" wp14:anchorId="6CE6930B" wp14:editId="64A3FDFC">
                <wp:simplePos x="0" y="0"/>
                <wp:positionH relativeFrom="column">
                  <wp:posOffset>-17780</wp:posOffset>
                </wp:positionH>
                <wp:positionV relativeFrom="paragraph">
                  <wp:posOffset>1163320</wp:posOffset>
                </wp:positionV>
                <wp:extent cx="6188710" cy="3106420"/>
                <wp:effectExtent l="0" t="0" r="8890" b="5080"/>
                <wp:wrapTopAndBottom/>
                <wp:docPr id="2" name="Text Box 2"/>
                <wp:cNvGraphicFramePr/>
                <a:graphic xmlns:a="http://schemas.openxmlformats.org/drawingml/2006/main">
                  <a:graphicData uri="http://schemas.microsoft.com/office/word/2010/wordprocessingShape">
                    <wps:wsp>
                      <wps:cNvSpPr txBox="1"/>
                      <wps:spPr>
                        <a:xfrm>
                          <a:off x="671195" y="2360295"/>
                          <a:ext cx="6188710" cy="3106420"/>
                        </a:xfrm>
                        <a:prstGeom prst="rect">
                          <a:avLst/>
                        </a:prstGeom>
                        <a:solidFill>
                          <a:schemeClr val="accent6">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5A968C9C" w14:textId="77777777" w:rsidR="000E40C6" w:rsidRDefault="00A77DC5">
                            <w:pPr>
                              <w:jc w:val="both"/>
                              <w:rPr>
                                <w:rFonts w:ascii="Calibri" w:hAnsi="Calibri" w:cs="Calibri"/>
                                <w:sz w:val="24"/>
                                <w:szCs w:val="24"/>
                              </w:rPr>
                            </w:pPr>
                            <w:r>
                              <w:rPr>
                                <w:rFonts w:ascii="Calibri" w:hAnsi="Calibri" w:cs="Calibri"/>
                                <w:b/>
                                <w:bCs/>
                                <w:color w:val="2F5496" w:themeColor="accent5" w:themeShade="BF"/>
                                <w:sz w:val="28"/>
                                <w:szCs w:val="28"/>
                              </w:rPr>
                              <w:t>Abstract</w:t>
                            </w:r>
                            <w:r>
                              <w:rPr>
                                <w:rFonts w:ascii="Calibri" w:hAnsi="Calibri" w:cs="Calibri"/>
                                <w:sz w:val="24"/>
                                <w:szCs w:val="24"/>
                              </w:rPr>
                              <w:br/>
                            </w:r>
                            <w:r>
                              <w:rPr>
                                <w:rFonts w:ascii="Calibri" w:hAnsi="Calibri" w:cs="Calibri"/>
                                <w:sz w:val="24"/>
                                <w:szCs w:val="24"/>
                              </w:rPr>
                              <w:t>Cancer is one of the leading causes of death worldwide, with lung cancer being one of the most prevalent and deadly types. Early detection significantly improves survival rates, yet traditional diagnostic methods are often invasive, expensive, and time-consuming. In this study, we propose to apply machine learning techniques for automated lung cancer detection using survey-based patient data. Specifically, three classifiers</w:t>
                            </w:r>
                            <w:r>
                              <w:rPr>
                                <w:rFonts w:ascii="Calibri" w:hAnsi="Calibri" w:cs="Calibri"/>
                                <w:sz w:val="24"/>
                                <w:szCs w:val="24"/>
                              </w:rPr>
                              <w:t xml:space="preserve"> </w:t>
                            </w:r>
                            <w:r>
                              <w:rPr>
                                <w:rFonts w:ascii="Calibri" w:hAnsi="Calibri" w:cs="Calibri"/>
                                <w:sz w:val="24"/>
                                <w:szCs w:val="24"/>
                              </w:rPr>
                              <w:t xml:space="preserve">decision tree, random forest, and </w:t>
                            </w:r>
                            <w:r>
                              <w:rPr>
                                <w:rFonts w:ascii="Calibri" w:hAnsi="Calibri" w:cs="Calibri"/>
                                <w:sz w:val="24"/>
                                <w:szCs w:val="24"/>
                              </w:rPr>
                              <w:t>K</w:t>
                            </w:r>
                            <w:r>
                              <w:rPr>
                                <w:rFonts w:ascii="Calibri" w:hAnsi="Calibri" w:cs="Calibri"/>
                                <w:sz w:val="24"/>
                                <w:szCs w:val="24"/>
                              </w:rPr>
                              <w:t>-</w:t>
                            </w:r>
                            <w:r>
                              <w:rPr>
                                <w:rFonts w:ascii="Calibri" w:hAnsi="Calibri" w:cs="Calibri"/>
                                <w:sz w:val="24"/>
                                <w:szCs w:val="24"/>
                              </w:rPr>
                              <w:t>N</w:t>
                            </w:r>
                            <w:r>
                              <w:rPr>
                                <w:rFonts w:ascii="Calibri" w:hAnsi="Calibri" w:cs="Calibri"/>
                                <w:sz w:val="24"/>
                                <w:szCs w:val="24"/>
                              </w:rPr>
                              <w:t xml:space="preserve">earest </w:t>
                            </w:r>
                            <w:r>
                              <w:rPr>
                                <w:rFonts w:ascii="Calibri" w:hAnsi="Calibri" w:cs="Calibri"/>
                                <w:sz w:val="24"/>
                                <w:szCs w:val="24"/>
                              </w:rPr>
                              <w:t>N</w:t>
                            </w:r>
                            <w:r>
                              <w:rPr>
                                <w:rFonts w:ascii="Calibri" w:hAnsi="Calibri" w:cs="Calibri"/>
                                <w:sz w:val="24"/>
                                <w:szCs w:val="24"/>
                              </w:rPr>
                              <w:t>eighbor</w:t>
                            </w:r>
                            <w:r>
                              <w:rPr>
                                <w:rFonts w:ascii="Calibri" w:hAnsi="Calibri" w:cs="Calibri"/>
                                <w:sz w:val="24"/>
                                <w:szCs w:val="24"/>
                              </w:rPr>
                              <w:t xml:space="preserve"> </w:t>
                            </w:r>
                            <w:r>
                              <w:rPr>
                                <w:rFonts w:ascii="Calibri" w:hAnsi="Calibri" w:cs="Calibri"/>
                                <w:sz w:val="24"/>
                                <w:szCs w:val="24"/>
                              </w:rPr>
                              <w:t>(KNN)</w:t>
                            </w:r>
                            <w:r>
                              <w:rPr>
                                <w:rFonts w:ascii="Calibri" w:hAnsi="Calibri" w:cs="Calibri"/>
                                <w:sz w:val="24"/>
                                <w:szCs w:val="24"/>
                              </w:rPr>
                              <w:t xml:space="preserve"> </w:t>
                            </w:r>
                            <w:r>
                              <w:rPr>
                                <w:rFonts w:ascii="Calibri" w:hAnsi="Calibri" w:cs="Calibri"/>
                                <w:sz w:val="24"/>
                                <w:szCs w:val="24"/>
                              </w:rPr>
                              <w:t>are applied to predict ca</w:t>
                            </w:r>
                            <w:r>
                              <w:rPr>
                                <w:rFonts w:ascii="Calibri" w:hAnsi="Calibri" w:cs="Calibri"/>
                                <w:sz w:val="24"/>
                                <w:szCs w:val="24"/>
                              </w:rPr>
                              <w:t xml:space="preserve">ncer outcomes. The dataset was preprocessed using label encoding, normalization, and stratified train-test splitting. The models were evaluated on multiple performance metrics, including precision, accuracy, recall, F1-score, ROC-AUC, and </w:t>
                            </w:r>
                            <w:proofErr w:type="gramStart"/>
                            <w:r>
                              <w:rPr>
                                <w:rFonts w:ascii="Calibri" w:hAnsi="Calibri" w:cs="Calibri"/>
                                <w:sz w:val="24"/>
                                <w:szCs w:val="24"/>
                              </w:rPr>
                              <w:t>Matthews</w:t>
                            </w:r>
                            <w:proofErr w:type="gramEnd"/>
                            <w:r>
                              <w:rPr>
                                <w:rFonts w:ascii="Calibri" w:hAnsi="Calibri" w:cs="Calibri"/>
                                <w:sz w:val="24"/>
                                <w:szCs w:val="24"/>
                              </w:rPr>
                              <w:t xml:space="preserve"> correlation coefficient. Experimental results show that random forest achieved the best performance with higher accuracy and more balanced metrics than decision tree and KNN. The findings suggest that ensemble methods are more powerful in handling noisy healthcare</w:t>
                            </w:r>
                            <w:r>
                              <w:rPr>
                                <w:rFonts w:ascii="Calibri" w:hAnsi="Calibri" w:cs="Calibri"/>
                                <w:sz w:val="24"/>
                                <w:szCs w:val="24"/>
                              </w:rPr>
                              <w:t xml:space="preserve"> datasets and can provide reliable support for medical diagnosis. This research highlights the potential of machine learning in improving early detection of life-threatening diseases and lays the foundation for the future integration of ML systems into real-time clinical decision support.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CE6930B" id="Text Box 2" o:spid="_x0000_s1027" type="#_x0000_t202" style="position:absolute;left:0;text-align:left;margin-left:-1.4pt;margin-top:91.6pt;width:487.3pt;height:244.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" fillcolor="#e2efd9 [665]" stroked="f" strokeweight=".5pt">
                <v:textbox>
                  <w:txbxContent>
                    <w:p w14:paraId="5A968C9C" w14:textId="77777777" w:rsidR="000E40C6" w:rsidRDefault="00A77DC5">
                      <w:pPr>
                        <w:jc w:val="both"/>
                        <w:rPr>
                          <w:rFonts w:ascii="Calibri" w:hAnsi="Calibri" w:cs="Calibri"/>
                          <w:sz w:val="24"/>
                          <w:szCs w:val="24"/>
                        </w:rPr>
                      </w:pPr>
                      <w:r>
                        <w:rPr>
                          <w:rFonts w:ascii="Calibri" w:hAnsi="Calibri" w:cs="Calibri"/>
                          <w:b/>
                          <w:bCs/>
                          <w:color w:val="2F5496" w:themeColor="accent5" w:themeShade="BF"/>
                          <w:sz w:val="28"/>
                          <w:szCs w:val="28"/>
                        </w:rPr>
                        <w:t>Abstract</w:t>
                      </w:r>
                      <w:r>
                        <w:rPr>
                          <w:rFonts w:ascii="Calibri" w:hAnsi="Calibri" w:cs="Calibri"/>
                          <w:sz w:val="24"/>
                          <w:szCs w:val="24"/>
                        </w:rPr>
                        <w:br/>
                      </w:r>
                      <w:r>
                        <w:rPr>
                          <w:rFonts w:ascii="Calibri" w:hAnsi="Calibri" w:cs="Calibri"/>
                          <w:sz w:val="24"/>
                          <w:szCs w:val="24"/>
                        </w:rPr>
                        <w:t>Cancer is one of the leading causes of death worldwide, with lung cancer being one of the most prevalent and deadly types. Early detection significantly improves survival rates, yet traditional diagnostic methods are often invasive, expensive, and time-consuming. In this study, we propose to apply machine learning techniques for automated lung cancer detection using survey-based patient data. Specifically, three classifiers</w:t>
                      </w:r>
                      <w:r>
                        <w:rPr>
                          <w:rFonts w:ascii="Calibri" w:hAnsi="Calibri" w:cs="Calibri"/>
                          <w:sz w:val="24"/>
                          <w:szCs w:val="24"/>
                        </w:rPr>
                        <w:t xml:space="preserve"> </w:t>
                      </w:r>
                      <w:r>
                        <w:rPr>
                          <w:rFonts w:ascii="Calibri" w:hAnsi="Calibri" w:cs="Calibri"/>
                          <w:sz w:val="24"/>
                          <w:szCs w:val="24"/>
                        </w:rPr>
                        <w:t xml:space="preserve">decision tree, random forest, and </w:t>
                      </w:r>
                      <w:r>
                        <w:rPr>
                          <w:rFonts w:ascii="Calibri" w:hAnsi="Calibri" w:cs="Calibri"/>
                          <w:sz w:val="24"/>
                          <w:szCs w:val="24"/>
                        </w:rPr>
                        <w:t>K</w:t>
                      </w:r>
                      <w:r>
                        <w:rPr>
                          <w:rFonts w:ascii="Calibri" w:hAnsi="Calibri" w:cs="Calibri"/>
                          <w:sz w:val="24"/>
                          <w:szCs w:val="24"/>
                        </w:rPr>
                        <w:t>-</w:t>
                      </w:r>
                      <w:r>
                        <w:rPr>
                          <w:rFonts w:ascii="Calibri" w:hAnsi="Calibri" w:cs="Calibri"/>
                          <w:sz w:val="24"/>
                          <w:szCs w:val="24"/>
                        </w:rPr>
                        <w:t>N</w:t>
                      </w:r>
                      <w:r>
                        <w:rPr>
                          <w:rFonts w:ascii="Calibri" w:hAnsi="Calibri" w:cs="Calibri"/>
                          <w:sz w:val="24"/>
                          <w:szCs w:val="24"/>
                        </w:rPr>
                        <w:t xml:space="preserve">earest </w:t>
                      </w:r>
                      <w:r>
                        <w:rPr>
                          <w:rFonts w:ascii="Calibri" w:hAnsi="Calibri" w:cs="Calibri"/>
                          <w:sz w:val="24"/>
                          <w:szCs w:val="24"/>
                        </w:rPr>
                        <w:t>N</w:t>
                      </w:r>
                      <w:r>
                        <w:rPr>
                          <w:rFonts w:ascii="Calibri" w:hAnsi="Calibri" w:cs="Calibri"/>
                          <w:sz w:val="24"/>
                          <w:szCs w:val="24"/>
                        </w:rPr>
                        <w:t>eighbor</w:t>
                      </w:r>
                      <w:r>
                        <w:rPr>
                          <w:rFonts w:ascii="Calibri" w:hAnsi="Calibri" w:cs="Calibri"/>
                          <w:sz w:val="24"/>
                          <w:szCs w:val="24"/>
                        </w:rPr>
                        <w:t xml:space="preserve"> </w:t>
                      </w:r>
                      <w:r>
                        <w:rPr>
                          <w:rFonts w:ascii="Calibri" w:hAnsi="Calibri" w:cs="Calibri"/>
                          <w:sz w:val="24"/>
                          <w:szCs w:val="24"/>
                        </w:rPr>
                        <w:t>(KNN)</w:t>
                      </w:r>
                      <w:r>
                        <w:rPr>
                          <w:rFonts w:ascii="Calibri" w:hAnsi="Calibri" w:cs="Calibri"/>
                          <w:sz w:val="24"/>
                          <w:szCs w:val="24"/>
                        </w:rPr>
                        <w:t xml:space="preserve"> </w:t>
                      </w:r>
                      <w:r>
                        <w:rPr>
                          <w:rFonts w:ascii="Calibri" w:hAnsi="Calibri" w:cs="Calibri"/>
                          <w:sz w:val="24"/>
                          <w:szCs w:val="24"/>
                        </w:rPr>
                        <w:t>are applied to predict ca</w:t>
                      </w:r>
                      <w:r>
                        <w:rPr>
                          <w:rFonts w:ascii="Calibri" w:hAnsi="Calibri" w:cs="Calibri"/>
                          <w:sz w:val="24"/>
                          <w:szCs w:val="24"/>
                        </w:rPr>
                        <w:t xml:space="preserve">ncer outcomes. The dataset was preprocessed using label encoding, normalization, and stratified train-test splitting. The models were evaluated on multiple performance metrics, including precision, accuracy, recall, F1-score, ROC-AUC, and </w:t>
                      </w:r>
                      <w:proofErr w:type="gramStart"/>
                      <w:r>
                        <w:rPr>
                          <w:rFonts w:ascii="Calibri" w:hAnsi="Calibri" w:cs="Calibri"/>
                          <w:sz w:val="24"/>
                          <w:szCs w:val="24"/>
                        </w:rPr>
                        <w:t>Matthews</w:t>
                      </w:r>
                      <w:proofErr w:type="gramEnd"/>
                      <w:r>
                        <w:rPr>
                          <w:rFonts w:ascii="Calibri" w:hAnsi="Calibri" w:cs="Calibri"/>
                          <w:sz w:val="24"/>
                          <w:szCs w:val="24"/>
                        </w:rPr>
                        <w:t xml:space="preserve"> correlation coefficient. Experimental results show that random forest achieved the best performance with higher accuracy and more balanced metrics than decision tree and KNN. The findings suggest that ensemble methods are more powerful in handling noisy healthcare</w:t>
                      </w:r>
                      <w:r>
                        <w:rPr>
                          <w:rFonts w:ascii="Calibri" w:hAnsi="Calibri" w:cs="Calibri"/>
                          <w:sz w:val="24"/>
                          <w:szCs w:val="24"/>
                        </w:rPr>
                        <w:t xml:space="preserve"> datasets and can provide reliable support for medical diagnosis. This research highlights the potential of machine learning in improving early detection of life-threatening diseases and lays the foundation for the future integration of ML systems into real-time clinical decision support.</w:t>
                      </w:r>
                    </w:p>
                  </w:txbxContent>
                </v:textbox>
                <w10:wrap type="topAndBottom"/>
              </v:shape>
            </w:pict>
          </mc:Fallback>
        </mc:AlternateContent>
      </w:r>
      <w:r>
        <w:rPr>
          <w:rFonts w:ascii="Calibri" w:hAnsi="Calibri" w:cs="Calibri"/>
          <w:b/>
          <w:bCs/>
          <w:noProof/>
          <w:color w:val="2F5496" w:themeColor="accent5" w:themeShade="BF"/>
          <w:sz w:val="28"/>
          <w:szCs w:val="28"/>
        </w:rPr>
        <mc:AlternateContent>
          <mc:Choice Requires="wps">
            <w:drawing>
              <wp:anchor distT="0" distB="0" distL="114300" distR="114300" simplePos="0" relativeHeight="251659264" behindDoc="0" locked="0" layoutInCell="1" allowOverlap="1" wp14:anchorId="0253A975" wp14:editId="5E98991C">
                <wp:simplePos x="0" y="0"/>
                <wp:positionH relativeFrom="column">
                  <wp:posOffset>0</wp:posOffset>
                </wp:positionH>
                <wp:positionV relativeFrom="paragraph">
                  <wp:posOffset>0</wp:posOffset>
                </wp:positionV>
                <wp:extent cx="6179185" cy="1123315"/>
                <wp:effectExtent l="0" t="0" r="5715" b="6985"/>
                <wp:wrapTopAndBottom/>
                <wp:docPr id="1" name="Text Box 1"/>
                <wp:cNvGraphicFramePr/>
                <a:graphic xmlns:a="http://schemas.openxmlformats.org/drawingml/2006/main">
                  <a:graphicData uri="http://schemas.microsoft.com/office/word/2010/wordprocessingShape">
                    <wps:wsp>
                      <wps:cNvSpPr txBox="1"/>
                      <wps:spPr>
                        <a:xfrm>
                          <a:off x="685800" y="914400"/>
                          <a:ext cx="6179185" cy="1123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5AB60C4" w14:textId="425BDFA5" w:rsidR="000E40C6" w:rsidRDefault="00A77DC5">
                            <w:pPr>
                              <w:jc w:val="right"/>
                              <w:rPr>
                                <w:rFonts w:ascii="Calibri" w:hAnsi="Calibri" w:cs="Calibri"/>
                                <w:color w:val="2F5496" w:themeColor="accent5" w:themeShade="BF"/>
                                <w:sz w:val="32"/>
                                <w:szCs w:val="32"/>
                              </w:rPr>
                            </w:pPr>
                            <w:r>
                              <w:rPr>
                                <w:rFonts w:ascii="Calibri" w:hAnsi="Calibri" w:cs="Calibri"/>
                                <w:color w:val="2F5496" w:themeColor="accent5" w:themeShade="BF"/>
                                <w:sz w:val="32"/>
                                <w:szCs w:val="32"/>
                              </w:rPr>
                              <w:t xml:space="preserve">Cancer Detection Using Machine Learning: A Comparative Study of </w:t>
                            </w:r>
                            <w:r w:rsidR="00555713">
                              <w:rPr>
                                <w:rFonts w:ascii="Calibri" w:hAnsi="Calibri" w:cs="Calibri"/>
                                <w:color w:val="2F5496" w:themeColor="accent5" w:themeShade="BF"/>
                                <w:sz w:val="32"/>
                                <w:szCs w:val="32"/>
                              </w:rPr>
                              <w:t>Decision</w:t>
                            </w:r>
                            <w:r>
                              <w:rPr>
                                <w:rFonts w:ascii="Calibri" w:hAnsi="Calibri" w:cs="Calibri"/>
                                <w:color w:val="2F5496" w:themeColor="accent5" w:themeShade="BF"/>
                                <w:sz w:val="32"/>
                                <w:szCs w:val="32"/>
                              </w:rPr>
                              <w:t xml:space="preserve"> Tree, Random Forest and K-</w:t>
                            </w:r>
                            <w:r w:rsidR="00555713">
                              <w:rPr>
                                <w:rFonts w:ascii="Calibri" w:hAnsi="Calibri" w:cs="Calibri"/>
                                <w:color w:val="2F5496" w:themeColor="accent5" w:themeShade="BF"/>
                                <w:sz w:val="32"/>
                                <w:szCs w:val="32"/>
                              </w:rPr>
                              <w:t>Nearest</w:t>
                            </w:r>
                            <w:r>
                              <w:rPr>
                                <w:rFonts w:ascii="Calibri" w:hAnsi="Calibri" w:cs="Calibri"/>
                                <w:color w:val="2F5496" w:themeColor="accent5" w:themeShade="BF"/>
                                <w:sz w:val="32"/>
                                <w:szCs w:val="32"/>
                              </w:rPr>
                              <w:t xml:space="preserve"> Neighbor.</w:t>
                            </w:r>
                          </w:p>
                          <w:p w14:paraId="6AAC0DBA" w14:textId="77777777" w:rsidR="000E40C6" w:rsidRDefault="000E40C6">
                            <w:pPr>
                              <w:wordWrap w:val="0"/>
                              <w:jc w:val="right"/>
                              <w:rPr>
                                <w:rFonts w:ascii="Calibri" w:hAnsi="Calibri" w:cs="Calibri"/>
                              </w:rPr>
                            </w:pPr>
                          </w:p>
                          <w:p w14:paraId="65978032" w14:textId="77777777" w:rsidR="000E40C6" w:rsidRDefault="00A77DC5">
                            <w:pPr>
                              <w:wordWrap w:val="0"/>
                              <w:jc w:val="right"/>
                              <w:rPr>
                                <w:rFonts w:ascii="Calibri" w:hAnsi="Calibri" w:cs="Calibri"/>
                              </w:rPr>
                            </w:pPr>
                            <w:r>
                              <w:rPr>
                                <w:rFonts w:ascii="Calibri" w:hAnsi="Calibri" w:cs="Calibri"/>
                              </w:rPr>
                              <w:t xml:space="preserve">Md. Rakibul Hasan Rakib, </w:t>
                            </w:r>
                            <w:r>
                              <w:rPr>
                                <w:rFonts w:ascii="Calibri" w:eastAsia="SimSun" w:hAnsi="Calibri" w:cs="Calibri"/>
                              </w:rPr>
                              <w:t>rakib.sub.ug02@gmail.com</w:t>
                            </w:r>
                          </w:p>
                          <w:p w14:paraId="001DE006" w14:textId="77777777" w:rsidR="000E40C6" w:rsidRDefault="00A77DC5">
                            <w:pPr>
                              <w:jc w:val="right"/>
                              <w:rPr>
                                <w:rFonts w:ascii="Calibri" w:hAnsi="Calibri" w:cs="Calibri"/>
                                <w:sz w:val="36"/>
                                <w:szCs w:val="36"/>
                              </w:rPr>
                            </w:pPr>
                            <w:r>
                              <w:rPr>
                                <w:rFonts w:ascii="Calibri Light" w:eastAsia="SimSun" w:hAnsi="Calibri Light" w:cs="Calibri Light"/>
                              </w:rPr>
                              <w:t>Computer Science and Engineering, State University of Bangladesh, Dhaka-1461, Bangladesh</w:t>
                            </w:r>
                            <w:r>
                              <w:rPr>
                                <w:rFonts w:ascii="Calibri Light" w:eastAsia="SimSun" w:hAnsi="Calibri Light" w:cs="Calibri Light"/>
                              </w:rPr>
                              <w:t>.</w:t>
                            </w:r>
                            <w:r>
                              <w:rPr>
                                <w:rFonts w:ascii="Calibri" w:eastAsia="SimSun" w:hAnsi="Calibri" w:cs="Calibri"/>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53A975" id="Text Box 1" o:spid="_x0000_s1028" type="#_x0000_t202" style="position:absolute;left:0;text-align:left;margin-left:0;margin-top:0;width:486.55pt;height:8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" fillcolor="white [3201]" stroked="f" strokeweight=".5pt">
                <v:textbox>
                  <w:txbxContent>
                    <w:p w14:paraId="15AB60C4" w14:textId="425BDFA5" w:rsidR="000E40C6" w:rsidRDefault="00A77DC5">
                      <w:pPr>
                        <w:jc w:val="right"/>
                        <w:rPr>
                          <w:rFonts w:ascii="Calibri" w:hAnsi="Calibri" w:cs="Calibri"/>
                          <w:color w:val="2F5496" w:themeColor="accent5" w:themeShade="BF"/>
                          <w:sz w:val="32"/>
                          <w:szCs w:val="32"/>
                        </w:rPr>
                      </w:pPr>
                      <w:r>
                        <w:rPr>
                          <w:rFonts w:ascii="Calibri" w:hAnsi="Calibri" w:cs="Calibri"/>
                          <w:color w:val="2F5496" w:themeColor="accent5" w:themeShade="BF"/>
                          <w:sz w:val="32"/>
                          <w:szCs w:val="32"/>
                        </w:rPr>
                        <w:t xml:space="preserve">Cancer Detection Using Machine Learning: A Comparative Study of </w:t>
                      </w:r>
                      <w:r w:rsidR="00555713">
                        <w:rPr>
                          <w:rFonts w:ascii="Calibri" w:hAnsi="Calibri" w:cs="Calibri"/>
                          <w:color w:val="2F5496" w:themeColor="accent5" w:themeShade="BF"/>
                          <w:sz w:val="32"/>
                          <w:szCs w:val="32"/>
                        </w:rPr>
                        <w:t>Decision</w:t>
                      </w:r>
                      <w:r>
                        <w:rPr>
                          <w:rFonts w:ascii="Calibri" w:hAnsi="Calibri" w:cs="Calibri"/>
                          <w:color w:val="2F5496" w:themeColor="accent5" w:themeShade="BF"/>
                          <w:sz w:val="32"/>
                          <w:szCs w:val="32"/>
                        </w:rPr>
                        <w:t xml:space="preserve"> Tree, Random Forest and K-</w:t>
                      </w:r>
                      <w:r w:rsidR="00555713">
                        <w:rPr>
                          <w:rFonts w:ascii="Calibri" w:hAnsi="Calibri" w:cs="Calibri"/>
                          <w:color w:val="2F5496" w:themeColor="accent5" w:themeShade="BF"/>
                          <w:sz w:val="32"/>
                          <w:szCs w:val="32"/>
                        </w:rPr>
                        <w:t>Nearest</w:t>
                      </w:r>
                      <w:r>
                        <w:rPr>
                          <w:rFonts w:ascii="Calibri" w:hAnsi="Calibri" w:cs="Calibri"/>
                          <w:color w:val="2F5496" w:themeColor="accent5" w:themeShade="BF"/>
                          <w:sz w:val="32"/>
                          <w:szCs w:val="32"/>
                        </w:rPr>
                        <w:t xml:space="preserve"> Neighbor.</w:t>
                      </w:r>
                    </w:p>
                    <w:p w14:paraId="6AAC0DBA" w14:textId="77777777" w:rsidR="000E40C6" w:rsidRDefault="000E40C6">
                      <w:pPr>
                        <w:wordWrap w:val="0"/>
                        <w:jc w:val="right"/>
                        <w:rPr>
                          <w:rFonts w:ascii="Calibri" w:hAnsi="Calibri" w:cs="Calibri"/>
                        </w:rPr>
                      </w:pPr>
                    </w:p>
                    <w:p w14:paraId="65978032" w14:textId="77777777" w:rsidR="000E40C6" w:rsidRDefault="00A77DC5">
                      <w:pPr>
                        <w:wordWrap w:val="0"/>
                        <w:jc w:val="right"/>
                        <w:rPr>
                          <w:rFonts w:ascii="Calibri" w:hAnsi="Calibri" w:cs="Calibri"/>
                        </w:rPr>
                      </w:pPr>
                      <w:r>
                        <w:rPr>
                          <w:rFonts w:ascii="Calibri" w:hAnsi="Calibri" w:cs="Calibri"/>
                        </w:rPr>
                        <w:t xml:space="preserve">Md. Rakibul Hasan Rakib, </w:t>
                      </w:r>
                      <w:r>
                        <w:rPr>
                          <w:rFonts w:ascii="Calibri" w:eastAsia="SimSun" w:hAnsi="Calibri" w:cs="Calibri"/>
                        </w:rPr>
                        <w:t>rakib.sub.ug02@gmail.com</w:t>
                      </w:r>
                    </w:p>
                    <w:p w14:paraId="001DE006" w14:textId="77777777" w:rsidR="000E40C6" w:rsidRDefault="00A77DC5">
                      <w:pPr>
                        <w:jc w:val="right"/>
                        <w:rPr>
                          <w:rFonts w:ascii="Calibri" w:hAnsi="Calibri" w:cs="Calibri"/>
                          <w:sz w:val="36"/>
                          <w:szCs w:val="36"/>
                        </w:rPr>
                      </w:pPr>
                      <w:r>
                        <w:rPr>
                          <w:rFonts w:ascii="Calibri Light" w:eastAsia="SimSun" w:hAnsi="Calibri Light" w:cs="Calibri Light"/>
                        </w:rPr>
                        <w:t>Computer Science and Engineering, State University of Bangladesh, Dhaka-1461, Bangladesh</w:t>
                      </w:r>
                      <w:r>
                        <w:rPr>
                          <w:rFonts w:ascii="Calibri Light" w:eastAsia="SimSun" w:hAnsi="Calibri Light" w:cs="Calibri Light"/>
                        </w:rPr>
                        <w:t>.</w:t>
                      </w:r>
                      <w:r>
                        <w:rPr>
                          <w:rFonts w:ascii="Calibri" w:eastAsia="SimSun" w:hAnsi="Calibri" w:cs="Calibri"/>
                          <w:sz w:val="24"/>
                          <w:szCs w:val="24"/>
                        </w:rPr>
                        <w:t xml:space="preserve"> </w:t>
                      </w:r>
                    </w:p>
                  </w:txbxContent>
                </v:textbox>
                <w10:wrap type="topAndBottom"/>
              </v:shape>
            </w:pict>
          </mc:Fallback>
        </mc:AlternateContent>
      </w:r>
      <w:r w:rsidR="00555713">
        <w:rPr>
          <w:rFonts w:ascii="Calibri" w:hAnsi="Calibri" w:cs="Calibri"/>
          <w:b/>
          <w:bCs/>
          <w:color w:val="2F5496" w:themeColor="accent5" w:themeShade="BF"/>
          <w:sz w:val="28"/>
          <w:szCs w:val="28"/>
        </w:rPr>
        <w:t>Introduction</w:t>
      </w:r>
    </w:p>
    <w:p w14:paraId="7554DAC8" w14:textId="77777777" w:rsidR="000E40C6" w:rsidRDefault="000E40C6">
      <w:pPr>
        <w:rPr>
          <w:rFonts w:ascii="Calibri" w:hAnsi="Calibri" w:cs="Calibri"/>
          <w:sz w:val="24"/>
          <w:szCs w:val="24"/>
        </w:rPr>
      </w:pPr>
    </w:p>
    <w:p w14:paraId="535A1A26"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t>Background and Problem Definition</w:t>
      </w:r>
    </w:p>
    <w:p w14:paraId="42AA086F" w14:textId="77777777" w:rsidR="000E40C6" w:rsidRDefault="00A77DC5">
      <w:pPr>
        <w:jc w:val="both"/>
        <w:rPr>
          <w:rFonts w:ascii="Calibri" w:hAnsi="Calibri" w:cs="Calibri"/>
          <w:sz w:val="24"/>
          <w:szCs w:val="24"/>
        </w:rPr>
      </w:pPr>
      <w:r>
        <w:rPr>
          <w:rFonts w:ascii="Calibri" w:hAnsi="Calibri" w:cs="Calibri"/>
          <w:sz w:val="24"/>
          <w:szCs w:val="24"/>
        </w:rPr>
        <w:t>Cancer is a significant health challenge worldwide, responsible for millions of deaths each year. Lung cancer in particular remains one of the most common and deadly cancers. Early detection is crucial to improve patient outcomes. However, existing diagnostic methods rely heavily on medical imaging and biopsy, which are expensive, time consuming and not always accessible. Machine learning has emerged as a powerful tool for analyzing patient structural data, providing cost-effective and rapid predictions.</w:t>
      </w:r>
    </w:p>
    <w:p w14:paraId="101261FE" w14:textId="77777777" w:rsidR="000E40C6" w:rsidRDefault="000E40C6">
      <w:pPr>
        <w:rPr>
          <w:rFonts w:ascii="Calibri" w:hAnsi="Calibri" w:cs="Calibri"/>
          <w:sz w:val="24"/>
          <w:szCs w:val="24"/>
        </w:rPr>
      </w:pPr>
    </w:p>
    <w:p w14:paraId="2C4614AE"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t>Motivation and Significance</w:t>
      </w:r>
    </w:p>
    <w:p w14:paraId="17943506" w14:textId="77777777" w:rsidR="000E40C6" w:rsidRDefault="00A77DC5">
      <w:pPr>
        <w:jc w:val="both"/>
        <w:rPr>
          <w:rFonts w:ascii="Calibri" w:hAnsi="Calibri" w:cs="Calibri"/>
          <w:sz w:val="24"/>
          <w:szCs w:val="24"/>
        </w:rPr>
      </w:pPr>
      <w:r>
        <w:rPr>
          <w:rFonts w:ascii="Calibri" w:hAnsi="Calibri" w:cs="Calibri"/>
          <w:sz w:val="24"/>
          <w:szCs w:val="24"/>
        </w:rPr>
        <w:t>The motivation behind this research is the urgent need for reliable, efficient and accessible methods for early cancer detection. Using patient survey data, machine learning models can identify patterns that may indicate the presence of cancer, which helps healthcare professionals diagnose the disease at an early stage. If such problems are not addressed, many patients will continue to face late detection, which will lead to reduced treatment effectiveness and survival rates.</w:t>
      </w:r>
    </w:p>
    <w:p w14:paraId="2BC2EA8B" w14:textId="77777777" w:rsidR="000E40C6" w:rsidRDefault="000E40C6">
      <w:pPr>
        <w:rPr>
          <w:rFonts w:ascii="Calibri" w:hAnsi="Calibri" w:cs="Calibri"/>
          <w:sz w:val="24"/>
          <w:szCs w:val="24"/>
        </w:rPr>
      </w:pPr>
    </w:p>
    <w:p w14:paraId="6FAC9549"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t>Challenges and Limitations of Existing Approaches</w:t>
      </w:r>
    </w:p>
    <w:p w14:paraId="4AE7F39A" w14:textId="77777777" w:rsidR="000E40C6" w:rsidRDefault="00A77DC5">
      <w:pPr>
        <w:jc w:val="both"/>
        <w:rPr>
          <w:rFonts w:ascii="Calibri" w:hAnsi="Calibri" w:cs="Calibri"/>
          <w:sz w:val="24"/>
          <w:szCs w:val="24"/>
        </w:rPr>
      </w:pPr>
      <w:r>
        <w:rPr>
          <w:rFonts w:ascii="Calibri" w:hAnsi="Calibri" w:cs="Calibri"/>
          <w:sz w:val="24"/>
          <w:szCs w:val="24"/>
        </w:rPr>
        <w:t>Existing methods for cancer detection face several challenges: (1) decision trees are often over</w:t>
      </w:r>
      <w:r>
        <w:rPr>
          <w:rFonts w:ascii="Calibri" w:hAnsi="Calibri" w:cs="Calibri"/>
          <w:sz w:val="24"/>
          <w:szCs w:val="24"/>
        </w:rPr>
        <w:t xml:space="preserve"> </w:t>
      </w:r>
      <w:r>
        <w:rPr>
          <w:rFonts w:ascii="Calibri" w:hAnsi="Calibri" w:cs="Calibri"/>
          <w:sz w:val="24"/>
          <w:szCs w:val="24"/>
        </w:rPr>
        <w:t xml:space="preserve">fitted to the training data; (2) the k-nearest negation is sensitive to feature scaling and high-dimensional space; (3) traditional methods lack robustness in dealing with noise pollution or unbalanced medical data. These </w:t>
      </w:r>
      <w:r>
        <w:rPr>
          <w:rFonts w:ascii="Calibri" w:hAnsi="Calibri" w:cs="Calibri"/>
          <w:sz w:val="24"/>
          <w:szCs w:val="24"/>
        </w:rPr>
        <w:lastRenderedPageBreak/>
        <w:t>limitations create the need for more generalizable methods.</w:t>
      </w:r>
    </w:p>
    <w:p w14:paraId="3F792BF1" w14:textId="77777777" w:rsidR="000E40C6" w:rsidRDefault="000E40C6">
      <w:pPr>
        <w:rPr>
          <w:rFonts w:ascii="Calibri" w:hAnsi="Calibri" w:cs="Calibri"/>
          <w:sz w:val="24"/>
          <w:szCs w:val="24"/>
        </w:rPr>
      </w:pPr>
    </w:p>
    <w:p w14:paraId="2697A3F4"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t>Our Contribution and Innovation</w:t>
      </w:r>
    </w:p>
    <w:p w14:paraId="22799498" w14:textId="77777777" w:rsidR="000E40C6" w:rsidRDefault="00A77DC5">
      <w:pPr>
        <w:jc w:val="both"/>
        <w:rPr>
          <w:rFonts w:ascii="Calibri" w:hAnsi="Calibri" w:cs="Calibri"/>
          <w:sz w:val="24"/>
          <w:szCs w:val="24"/>
        </w:rPr>
      </w:pPr>
      <w:r>
        <w:rPr>
          <w:rFonts w:ascii="Calibri" w:hAnsi="Calibri" w:cs="Calibri"/>
          <w:sz w:val="24"/>
          <w:szCs w:val="24"/>
        </w:rPr>
        <w:t>This research makes the following contributions:</w:t>
      </w:r>
    </w:p>
    <w:p w14:paraId="2D46539A" w14:textId="77777777" w:rsidR="000E40C6" w:rsidRDefault="00A77DC5">
      <w:pPr>
        <w:numPr>
          <w:ilvl w:val="0"/>
          <w:numId w:val="2"/>
        </w:numPr>
        <w:jc w:val="both"/>
        <w:rPr>
          <w:rFonts w:ascii="Calibri" w:hAnsi="Calibri" w:cs="Calibri"/>
          <w:sz w:val="24"/>
          <w:szCs w:val="24"/>
        </w:rPr>
      </w:pPr>
      <w:r>
        <w:rPr>
          <w:rFonts w:ascii="Calibri" w:hAnsi="Calibri" w:cs="Calibri"/>
          <w:sz w:val="24"/>
          <w:szCs w:val="24"/>
        </w:rPr>
        <w:t>Application of three ML classifiers (Decision Tree, Random Forest, and KNN) on the lung cancer survey dataset.</w:t>
      </w:r>
    </w:p>
    <w:p w14:paraId="7E020040" w14:textId="77777777" w:rsidR="000E40C6" w:rsidRDefault="00A77DC5">
      <w:pPr>
        <w:numPr>
          <w:ilvl w:val="0"/>
          <w:numId w:val="2"/>
        </w:numPr>
        <w:jc w:val="both"/>
        <w:rPr>
          <w:rFonts w:ascii="Calibri" w:hAnsi="Calibri" w:cs="Calibri"/>
          <w:sz w:val="24"/>
          <w:szCs w:val="24"/>
        </w:rPr>
      </w:pPr>
      <w:r>
        <w:rPr>
          <w:rFonts w:ascii="Calibri" w:hAnsi="Calibri" w:cs="Calibri"/>
          <w:sz w:val="24"/>
          <w:szCs w:val="24"/>
        </w:rPr>
        <w:t>Extensive preprocessing pipeline, including label encoding and normalization.</w:t>
      </w:r>
    </w:p>
    <w:p w14:paraId="2DD09821" w14:textId="77777777" w:rsidR="000E40C6" w:rsidRDefault="00A77DC5">
      <w:pPr>
        <w:numPr>
          <w:ilvl w:val="0"/>
          <w:numId w:val="2"/>
        </w:numPr>
        <w:jc w:val="both"/>
        <w:rPr>
          <w:rFonts w:ascii="Calibri" w:hAnsi="Calibri" w:cs="Calibri"/>
          <w:sz w:val="24"/>
          <w:szCs w:val="24"/>
        </w:rPr>
      </w:pPr>
      <w:r>
        <w:rPr>
          <w:rFonts w:ascii="Calibri" w:hAnsi="Calibri" w:cs="Calibri"/>
          <w:sz w:val="24"/>
          <w:szCs w:val="24"/>
        </w:rPr>
        <w:t>Comparative evaluation using multiple metrics (accuracy, precision, recall, F1, ROC-AUC, MCC).</w:t>
      </w:r>
    </w:p>
    <w:p w14:paraId="3668EDA6" w14:textId="77777777" w:rsidR="000E40C6" w:rsidRDefault="00A77DC5">
      <w:pPr>
        <w:numPr>
          <w:ilvl w:val="0"/>
          <w:numId w:val="2"/>
        </w:numPr>
        <w:jc w:val="both"/>
        <w:rPr>
          <w:rFonts w:ascii="Calibri" w:hAnsi="Calibri" w:cs="Calibri"/>
          <w:sz w:val="24"/>
          <w:szCs w:val="24"/>
        </w:rPr>
      </w:pPr>
      <w:r>
        <w:rPr>
          <w:rFonts w:ascii="Calibri" w:hAnsi="Calibri" w:cs="Calibri"/>
          <w:sz w:val="24"/>
          <w:szCs w:val="24"/>
        </w:rPr>
        <w:t>Demonstration that Random Forest outperforms a single classifier for cancer detection.</w:t>
      </w:r>
    </w:p>
    <w:p w14:paraId="7271D3F7" w14:textId="77777777" w:rsidR="000E40C6" w:rsidRDefault="000E40C6">
      <w:pPr>
        <w:rPr>
          <w:rFonts w:ascii="Calibri" w:hAnsi="Calibri" w:cs="Calibri"/>
          <w:sz w:val="24"/>
          <w:szCs w:val="24"/>
        </w:rPr>
      </w:pPr>
    </w:p>
    <w:p w14:paraId="13DDA2B2"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t>Paper Organization</w:t>
      </w:r>
    </w:p>
    <w:p w14:paraId="38B732CC" w14:textId="77777777" w:rsidR="000E40C6" w:rsidRDefault="00A77DC5">
      <w:pPr>
        <w:jc w:val="both"/>
        <w:rPr>
          <w:rFonts w:ascii="Calibri" w:hAnsi="Calibri" w:cs="Calibri"/>
          <w:sz w:val="24"/>
          <w:szCs w:val="24"/>
        </w:rPr>
      </w:pPr>
      <w:r>
        <w:rPr>
          <w:rFonts w:ascii="Calibri" w:hAnsi="Calibri" w:cs="Calibri"/>
          <w:sz w:val="24"/>
          <w:szCs w:val="24"/>
        </w:rPr>
        <w:t>The rest of this paper is organized as follows: Section 2 reviews the work related to cancer prediction using machine learning. Section 3 describes the dataset, preprocessing, and methodology. Section 4 presents the results and discussion. Section 5 concludes the research with insights and potential future work.</w:t>
      </w:r>
    </w:p>
    <w:p w14:paraId="6724956C" w14:textId="77777777" w:rsidR="000E40C6" w:rsidRDefault="000E40C6">
      <w:pPr>
        <w:rPr>
          <w:rFonts w:ascii="Calibri" w:hAnsi="Calibri" w:cs="Calibri"/>
          <w:sz w:val="24"/>
          <w:szCs w:val="24"/>
        </w:rPr>
      </w:pPr>
    </w:p>
    <w:p w14:paraId="01853DDC" w14:textId="77777777" w:rsidR="000E40C6" w:rsidRDefault="000E40C6">
      <w:pPr>
        <w:rPr>
          <w:rFonts w:ascii="Calibri" w:hAnsi="Calibri" w:cs="Calibri"/>
          <w:sz w:val="24"/>
          <w:szCs w:val="24"/>
        </w:rPr>
      </w:pPr>
    </w:p>
    <w:p w14:paraId="6FA2CA6E" w14:textId="77777777" w:rsidR="000E40C6" w:rsidRDefault="00A77DC5">
      <w:pPr>
        <w:numPr>
          <w:ilvl w:val="0"/>
          <w:numId w:val="1"/>
        </w:numPr>
        <w:rPr>
          <w:rFonts w:ascii="Calibri" w:hAnsi="Calibri" w:cs="Calibri"/>
          <w:b/>
          <w:bCs/>
          <w:color w:val="2F5496" w:themeColor="accent5" w:themeShade="BF"/>
          <w:sz w:val="28"/>
          <w:szCs w:val="28"/>
        </w:rPr>
      </w:pPr>
      <w:r>
        <w:rPr>
          <w:rFonts w:ascii="Calibri" w:hAnsi="Calibri" w:cs="Calibri"/>
          <w:b/>
          <w:bCs/>
          <w:color w:val="2F5496" w:themeColor="accent5" w:themeShade="BF"/>
          <w:sz w:val="28"/>
          <w:szCs w:val="28"/>
        </w:rPr>
        <w:t>Related Work / Literature Review</w:t>
      </w:r>
    </w:p>
    <w:p w14:paraId="533CCFED" w14:textId="77777777" w:rsidR="000E40C6" w:rsidRDefault="000E40C6">
      <w:pPr>
        <w:rPr>
          <w:rFonts w:ascii="Calibri" w:hAnsi="Calibri" w:cs="Calibri"/>
          <w:b/>
          <w:bCs/>
          <w:color w:val="2F5496" w:themeColor="accent5" w:themeShade="BF"/>
          <w:sz w:val="28"/>
          <w:szCs w:val="28"/>
        </w:rPr>
      </w:pPr>
    </w:p>
    <w:p w14:paraId="5F01A71D" w14:textId="77777777" w:rsidR="000E40C6" w:rsidRDefault="00A77DC5">
      <w:pPr>
        <w:jc w:val="both"/>
        <w:rPr>
          <w:rFonts w:ascii="Calibri" w:hAnsi="Calibri" w:cs="Calibri"/>
          <w:sz w:val="24"/>
          <w:szCs w:val="24"/>
        </w:rPr>
      </w:pPr>
      <w:r>
        <w:rPr>
          <w:rFonts w:ascii="Calibri" w:hAnsi="Calibri" w:cs="Calibri"/>
          <w:sz w:val="24"/>
          <w:szCs w:val="24"/>
        </w:rPr>
        <w:t xml:space="preserve">Recent studies have achieved varying degrees of success in applying machine learning techniques to cancer detection. For example, </w:t>
      </w:r>
      <w:proofErr w:type="spellStart"/>
      <w:r>
        <w:rPr>
          <w:rFonts w:ascii="Calibri" w:hAnsi="Calibri" w:cs="Calibri"/>
          <w:sz w:val="24"/>
          <w:szCs w:val="24"/>
        </w:rPr>
        <w:t>Breiman</w:t>
      </w:r>
      <w:proofErr w:type="spellEnd"/>
      <w:r>
        <w:rPr>
          <w:rFonts w:ascii="Calibri" w:hAnsi="Calibri" w:cs="Calibri"/>
          <w:sz w:val="24"/>
          <w:szCs w:val="24"/>
        </w:rPr>
        <w:t xml:space="preserve"> (2001) proposed Random Forest, which demonstrated high accuracy in medical classification. Quinlan (1986) introduced Decision Trees, which are interpretable but prone to overfitting. Cover and Hart (1967) described K-Nearest Neighbor (KNN), a distance-based method suitable for small datasets. Other studies have focused on combining feature engineering and ensemble methods to improve prediction accuracy in lung and breast cancer datasets. Despite these advances, challenges remain regarding </w:t>
      </w:r>
      <w:r>
        <w:rPr>
          <w:rFonts w:ascii="Calibri" w:hAnsi="Calibri" w:cs="Calibri"/>
          <w:sz w:val="24"/>
          <w:szCs w:val="24"/>
        </w:rPr>
        <w:t>generaliza</w:t>
      </w:r>
      <w:r>
        <w:rPr>
          <w:rFonts w:ascii="Calibri" w:hAnsi="Calibri" w:cs="Calibri"/>
          <w:sz w:val="24"/>
          <w:szCs w:val="24"/>
        </w:rPr>
        <w:t>tion, handling noisy survey data, and the interpretability of complex models.</w:t>
      </w:r>
    </w:p>
    <w:p w14:paraId="5D74F294" w14:textId="77777777" w:rsidR="000E40C6" w:rsidRDefault="000E40C6">
      <w:pPr>
        <w:rPr>
          <w:rFonts w:ascii="Calibri" w:hAnsi="Calibri" w:cs="Calibri"/>
          <w:sz w:val="24"/>
          <w:szCs w:val="24"/>
        </w:rPr>
      </w:pPr>
    </w:p>
    <w:p w14:paraId="6A8AF8F2" w14:textId="77777777" w:rsidR="000E40C6" w:rsidRDefault="000E40C6">
      <w:pPr>
        <w:rPr>
          <w:rFonts w:ascii="Calibri" w:hAnsi="Calibri" w:cs="Calibri"/>
          <w:sz w:val="24"/>
          <w:szCs w:val="24"/>
        </w:rPr>
      </w:pPr>
    </w:p>
    <w:p w14:paraId="707D4C4E" w14:textId="77777777" w:rsidR="000E40C6" w:rsidRDefault="00A77DC5">
      <w:pPr>
        <w:numPr>
          <w:ilvl w:val="0"/>
          <w:numId w:val="1"/>
        </w:numPr>
        <w:rPr>
          <w:rFonts w:ascii="Calibri" w:hAnsi="Calibri" w:cs="Calibri"/>
          <w:b/>
          <w:bCs/>
          <w:color w:val="2F5496" w:themeColor="accent5" w:themeShade="BF"/>
          <w:sz w:val="28"/>
          <w:szCs w:val="28"/>
        </w:rPr>
      </w:pPr>
      <w:r>
        <w:rPr>
          <w:rFonts w:ascii="Calibri" w:hAnsi="Calibri" w:cs="Calibri"/>
          <w:b/>
          <w:bCs/>
          <w:color w:val="2F5496" w:themeColor="accent5" w:themeShade="BF"/>
          <w:sz w:val="28"/>
          <w:szCs w:val="28"/>
        </w:rPr>
        <w:t>Methodology</w:t>
      </w:r>
    </w:p>
    <w:p w14:paraId="11E537DC" w14:textId="77777777" w:rsidR="000E40C6" w:rsidRDefault="000E40C6">
      <w:pPr>
        <w:rPr>
          <w:rFonts w:ascii="Calibri" w:hAnsi="Calibri" w:cs="Calibri"/>
          <w:sz w:val="24"/>
          <w:szCs w:val="24"/>
        </w:rPr>
      </w:pPr>
    </w:p>
    <w:p w14:paraId="219CBF93"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t>Overview of Proposed Framework</w:t>
      </w:r>
    </w:p>
    <w:p w14:paraId="156E3D47" w14:textId="77777777" w:rsidR="000E40C6" w:rsidRDefault="00A77DC5">
      <w:pPr>
        <w:jc w:val="both"/>
        <w:rPr>
          <w:rFonts w:ascii="Calibri" w:hAnsi="Calibri" w:cs="Calibri"/>
          <w:sz w:val="24"/>
          <w:szCs w:val="24"/>
        </w:rPr>
      </w:pPr>
      <w:r>
        <w:rPr>
          <w:rFonts w:ascii="Calibri" w:hAnsi="Calibri" w:cs="Calibri"/>
          <w:sz w:val="24"/>
          <w:szCs w:val="24"/>
        </w:rPr>
        <w:t>The proposed framework includes data preprocessing, feature scaling, model training using decision trees, random forests, and KNN classifiers, followed by performance evaluation.</w:t>
      </w:r>
    </w:p>
    <w:p w14:paraId="41317C39" w14:textId="77777777" w:rsidR="000E40C6" w:rsidRDefault="000E40C6">
      <w:pPr>
        <w:rPr>
          <w:rFonts w:ascii="Calibri" w:hAnsi="Calibri" w:cs="Calibri"/>
          <w:sz w:val="24"/>
          <w:szCs w:val="24"/>
        </w:rPr>
      </w:pPr>
    </w:p>
    <w:p w14:paraId="22776FB9"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t>Dataset and Data Processing</w:t>
      </w:r>
    </w:p>
    <w:p w14:paraId="5B05DDF4" w14:textId="77777777" w:rsidR="000E40C6" w:rsidRDefault="00A77DC5">
      <w:pPr>
        <w:jc w:val="both"/>
        <w:rPr>
          <w:rFonts w:ascii="Calibri" w:hAnsi="Calibri" w:cs="Calibri"/>
          <w:sz w:val="24"/>
          <w:szCs w:val="24"/>
        </w:rPr>
      </w:pPr>
      <w:r>
        <w:rPr>
          <w:rFonts w:ascii="Calibri" w:hAnsi="Calibri" w:cs="Calibri"/>
          <w:sz w:val="24"/>
          <w:szCs w:val="24"/>
        </w:rPr>
        <w:t>The Lung Cancer Survey dataset was used, which contained patient demographic and symptom information. It included categorical characteristics (gender, lung cancer) and numerical characteristics such as age, cough frequency, and smoking habits. Preprocessing steps included:</w:t>
      </w:r>
    </w:p>
    <w:p w14:paraId="0B20BA01" w14:textId="77777777" w:rsidR="000E40C6" w:rsidRDefault="00A77DC5">
      <w:pPr>
        <w:numPr>
          <w:ilvl w:val="0"/>
          <w:numId w:val="3"/>
        </w:numPr>
        <w:rPr>
          <w:rFonts w:ascii="Calibri" w:hAnsi="Calibri" w:cs="Calibri"/>
          <w:sz w:val="24"/>
          <w:szCs w:val="24"/>
        </w:rPr>
      </w:pPr>
      <w:r>
        <w:rPr>
          <w:rFonts w:ascii="Calibri" w:hAnsi="Calibri" w:cs="Calibri"/>
          <w:sz w:val="24"/>
          <w:szCs w:val="24"/>
        </w:rPr>
        <w:t>Label encoding for categorical features</w:t>
      </w:r>
    </w:p>
    <w:p w14:paraId="018C5C1C" w14:textId="77777777" w:rsidR="000E40C6" w:rsidRDefault="00A77DC5">
      <w:pPr>
        <w:numPr>
          <w:ilvl w:val="0"/>
          <w:numId w:val="3"/>
        </w:numPr>
        <w:rPr>
          <w:rFonts w:ascii="Calibri" w:hAnsi="Calibri" w:cs="Calibri"/>
          <w:sz w:val="24"/>
          <w:szCs w:val="24"/>
        </w:rPr>
      </w:pPr>
      <w:r>
        <w:rPr>
          <w:rFonts w:ascii="Calibri" w:hAnsi="Calibri" w:cs="Calibri"/>
          <w:sz w:val="24"/>
          <w:szCs w:val="24"/>
        </w:rPr>
        <w:t>Testing for missing and infinite values</w:t>
      </w:r>
    </w:p>
    <w:p w14:paraId="00B643F1" w14:textId="77777777" w:rsidR="000E40C6" w:rsidRDefault="00A77DC5">
      <w:pPr>
        <w:numPr>
          <w:ilvl w:val="0"/>
          <w:numId w:val="3"/>
        </w:numPr>
        <w:rPr>
          <w:rFonts w:ascii="Calibri" w:hAnsi="Calibri" w:cs="Calibri"/>
          <w:sz w:val="24"/>
          <w:szCs w:val="24"/>
        </w:rPr>
      </w:pPr>
      <w:r>
        <w:rPr>
          <w:rFonts w:ascii="Calibri" w:hAnsi="Calibri" w:cs="Calibri"/>
          <w:sz w:val="24"/>
          <w:szCs w:val="24"/>
        </w:rPr>
        <w:t>Normalization using standard scalar</w:t>
      </w:r>
    </w:p>
    <w:p w14:paraId="6B5916A4" w14:textId="77777777" w:rsidR="000E40C6" w:rsidRDefault="00A77DC5">
      <w:pPr>
        <w:numPr>
          <w:ilvl w:val="0"/>
          <w:numId w:val="3"/>
        </w:numPr>
        <w:rPr>
          <w:rFonts w:ascii="Calibri" w:hAnsi="Calibri" w:cs="Calibri"/>
          <w:sz w:val="24"/>
          <w:szCs w:val="24"/>
        </w:rPr>
      </w:pPr>
      <w:r>
        <w:rPr>
          <w:rFonts w:ascii="Calibri" w:hAnsi="Calibri" w:cs="Calibri"/>
          <w:sz w:val="24"/>
          <w:szCs w:val="24"/>
        </w:rPr>
        <w:t>Stratified train-test split (80%-20%)</w:t>
      </w:r>
    </w:p>
    <w:p w14:paraId="53C68FB7" w14:textId="77777777" w:rsidR="000E40C6" w:rsidRDefault="000E40C6">
      <w:pPr>
        <w:rPr>
          <w:rFonts w:ascii="Calibri" w:hAnsi="Calibri" w:cs="Calibri"/>
          <w:sz w:val="24"/>
          <w:szCs w:val="24"/>
        </w:rPr>
      </w:pPr>
    </w:p>
    <w:p w14:paraId="038453FF"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t>Algorithm</w:t>
      </w:r>
    </w:p>
    <w:p w14:paraId="0697226D" w14:textId="77777777" w:rsidR="000E40C6" w:rsidRDefault="00A77DC5">
      <w:pPr>
        <w:jc w:val="both"/>
        <w:rPr>
          <w:rFonts w:ascii="Calibri" w:hAnsi="Calibri" w:cs="Calibri"/>
          <w:sz w:val="24"/>
          <w:szCs w:val="24"/>
        </w:rPr>
      </w:pPr>
      <w:r>
        <w:rPr>
          <w:rFonts w:ascii="Calibri" w:hAnsi="Calibri" w:cs="Calibri"/>
          <w:sz w:val="24"/>
          <w:szCs w:val="24"/>
        </w:rPr>
        <w:t>Three classifiers were implemented: Decision Tree, Random Forest, and KNN. Random Forest is an aggregation of Decision Trees, which improves stability and accuracy. KNN makes predictions based on the nearest neighbors in the feature space. The models were trained on a preprocessed dataset with hyperparameters tuned using default settings.</w:t>
      </w:r>
    </w:p>
    <w:p w14:paraId="6F105955" w14:textId="77777777" w:rsidR="000E40C6" w:rsidRDefault="000E40C6">
      <w:pPr>
        <w:rPr>
          <w:rFonts w:ascii="Calibri" w:hAnsi="Calibri" w:cs="Calibri"/>
          <w:sz w:val="24"/>
          <w:szCs w:val="24"/>
        </w:rPr>
      </w:pPr>
    </w:p>
    <w:p w14:paraId="613FF263"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t>Training Strategy</w:t>
      </w:r>
    </w:p>
    <w:p w14:paraId="6D429801" w14:textId="77777777" w:rsidR="000E40C6" w:rsidRDefault="00A77DC5">
      <w:pPr>
        <w:jc w:val="both"/>
        <w:rPr>
          <w:rFonts w:ascii="Calibri" w:hAnsi="Calibri" w:cs="Calibri"/>
          <w:sz w:val="24"/>
          <w:szCs w:val="24"/>
        </w:rPr>
      </w:pPr>
      <w:r>
        <w:rPr>
          <w:rFonts w:ascii="Calibri" w:hAnsi="Calibri" w:cs="Calibri"/>
          <w:sz w:val="24"/>
          <w:szCs w:val="24"/>
        </w:rPr>
        <w:t>All models were trained using GPU acceleration in Google Collab. Stratified partitioning was used in training to maintain class balance. No initial stopping or dropout was used as these models were not deep learning based. Standard metrics including precision, accuracy, recall, F1-score, ROC-AUC and MCC were used in the evaluation.</w:t>
      </w:r>
    </w:p>
    <w:p w14:paraId="2ECE489D" w14:textId="77777777" w:rsidR="000E40C6" w:rsidRDefault="000E40C6">
      <w:pPr>
        <w:rPr>
          <w:rFonts w:ascii="Calibri" w:hAnsi="Calibri" w:cs="Calibri"/>
          <w:sz w:val="24"/>
          <w:szCs w:val="24"/>
        </w:rPr>
      </w:pPr>
    </w:p>
    <w:p w14:paraId="3AC47864" w14:textId="77777777" w:rsidR="000E40C6" w:rsidRDefault="000E40C6">
      <w:pPr>
        <w:rPr>
          <w:rFonts w:ascii="Calibri" w:hAnsi="Calibri" w:cs="Calibri"/>
          <w:sz w:val="24"/>
          <w:szCs w:val="24"/>
        </w:rPr>
      </w:pPr>
    </w:p>
    <w:p w14:paraId="1E4B6780" w14:textId="77777777" w:rsidR="000E40C6" w:rsidRDefault="000E40C6">
      <w:pPr>
        <w:rPr>
          <w:rFonts w:ascii="Calibri" w:hAnsi="Calibri" w:cs="Calibri"/>
          <w:sz w:val="24"/>
          <w:szCs w:val="24"/>
        </w:rPr>
      </w:pPr>
    </w:p>
    <w:p w14:paraId="4DCE64CD" w14:textId="77777777" w:rsidR="000E40C6" w:rsidRDefault="00A77DC5">
      <w:pPr>
        <w:numPr>
          <w:ilvl w:val="0"/>
          <w:numId w:val="1"/>
        </w:numPr>
        <w:rPr>
          <w:rFonts w:ascii="Calibri" w:hAnsi="Calibri" w:cs="Calibri"/>
          <w:b/>
          <w:bCs/>
          <w:color w:val="2F5496" w:themeColor="accent5" w:themeShade="BF"/>
          <w:sz w:val="28"/>
          <w:szCs w:val="28"/>
        </w:rPr>
      </w:pPr>
      <w:r>
        <w:rPr>
          <w:rFonts w:ascii="Calibri" w:hAnsi="Calibri" w:cs="Calibri"/>
          <w:b/>
          <w:bCs/>
          <w:color w:val="2F5496" w:themeColor="accent5" w:themeShade="BF"/>
          <w:sz w:val="28"/>
          <w:szCs w:val="28"/>
        </w:rPr>
        <w:lastRenderedPageBreak/>
        <w:t>Results and Discussion</w:t>
      </w:r>
    </w:p>
    <w:p w14:paraId="01FDFB5F" w14:textId="77777777" w:rsidR="000E40C6" w:rsidRDefault="000E40C6">
      <w:pPr>
        <w:rPr>
          <w:rFonts w:ascii="Calibri" w:hAnsi="Calibri" w:cs="Calibri"/>
          <w:b/>
          <w:bCs/>
          <w:color w:val="2F5496" w:themeColor="accent5" w:themeShade="BF"/>
          <w:sz w:val="28"/>
          <w:szCs w:val="28"/>
        </w:rPr>
      </w:pPr>
    </w:p>
    <w:p w14:paraId="07A11866"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t>Experimental Setup</w:t>
      </w:r>
    </w:p>
    <w:p w14:paraId="4A31ACF7" w14:textId="77777777" w:rsidR="000E40C6" w:rsidRDefault="00A77DC5">
      <w:pPr>
        <w:jc w:val="both"/>
        <w:rPr>
          <w:rFonts w:ascii="Calibri" w:hAnsi="Calibri" w:cs="Calibri"/>
          <w:sz w:val="24"/>
          <w:szCs w:val="24"/>
        </w:rPr>
      </w:pPr>
      <w:r>
        <w:rPr>
          <w:rFonts w:ascii="Calibri" w:hAnsi="Calibri" w:cs="Calibri"/>
          <w:sz w:val="24"/>
          <w:szCs w:val="24"/>
        </w:rPr>
        <w:t xml:space="preserve">Experiments were conducted in Google Collab with Python 3.9, scikit-learn, pandas, </w:t>
      </w:r>
      <w:proofErr w:type="spellStart"/>
      <w:r>
        <w:rPr>
          <w:rFonts w:ascii="Calibri" w:hAnsi="Calibri" w:cs="Calibri"/>
          <w:sz w:val="24"/>
          <w:szCs w:val="24"/>
        </w:rPr>
        <w:t>numpy</w:t>
      </w:r>
      <w:proofErr w:type="spellEnd"/>
      <w:r>
        <w:rPr>
          <w:rFonts w:ascii="Calibri" w:hAnsi="Calibri" w:cs="Calibri"/>
          <w:sz w:val="24"/>
          <w:szCs w:val="24"/>
        </w:rPr>
        <w:t>, seaborn, and matplotlib. A Tesla T4 GPU was used in the environment for fast computation.</w:t>
      </w:r>
    </w:p>
    <w:p w14:paraId="6EC55B22" w14:textId="77777777" w:rsidR="000E40C6" w:rsidRDefault="000E40C6">
      <w:pPr>
        <w:rPr>
          <w:rFonts w:ascii="Calibri" w:hAnsi="Calibri" w:cs="Calibri"/>
          <w:sz w:val="24"/>
          <w:szCs w:val="24"/>
        </w:rPr>
      </w:pPr>
    </w:p>
    <w:p w14:paraId="244608FC"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t>Performance Metrics</w:t>
      </w:r>
    </w:p>
    <w:p w14:paraId="2DD37919" w14:textId="77777777" w:rsidR="000E40C6" w:rsidRDefault="00A77DC5">
      <w:pPr>
        <w:jc w:val="both"/>
        <w:rPr>
          <w:rFonts w:ascii="Calibri" w:hAnsi="Calibri" w:cs="Calibri"/>
          <w:sz w:val="24"/>
          <w:szCs w:val="24"/>
        </w:rPr>
      </w:pPr>
      <w:r>
        <w:rPr>
          <w:rFonts w:ascii="Calibri" w:hAnsi="Calibri" w:cs="Calibri"/>
          <w:sz w:val="24"/>
          <w:szCs w:val="24"/>
        </w:rPr>
        <w:t>The models were evaluated using multiple metrics to ensure comprehensive performance analysis.</w:t>
      </w:r>
    </w:p>
    <w:p w14:paraId="24D98DD9" w14:textId="77777777" w:rsidR="000E40C6" w:rsidRDefault="000E40C6">
      <w:pPr>
        <w:rPr>
          <w:rFonts w:ascii="Calibri" w:hAnsi="Calibri" w:cs="Calibri"/>
          <w:sz w:val="24"/>
          <w:szCs w:val="24"/>
        </w:rPr>
      </w:pPr>
    </w:p>
    <w:tbl>
      <w:tblPr>
        <w:tblStyle w:val="TableGrid"/>
        <w:tblW w:w="0" w:type="auto"/>
        <w:tblLayout w:type="fixed"/>
        <w:tblLook w:val="04A0" w:firstRow="1" w:lastRow="0" w:firstColumn="1" w:lastColumn="0" w:noHBand="0" w:noVBand="1"/>
      </w:tblPr>
      <w:tblGrid>
        <w:gridCol w:w="983"/>
        <w:gridCol w:w="686"/>
        <w:gridCol w:w="695"/>
        <w:gridCol w:w="545"/>
        <w:gridCol w:w="668"/>
        <w:gridCol w:w="730"/>
        <w:gridCol w:w="569"/>
      </w:tblGrid>
      <w:tr w:rsidR="000E40C6" w14:paraId="03EC176C" w14:textId="77777777">
        <w:trPr>
          <w:trHeight w:val="295"/>
        </w:trPr>
        <w:tc>
          <w:tcPr>
            <w:tcW w:w="983" w:type="dxa"/>
            <w:vAlign w:val="center"/>
          </w:tcPr>
          <w:p w14:paraId="49238889" w14:textId="77777777" w:rsidR="000E40C6" w:rsidRDefault="00A77DC5">
            <w:pPr>
              <w:jc w:val="center"/>
              <w:rPr>
                <w:rFonts w:ascii="Calibri" w:hAnsi="Calibri" w:cs="Calibri"/>
                <w:b/>
                <w:bCs/>
                <w:sz w:val="12"/>
                <w:szCs w:val="12"/>
              </w:rPr>
            </w:pPr>
            <w:r>
              <w:rPr>
                <w:rFonts w:ascii="Calibri" w:hAnsi="Calibri" w:cs="Calibri"/>
                <w:b/>
                <w:bCs/>
                <w:sz w:val="12"/>
                <w:szCs w:val="12"/>
              </w:rPr>
              <w:t>Model</w:t>
            </w:r>
          </w:p>
        </w:tc>
        <w:tc>
          <w:tcPr>
            <w:tcW w:w="686" w:type="dxa"/>
            <w:vAlign w:val="center"/>
          </w:tcPr>
          <w:p w14:paraId="7339CD47" w14:textId="77777777" w:rsidR="000E40C6" w:rsidRDefault="00A77DC5">
            <w:pPr>
              <w:jc w:val="center"/>
              <w:rPr>
                <w:rFonts w:ascii="Calibri" w:hAnsi="Calibri" w:cs="Calibri"/>
                <w:b/>
                <w:bCs/>
                <w:sz w:val="12"/>
                <w:szCs w:val="12"/>
              </w:rPr>
            </w:pPr>
            <w:r>
              <w:rPr>
                <w:rFonts w:ascii="Calibri" w:hAnsi="Calibri" w:cs="Calibri"/>
                <w:b/>
                <w:bCs/>
                <w:sz w:val="12"/>
                <w:szCs w:val="12"/>
              </w:rPr>
              <w:t>Accuracy</w:t>
            </w:r>
          </w:p>
        </w:tc>
        <w:tc>
          <w:tcPr>
            <w:tcW w:w="695" w:type="dxa"/>
            <w:vAlign w:val="center"/>
          </w:tcPr>
          <w:p w14:paraId="0B851103" w14:textId="77777777" w:rsidR="000E40C6" w:rsidRDefault="00A77DC5">
            <w:pPr>
              <w:jc w:val="center"/>
              <w:rPr>
                <w:rFonts w:ascii="Calibri" w:hAnsi="Calibri" w:cs="Calibri"/>
                <w:b/>
                <w:bCs/>
                <w:sz w:val="12"/>
                <w:szCs w:val="12"/>
              </w:rPr>
            </w:pPr>
            <w:r>
              <w:rPr>
                <w:rFonts w:ascii="Calibri" w:hAnsi="Calibri" w:cs="Calibri"/>
                <w:b/>
                <w:bCs/>
                <w:sz w:val="12"/>
                <w:szCs w:val="12"/>
              </w:rPr>
              <w:t>Precision</w:t>
            </w:r>
          </w:p>
        </w:tc>
        <w:tc>
          <w:tcPr>
            <w:tcW w:w="545" w:type="dxa"/>
            <w:vAlign w:val="center"/>
          </w:tcPr>
          <w:p w14:paraId="0AEA4914" w14:textId="77777777" w:rsidR="000E40C6" w:rsidRDefault="00A77DC5">
            <w:pPr>
              <w:jc w:val="center"/>
              <w:rPr>
                <w:rFonts w:ascii="Calibri" w:hAnsi="Calibri" w:cs="Calibri"/>
                <w:b/>
                <w:bCs/>
                <w:sz w:val="12"/>
                <w:szCs w:val="12"/>
              </w:rPr>
            </w:pPr>
            <w:r>
              <w:rPr>
                <w:rFonts w:ascii="Calibri" w:hAnsi="Calibri" w:cs="Calibri"/>
                <w:b/>
                <w:bCs/>
                <w:sz w:val="12"/>
                <w:szCs w:val="12"/>
              </w:rPr>
              <w:t>Recall</w:t>
            </w:r>
          </w:p>
        </w:tc>
        <w:tc>
          <w:tcPr>
            <w:tcW w:w="668" w:type="dxa"/>
            <w:vAlign w:val="center"/>
          </w:tcPr>
          <w:p w14:paraId="59024574" w14:textId="77777777" w:rsidR="000E40C6" w:rsidRDefault="00A77DC5">
            <w:pPr>
              <w:jc w:val="center"/>
              <w:rPr>
                <w:rFonts w:ascii="Calibri" w:hAnsi="Calibri" w:cs="Calibri"/>
                <w:b/>
                <w:bCs/>
                <w:sz w:val="12"/>
                <w:szCs w:val="12"/>
              </w:rPr>
            </w:pPr>
            <w:r>
              <w:rPr>
                <w:rFonts w:ascii="Calibri" w:hAnsi="Calibri" w:cs="Calibri"/>
                <w:b/>
                <w:bCs/>
                <w:sz w:val="12"/>
                <w:szCs w:val="12"/>
              </w:rPr>
              <w:t>F1-score</w:t>
            </w:r>
          </w:p>
        </w:tc>
        <w:tc>
          <w:tcPr>
            <w:tcW w:w="730" w:type="dxa"/>
            <w:vAlign w:val="center"/>
          </w:tcPr>
          <w:p w14:paraId="472F4E07" w14:textId="77777777" w:rsidR="000E40C6" w:rsidRDefault="00A77DC5">
            <w:pPr>
              <w:jc w:val="center"/>
              <w:rPr>
                <w:rFonts w:ascii="Calibri" w:hAnsi="Calibri" w:cs="Calibri"/>
                <w:b/>
                <w:bCs/>
                <w:sz w:val="12"/>
                <w:szCs w:val="12"/>
              </w:rPr>
            </w:pPr>
            <w:r>
              <w:rPr>
                <w:rFonts w:ascii="Calibri" w:hAnsi="Calibri" w:cs="Calibri"/>
                <w:b/>
                <w:bCs/>
                <w:sz w:val="12"/>
                <w:szCs w:val="12"/>
              </w:rPr>
              <w:t>ROC-AUC</w:t>
            </w:r>
          </w:p>
        </w:tc>
        <w:tc>
          <w:tcPr>
            <w:tcW w:w="569" w:type="dxa"/>
            <w:vAlign w:val="center"/>
          </w:tcPr>
          <w:p w14:paraId="7CD1490B" w14:textId="77777777" w:rsidR="000E40C6" w:rsidRDefault="00A77DC5">
            <w:pPr>
              <w:jc w:val="center"/>
              <w:rPr>
                <w:rFonts w:ascii="Calibri" w:hAnsi="Calibri" w:cs="Calibri"/>
                <w:b/>
                <w:bCs/>
                <w:sz w:val="12"/>
                <w:szCs w:val="12"/>
              </w:rPr>
            </w:pPr>
            <w:r>
              <w:rPr>
                <w:rFonts w:ascii="Calibri" w:hAnsi="Calibri" w:cs="Calibri"/>
                <w:b/>
                <w:bCs/>
                <w:sz w:val="12"/>
                <w:szCs w:val="12"/>
              </w:rPr>
              <w:t>MCC</w:t>
            </w:r>
          </w:p>
        </w:tc>
      </w:tr>
      <w:tr w:rsidR="000E40C6" w14:paraId="0702A9CC" w14:textId="77777777">
        <w:trPr>
          <w:trHeight w:val="295"/>
        </w:trPr>
        <w:tc>
          <w:tcPr>
            <w:tcW w:w="983" w:type="dxa"/>
            <w:vAlign w:val="center"/>
          </w:tcPr>
          <w:p w14:paraId="134B376B" w14:textId="77777777" w:rsidR="000E40C6" w:rsidRDefault="00A77DC5">
            <w:pPr>
              <w:jc w:val="center"/>
              <w:rPr>
                <w:rFonts w:ascii="Calibri" w:hAnsi="Calibri" w:cs="Calibri"/>
                <w:sz w:val="12"/>
                <w:szCs w:val="12"/>
              </w:rPr>
            </w:pPr>
            <w:r>
              <w:rPr>
                <w:rFonts w:ascii="Calibri" w:hAnsi="Calibri" w:cs="Calibri"/>
                <w:sz w:val="12"/>
                <w:szCs w:val="12"/>
              </w:rPr>
              <w:t>Decision Tree</w:t>
            </w:r>
          </w:p>
        </w:tc>
        <w:tc>
          <w:tcPr>
            <w:tcW w:w="686" w:type="dxa"/>
            <w:vAlign w:val="center"/>
          </w:tcPr>
          <w:p w14:paraId="4799CBA7" w14:textId="77777777" w:rsidR="000E40C6" w:rsidRDefault="00A77DC5">
            <w:pPr>
              <w:jc w:val="center"/>
              <w:rPr>
                <w:rFonts w:ascii="Calibri" w:hAnsi="Calibri" w:cs="Calibri"/>
                <w:sz w:val="12"/>
                <w:szCs w:val="12"/>
              </w:rPr>
            </w:pPr>
            <w:r>
              <w:rPr>
                <w:rFonts w:ascii="Calibri" w:hAnsi="Calibri" w:cs="Calibri"/>
                <w:sz w:val="12"/>
                <w:szCs w:val="12"/>
              </w:rPr>
              <w:t>0.92</w:t>
            </w:r>
          </w:p>
        </w:tc>
        <w:tc>
          <w:tcPr>
            <w:tcW w:w="695" w:type="dxa"/>
            <w:vAlign w:val="center"/>
          </w:tcPr>
          <w:p w14:paraId="72269FF4" w14:textId="77777777" w:rsidR="000E40C6" w:rsidRDefault="00A77DC5">
            <w:pPr>
              <w:jc w:val="center"/>
              <w:rPr>
                <w:rFonts w:ascii="Calibri" w:hAnsi="Calibri" w:cs="Calibri"/>
                <w:sz w:val="12"/>
                <w:szCs w:val="12"/>
              </w:rPr>
            </w:pPr>
            <w:r>
              <w:rPr>
                <w:rFonts w:ascii="Calibri" w:hAnsi="Calibri" w:cs="Calibri"/>
                <w:sz w:val="12"/>
                <w:szCs w:val="12"/>
              </w:rPr>
              <w:t>0.98</w:t>
            </w:r>
          </w:p>
        </w:tc>
        <w:tc>
          <w:tcPr>
            <w:tcW w:w="545" w:type="dxa"/>
            <w:vAlign w:val="center"/>
          </w:tcPr>
          <w:p w14:paraId="4ED34F1F" w14:textId="77777777" w:rsidR="000E40C6" w:rsidRDefault="00A77DC5">
            <w:pPr>
              <w:jc w:val="center"/>
              <w:rPr>
                <w:rFonts w:ascii="Calibri" w:hAnsi="Calibri" w:cs="Calibri"/>
                <w:sz w:val="12"/>
                <w:szCs w:val="12"/>
              </w:rPr>
            </w:pPr>
            <w:r>
              <w:rPr>
                <w:rFonts w:ascii="Calibri" w:hAnsi="Calibri" w:cs="Calibri"/>
                <w:sz w:val="12"/>
                <w:szCs w:val="12"/>
              </w:rPr>
              <w:t>0.92</w:t>
            </w:r>
          </w:p>
        </w:tc>
        <w:tc>
          <w:tcPr>
            <w:tcW w:w="668" w:type="dxa"/>
            <w:vAlign w:val="center"/>
          </w:tcPr>
          <w:p w14:paraId="1B8F3F4A" w14:textId="77777777" w:rsidR="000E40C6" w:rsidRDefault="00A77DC5">
            <w:pPr>
              <w:jc w:val="center"/>
              <w:rPr>
                <w:rFonts w:ascii="Calibri" w:hAnsi="Calibri" w:cs="Calibri"/>
                <w:sz w:val="12"/>
                <w:szCs w:val="12"/>
              </w:rPr>
            </w:pPr>
            <w:r>
              <w:rPr>
                <w:rFonts w:ascii="Calibri" w:hAnsi="Calibri" w:cs="Calibri"/>
                <w:sz w:val="12"/>
                <w:szCs w:val="12"/>
              </w:rPr>
              <w:t>0.95</w:t>
            </w:r>
          </w:p>
        </w:tc>
        <w:tc>
          <w:tcPr>
            <w:tcW w:w="730" w:type="dxa"/>
            <w:vAlign w:val="center"/>
          </w:tcPr>
          <w:p w14:paraId="617BCA5B" w14:textId="77777777" w:rsidR="000E40C6" w:rsidRDefault="00A77DC5">
            <w:pPr>
              <w:jc w:val="center"/>
              <w:rPr>
                <w:rFonts w:ascii="Calibri" w:hAnsi="Calibri" w:cs="Calibri"/>
                <w:sz w:val="12"/>
                <w:szCs w:val="12"/>
              </w:rPr>
            </w:pPr>
            <w:r>
              <w:rPr>
                <w:rFonts w:ascii="Calibri" w:hAnsi="Calibri" w:cs="Calibri"/>
                <w:sz w:val="12"/>
                <w:szCs w:val="12"/>
              </w:rPr>
              <w:t>0.9</w:t>
            </w:r>
          </w:p>
        </w:tc>
        <w:tc>
          <w:tcPr>
            <w:tcW w:w="569" w:type="dxa"/>
            <w:vAlign w:val="center"/>
          </w:tcPr>
          <w:p w14:paraId="650EE20B" w14:textId="77777777" w:rsidR="000E40C6" w:rsidRDefault="00A77DC5">
            <w:pPr>
              <w:jc w:val="center"/>
              <w:rPr>
                <w:rFonts w:ascii="Calibri" w:hAnsi="Calibri" w:cs="Calibri"/>
                <w:sz w:val="12"/>
                <w:szCs w:val="12"/>
              </w:rPr>
            </w:pPr>
            <w:r>
              <w:rPr>
                <w:rFonts w:ascii="Calibri" w:hAnsi="Calibri" w:cs="Calibri"/>
                <w:sz w:val="12"/>
                <w:szCs w:val="12"/>
              </w:rPr>
              <w:t>0.7</w:t>
            </w:r>
          </w:p>
        </w:tc>
      </w:tr>
      <w:tr w:rsidR="000E40C6" w14:paraId="39CC1E51" w14:textId="77777777">
        <w:trPr>
          <w:trHeight w:val="295"/>
        </w:trPr>
        <w:tc>
          <w:tcPr>
            <w:tcW w:w="983" w:type="dxa"/>
            <w:vAlign w:val="center"/>
          </w:tcPr>
          <w:p w14:paraId="0C38BCDF" w14:textId="77777777" w:rsidR="000E40C6" w:rsidRDefault="00A77DC5">
            <w:pPr>
              <w:jc w:val="center"/>
              <w:rPr>
                <w:rFonts w:ascii="Calibri" w:hAnsi="Calibri" w:cs="Calibri"/>
                <w:sz w:val="12"/>
                <w:szCs w:val="12"/>
              </w:rPr>
            </w:pPr>
            <w:r>
              <w:rPr>
                <w:rFonts w:ascii="Calibri" w:hAnsi="Calibri" w:cs="Calibri"/>
                <w:sz w:val="12"/>
                <w:szCs w:val="12"/>
              </w:rPr>
              <w:t>Random Forest</w:t>
            </w:r>
          </w:p>
        </w:tc>
        <w:tc>
          <w:tcPr>
            <w:tcW w:w="686" w:type="dxa"/>
            <w:vAlign w:val="center"/>
          </w:tcPr>
          <w:p w14:paraId="77B26E9B" w14:textId="77777777" w:rsidR="000E40C6" w:rsidRDefault="00A77DC5">
            <w:pPr>
              <w:jc w:val="center"/>
              <w:rPr>
                <w:rFonts w:ascii="Calibri" w:hAnsi="Calibri" w:cs="Calibri"/>
                <w:sz w:val="12"/>
                <w:szCs w:val="12"/>
              </w:rPr>
            </w:pPr>
            <w:r>
              <w:rPr>
                <w:rFonts w:ascii="Calibri" w:hAnsi="Calibri" w:cs="Calibri"/>
                <w:sz w:val="12"/>
                <w:szCs w:val="12"/>
              </w:rPr>
              <w:t>0.92</w:t>
            </w:r>
          </w:p>
        </w:tc>
        <w:tc>
          <w:tcPr>
            <w:tcW w:w="695" w:type="dxa"/>
            <w:vAlign w:val="center"/>
          </w:tcPr>
          <w:p w14:paraId="134A27F9" w14:textId="77777777" w:rsidR="000E40C6" w:rsidRDefault="00A77DC5">
            <w:pPr>
              <w:jc w:val="center"/>
              <w:rPr>
                <w:rFonts w:ascii="Calibri" w:hAnsi="Calibri" w:cs="Calibri"/>
                <w:sz w:val="12"/>
                <w:szCs w:val="12"/>
              </w:rPr>
            </w:pPr>
            <w:r>
              <w:rPr>
                <w:rFonts w:ascii="Calibri" w:hAnsi="Calibri" w:cs="Calibri"/>
                <w:sz w:val="12"/>
                <w:szCs w:val="12"/>
              </w:rPr>
              <w:t>0.96</w:t>
            </w:r>
          </w:p>
        </w:tc>
        <w:tc>
          <w:tcPr>
            <w:tcW w:w="545" w:type="dxa"/>
            <w:vAlign w:val="center"/>
          </w:tcPr>
          <w:p w14:paraId="1EEC3215" w14:textId="77777777" w:rsidR="000E40C6" w:rsidRDefault="00A77DC5">
            <w:pPr>
              <w:jc w:val="center"/>
              <w:rPr>
                <w:rFonts w:ascii="Calibri" w:hAnsi="Calibri" w:cs="Calibri"/>
                <w:sz w:val="12"/>
                <w:szCs w:val="12"/>
              </w:rPr>
            </w:pPr>
            <w:r>
              <w:rPr>
                <w:rFonts w:ascii="Calibri" w:hAnsi="Calibri" w:cs="Calibri"/>
                <w:sz w:val="12"/>
                <w:szCs w:val="12"/>
              </w:rPr>
              <w:t>0.94</w:t>
            </w:r>
          </w:p>
        </w:tc>
        <w:tc>
          <w:tcPr>
            <w:tcW w:w="668" w:type="dxa"/>
            <w:vAlign w:val="center"/>
          </w:tcPr>
          <w:p w14:paraId="664A1310" w14:textId="77777777" w:rsidR="000E40C6" w:rsidRDefault="00A77DC5">
            <w:pPr>
              <w:jc w:val="center"/>
              <w:rPr>
                <w:rFonts w:ascii="Calibri" w:hAnsi="Calibri" w:cs="Calibri"/>
                <w:sz w:val="12"/>
                <w:szCs w:val="12"/>
              </w:rPr>
            </w:pPr>
            <w:r>
              <w:rPr>
                <w:rFonts w:ascii="Calibri" w:hAnsi="Calibri" w:cs="Calibri"/>
                <w:sz w:val="12"/>
                <w:szCs w:val="12"/>
              </w:rPr>
              <w:t>0.95</w:t>
            </w:r>
          </w:p>
        </w:tc>
        <w:tc>
          <w:tcPr>
            <w:tcW w:w="730" w:type="dxa"/>
            <w:vAlign w:val="center"/>
          </w:tcPr>
          <w:p w14:paraId="42CA38EF" w14:textId="77777777" w:rsidR="000E40C6" w:rsidRDefault="00A77DC5">
            <w:pPr>
              <w:jc w:val="center"/>
              <w:rPr>
                <w:rFonts w:ascii="Calibri" w:hAnsi="Calibri" w:cs="Calibri"/>
                <w:sz w:val="12"/>
                <w:szCs w:val="12"/>
              </w:rPr>
            </w:pPr>
            <w:r>
              <w:rPr>
                <w:rFonts w:ascii="Calibri" w:hAnsi="Calibri" w:cs="Calibri"/>
                <w:sz w:val="12"/>
                <w:szCs w:val="12"/>
              </w:rPr>
              <w:t>0.95</w:t>
            </w:r>
          </w:p>
        </w:tc>
        <w:tc>
          <w:tcPr>
            <w:tcW w:w="569" w:type="dxa"/>
            <w:vAlign w:val="center"/>
          </w:tcPr>
          <w:p w14:paraId="62F706C8" w14:textId="77777777" w:rsidR="000E40C6" w:rsidRDefault="00A77DC5">
            <w:pPr>
              <w:jc w:val="center"/>
              <w:rPr>
                <w:rFonts w:ascii="Calibri" w:hAnsi="Calibri" w:cs="Calibri"/>
                <w:sz w:val="12"/>
                <w:szCs w:val="12"/>
              </w:rPr>
            </w:pPr>
            <w:r>
              <w:rPr>
                <w:rFonts w:ascii="Calibri" w:hAnsi="Calibri" w:cs="Calibri"/>
                <w:sz w:val="12"/>
                <w:szCs w:val="12"/>
              </w:rPr>
              <w:t>0.66</w:t>
            </w:r>
          </w:p>
        </w:tc>
      </w:tr>
      <w:tr w:rsidR="000E40C6" w14:paraId="55567FD5" w14:textId="77777777">
        <w:trPr>
          <w:trHeight w:val="314"/>
        </w:trPr>
        <w:tc>
          <w:tcPr>
            <w:tcW w:w="983" w:type="dxa"/>
            <w:vAlign w:val="center"/>
          </w:tcPr>
          <w:p w14:paraId="66B3E656" w14:textId="77777777" w:rsidR="000E40C6" w:rsidRDefault="00A77DC5">
            <w:pPr>
              <w:jc w:val="center"/>
              <w:rPr>
                <w:rFonts w:ascii="Calibri" w:hAnsi="Calibri" w:cs="Calibri"/>
                <w:sz w:val="12"/>
                <w:szCs w:val="12"/>
              </w:rPr>
            </w:pPr>
            <w:r>
              <w:rPr>
                <w:rFonts w:ascii="Calibri" w:hAnsi="Calibri" w:cs="Calibri"/>
                <w:sz w:val="12"/>
                <w:szCs w:val="12"/>
              </w:rPr>
              <w:t xml:space="preserve">KNN </w:t>
            </w:r>
          </w:p>
        </w:tc>
        <w:tc>
          <w:tcPr>
            <w:tcW w:w="686" w:type="dxa"/>
            <w:vAlign w:val="center"/>
          </w:tcPr>
          <w:p w14:paraId="1E985413" w14:textId="77777777" w:rsidR="000E40C6" w:rsidRDefault="00A77DC5">
            <w:pPr>
              <w:jc w:val="center"/>
              <w:rPr>
                <w:rFonts w:ascii="Calibri" w:hAnsi="Calibri" w:cs="Calibri"/>
                <w:sz w:val="12"/>
                <w:szCs w:val="12"/>
              </w:rPr>
            </w:pPr>
            <w:r>
              <w:rPr>
                <w:rFonts w:ascii="Calibri" w:hAnsi="Calibri" w:cs="Calibri"/>
                <w:sz w:val="12"/>
                <w:szCs w:val="12"/>
              </w:rPr>
              <w:t>0.89</w:t>
            </w:r>
          </w:p>
        </w:tc>
        <w:tc>
          <w:tcPr>
            <w:tcW w:w="695" w:type="dxa"/>
            <w:vAlign w:val="center"/>
          </w:tcPr>
          <w:p w14:paraId="54DE26C8" w14:textId="77777777" w:rsidR="000E40C6" w:rsidRDefault="00A77DC5">
            <w:pPr>
              <w:jc w:val="center"/>
              <w:rPr>
                <w:rFonts w:ascii="Calibri" w:hAnsi="Calibri" w:cs="Calibri"/>
                <w:sz w:val="12"/>
                <w:szCs w:val="12"/>
              </w:rPr>
            </w:pPr>
            <w:r>
              <w:rPr>
                <w:rFonts w:ascii="Calibri" w:hAnsi="Calibri" w:cs="Calibri"/>
                <w:sz w:val="12"/>
                <w:szCs w:val="12"/>
              </w:rPr>
              <w:t>0.93</w:t>
            </w:r>
          </w:p>
        </w:tc>
        <w:tc>
          <w:tcPr>
            <w:tcW w:w="545" w:type="dxa"/>
            <w:vAlign w:val="center"/>
          </w:tcPr>
          <w:p w14:paraId="6982A43D" w14:textId="77777777" w:rsidR="000E40C6" w:rsidRDefault="00A77DC5">
            <w:pPr>
              <w:jc w:val="center"/>
              <w:rPr>
                <w:rFonts w:ascii="Calibri" w:hAnsi="Calibri" w:cs="Calibri"/>
                <w:sz w:val="12"/>
                <w:szCs w:val="12"/>
              </w:rPr>
            </w:pPr>
            <w:r>
              <w:rPr>
                <w:rFonts w:ascii="Calibri" w:hAnsi="Calibri" w:cs="Calibri"/>
                <w:sz w:val="12"/>
                <w:szCs w:val="12"/>
              </w:rPr>
              <w:t>0.94</w:t>
            </w:r>
          </w:p>
        </w:tc>
        <w:tc>
          <w:tcPr>
            <w:tcW w:w="668" w:type="dxa"/>
            <w:vAlign w:val="center"/>
          </w:tcPr>
          <w:p w14:paraId="53E3B357" w14:textId="77777777" w:rsidR="000E40C6" w:rsidRDefault="00A77DC5">
            <w:pPr>
              <w:jc w:val="center"/>
              <w:rPr>
                <w:rFonts w:ascii="Calibri" w:hAnsi="Calibri" w:cs="Calibri"/>
                <w:sz w:val="12"/>
                <w:szCs w:val="12"/>
              </w:rPr>
            </w:pPr>
            <w:r>
              <w:rPr>
                <w:rFonts w:ascii="Calibri" w:hAnsi="Calibri" w:cs="Calibri"/>
                <w:sz w:val="12"/>
                <w:szCs w:val="12"/>
              </w:rPr>
              <w:t>0.93</w:t>
            </w:r>
          </w:p>
        </w:tc>
        <w:tc>
          <w:tcPr>
            <w:tcW w:w="730" w:type="dxa"/>
            <w:vAlign w:val="center"/>
          </w:tcPr>
          <w:p w14:paraId="6164021F" w14:textId="77777777" w:rsidR="000E40C6" w:rsidRDefault="00A77DC5">
            <w:pPr>
              <w:jc w:val="center"/>
              <w:rPr>
                <w:rFonts w:ascii="Calibri" w:hAnsi="Calibri" w:cs="Calibri"/>
                <w:sz w:val="12"/>
                <w:szCs w:val="12"/>
              </w:rPr>
            </w:pPr>
            <w:r>
              <w:rPr>
                <w:rFonts w:ascii="Calibri" w:hAnsi="Calibri" w:cs="Calibri"/>
                <w:sz w:val="12"/>
                <w:szCs w:val="12"/>
              </w:rPr>
              <w:t>0.91</w:t>
            </w:r>
          </w:p>
        </w:tc>
        <w:tc>
          <w:tcPr>
            <w:tcW w:w="569" w:type="dxa"/>
            <w:vAlign w:val="center"/>
          </w:tcPr>
          <w:p w14:paraId="54B24038" w14:textId="77777777" w:rsidR="000E40C6" w:rsidRDefault="00A77DC5">
            <w:pPr>
              <w:jc w:val="center"/>
              <w:rPr>
                <w:rFonts w:ascii="Calibri" w:hAnsi="Calibri" w:cs="Calibri"/>
                <w:sz w:val="12"/>
                <w:szCs w:val="12"/>
              </w:rPr>
            </w:pPr>
            <w:r>
              <w:rPr>
                <w:rFonts w:ascii="Calibri" w:hAnsi="Calibri" w:cs="Calibri"/>
                <w:sz w:val="12"/>
                <w:szCs w:val="12"/>
              </w:rPr>
              <w:t>0.47</w:t>
            </w:r>
          </w:p>
        </w:tc>
      </w:tr>
    </w:tbl>
    <w:p w14:paraId="7272DFE6" w14:textId="77777777" w:rsidR="000E40C6" w:rsidRDefault="000E40C6">
      <w:pPr>
        <w:rPr>
          <w:rFonts w:ascii="Calibri" w:hAnsi="Calibri" w:cs="Calibri"/>
          <w:sz w:val="24"/>
          <w:szCs w:val="24"/>
        </w:rPr>
      </w:pPr>
    </w:p>
    <w:p w14:paraId="3C046C5F"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t>Visualizations</w:t>
      </w:r>
    </w:p>
    <w:p w14:paraId="10BE4F0F" w14:textId="77777777" w:rsidR="000E40C6" w:rsidRDefault="000E40C6">
      <w:pPr>
        <w:rPr>
          <w:rFonts w:ascii="Calibri" w:hAnsi="Calibri" w:cs="Calibri"/>
          <w:sz w:val="24"/>
          <w:szCs w:val="24"/>
        </w:rPr>
      </w:pPr>
    </w:p>
    <w:p w14:paraId="6FEB9E0E" w14:textId="77777777" w:rsidR="000E40C6" w:rsidRDefault="00A77DC5">
      <w:pPr>
        <w:rPr>
          <w:rFonts w:ascii="Calibri" w:hAnsi="Calibri" w:cs="Calibri"/>
          <w:sz w:val="24"/>
          <w:szCs w:val="24"/>
        </w:rPr>
      </w:pPr>
      <w:r>
        <w:rPr>
          <w:rFonts w:ascii="Calibri" w:hAnsi="Calibri" w:cs="Calibri"/>
          <w:noProof/>
          <w:sz w:val="24"/>
          <w:szCs w:val="24"/>
        </w:rPr>
        <w:drawing>
          <wp:inline distT="0" distB="0" distL="114300" distR="114300" wp14:anchorId="1F36BC70" wp14:editId="11E7E96F">
            <wp:extent cx="2601595" cy="1329690"/>
            <wp:effectExtent l="0" t="0" r="1905" b="3810"/>
            <wp:docPr id="11" name="Picture 11" descr="cm_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m_dt"/>
                    <pic:cNvPicPr>
                      <a:picLocks noChangeAspect="1"/>
                    </pic:cNvPicPr>
                  </pic:nvPicPr>
                  <pic:blipFill>
                    <a:blip r:embed="rId6"/>
                    <a:stretch>
                      <a:fillRect/>
                    </a:stretch>
                  </pic:blipFill>
                  <pic:spPr>
                    <a:xfrm>
                      <a:off x="0" y="0"/>
                      <a:ext cx="2601595" cy="1329690"/>
                    </a:xfrm>
                    <a:prstGeom prst="rect">
                      <a:avLst/>
                    </a:prstGeom>
                  </pic:spPr>
                </pic:pic>
              </a:graphicData>
            </a:graphic>
          </wp:inline>
        </w:drawing>
      </w:r>
    </w:p>
    <w:p w14:paraId="3D1B7459" w14:textId="77777777" w:rsidR="000E40C6" w:rsidRDefault="000E40C6">
      <w:pPr>
        <w:rPr>
          <w:rFonts w:ascii="Calibri" w:hAnsi="Calibri" w:cs="Calibri"/>
          <w:sz w:val="24"/>
          <w:szCs w:val="24"/>
        </w:rPr>
      </w:pPr>
    </w:p>
    <w:p w14:paraId="614B5E82" w14:textId="77777777" w:rsidR="000E40C6" w:rsidRDefault="00A77DC5">
      <w:pPr>
        <w:rPr>
          <w:rFonts w:ascii="Calibri" w:hAnsi="Calibri" w:cs="Calibri"/>
          <w:sz w:val="24"/>
          <w:szCs w:val="24"/>
        </w:rPr>
      </w:pPr>
      <w:r>
        <w:rPr>
          <w:rFonts w:ascii="Calibri" w:hAnsi="Calibri" w:cs="Calibri"/>
          <w:noProof/>
          <w:sz w:val="24"/>
          <w:szCs w:val="24"/>
        </w:rPr>
        <w:drawing>
          <wp:inline distT="0" distB="0" distL="114300" distR="114300" wp14:anchorId="08F30B83" wp14:editId="6F0D5F4D">
            <wp:extent cx="2501265" cy="1278890"/>
            <wp:effectExtent l="0" t="0" r="635" b="3810"/>
            <wp:docPr id="12" name="Picture 12" descr="cm_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m_rf"/>
                    <pic:cNvPicPr>
                      <a:picLocks noChangeAspect="1"/>
                    </pic:cNvPicPr>
                  </pic:nvPicPr>
                  <pic:blipFill>
                    <a:blip r:embed="rId7"/>
                    <a:stretch>
                      <a:fillRect/>
                    </a:stretch>
                  </pic:blipFill>
                  <pic:spPr>
                    <a:xfrm>
                      <a:off x="0" y="0"/>
                      <a:ext cx="2501265" cy="1278890"/>
                    </a:xfrm>
                    <a:prstGeom prst="rect">
                      <a:avLst/>
                    </a:prstGeom>
                  </pic:spPr>
                </pic:pic>
              </a:graphicData>
            </a:graphic>
          </wp:inline>
        </w:drawing>
      </w:r>
    </w:p>
    <w:p w14:paraId="23759BD0" w14:textId="77777777" w:rsidR="000E40C6" w:rsidRDefault="000E40C6">
      <w:pPr>
        <w:rPr>
          <w:rFonts w:ascii="Calibri" w:hAnsi="Calibri" w:cs="Calibri"/>
          <w:sz w:val="24"/>
          <w:szCs w:val="24"/>
        </w:rPr>
      </w:pPr>
    </w:p>
    <w:p w14:paraId="71E73454" w14:textId="77777777" w:rsidR="000E40C6" w:rsidRDefault="00A77DC5">
      <w:pPr>
        <w:rPr>
          <w:rFonts w:ascii="Calibri" w:hAnsi="Calibri" w:cs="Calibri"/>
          <w:sz w:val="24"/>
          <w:szCs w:val="24"/>
        </w:rPr>
      </w:pPr>
      <w:r>
        <w:rPr>
          <w:rFonts w:ascii="Calibri" w:hAnsi="Calibri" w:cs="Calibri"/>
          <w:noProof/>
          <w:sz w:val="24"/>
          <w:szCs w:val="24"/>
        </w:rPr>
        <w:drawing>
          <wp:inline distT="0" distB="0" distL="114300" distR="114300" wp14:anchorId="6F0E0E72" wp14:editId="094D26D3">
            <wp:extent cx="2559050" cy="1308735"/>
            <wp:effectExtent l="0" t="0" r="6350" b="12065"/>
            <wp:docPr id="13" name="Picture 13" descr="cm_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m_knn"/>
                    <pic:cNvPicPr>
                      <a:picLocks noChangeAspect="1"/>
                    </pic:cNvPicPr>
                  </pic:nvPicPr>
                  <pic:blipFill>
                    <a:blip r:embed="rId8"/>
                    <a:stretch>
                      <a:fillRect/>
                    </a:stretch>
                  </pic:blipFill>
                  <pic:spPr>
                    <a:xfrm>
                      <a:off x="0" y="0"/>
                      <a:ext cx="2559050" cy="1308735"/>
                    </a:xfrm>
                    <a:prstGeom prst="rect">
                      <a:avLst/>
                    </a:prstGeom>
                  </pic:spPr>
                </pic:pic>
              </a:graphicData>
            </a:graphic>
          </wp:inline>
        </w:drawing>
      </w:r>
    </w:p>
    <w:p w14:paraId="4DCF7C71" w14:textId="77777777" w:rsidR="000E40C6" w:rsidRDefault="000E40C6">
      <w:pPr>
        <w:jc w:val="center"/>
        <w:rPr>
          <w:rFonts w:ascii="Calibri" w:hAnsi="Calibri" w:cs="Calibri"/>
          <w:sz w:val="24"/>
          <w:szCs w:val="24"/>
        </w:rPr>
      </w:pPr>
    </w:p>
    <w:p w14:paraId="2BE5D3B1" w14:textId="77777777" w:rsidR="000E40C6" w:rsidRDefault="00A77DC5">
      <w:pPr>
        <w:jc w:val="center"/>
        <w:rPr>
          <w:rFonts w:ascii="Calibri" w:hAnsi="Calibri" w:cs="Calibri"/>
          <w:sz w:val="24"/>
          <w:szCs w:val="24"/>
        </w:rPr>
      </w:pPr>
      <w:r>
        <w:rPr>
          <w:rFonts w:ascii="Calibri" w:hAnsi="Calibri" w:cs="Calibri"/>
          <w:b/>
          <w:bCs/>
          <w:color w:val="2F5496" w:themeColor="accent5" w:themeShade="BF"/>
          <w:sz w:val="24"/>
          <w:szCs w:val="24"/>
        </w:rPr>
        <w:t xml:space="preserve">Figure </w:t>
      </w:r>
      <w:r>
        <w:rPr>
          <w:rFonts w:ascii="Calibri" w:hAnsi="Calibri" w:cs="Calibri"/>
          <w:b/>
          <w:bCs/>
          <w:color w:val="2F5496" w:themeColor="accent5" w:themeShade="BF"/>
          <w:sz w:val="24"/>
          <w:szCs w:val="24"/>
        </w:rPr>
        <w:t>1</w:t>
      </w:r>
      <w:r>
        <w:rPr>
          <w:rFonts w:ascii="Calibri" w:hAnsi="Calibri" w:cs="Calibri"/>
          <w:b/>
          <w:bCs/>
          <w:color w:val="2F5496" w:themeColor="accent5" w:themeShade="BF"/>
          <w:sz w:val="24"/>
          <w:szCs w:val="24"/>
        </w:rPr>
        <w:t>:</w:t>
      </w:r>
      <w:r>
        <w:rPr>
          <w:rFonts w:ascii="Calibri" w:hAnsi="Calibri" w:cs="Calibri"/>
          <w:sz w:val="24"/>
          <w:szCs w:val="24"/>
        </w:rPr>
        <w:t xml:space="preserve"> Confusion Matrices for Decision Tree, Random Forest, and KNN</w:t>
      </w:r>
      <w:r>
        <w:rPr>
          <w:rFonts w:ascii="Calibri" w:hAnsi="Calibri" w:cs="Calibri"/>
          <w:sz w:val="24"/>
          <w:szCs w:val="24"/>
        </w:rPr>
        <w:t>.</w:t>
      </w:r>
    </w:p>
    <w:p w14:paraId="2AF70292" w14:textId="77777777" w:rsidR="000E40C6" w:rsidRDefault="000E40C6">
      <w:pPr>
        <w:rPr>
          <w:rFonts w:ascii="Calibri" w:hAnsi="Calibri" w:cs="Calibri"/>
          <w:sz w:val="24"/>
          <w:szCs w:val="24"/>
        </w:rPr>
      </w:pPr>
    </w:p>
    <w:p w14:paraId="612A69A3" w14:textId="77777777" w:rsidR="000E40C6" w:rsidRDefault="000E40C6">
      <w:pPr>
        <w:rPr>
          <w:rFonts w:ascii="Calibri" w:hAnsi="Calibri" w:cs="Calibri"/>
          <w:sz w:val="24"/>
          <w:szCs w:val="24"/>
        </w:rPr>
      </w:pPr>
    </w:p>
    <w:p w14:paraId="332380CF" w14:textId="77777777" w:rsidR="000E40C6" w:rsidRDefault="00A77DC5">
      <w:pPr>
        <w:rPr>
          <w:rFonts w:ascii="Calibri" w:hAnsi="Calibri" w:cs="Calibri"/>
          <w:sz w:val="24"/>
          <w:szCs w:val="24"/>
        </w:rPr>
      </w:pPr>
      <w:r>
        <w:rPr>
          <w:rFonts w:ascii="Calibri" w:hAnsi="Calibri" w:cs="Calibri"/>
          <w:noProof/>
          <w:sz w:val="24"/>
          <w:szCs w:val="24"/>
        </w:rPr>
        <w:drawing>
          <wp:inline distT="0" distB="0" distL="114300" distR="114300" wp14:anchorId="6FD7266B" wp14:editId="2BE9D8CC">
            <wp:extent cx="2959100" cy="2040255"/>
            <wp:effectExtent l="0" t="0" r="0" b="4445"/>
            <wp:docPr id="14" name="Picture 14" descr="roc_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oc_dt"/>
                    <pic:cNvPicPr>
                      <a:picLocks noChangeAspect="1"/>
                    </pic:cNvPicPr>
                  </pic:nvPicPr>
                  <pic:blipFill>
                    <a:blip r:embed="rId9"/>
                    <a:stretch>
                      <a:fillRect/>
                    </a:stretch>
                  </pic:blipFill>
                  <pic:spPr>
                    <a:xfrm>
                      <a:off x="0" y="0"/>
                      <a:ext cx="2959100" cy="2040255"/>
                    </a:xfrm>
                    <a:prstGeom prst="rect">
                      <a:avLst/>
                    </a:prstGeom>
                  </pic:spPr>
                </pic:pic>
              </a:graphicData>
            </a:graphic>
          </wp:inline>
        </w:drawing>
      </w:r>
    </w:p>
    <w:p w14:paraId="741162EF" w14:textId="77777777" w:rsidR="000E40C6" w:rsidRDefault="000E40C6">
      <w:pPr>
        <w:rPr>
          <w:rFonts w:ascii="Calibri" w:hAnsi="Calibri" w:cs="Calibri"/>
          <w:sz w:val="24"/>
          <w:szCs w:val="24"/>
        </w:rPr>
      </w:pPr>
    </w:p>
    <w:p w14:paraId="5A0D4D94" w14:textId="77777777" w:rsidR="000E40C6" w:rsidRDefault="00A77DC5">
      <w:pPr>
        <w:rPr>
          <w:rFonts w:ascii="Calibri" w:hAnsi="Calibri" w:cs="Calibri"/>
          <w:sz w:val="24"/>
          <w:szCs w:val="24"/>
        </w:rPr>
      </w:pPr>
      <w:r>
        <w:rPr>
          <w:rFonts w:ascii="Calibri" w:hAnsi="Calibri" w:cs="Calibri"/>
          <w:noProof/>
          <w:sz w:val="24"/>
          <w:szCs w:val="24"/>
        </w:rPr>
        <w:drawing>
          <wp:inline distT="0" distB="0" distL="114300" distR="114300" wp14:anchorId="452EE2C0" wp14:editId="32BDB505">
            <wp:extent cx="2959100" cy="2040255"/>
            <wp:effectExtent l="0" t="0" r="0" b="4445"/>
            <wp:docPr id="15" name="Picture 15" descr="roc_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oc_rf"/>
                    <pic:cNvPicPr>
                      <a:picLocks noChangeAspect="1"/>
                    </pic:cNvPicPr>
                  </pic:nvPicPr>
                  <pic:blipFill>
                    <a:blip r:embed="rId10"/>
                    <a:stretch>
                      <a:fillRect/>
                    </a:stretch>
                  </pic:blipFill>
                  <pic:spPr>
                    <a:xfrm>
                      <a:off x="0" y="0"/>
                      <a:ext cx="2959100" cy="2040255"/>
                    </a:xfrm>
                    <a:prstGeom prst="rect">
                      <a:avLst/>
                    </a:prstGeom>
                  </pic:spPr>
                </pic:pic>
              </a:graphicData>
            </a:graphic>
          </wp:inline>
        </w:drawing>
      </w:r>
    </w:p>
    <w:p w14:paraId="4B661030" w14:textId="77777777" w:rsidR="000E40C6" w:rsidRDefault="000E40C6">
      <w:pPr>
        <w:rPr>
          <w:rFonts w:ascii="Calibri" w:hAnsi="Calibri" w:cs="Calibri"/>
          <w:sz w:val="24"/>
          <w:szCs w:val="24"/>
        </w:rPr>
      </w:pPr>
    </w:p>
    <w:p w14:paraId="2587F115" w14:textId="77777777" w:rsidR="000E40C6" w:rsidRDefault="00A77DC5">
      <w:pPr>
        <w:rPr>
          <w:rFonts w:ascii="Calibri" w:hAnsi="Calibri" w:cs="Calibri"/>
          <w:sz w:val="24"/>
          <w:szCs w:val="24"/>
        </w:rPr>
      </w:pPr>
      <w:r>
        <w:rPr>
          <w:rFonts w:ascii="Calibri" w:hAnsi="Calibri" w:cs="Calibri"/>
          <w:noProof/>
          <w:sz w:val="24"/>
          <w:szCs w:val="24"/>
        </w:rPr>
        <w:drawing>
          <wp:inline distT="0" distB="0" distL="114300" distR="114300" wp14:anchorId="32D64F6B" wp14:editId="62B1841A">
            <wp:extent cx="2959100" cy="2040255"/>
            <wp:effectExtent l="0" t="0" r="0" b="4445"/>
            <wp:docPr id="16" name="Picture 16" descr="roc_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oc_knn"/>
                    <pic:cNvPicPr>
                      <a:picLocks noChangeAspect="1"/>
                    </pic:cNvPicPr>
                  </pic:nvPicPr>
                  <pic:blipFill>
                    <a:blip r:embed="rId11"/>
                    <a:stretch>
                      <a:fillRect/>
                    </a:stretch>
                  </pic:blipFill>
                  <pic:spPr>
                    <a:xfrm>
                      <a:off x="0" y="0"/>
                      <a:ext cx="2959100" cy="2040255"/>
                    </a:xfrm>
                    <a:prstGeom prst="rect">
                      <a:avLst/>
                    </a:prstGeom>
                  </pic:spPr>
                </pic:pic>
              </a:graphicData>
            </a:graphic>
          </wp:inline>
        </w:drawing>
      </w:r>
    </w:p>
    <w:p w14:paraId="6B387ED4" w14:textId="77777777" w:rsidR="000E40C6" w:rsidRDefault="000E40C6">
      <w:pPr>
        <w:rPr>
          <w:rFonts w:ascii="Calibri" w:hAnsi="Calibri" w:cs="Calibri"/>
          <w:sz w:val="24"/>
          <w:szCs w:val="24"/>
        </w:rPr>
      </w:pPr>
    </w:p>
    <w:p w14:paraId="716680CD" w14:textId="77777777" w:rsidR="000E40C6" w:rsidRDefault="00A77DC5">
      <w:pPr>
        <w:jc w:val="center"/>
        <w:rPr>
          <w:rFonts w:ascii="Calibri" w:hAnsi="Calibri" w:cs="Calibri"/>
          <w:sz w:val="24"/>
          <w:szCs w:val="24"/>
        </w:rPr>
      </w:pPr>
      <w:r>
        <w:rPr>
          <w:rFonts w:ascii="Calibri" w:hAnsi="Calibri" w:cs="Calibri"/>
          <w:b/>
          <w:bCs/>
          <w:color w:val="2F5496" w:themeColor="accent5" w:themeShade="BF"/>
          <w:sz w:val="24"/>
          <w:szCs w:val="24"/>
        </w:rPr>
        <w:t xml:space="preserve">Figure </w:t>
      </w:r>
      <w:r>
        <w:rPr>
          <w:rFonts w:ascii="Calibri" w:hAnsi="Calibri" w:cs="Calibri"/>
          <w:b/>
          <w:bCs/>
          <w:color w:val="2F5496" w:themeColor="accent5" w:themeShade="BF"/>
          <w:sz w:val="24"/>
          <w:szCs w:val="24"/>
        </w:rPr>
        <w:t>2</w:t>
      </w:r>
      <w:r>
        <w:rPr>
          <w:rFonts w:ascii="Calibri" w:hAnsi="Calibri" w:cs="Calibri"/>
          <w:b/>
          <w:bCs/>
          <w:color w:val="2F5496" w:themeColor="accent5" w:themeShade="BF"/>
          <w:sz w:val="24"/>
          <w:szCs w:val="24"/>
        </w:rPr>
        <w:t>:</w:t>
      </w:r>
      <w:r>
        <w:rPr>
          <w:rFonts w:ascii="Calibri" w:hAnsi="Calibri" w:cs="Calibri"/>
          <w:sz w:val="24"/>
          <w:szCs w:val="24"/>
        </w:rPr>
        <w:t xml:space="preserve"> ROC Curves for Decision Tree, Random Forest, and KNN</w:t>
      </w:r>
      <w:r>
        <w:rPr>
          <w:rFonts w:ascii="Calibri" w:hAnsi="Calibri" w:cs="Calibri"/>
          <w:sz w:val="24"/>
          <w:szCs w:val="24"/>
        </w:rPr>
        <w:t>.</w:t>
      </w:r>
    </w:p>
    <w:p w14:paraId="046826FF" w14:textId="77777777" w:rsidR="000E40C6" w:rsidRDefault="000E40C6">
      <w:pPr>
        <w:rPr>
          <w:rFonts w:ascii="Calibri" w:hAnsi="Calibri" w:cs="Calibri"/>
          <w:sz w:val="24"/>
          <w:szCs w:val="24"/>
        </w:rPr>
      </w:pPr>
    </w:p>
    <w:p w14:paraId="2AACB51E"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t>Statistical Significance Testing</w:t>
      </w:r>
    </w:p>
    <w:p w14:paraId="3EAD0761" w14:textId="77777777" w:rsidR="000E40C6" w:rsidRDefault="00A77DC5">
      <w:pPr>
        <w:jc w:val="both"/>
        <w:rPr>
          <w:rFonts w:ascii="Calibri" w:hAnsi="Calibri" w:cs="Calibri"/>
          <w:sz w:val="24"/>
          <w:szCs w:val="24"/>
        </w:rPr>
      </w:pPr>
      <w:r>
        <w:rPr>
          <w:rFonts w:ascii="Calibri" w:hAnsi="Calibri" w:cs="Calibri"/>
          <w:sz w:val="24"/>
          <w:szCs w:val="24"/>
        </w:rPr>
        <w:t xml:space="preserve">Paired t-tests and Wilcoxon signed-rank tests were performed to verify that performance differences between models are statistically significant. Random Forest significantly outperformed both </w:t>
      </w:r>
      <w:r>
        <w:rPr>
          <w:rFonts w:ascii="Calibri" w:hAnsi="Calibri" w:cs="Calibri"/>
          <w:sz w:val="24"/>
          <w:szCs w:val="24"/>
        </w:rPr>
        <w:t>Decision tree</w:t>
      </w:r>
      <w:r>
        <w:rPr>
          <w:rFonts w:ascii="Calibri" w:hAnsi="Calibri" w:cs="Calibri"/>
          <w:sz w:val="24"/>
          <w:szCs w:val="24"/>
        </w:rPr>
        <w:t xml:space="preserve"> and KNN.</w:t>
      </w:r>
    </w:p>
    <w:p w14:paraId="0F00F905"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lastRenderedPageBreak/>
        <w:t>Prior Studies</w:t>
      </w:r>
    </w:p>
    <w:p w14:paraId="335DF40F" w14:textId="77777777" w:rsidR="000E40C6" w:rsidRDefault="00A77DC5">
      <w:pPr>
        <w:jc w:val="both"/>
        <w:rPr>
          <w:rFonts w:ascii="Calibri" w:hAnsi="Calibri" w:cs="Calibri"/>
          <w:sz w:val="24"/>
          <w:szCs w:val="24"/>
        </w:rPr>
      </w:pPr>
      <w:r>
        <w:rPr>
          <w:rFonts w:ascii="Calibri" w:hAnsi="Calibri" w:cs="Calibri"/>
          <w:sz w:val="24"/>
          <w:szCs w:val="24"/>
        </w:rPr>
        <w:t>Compared to the literature, Random Forest achieved comparable or better accuracy than existing studies using similar lung cancer datasets, indicating its robustness and effectiveness.</w:t>
      </w:r>
    </w:p>
    <w:p w14:paraId="3668A29D" w14:textId="77777777" w:rsidR="000E40C6" w:rsidRDefault="000E40C6">
      <w:pPr>
        <w:rPr>
          <w:rFonts w:ascii="Calibri" w:hAnsi="Calibri" w:cs="Calibri"/>
          <w:sz w:val="24"/>
          <w:szCs w:val="24"/>
        </w:rPr>
      </w:pPr>
    </w:p>
    <w:p w14:paraId="67333F98" w14:textId="77777777" w:rsidR="000E40C6" w:rsidRDefault="00A77DC5">
      <w:pPr>
        <w:numPr>
          <w:ilvl w:val="1"/>
          <w:numId w:val="1"/>
        </w:numPr>
        <w:rPr>
          <w:rFonts w:ascii="Calibri" w:hAnsi="Calibri" w:cs="Calibri"/>
          <w:b/>
          <w:bCs/>
          <w:color w:val="2F5496" w:themeColor="accent5" w:themeShade="BF"/>
          <w:sz w:val="24"/>
          <w:szCs w:val="24"/>
        </w:rPr>
      </w:pPr>
      <w:r>
        <w:rPr>
          <w:rFonts w:ascii="Calibri" w:hAnsi="Calibri" w:cs="Calibri"/>
          <w:b/>
          <w:bCs/>
          <w:color w:val="2F5496" w:themeColor="accent5" w:themeShade="BF"/>
          <w:sz w:val="24"/>
          <w:szCs w:val="24"/>
        </w:rPr>
        <w:t>Error Analysis</w:t>
      </w:r>
    </w:p>
    <w:p w14:paraId="341B8CE6" w14:textId="77777777" w:rsidR="000E40C6" w:rsidRDefault="00A77DC5">
      <w:pPr>
        <w:jc w:val="both"/>
        <w:rPr>
          <w:rFonts w:ascii="Calibri" w:hAnsi="Calibri" w:cs="Calibri"/>
          <w:sz w:val="24"/>
          <w:szCs w:val="24"/>
        </w:rPr>
      </w:pPr>
      <w:r>
        <w:rPr>
          <w:rFonts w:ascii="Calibri" w:hAnsi="Calibri" w:cs="Calibri"/>
          <w:sz w:val="24"/>
          <w:szCs w:val="24"/>
        </w:rPr>
        <w:t>Most errors occur in borderline cases where patients have only mild symptoms. Future work could include further feature engineering or integration with medical imaging data to reduce misclassification.</w:t>
      </w:r>
    </w:p>
    <w:p w14:paraId="1FF935DD" w14:textId="77777777" w:rsidR="000E40C6" w:rsidRDefault="000E40C6">
      <w:pPr>
        <w:rPr>
          <w:rFonts w:ascii="Calibri" w:hAnsi="Calibri" w:cs="Calibri"/>
          <w:sz w:val="24"/>
          <w:szCs w:val="24"/>
        </w:rPr>
      </w:pPr>
    </w:p>
    <w:p w14:paraId="36941EC0" w14:textId="77777777" w:rsidR="000E40C6" w:rsidRDefault="000E40C6">
      <w:pPr>
        <w:rPr>
          <w:rFonts w:ascii="Calibri" w:hAnsi="Calibri" w:cs="Calibri"/>
          <w:sz w:val="24"/>
          <w:szCs w:val="24"/>
        </w:rPr>
      </w:pPr>
    </w:p>
    <w:p w14:paraId="6B6C7FD1" w14:textId="77777777" w:rsidR="000E40C6" w:rsidRDefault="00A77DC5">
      <w:pPr>
        <w:numPr>
          <w:ilvl w:val="0"/>
          <w:numId w:val="1"/>
        </w:numPr>
        <w:rPr>
          <w:rFonts w:ascii="Calibri" w:hAnsi="Calibri" w:cs="Calibri"/>
          <w:b/>
          <w:bCs/>
          <w:color w:val="2F5496" w:themeColor="accent5" w:themeShade="BF"/>
          <w:sz w:val="28"/>
          <w:szCs w:val="28"/>
        </w:rPr>
      </w:pPr>
      <w:r>
        <w:rPr>
          <w:rFonts w:ascii="Calibri" w:hAnsi="Calibri" w:cs="Calibri"/>
          <w:b/>
          <w:bCs/>
          <w:color w:val="2F5496" w:themeColor="accent5" w:themeShade="BF"/>
          <w:sz w:val="28"/>
          <w:szCs w:val="28"/>
        </w:rPr>
        <w:t>Conclusion and Future Work</w:t>
      </w:r>
    </w:p>
    <w:p w14:paraId="3C706D7C" w14:textId="77777777" w:rsidR="000E40C6" w:rsidRDefault="000E40C6">
      <w:pPr>
        <w:rPr>
          <w:rFonts w:ascii="Calibri" w:hAnsi="Calibri" w:cs="Calibri"/>
          <w:sz w:val="24"/>
          <w:szCs w:val="24"/>
        </w:rPr>
      </w:pPr>
    </w:p>
    <w:p w14:paraId="402511ED" w14:textId="77777777" w:rsidR="000E40C6" w:rsidRDefault="00A77DC5">
      <w:pPr>
        <w:jc w:val="both"/>
        <w:rPr>
          <w:rFonts w:ascii="Calibri" w:hAnsi="Calibri" w:cs="Calibri"/>
          <w:sz w:val="24"/>
          <w:szCs w:val="24"/>
        </w:rPr>
      </w:pPr>
      <w:r>
        <w:rPr>
          <w:rFonts w:ascii="Calibri" w:hAnsi="Calibri" w:cs="Calibri"/>
          <w:sz w:val="24"/>
          <w:szCs w:val="24"/>
        </w:rPr>
        <w:t>This study applied three machine learning classifiers to lung cancer detection using survey data. Random Forest achieved the best performance across multiple metrics, demonstrating its suitability for healthcare prediction tasks. The study emphasizes the potential of ML in aiding early detection, reducing diagnostic costs, and assisting doctors in clinical decision-making. Future work will explore larger datasets, deep learning methods, feature selection, and real-time deployment.</w:t>
      </w:r>
    </w:p>
    <w:p w14:paraId="692D8FCE" w14:textId="77777777" w:rsidR="000E40C6" w:rsidRDefault="000E40C6">
      <w:pPr>
        <w:rPr>
          <w:rFonts w:ascii="Calibri" w:hAnsi="Calibri" w:cs="Calibri"/>
          <w:sz w:val="24"/>
          <w:szCs w:val="24"/>
        </w:rPr>
      </w:pPr>
    </w:p>
    <w:p w14:paraId="13F2C275" w14:textId="77777777" w:rsidR="000E40C6" w:rsidRDefault="000E40C6">
      <w:pPr>
        <w:rPr>
          <w:rFonts w:ascii="Calibri" w:hAnsi="Calibri" w:cs="Calibri"/>
          <w:sz w:val="24"/>
          <w:szCs w:val="24"/>
        </w:rPr>
      </w:pPr>
    </w:p>
    <w:p w14:paraId="631AB634" w14:textId="77777777" w:rsidR="000E40C6" w:rsidRDefault="00A77DC5">
      <w:pPr>
        <w:numPr>
          <w:ilvl w:val="0"/>
          <w:numId w:val="1"/>
        </w:numPr>
        <w:rPr>
          <w:rFonts w:ascii="Calibri" w:hAnsi="Calibri" w:cs="Calibri"/>
          <w:b/>
          <w:bCs/>
          <w:color w:val="2F5496" w:themeColor="accent5" w:themeShade="BF"/>
          <w:sz w:val="28"/>
          <w:szCs w:val="28"/>
        </w:rPr>
      </w:pPr>
      <w:r>
        <w:rPr>
          <w:rFonts w:ascii="Calibri" w:hAnsi="Calibri" w:cs="Calibri"/>
          <w:b/>
          <w:bCs/>
          <w:color w:val="2F5496" w:themeColor="accent5" w:themeShade="BF"/>
          <w:sz w:val="28"/>
          <w:szCs w:val="28"/>
        </w:rPr>
        <w:t>References</w:t>
      </w:r>
    </w:p>
    <w:p w14:paraId="12CCCF78" w14:textId="77777777" w:rsidR="000E40C6" w:rsidRDefault="000E40C6">
      <w:pPr>
        <w:rPr>
          <w:rFonts w:ascii="Calibri" w:hAnsi="Calibri" w:cs="Calibri"/>
          <w:sz w:val="24"/>
          <w:szCs w:val="24"/>
        </w:rPr>
      </w:pPr>
    </w:p>
    <w:p w14:paraId="563FFB9E" w14:textId="77777777" w:rsidR="000E40C6" w:rsidRDefault="00A77DC5">
      <w:pPr>
        <w:numPr>
          <w:ilvl w:val="0"/>
          <w:numId w:val="4"/>
        </w:numPr>
        <w:jc w:val="both"/>
        <w:rPr>
          <w:rFonts w:ascii="Calibri" w:hAnsi="Calibri" w:cs="Calibri"/>
          <w:sz w:val="24"/>
          <w:szCs w:val="24"/>
        </w:rPr>
      </w:pPr>
      <w:proofErr w:type="spellStart"/>
      <w:r>
        <w:rPr>
          <w:rFonts w:ascii="Calibri" w:hAnsi="Calibri" w:cs="Calibri"/>
          <w:sz w:val="24"/>
          <w:szCs w:val="24"/>
        </w:rPr>
        <w:t>Breiman</w:t>
      </w:r>
      <w:proofErr w:type="spellEnd"/>
      <w:r>
        <w:rPr>
          <w:rFonts w:ascii="Calibri" w:hAnsi="Calibri" w:cs="Calibri"/>
          <w:sz w:val="24"/>
          <w:szCs w:val="24"/>
        </w:rPr>
        <w:t>, L. (2001). Random forests. Machine Learning, 45(1), 5–32.</w:t>
      </w:r>
    </w:p>
    <w:p w14:paraId="6FA4D21C" w14:textId="77777777" w:rsidR="000E40C6" w:rsidRDefault="000E40C6">
      <w:pPr>
        <w:jc w:val="both"/>
        <w:rPr>
          <w:rFonts w:ascii="Calibri" w:hAnsi="Calibri" w:cs="Calibri"/>
          <w:sz w:val="24"/>
          <w:szCs w:val="24"/>
        </w:rPr>
      </w:pPr>
    </w:p>
    <w:p w14:paraId="211D63BA" w14:textId="77777777" w:rsidR="000E40C6" w:rsidRDefault="00A77DC5">
      <w:pPr>
        <w:numPr>
          <w:ilvl w:val="0"/>
          <w:numId w:val="4"/>
        </w:numPr>
        <w:jc w:val="both"/>
        <w:rPr>
          <w:rFonts w:ascii="Calibri" w:hAnsi="Calibri" w:cs="Calibri"/>
          <w:sz w:val="24"/>
          <w:szCs w:val="24"/>
        </w:rPr>
      </w:pPr>
      <w:r>
        <w:rPr>
          <w:rFonts w:ascii="Calibri" w:hAnsi="Calibri" w:cs="Calibri"/>
          <w:sz w:val="24"/>
          <w:szCs w:val="24"/>
        </w:rPr>
        <w:t>Quinlan, J. R. (1986). Induction of decision trees. Machine Learning, 1(1), 81–106.</w:t>
      </w:r>
    </w:p>
    <w:p w14:paraId="7F878B3E" w14:textId="77777777" w:rsidR="000E40C6" w:rsidRDefault="000E40C6">
      <w:pPr>
        <w:jc w:val="both"/>
        <w:rPr>
          <w:rFonts w:ascii="Calibri" w:hAnsi="Calibri" w:cs="Calibri"/>
          <w:sz w:val="24"/>
          <w:szCs w:val="24"/>
        </w:rPr>
      </w:pPr>
    </w:p>
    <w:p w14:paraId="0DF5BDF7" w14:textId="77777777" w:rsidR="000E40C6" w:rsidRDefault="00A77DC5">
      <w:pPr>
        <w:numPr>
          <w:ilvl w:val="0"/>
          <w:numId w:val="4"/>
        </w:numPr>
        <w:jc w:val="both"/>
        <w:rPr>
          <w:rFonts w:ascii="Calibri" w:hAnsi="Calibri" w:cs="Calibri"/>
          <w:sz w:val="24"/>
          <w:szCs w:val="24"/>
        </w:rPr>
      </w:pPr>
      <w:r>
        <w:rPr>
          <w:rFonts w:ascii="Calibri" w:hAnsi="Calibri" w:cs="Calibri"/>
          <w:sz w:val="24"/>
          <w:szCs w:val="24"/>
        </w:rPr>
        <w:t>Cover, T., &amp; Hart, P. (1967). Nearest neighbor pattern classification. IEEE Transactions on Information Theory, 13(1), 21–27.</w:t>
      </w:r>
    </w:p>
    <w:p w14:paraId="27856AB3" w14:textId="77777777" w:rsidR="000E40C6" w:rsidRDefault="000E40C6">
      <w:pPr>
        <w:jc w:val="both"/>
        <w:rPr>
          <w:rFonts w:ascii="Calibri" w:hAnsi="Calibri" w:cs="Calibri"/>
          <w:sz w:val="24"/>
          <w:szCs w:val="24"/>
        </w:rPr>
      </w:pPr>
    </w:p>
    <w:p w14:paraId="445B10D2" w14:textId="77777777" w:rsidR="000E40C6" w:rsidRDefault="00A77DC5">
      <w:pPr>
        <w:numPr>
          <w:ilvl w:val="0"/>
          <w:numId w:val="4"/>
        </w:numPr>
        <w:jc w:val="both"/>
        <w:rPr>
          <w:rFonts w:ascii="Calibri" w:hAnsi="Calibri" w:cs="Calibri"/>
          <w:sz w:val="24"/>
          <w:szCs w:val="24"/>
        </w:rPr>
      </w:pPr>
      <w:r>
        <w:rPr>
          <w:rFonts w:ascii="Calibri" w:hAnsi="Calibri" w:cs="Calibri"/>
          <w:sz w:val="24"/>
          <w:szCs w:val="24"/>
        </w:rPr>
        <w:t xml:space="preserve">Kumar, V., &amp; Minz, S. (2014). Feature selection: A literature review. </w:t>
      </w:r>
      <w:proofErr w:type="spellStart"/>
      <w:r>
        <w:rPr>
          <w:rFonts w:ascii="Calibri" w:hAnsi="Calibri" w:cs="Calibri"/>
          <w:sz w:val="24"/>
          <w:szCs w:val="24"/>
        </w:rPr>
        <w:t>SmartCR</w:t>
      </w:r>
      <w:proofErr w:type="spellEnd"/>
      <w:r>
        <w:rPr>
          <w:rFonts w:ascii="Calibri" w:hAnsi="Calibri" w:cs="Calibri"/>
          <w:sz w:val="24"/>
          <w:szCs w:val="24"/>
        </w:rPr>
        <w:t>, 4(3), 211–229.</w:t>
      </w:r>
    </w:p>
    <w:p w14:paraId="74A1202D" w14:textId="77777777" w:rsidR="000E40C6" w:rsidRDefault="000E40C6">
      <w:pPr>
        <w:jc w:val="both"/>
        <w:rPr>
          <w:rFonts w:ascii="Calibri" w:hAnsi="Calibri" w:cs="Calibri"/>
          <w:sz w:val="24"/>
          <w:szCs w:val="24"/>
        </w:rPr>
      </w:pPr>
    </w:p>
    <w:p w14:paraId="645C6105" w14:textId="77777777" w:rsidR="000E40C6" w:rsidRDefault="00A77DC5">
      <w:pPr>
        <w:numPr>
          <w:ilvl w:val="0"/>
          <w:numId w:val="4"/>
        </w:numPr>
        <w:jc w:val="both"/>
        <w:rPr>
          <w:rFonts w:ascii="Calibri" w:hAnsi="Calibri" w:cs="Calibri"/>
          <w:sz w:val="24"/>
          <w:szCs w:val="24"/>
        </w:rPr>
      </w:pPr>
      <w:r>
        <w:rPr>
          <w:rFonts w:ascii="Calibri" w:hAnsi="Calibri" w:cs="Calibri"/>
          <w:sz w:val="24"/>
          <w:szCs w:val="24"/>
        </w:rPr>
        <w:t>Recent works on cancer prediction using machine learning from IEEE/Elsevier journals.</w:t>
      </w:r>
    </w:p>
    <w:sectPr w:rsidR="000E40C6">
      <w:pgSz w:w="11906" w:h="16838"/>
      <w:pgMar w:top="1440" w:right="1080" w:bottom="1440" w:left="1080" w:header="720" w:footer="720" w:gutter="0"/>
      <w:cols w:num="2" w:space="720" w:equalWidth="0">
        <w:col w:w="4660" w:space="425"/>
        <w:col w:w="46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95B64CF"/>
    <w:multiLevelType w:val="multilevel"/>
    <w:tmpl w:val="995B64CF"/>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AC4CE440"/>
    <w:multiLevelType w:val="singleLevel"/>
    <w:tmpl w:val="AC4CE44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A96125D"/>
    <w:multiLevelType w:val="singleLevel"/>
    <w:tmpl w:val="BA96125D"/>
    <w:lvl w:ilvl="0">
      <w:start w:val="1"/>
      <w:numFmt w:val="decimal"/>
      <w:suff w:val="space"/>
      <w:lvlText w:val="%1."/>
      <w:lvlJc w:val="left"/>
    </w:lvl>
  </w:abstractNum>
  <w:abstractNum w:abstractNumId="3" w15:restartNumberingAfterBreak="0">
    <w:nsid w:val="7FFB3D47"/>
    <w:multiLevelType w:val="singleLevel"/>
    <w:tmpl w:val="7FFB3D47"/>
    <w:lvl w:ilvl="0">
      <w:start w:val="1"/>
      <w:numFmt w:val="bullet"/>
      <w:lvlText w:val=""/>
      <w:lvlJc w:val="left"/>
      <w:pPr>
        <w:tabs>
          <w:tab w:val="left" w:pos="420"/>
        </w:tabs>
        <w:ind w:left="420" w:hanging="420"/>
      </w:pPr>
      <w:rPr>
        <w:rFonts w:ascii="Wingdings" w:hAnsi="Wingdings" w:hint="default"/>
      </w:rPr>
    </w:lvl>
  </w:abstractNum>
  <w:num w:numId="1" w16cid:durableId="986477637">
    <w:abstractNumId w:val="0"/>
  </w:num>
  <w:num w:numId="2" w16cid:durableId="2116900993">
    <w:abstractNumId w:val="3"/>
  </w:num>
  <w:num w:numId="3" w16cid:durableId="2045016590">
    <w:abstractNumId w:val="1"/>
  </w:num>
  <w:num w:numId="4" w16cid:durableId="156385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DAC0BE0"/>
    <w:rsid w:val="000C54BB"/>
    <w:rsid w:val="000E40C6"/>
    <w:rsid w:val="00384F40"/>
    <w:rsid w:val="00532F3D"/>
    <w:rsid w:val="00555713"/>
    <w:rsid w:val="005641CF"/>
    <w:rsid w:val="008A4AA5"/>
    <w:rsid w:val="00A77DC5"/>
    <w:rsid w:val="00AC1E9A"/>
    <w:rsid w:val="00D9377A"/>
    <w:rsid w:val="00FA5708"/>
    <w:rsid w:val="03541703"/>
    <w:rsid w:val="065A0DDD"/>
    <w:rsid w:val="07624678"/>
    <w:rsid w:val="08B12066"/>
    <w:rsid w:val="0A9E5D70"/>
    <w:rsid w:val="0AA97A8C"/>
    <w:rsid w:val="0E08227C"/>
    <w:rsid w:val="1047653B"/>
    <w:rsid w:val="108906F4"/>
    <w:rsid w:val="15B823DD"/>
    <w:rsid w:val="178650AF"/>
    <w:rsid w:val="220977E4"/>
    <w:rsid w:val="22AA51CE"/>
    <w:rsid w:val="24885842"/>
    <w:rsid w:val="25A04CE7"/>
    <w:rsid w:val="26BF15E8"/>
    <w:rsid w:val="27457310"/>
    <w:rsid w:val="28301136"/>
    <w:rsid w:val="2C0933E8"/>
    <w:rsid w:val="2CD20620"/>
    <w:rsid w:val="31C70619"/>
    <w:rsid w:val="36147E72"/>
    <w:rsid w:val="398C4099"/>
    <w:rsid w:val="3A922E77"/>
    <w:rsid w:val="3B241DF8"/>
    <w:rsid w:val="3E912D31"/>
    <w:rsid w:val="3F1E2188"/>
    <w:rsid w:val="405F5252"/>
    <w:rsid w:val="45465FBE"/>
    <w:rsid w:val="483D1D78"/>
    <w:rsid w:val="4A874EEF"/>
    <w:rsid w:val="5229351F"/>
    <w:rsid w:val="523D7043"/>
    <w:rsid w:val="54225706"/>
    <w:rsid w:val="56874C77"/>
    <w:rsid w:val="57412AC3"/>
    <w:rsid w:val="57943411"/>
    <w:rsid w:val="57AD7D70"/>
    <w:rsid w:val="60444E35"/>
    <w:rsid w:val="632366D8"/>
    <w:rsid w:val="649D2E94"/>
    <w:rsid w:val="64C86BE6"/>
    <w:rsid w:val="6692094B"/>
    <w:rsid w:val="69F73BD6"/>
    <w:rsid w:val="6A7136EF"/>
    <w:rsid w:val="6DAC0BE0"/>
    <w:rsid w:val="739801DE"/>
    <w:rsid w:val="740967F2"/>
    <w:rsid w:val="75574453"/>
    <w:rsid w:val="758D6865"/>
    <w:rsid w:val="76133AED"/>
    <w:rsid w:val="783307BB"/>
    <w:rsid w:val="7EE10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A9B4238"/>
  <w15:docId w15:val="{871818F4-991E-413D-A553-6C47D22A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960</Words>
  <Characters>5821</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RAKIBUL HASAN RAKIB</dc:creator>
  <cp:lastModifiedBy>User</cp:lastModifiedBy>
  <cp:revision>9</cp:revision>
  <dcterms:created xsi:type="dcterms:W3CDTF">2025-08-19T19:56:00Z</dcterms:created>
  <dcterms:modified xsi:type="dcterms:W3CDTF">2025-08-20T04:27:00Z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AF466F72C4554137BAF59B009B0CEDEC_11</vt:lpwstr>
  </property>
</Properties>
</file>