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AF96B" w14:textId="77777777" w:rsidR="00C92526" w:rsidRPr="00C92526" w:rsidRDefault="00C92526" w:rsidP="00C92526">
      <w:pPr>
        <w:rPr>
          <w:b/>
          <w:bCs/>
        </w:rPr>
      </w:pPr>
      <w:r w:rsidRPr="00C92526">
        <w:rPr>
          <w:b/>
          <w:bCs/>
        </w:rPr>
        <w:t>About Dataset</w:t>
      </w:r>
    </w:p>
    <w:p w14:paraId="7ACF7DFF" w14:textId="77777777" w:rsidR="00C92526" w:rsidRPr="00C92526" w:rsidRDefault="00C92526" w:rsidP="00C92526">
      <w:pPr>
        <w:rPr>
          <w:b/>
          <w:bCs/>
        </w:rPr>
      </w:pPr>
      <w:r w:rsidRPr="00C92526">
        <w:rPr>
          <w:b/>
          <w:bCs/>
        </w:rPr>
        <w:t>Context</w:t>
      </w:r>
    </w:p>
    <w:p w14:paraId="052190DB" w14:textId="77777777" w:rsidR="00C92526" w:rsidRPr="00C92526" w:rsidRDefault="00C92526" w:rsidP="00C92526">
      <w:r w:rsidRPr="00C92526">
        <w:t xml:space="preserve">It is important that credit card companies </w:t>
      </w:r>
      <w:proofErr w:type="gramStart"/>
      <w:r w:rsidRPr="00C92526">
        <w:t>are able to</w:t>
      </w:r>
      <w:proofErr w:type="gramEnd"/>
      <w:r w:rsidRPr="00C92526">
        <w:t xml:space="preserve"> recognize fraudulent credit card transactions so that customers are not charged for items that they did not purchase.</w:t>
      </w:r>
    </w:p>
    <w:p w14:paraId="73BEE6B7" w14:textId="77777777" w:rsidR="00C92526" w:rsidRPr="00C92526" w:rsidRDefault="00C92526" w:rsidP="00C92526">
      <w:pPr>
        <w:rPr>
          <w:b/>
          <w:bCs/>
        </w:rPr>
      </w:pPr>
      <w:r w:rsidRPr="00C92526">
        <w:rPr>
          <w:b/>
          <w:bCs/>
        </w:rPr>
        <w:t>Content</w:t>
      </w:r>
    </w:p>
    <w:p w14:paraId="7DA5ED6B" w14:textId="77777777" w:rsidR="00C92526" w:rsidRPr="00C92526" w:rsidRDefault="00C92526" w:rsidP="00C92526">
      <w:r w:rsidRPr="00C92526">
        <w:t>The dataset contains transactions made by credit cards in September 2013 by European cardholders.</w:t>
      </w:r>
      <w:r w:rsidRPr="00C92526">
        <w:br/>
        <w:t>This dataset presents transactions that occurred in two days, where we have 492 frauds out of 284,807 transactions. The dataset is highly unbalanced, the positive class (frauds) account for 0.172% of all transactions.</w:t>
      </w:r>
    </w:p>
    <w:p w14:paraId="61921449" w14:textId="77777777" w:rsidR="00C92526" w:rsidRPr="00C92526" w:rsidRDefault="00C92526" w:rsidP="00C92526">
      <w:r w:rsidRPr="00C92526">
        <w:t xml:space="preserve">It contains only numerical input variables which are the result of </w:t>
      </w:r>
      <w:proofErr w:type="gramStart"/>
      <w:r w:rsidRPr="00C92526">
        <w:t>a PCA</w:t>
      </w:r>
      <w:proofErr w:type="gramEnd"/>
      <w:r w:rsidRPr="00C92526">
        <w:t xml:space="preserve"> transformation. Unfortunately, due to confidentiality issues, we cannot provide the original features and more background information about the data. Features V1, V2, … V28 are the principal components obtained with PCA, the only features which have not been transformed with PCA are 'Time' and 'Amount'. </w:t>
      </w:r>
      <w:proofErr w:type="gramStart"/>
      <w:r w:rsidRPr="00C92526">
        <w:t>Feature</w:t>
      </w:r>
      <w:proofErr w:type="gramEnd"/>
      <w:r w:rsidRPr="00C92526">
        <w:t xml:space="preserve"> 'Time' contains the seconds elapsed between each transaction and the first transaction in the dataset. The feature 'Amount' is the transaction Amount, this feature can be used for example-</w:t>
      </w:r>
      <w:proofErr w:type="spellStart"/>
      <w:r w:rsidRPr="00C92526">
        <w:t>dependant</w:t>
      </w:r>
      <w:proofErr w:type="spellEnd"/>
      <w:r w:rsidRPr="00C92526">
        <w:t xml:space="preserve"> cost-sensitive learning. Feature 'Class' is the response </w:t>
      </w:r>
      <w:proofErr w:type="gramStart"/>
      <w:r w:rsidRPr="00C92526">
        <w:t>variable</w:t>
      </w:r>
      <w:proofErr w:type="gramEnd"/>
      <w:r w:rsidRPr="00C92526">
        <w:t xml:space="preserve"> and it takes value 1 in case of fraud and 0 otherwise.</w:t>
      </w:r>
    </w:p>
    <w:p w14:paraId="3C211C72" w14:textId="77777777" w:rsidR="00C92526" w:rsidRPr="00C92526" w:rsidRDefault="00C92526" w:rsidP="00C92526">
      <w:r w:rsidRPr="00C92526">
        <w:t>Given the class imbalance ratio, we recommend measuring the accuracy using the Area Under the Precision-Recall Curve (AUPRC). Confusion matrix accuracy is not meaningful for unbalanced classification.</w:t>
      </w:r>
    </w:p>
    <w:p w14:paraId="5D4D18C7" w14:textId="77777777" w:rsidR="00C92526" w:rsidRPr="00C92526" w:rsidRDefault="00C92526" w:rsidP="00C92526">
      <w:pPr>
        <w:rPr>
          <w:b/>
          <w:bCs/>
        </w:rPr>
      </w:pPr>
      <w:r w:rsidRPr="00C92526">
        <w:rPr>
          <w:b/>
          <w:bCs/>
        </w:rPr>
        <w:t>Update (03/05/2021)</w:t>
      </w:r>
    </w:p>
    <w:p w14:paraId="54F4BB81" w14:textId="38FC1827" w:rsidR="00512CC4" w:rsidRDefault="00C92526">
      <w:r w:rsidRPr="00C92526">
        <w:t>A simulator for transaction data has been released as part of the practical handbook on Machine Learning for Credit Card Fraud Detection - </w:t>
      </w:r>
      <w:hyperlink r:id="rId4" w:tgtFrame="_blank" w:history="1">
        <w:r w:rsidRPr="00C92526">
          <w:rPr>
            <w:rStyle w:val="Hyperlink"/>
          </w:rPr>
          <w:t>https://fraud-detection-handbook.github.io/fraud-detection-handbook/Chapter_3_GettingStarted/SimulatedDataset.html</w:t>
        </w:r>
      </w:hyperlink>
      <w:r w:rsidRPr="00C92526">
        <w:t>. We invite all practitioners interested in fraud detection datasets to also check out this data simulator, and the methodologies for credit card fraud detection presented in the book.</w:t>
      </w:r>
    </w:p>
    <w:sectPr w:rsidR="00512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C4"/>
    <w:rsid w:val="00512CC4"/>
    <w:rsid w:val="00614A15"/>
    <w:rsid w:val="00B03FB5"/>
    <w:rsid w:val="00C9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80CB4"/>
  <w15:chartTrackingRefBased/>
  <w15:docId w15:val="{94B1172C-32B6-4FC2-BE0C-5D4A6C78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C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25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2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4655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1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5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9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100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2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raud-detection-handbook.github.io/fraud-detection-handbook/Chapter_3_GettingStarted/SimulatedDatas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G Iyer</dc:creator>
  <cp:keywords/>
  <dc:description/>
  <cp:lastModifiedBy>Nishant G Iyer</cp:lastModifiedBy>
  <cp:revision>2</cp:revision>
  <dcterms:created xsi:type="dcterms:W3CDTF">2025-03-08T20:10:00Z</dcterms:created>
  <dcterms:modified xsi:type="dcterms:W3CDTF">2025-03-08T20:31:00Z</dcterms:modified>
</cp:coreProperties>
</file>