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Instructor quick start — Bullwhip (Beer Game)</w:t>
      </w:r>
    </w:p>
    <w:p/>
    <w:p>
      <w:r>
        <w:rPr>
          <w:b/>
          <w:bCs/>
        </w:rPr>
        <w:t xml:space="preserve">What it is. </w:t>
      </w:r>
      <w:r>
        <w:t xml:space="preserve">A browser-based four-role supply chain simulation (retailer → wholesaler → distributor → factory). Students place weekly orders under delays and costs; you debrief on inventory, backlog, orders, and total system cost (bullwhip effect).</w:t>
      </w:r>
    </w:p>
    <w:p>
      <w:r>
        <w:rPr>
          <w:b/>
          <w:bCs/>
        </w:rPr>
        <w:t xml:space="preserve">Before you run a class. </w:t>
      </w:r>
      <w:r>
        <w:t xml:space="preserve">Open the app URL. On the welcome screen, set Demand &amp; AI (used for solo practice and for tournaments you create). Students who join someone else’s session use your session/tournament settings, not their own.</w:t>
      </w:r>
    </w:p>
    <w:p>
      <w:pPr>
        <w:pStyle w:val="Heading1"/>
      </w:pPr>
      <w:r>
        <w:t xml:space="preserve">Option A — One cohort, four humans (single session)</w:t>
      </w:r>
    </w:p>
    <w:p>
      <w:r>
        <w:t xml:space="preserve">1. Create session → enter your name → Create session.</w:t>
      </w:r>
    </w:p>
    <w:p>
      <w:r>
        <w:t xml:space="preserve">2. Share the 6-digit code with exactly four players (e.g. slide, LMS, chat).</w:t>
      </w:r>
    </w:p>
    <w:p>
      <w:r>
        <w:t xml:space="preserve">3. Each player: Join session → name + code → they get a role at random (not shown to others during play).</w:t>
      </w:r>
    </w:p>
    <w:p>
      <w:r>
        <w:t xml:space="preserve">4. You stay as instructor (no role): you see progress and start when ready; you may submit for AI/ghost roles if your setup uses ghosts.</w:t>
      </w:r>
    </w:p>
    <w:p>
      <w:r>
        <w:t xml:space="preserve">5. Each week: every player enters an order and submits; the chain advances when orders are in. 20 weeks complete one run.</w:t>
      </w:r>
    </w:p>
    <w:p>
      <w:r>
        <w:t xml:space="preserve">6. Debrief: use totals, charts, and export if available. Roles can be revealed after discussion.</w:t>
      </w:r>
    </w:p>
    <w:p>
      <w:r>
        <w:rPr>
          <w:i/>
          <w:iCs/>
        </w:rPr>
        <w:t xml:space="preserve">Tip: </w:t>
      </w:r>
      <w:r>
        <w:t xml:space="preserve">Run through Solo play once yourself so you know the flow.</w:t>
      </w:r>
    </w:p>
    <w:p>
      <w:pPr>
        <w:pStyle w:val="Heading1"/>
      </w:pPr>
      <w:r>
        <w:t xml:space="preserve">Option B — Multiple teams (tournament)</w:t>
      </w:r>
    </w:p>
    <w:p>
      <w:r>
        <w:t xml:space="preserve">1. Create tournament → choose number of teams (each team = up to 4 players). Demand/AI are the same for every team (from Demand &amp; AI above).</w:t>
      </w:r>
    </w:p>
    <w:p>
      <w:r>
        <w:t xml:space="preserve">2. Share the tournament code. Players: Join tournament → name + code → auto-assigned team and role.</w:t>
      </w:r>
    </w:p>
    <w:p>
      <w:r>
        <w:t xml:space="preserve">3. Optional: as creator, you can set team names before start (saved per team).</w:t>
      </w:r>
    </w:p>
    <w:p>
      <w:r>
        <w:t xml:space="preserve">4. Start tournament when ready. Empty seats become AI players for that team.</w:t>
      </w:r>
    </w:p>
    <w:p>
      <w:r>
        <w:t xml:space="preserve">5. After play: tournament results compare teams (same demand curve); use analytics / CSV per team if offered.</w:t>
      </w:r>
    </w:p>
    <w:p>
      <w:pPr>
        <w:pStyle w:val="Heading1"/>
      </w:pPr>
      <w:r>
        <w:t xml:space="preserve">During play (what to say)</w:t>
      </w:r>
    </w:p>
    <w:p>
      <w:r>
        <w:t xml:space="preserve">• Each week: receive → see demand or incoming orders → ship what you can → place order upstream.</w:t>
      </w:r>
    </w:p>
    <w:p>
      <w:r>
        <w:t xml:space="preserve">• Lead times: 2 weeks for shipments and for orders (as shown in-app).</w:t>
      </w:r>
    </w:p>
    <w:p>
      <w:r>
        <w:t xml:space="preserve">• Goal: lower total system cost over 20 weeks (holding + backlog), not “winning” one role.</w:t>
      </w:r>
    </w:p>
    <w:p>
      <w:pPr>
        <w:pStyle w:val="Heading1"/>
      </w:pPr>
      <w:r>
        <w:t xml:space="preserve">If something goes wrong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Issue</w:t>
            </w:r>
          </w:p>
        </w:tc>
        <w:tc>
          <w:p>
            <w:r>
              <w:rPr>
                <w:b/>
                <w:bCs/>
              </w:rPr>
              <w:t xml:space="preserve">What to try</w:t>
            </w:r>
          </w:p>
        </w:tc>
      </w:tr>
      <w:tr>
        <w:tc>
          <w:p>
            <w:r>
              <w:t xml:space="preserve">White screen / “missing tournament”</w:t>
            </w:r>
          </w:p>
        </w:tc>
        <w:tc>
          <w:p>
            <w:r>
              <w:t xml:space="preserve">Refresh; confirm Supabase is configured and migrations applied for your project.</w:t>
            </w:r>
          </w:p>
        </w:tc>
      </w:tr>
      <w:tr>
        <w:tc>
          <w:p>
            <w:r>
              <w:t xml:space="preserve">Team name won’t save</w:t>
            </w:r>
          </w:p>
        </w:tc>
        <w:tc>
          <w:p>
            <w:r>
              <w:t xml:space="preserve">Database needs sessions.team_label column (migration); check RLS allows updates.</w:t>
            </w:r>
          </w:p>
        </w:tc>
      </w:tr>
      <w:tr>
        <w:tc>
          <w:p>
            <w:r>
              <w:t xml:space="preserve">Stuck between weeks</w:t>
            </w:r>
          </w:p>
        </w:tc>
        <w:tc>
          <w:p>
            <w:r>
              <w:t xml:space="preserve">Ensure all four roles (or ghosts) have submitted for that week.</w:t>
            </w:r>
          </w:p>
        </w:tc>
      </w:tr>
    </w:tbl>
    <w:p/>
    <w:p>
      <w:pPr>
        <w:pStyle w:val="Heading1"/>
      </w:pPr>
      <w:r>
        <w:t xml:space="preserve">Support line for your syllabus</w:t>
      </w:r>
    </w:p>
    <w:p>
      <w:r>
        <w:rPr>
          <w:i/>
          <w:iCs/>
        </w:rPr>
        <w:t xml:space="preserve">“Use Chrome or Edge; one device per player. Have the 6-digit code ready before class. Instructor creates the session or tournament; do not use ‘Create’ if you are only joining.”</w:t>
      </w:r>
    </w:p>
    <w:p/>
    <w:p>
      <w:r>
        <w:rPr>
          <w:i/>
          <w:iCs/>
          <w:sz w:val="20"/>
          <w:szCs w:val="20"/>
        </w:rPr>
        <w:t xml:space="preserve">Document version: matches in-app flows (Create session, Join session, Create / Join tournament). Point students to the same URL you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2026-05-03T07:56:58.946Z</dcterms:created>
  <dcterms:modified xsi:type="dcterms:W3CDTF">2026-05-03T07:56:58.957Z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