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03141" w14:textId="19429572" w:rsidR="001467FE" w:rsidRDefault="00572E69" w:rsidP="001467FE">
      <w:pPr>
        <w:spacing w:line="240" w:lineRule="auto"/>
        <w:jc w:val="center"/>
        <w:rPr>
          <w:rFonts w:ascii="Popins" w:hAnsi="Popins"/>
          <w:b/>
          <w:bCs/>
          <w:color w:val="2E74B5" w:themeColor="accent5" w:themeShade="BF"/>
          <w:sz w:val="36"/>
          <w:szCs w:val="40"/>
        </w:rPr>
      </w:pPr>
      <w:r w:rsidRPr="0059209A">
        <w:rPr>
          <w:rFonts w:ascii="Popins" w:hAnsi="Popins"/>
          <w:b/>
          <w:bCs/>
          <w:color w:val="2E74B5" w:themeColor="accent5" w:themeShade="BF"/>
          <w:sz w:val="36"/>
          <w:szCs w:val="40"/>
        </w:rPr>
        <w:t>Position Control</w:t>
      </w:r>
      <w:r w:rsidR="001467FE">
        <w:rPr>
          <w:rFonts w:ascii="Popins" w:hAnsi="Popins"/>
          <w:b/>
          <w:bCs/>
          <w:color w:val="2E74B5" w:themeColor="accent5" w:themeShade="BF"/>
          <w:sz w:val="36"/>
          <w:szCs w:val="40"/>
        </w:rPr>
        <w:t xml:space="preserve"> &amp; Trajectory Tracking</w:t>
      </w:r>
      <w:r w:rsidRPr="0059209A">
        <w:rPr>
          <w:rFonts w:ascii="Popins" w:hAnsi="Popins"/>
          <w:b/>
          <w:bCs/>
          <w:color w:val="2E74B5" w:themeColor="accent5" w:themeShade="BF"/>
          <w:sz w:val="36"/>
          <w:szCs w:val="40"/>
        </w:rPr>
        <w:t xml:space="preserve"> of Wheeled </w:t>
      </w:r>
    </w:p>
    <w:p w14:paraId="09A8C1C9" w14:textId="5A35BE3E" w:rsidR="00E754C8" w:rsidRPr="0059209A" w:rsidRDefault="001467FE" w:rsidP="001467FE">
      <w:pPr>
        <w:spacing w:line="240" w:lineRule="auto"/>
        <w:jc w:val="center"/>
        <w:rPr>
          <w:rFonts w:ascii="Popins" w:hAnsi="Popins"/>
          <w:b/>
          <w:bCs/>
          <w:color w:val="2E74B5" w:themeColor="accent5" w:themeShade="BF"/>
          <w:sz w:val="36"/>
          <w:szCs w:val="40"/>
        </w:rPr>
      </w:pPr>
      <w:r w:rsidRPr="0059209A">
        <w:rPr>
          <w:rFonts w:ascii="Popins" w:hAnsi="Popins"/>
          <w:b/>
          <w:bCs/>
          <w:color w:val="2E74B5" w:themeColor="accent5" w:themeShade="BF"/>
          <w:sz w:val="36"/>
          <w:szCs w:val="40"/>
        </w:rPr>
        <w:t>Mobile Robot</w:t>
      </w:r>
      <w:r w:rsidR="00572E69" w:rsidRPr="0059209A">
        <w:rPr>
          <w:rFonts w:ascii="Popins" w:hAnsi="Popins"/>
          <w:b/>
          <w:bCs/>
          <w:color w:val="2E74B5" w:themeColor="accent5" w:themeShade="BF"/>
          <w:sz w:val="36"/>
          <w:szCs w:val="40"/>
        </w:rPr>
        <w:t xml:space="preserve"> Using Fuzzy Logic Controller</w:t>
      </w:r>
    </w:p>
    <w:p w14:paraId="3D4F6DB8" w14:textId="77777777" w:rsidR="00572E69" w:rsidRPr="000A04B7" w:rsidRDefault="00572E69" w:rsidP="000F5E63">
      <w:pPr>
        <w:rPr>
          <w:rFonts w:ascii="Popins" w:hAnsi="Popins"/>
          <w:b/>
          <w:bCs/>
          <w:szCs w:val="18"/>
        </w:rPr>
      </w:pPr>
    </w:p>
    <w:p w14:paraId="4021167D" w14:textId="0A9CD2CB" w:rsidR="0049303C" w:rsidRPr="000A04B7" w:rsidRDefault="0049303C" w:rsidP="000F5E63">
      <w:pPr>
        <w:rPr>
          <w:rFonts w:ascii="Popins" w:hAnsi="Popins"/>
          <w:sz w:val="34"/>
          <w:szCs w:val="32"/>
        </w:rPr>
        <w:sectPr w:rsidR="0049303C" w:rsidRPr="000A04B7" w:rsidSect="007F7FBA">
          <w:type w:val="continuous"/>
          <w:pgSz w:w="11906" w:h="16838"/>
          <w:pgMar w:top="720" w:right="720" w:bottom="720" w:left="720" w:header="708" w:footer="708" w:gutter="0"/>
          <w:cols w:space="708"/>
          <w:docGrid w:linePitch="360"/>
        </w:sectPr>
      </w:pPr>
    </w:p>
    <w:p w14:paraId="705F2160" w14:textId="15AE0608" w:rsidR="0049303C" w:rsidRPr="00040845" w:rsidRDefault="64D0A7EC" w:rsidP="00040845">
      <w:pPr>
        <w:jc w:val="both"/>
        <w:rPr>
          <w:rFonts w:ascii="Popins" w:hAnsi="Popins"/>
          <w:b/>
          <w:bCs/>
        </w:rPr>
      </w:pPr>
      <w:r w:rsidRPr="00DD303E">
        <w:rPr>
          <w:rFonts w:ascii="Popins" w:hAnsi="Popins"/>
          <w:b/>
          <w:bCs/>
          <w:color w:val="2E74B5" w:themeColor="accent5" w:themeShade="BF"/>
        </w:rPr>
        <w:t>Abstract:</w:t>
      </w:r>
      <w:r w:rsidRPr="64D0A7EC">
        <w:rPr>
          <w:rFonts w:ascii="Popins" w:hAnsi="Popins"/>
          <w:b/>
          <w:bCs/>
        </w:rPr>
        <w:t xml:space="preserve"> </w:t>
      </w:r>
      <w:r w:rsidR="00040845" w:rsidRPr="00040845">
        <w:rPr>
          <w:rFonts w:ascii="Popins" w:hAnsi="Popins"/>
          <w:b/>
          <w:bCs/>
        </w:rPr>
        <w:t xml:space="preserve">Trajectory tracking and set point tracking are the key components of autonomous mobile robot navigation. Trajectory-tracking control algorithms control the desired trajectory that is predetermined by the trajectory planning module. Being a trajectory-tracking key for safe mobile robot navigation, Fuzzy </w:t>
      </w:r>
      <w:r w:rsidR="00D46F0C" w:rsidRPr="00040845">
        <w:rPr>
          <w:rFonts w:ascii="Popins" w:hAnsi="Popins"/>
          <w:b/>
          <w:bCs/>
        </w:rPr>
        <w:t>logic (</w:t>
      </w:r>
      <w:r w:rsidR="00040845" w:rsidRPr="00040845">
        <w:rPr>
          <w:rFonts w:ascii="Popins" w:hAnsi="Popins"/>
          <w:b/>
          <w:bCs/>
        </w:rPr>
        <w:t>FL) has been useful in tacking uncertainty and imprecision to realize robust and smooth trajectory tracking. In this paper, we present the Mamdani fuzzy Logic control for localization and trajectory tracking of differential non-holonomic two-wheeled mobile robots. The fuzzy algorithm is implemented on MATLAB, and performance is evaluated by tracking set-point trajectory, line trajectory, circular and Lissajous trajectory as the reference trajectory.</w:t>
      </w:r>
    </w:p>
    <w:p w14:paraId="1AA5C6E0" w14:textId="1DBD04EB" w:rsidR="0049303C" w:rsidRPr="000A04B7" w:rsidRDefault="0049303C" w:rsidP="00383DF9">
      <w:pPr>
        <w:rPr>
          <w:rFonts w:ascii="Popins" w:hAnsi="Popins"/>
          <w:b/>
          <w:bCs/>
          <w:szCs w:val="20"/>
        </w:rPr>
      </w:pPr>
      <w:r w:rsidRPr="000A04B7">
        <w:rPr>
          <w:rFonts w:ascii="Popins" w:hAnsi="Popins"/>
          <w:b/>
          <w:bCs/>
          <w:szCs w:val="20"/>
        </w:rPr>
        <w:t xml:space="preserve">Keywords </w:t>
      </w:r>
      <w:r w:rsidR="00094727" w:rsidRPr="000A04B7">
        <w:rPr>
          <w:rFonts w:ascii="Popins" w:hAnsi="Popins"/>
          <w:b/>
          <w:bCs/>
          <w:szCs w:val="20"/>
        </w:rPr>
        <w:t>–</w:t>
      </w:r>
      <w:r w:rsidRPr="000A04B7">
        <w:rPr>
          <w:rFonts w:ascii="Popins" w:hAnsi="Popins"/>
          <w:b/>
          <w:bCs/>
          <w:szCs w:val="20"/>
        </w:rPr>
        <w:t xml:space="preserve"> </w:t>
      </w:r>
      <w:r w:rsidR="00094727" w:rsidRPr="000A04B7">
        <w:rPr>
          <w:rFonts w:ascii="Popins" w:hAnsi="Popins"/>
          <w:b/>
          <w:bCs/>
          <w:szCs w:val="20"/>
        </w:rPr>
        <w:t xml:space="preserve">Trajectory </w:t>
      </w:r>
      <w:r w:rsidR="00DC44EA" w:rsidRPr="000A04B7">
        <w:rPr>
          <w:rFonts w:ascii="Popins" w:hAnsi="Popins"/>
          <w:b/>
          <w:bCs/>
          <w:szCs w:val="20"/>
        </w:rPr>
        <w:t>tracking</w:t>
      </w:r>
      <w:r w:rsidR="00094727" w:rsidRPr="000A04B7">
        <w:rPr>
          <w:rFonts w:ascii="Popins" w:hAnsi="Popins"/>
          <w:b/>
          <w:bCs/>
          <w:szCs w:val="20"/>
        </w:rPr>
        <w:t>, Wheeled Mobile Robot, Fuzzy Logic Controller</w:t>
      </w:r>
    </w:p>
    <w:p w14:paraId="20712784" w14:textId="69FB1061" w:rsidR="009B7304" w:rsidRPr="000A04B7" w:rsidRDefault="00572E69" w:rsidP="009B7304">
      <w:pPr>
        <w:jc w:val="center"/>
        <w:rPr>
          <w:rFonts w:ascii="Popins" w:hAnsi="Popins"/>
          <w:b/>
          <w:bCs/>
          <w:color w:val="2E74B5" w:themeColor="accent5" w:themeShade="BF"/>
          <w:sz w:val="24"/>
        </w:rPr>
      </w:pPr>
      <w:r w:rsidRPr="000A04B7">
        <w:rPr>
          <w:rFonts w:ascii="Popins" w:hAnsi="Popins"/>
          <w:b/>
          <w:bCs/>
          <w:color w:val="2E74B5" w:themeColor="accent5" w:themeShade="BF"/>
          <w:sz w:val="24"/>
        </w:rPr>
        <w:t>I. INTRODUCTION</w:t>
      </w:r>
    </w:p>
    <w:p w14:paraId="49E2CB8F" w14:textId="77777777" w:rsidR="00D66009" w:rsidRPr="00D66009" w:rsidRDefault="00D66009" w:rsidP="00D66009">
      <w:pPr>
        <w:spacing w:line="240" w:lineRule="auto"/>
        <w:jc w:val="both"/>
        <w:rPr>
          <w:rFonts w:ascii="Popins" w:hAnsi="Popins"/>
          <w:szCs w:val="20"/>
        </w:rPr>
      </w:pPr>
      <w:r w:rsidRPr="00D66009">
        <w:rPr>
          <w:rFonts w:ascii="Popins" w:hAnsi="Popins"/>
          <w:szCs w:val="20"/>
        </w:rPr>
        <w:t xml:space="preserve">In recent years, the development of AI and robots is the foreground, and robots are used to execute from basic human needs to countless complex and autonomous tasks, so to perform some locomotive tasks, mobile robots are used on a large scale. Wheeled Mobile Robots can be used in numerous domestic applications such as food serving, floor cleaning, picking and placing things, etc. Therefore, for performing without human intervention many techniques are used like Neuro-fuzzy Controller [1][2], Neural network Technique [3], Hybrid Fuzzy Controller [4], Genetic Algorithm [5], Simulated annealing algorithm (SA) [6], Particle swarm optimization (PSO) [7] Adaptive Neuro-fuzzy (ANFIS) [8] by many researchers for trajectory tracking or static/dynamic obstacle avoidance. </w:t>
      </w:r>
    </w:p>
    <w:p w14:paraId="1CA81AB9" w14:textId="77777777" w:rsidR="00D66009" w:rsidRPr="00D66009" w:rsidRDefault="00D66009" w:rsidP="00D66009">
      <w:pPr>
        <w:spacing w:line="240" w:lineRule="auto"/>
        <w:jc w:val="both"/>
        <w:rPr>
          <w:rFonts w:ascii="Popins" w:hAnsi="Popins"/>
          <w:szCs w:val="20"/>
        </w:rPr>
      </w:pPr>
      <w:r w:rsidRPr="00D66009">
        <w:rPr>
          <w:rFonts w:ascii="Popins" w:hAnsi="Popins"/>
          <w:szCs w:val="20"/>
        </w:rPr>
        <w:t xml:space="preserve">Mobile robots are autonomous robots with complex dynamics capable of locomotion with the help of robotic elements such as wheels, legs, and tracks, not fixed to one physical location, and are known as wheeled mobile robots (WMRs). Wheeled Mobile Robots (WMRs) are very popular and helpful for applications with low energy consumption and less mechanical complexity. This paper discusses the movement of the robot on the given trajectory, but it can have other various attributes such as obstacle avoidance [9], speed control [10], autonomous driving [11], and people detection [12] and </w:t>
      </w:r>
      <w:r w:rsidRPr="00D66009">
        <w:rPr>
          <w:rFonts w:ascii="Popins" w:hAnsi="Popins"/>
          <w:szCs w:val="20"/>
        </w:rPr>
        <w:t>furthermore, it can be used for military and civilian applications, in automating offices, and hospitals, and particularly for fully autonomous applications.</w:t>
      </w:r>
    </w:p>
    <w:p w14:paraId="7815E2A7" w14:textId="77777777" w:rsidR="00D66009" w:rsidRPr="00D66009" w:rsidRDefault="00D66009" w:rsidP="00D66009">
      <w:pPr>
        <w:spacing w:line="240" w:lineRule="auto"/>
        <w:jc w:val="both"/>
        <w:rPr>
          <w:rFonts w:ascii="Popins" w:hAnsi="Popins"/>
          <w:szCs w:val="20"/>
        </w:rPr>
      </w:pPr>
      <w:r w:rsidRPr="00D66009">
        <w:rPr>
          <w:rFonts w:ascii="Popins" w:hAnsi="Popins"/>
          <w:szCs w:val="20"/>
        </w:rPr>
        <w:t>This paper is about determining, controlling, and path-tracking the position of a Wheeled Mobile Robot (WMR) with the help of a fuzzy logic controller. This paper is about determining, controlling, and path-tracking the position of a Wheeled Mobile Robot (WMR) with the help of a fuzzy logic controller. Trajectory tracking can be done with the help of many other controllers, such as in [13], which Tracking-Error Learning Control (TELC) algorithm for accurate mobile robot path tracking, in [14], which consists of a model predictive control (MPC) unit and an active safety steering control unit, in [15] which is adaptive sliding mode path tracking for wheeled mobile robots with external disturbances and inertia uncertainties. In [16], the problem associated with accurate control of a two-wheel steering mobile robot following a path is addressed thanks to a backstepping control strategy, and in [17] in which, a design of a fuzzy-PID controller for trajectory tracking of a mobile robot with differential drive is proposed. But Fuzzy logic outperforms other controllers in non-linear, complex, and undefined problems. Fuzzy logic has an interesting approach that allows more advanced processing and a better combination of rule-based programming.</w:t>
      </w:r>
    </w:p>
    <w:p w14:paraId="7AA50A63" w14:textId="77777777" w:rsidR="00D66009" w:rsidRPr="00D66009" w:rsidRDefault="00D66009" w:rsidP="00D66009">
      <w:pPr>
        <w:spacing w:line="240" w:lineRule="auto"/>
        <w:jc w:val="both"/>
        <w:rPr>
          <w:rFonts w:ascii="Popins" w:hAnsi="Popins"/>
          <w:szCs w:val="20"/>
        </w:rPr>
      </w:pPr>
      <w:r w:rsidRPr="00D66009">
        <w:rPr>
          <w:rFonts w:ascii="Popins" w:hAnsi="Popins"/>
          <w:szCs w:val="20"/>
        </w:rPr>
        <w:t>A WMR can have a different number of wheels depending on how easy it is to balance. Two-wheeled robots have a simple structure, having their wheels parallel to each other or one wheel in front of the other. The robot has the left and right wheels, comes with at least two sensors to know about the orientation and the position of the robot. Two-wheel robots are popular due to their small and efficient design, it just requires two motors and two wheels to move to the desired position, but it also has a drawback, Two-wheeled mobile robots are more challenging to balance than other types, they should keep moving to maintain its upright position.</w:t>
      </w:r>
    </w:p>
    <w:p w14:paraId="288C838F" w14:textId="77777777" w:rsidR="00D66009" w:rsidRPr="00D66009" w:rsidRDefault="00D66009" w:rsidP="00D66009">
      <w:pPr>
        <w:spacing w:line="240" w:lineRule="auto"/>
        <w:jc w:val="both"/>
        <w:rPr>
          <w:rFonts w:ascii="Popins" w:hAnsi="Popins"/>
          <w:szCs w:val="20"/>
        </w:rPr>
      </w:pPr>
      <w:proofErr w:type="gramStart"/>
      <w:r w:rsidRPr="00D66009">
        <w:rPr>
          <w:rFonts w:ascii="Popins" w:hAnsi="Popins"/>
          <w:szCs w:val="20"/>
        </w:rPr>
        <w:t>So</w:t>
      </w:r>
      <w:proofErr w:type="gramEnd"/>
      <w:r w:rsidRPr="00D66009">
        <w:rPr>
          <w:rFonts w:ascii="Popins" w:hAnsi="Popins"/>
          <w:szCs w:val="20"/>
        </w:rPr>
        <w:t xml:space="preserve"> in this paper, we will be discussing a Three Wheeled Mobile Robot, which is very similar to the Two Wheeled, just an addition of a third wheel in front to control its direction and to balance it. Mobile Wheeled Robots have a drawback because of their size and less friction; they cannot be used on rocky terrain, sharp declines, or areas with low friction.</w:t>
      </w:r>
    </w:p>
    <w:p w14:paraId="3A7E2C13" w14:textId="74EDBBBA" w:rsidR="00582F92" w:rsidRDefault="00D66009" w:rsidP="00D66009">
      <w:pPr>
        <w:spacing w:line="240" w:lineRule="auto"/>
        <w:jc w:val="both"/>
        <w:rPr>
          <w:rFonts w:ascii="Popins" w:hAnsi="Popins"/>
          <w:szCs w:val="20"/>
        </w:rPr>
      </w:pPr>
      <w:r w:rsidRPr="00D66009">
        <w:rPr>
          <w:rFonts w:ascii="Popins" w:hAnsi="Popins"/>
          <w:szCs w:val="20"/>
        </w:rPr>
        <w:lastRenderedPageBreak/>
        <w:t>In this project, we do not require any odometry as we are not using any sensors. As in this, we are dealing with trajectory and not with obstacle avoidance.</w:t>
      </w:r>
      <w:r w:rsidR="00773EA1">
        <w:rPr>
          <w:rFonts w:ascii="Popins" w:hAnsi="Popins"/>
          <w:szCs w:val="20"/>
        </w:rPr>
        <w:t xml:space="preserve"> And</w:t>
      </w:r>
      <w:r w:rsidRPr="00D66009">
        <w:rPr>
          <w:rFonts w:ascii="Popins" w:hAnsi="Popins"/>
          <w:szCs w:val="20"/>
        </w:rPr>
        <w:t xml:space="preserve"> </w:t>
      </w:r>
      <w:proofErr w:type="gramStart"/>
      <w:r w:rsidRPr="00D66009">
        <w:rPr>
          <w:rFonts w:ascii="Popins" w:hAnsi="Popins"/>
          <w:szCs w:val="20"/>
        </w:rPr>
        <w:t>For</w:t>
      </w:r>
      <w:proofErr w:type="gramEnd"/>
      <w:r w:rsidRPr="00D66009">
        <w:rPr>
          <w:rFonts w:ascii="Popins" w:hAnsi="Popins"/>
          <w:szCs w:val="20"/>
        </w:rPr>
        <w:t xml:space="preserve"> the initial position and orientation, we can take both zero. For position control, self-localization is a notably important feature of mobile robots. Without understanding its location, navigating the robot is impossible. There are many distinct methods to determine the robot’s current position, like visual-based localization, dead-reckoning method, and many more.</w:t>
      </w:r>
    </w:p>
    <w:p w14:paraId="51D43526" w14:textId="77777777" w:rsidR="00D66009" w:rsidRDefault="00D66009" w:rsidP="00D66009">
      <w:pPr>
        <w:spacing w:line="240" w:lineRule="auto"/>
        <w:jc w:val="both"/>
        <w:rPr>
          <w:rFonts w:ascii="Popins" w:hAnsi="Popins"/>
          <w:b/>
          <w:bCs/>
          <w:color w:val="4472C4" w:themeColor="accent1"/>
          <w:sz w:val="28"/>
          <w:szCs w:val="24"/>
        </w:rPr>
      </w:pPr>
    </w:p>
    <w:p w14:paraId="2334AF84" w14:textId="4923F736" w:rsidR="00D66009" w:rsidRPr="00DD303E" w:rsidRDefault="00925E7B" w:rsidP="00903D35">
      <w:pPr>
        <w:spacing w:line="240" w:lineRule="auto"/>
        <w:jc w:val="center"/>
        <w:rPr>
          <w:rFonts w:ascii="Popins" w:hAnsi="Popins"/>
          <w:b/>
          <w:bCs/>
          <w:color w:val="4472C4" w:themeColor="accent1"/>
          <w:sz w:val="24"/>
          <w:szCs w:val="20"/>
        </w:rPr>
      </w:pPr>
      <w:r w:rsidRPr="00DD303E">
        <w:rPr>
          <w:rFonts w:ascii="Popins" w:hAnsi="Popins"/>
          <w:b/>
          <w:bCs/>
          <w:color w:val="4472C4" w:themeColor="accent1"/>
          <w:sz w:val="24"/>
          <w:szCs w:val="20"/>
        </w:rPr>
        <w:t>II. KINEMATICS</w:t>
      </w:r>
    </w:p>
    <w:p w14:paraId="0505C35A" w14:textId="77777777" w:rsidR="00903D35" w:rsidRDefault="0066691D" w:rsidP="00C61CC2">
      <w:pPr>
        <w:spacing w:line="240" w:lineRule="auto"/>
        <w:jc w:val="both"/>
        <w:rPr>
          <w:rFonts w:ascii="Popins" w:hAnsi="Popins"/>
          <w:b/>
          <w:bCs/>
          <w:noProof/>
          <w:color w:val="4472C4" w:themeColor="accent1"/>
          <w:sz w:val="28"/>
          <w:szCs w:val="24"/>
        </w:rPr>
      </w:pPr>
      <w:r w:rsidRPr="0066691D">
        <w:rPr>
          <w:rFonts w:ascii="Popins" w:hAnsi="Popins"/>
          <w:szCs w:val="18"/>
        </w:rPr>
        <w:t>Our WMR has two powered wheels, one on each side of it. To understand the movement of the mobile robot, we will consider its movement in a curve</w:t>
      </w:r>
      <w:r>
        <w:rPr>
          <w:rFonts w:ascii="Popins" w:hAnsi="Popins"/>
          <w:szCs w:val="18"/>
        </w:rPr>
        <w:t>. S</w:t>
      </w:r>
      <w:r w:rsidRPr="0066691D">
        <w:rPr>
          <w:rFonts w:ascii="Popins" w:hAnsi="Popins"/>
          <w:szCs w:val="18"/>
        </w:rPr>
        <w:t xml:space="preserve">ince </w:t>
      </w:r>
      <w:r>
        <w:rPr>
          <w:rFonts w:ascii="Popins" w:hAnsi="Popins"/>
          <w:szCs w:val="18"/>
        </w:rPr>
        <w:t xml:space="preserve">we are considering the movement of the robot for </w:t>
      </w:r>
      <w:r w:rsidRPr="0066691D">
        <w:rPr>
          <w:rFonts w:ascii="Popins" w:hAnsi="Popins"/>
          <w:szCs w:val="18"/>
        </w:rPr>
        <w:t>a brief period</w:t>
      </w:r>
      <w:r>
        <w:rPr>
          <w:rFonts w:ascii="Popins" w:hAnsi="Popins"/>
          <w:szCs w:val="18"/>
        </w:rPr>
        <w:t>, we</w:t>
      </w:r>
      <w:r w:rsidR="001F457A">
        <w:rPr>
          <w:rFonts w:ascii="Popins" w:hAnsi="Popins"/>
          <w:szCs w:val="18"/>
        </w:rPr>
        <w:t xml:space="preserve"> can</w:t>
      </w:r>
      <w:r>
        <w:rPr>
          <w:rFonts w:ascii="Popins" w:hAnsi="Popins"/>
          <w:szCs w:val="18"/>
        </w:rPr>
        <w:t xml:space="preserve"> </w:t>
      </w:r>
      <w:r w:rsidR="001F457A">
        <w:rPr>
          <w:rFonts w:ascii="Popins" w:hAnsi="Popins"/>
          <w:szCs w:val="18"/>
        </w:rPr>
        <w:t>scrutinize its movement in a circle</w:t>
      </w:r>
      <w:r w:rsidRPr="0066691D">
        <w:rPr>
          <w:rFonts w:ascii="Popins" w:hAnsi="Popins"/>
          <w:szCs w:val="18"/>
        </w:rPr>
        <w:t>. The center of this c</w:t>
      </w:r>
      <w:r w:rsidR="001F457A">
        <w:rPr>
          <w:rFonts w:ascii="Popins" w:hAnsi="Popins"/>
          <w:szCs w:val="18"/>
        </w:rPr>
        <w:t>ircle</w:t>
      </w:r>
      <w:r w:rsidRPr="0066691D">
        <w:rPr>
          <w:rFonts w:ascii="Popins" w:hAnsi="Popins"/>
          <w:szCs w:val="18"/>
        </w:rPr>
        <w:t xml:space="preserve"> at any instant is known as the Instantaneous Center of Curvature (ICC).</w:t>
      </w:r>
      <w:r w:rsidR="00D66009" w:rsidRPr="00D66009">
        <w:rPr>
          <w:rFonts w:ascii="Popins" w:hAnsi="Popins"/>
          <w:b/>
          <w:bCs/>
          <w:noProof/>
          <w:color w:val="4472C4" w:themeColor="accent1"/>
          <w:sz w:val="28"/>
          <w:szCs w:val="24"/>
        </w:rPr>
        <w:t xml:space="preserve"> </w:t>
      </w:r>
    </w:p>
    <w:p w14:paraId="1C961674" w14:textId="12379A99" w:rsidR="0066691D" w:rsidRDefault="00E32F33" w:rsidP="00C61CC2">
      <w:pPr>
        <w:spacing w:line="240" w:lineRule="auto"/>
        <w:jc w:val="both"/>
        <w:rPr>
          <w:rFonts w:ascii="Popins" w:hAnsi="Popins"/>
          <w:szCs w:val="18"/>
        </w:rPr>
      </w:pPr>
      <w:r>
        <w:rPr>
          <w:rFonts w:ascii="Popins" w:hAnsi="Popins"/>
          <w:b/>
          <w:bCs/>
          <w:noProof/>
          <w:color w:val="4472C4" w:themeColor="accent1"/>
          <w:sz w:val="28"/>
          <w:szCs w:val="24"/>
        </w:rPr>
        <w:drawing>
          <wp:inline distT="0" distB="0" distL="0" distR="0" wp14:anchorId="1F76F76E" wp14:editId="4816152F">
            <wp:extent cx="3086100" cy="2139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6100" cy="2139950"/>
                    </a:xfrm>
                    <a:prstGeom prst="rect">
                      <a:avLst/>
                    </a:prstGeom>
                    <a:noFill/>
                    <a:ln>
                      <a:noFill/>
                    </a:ln>
                  </pic:spPr>
                </pic:pic>
              </a:graphicData>
            </a:graphic>
          </wp:inline>
        </w:drawing>
      </w:r>
    </w:p>
    <w:p w14:paraId="51A78FB5" w14:textId="1DBEF460" w:rsidR="00903D35" w:rsidRDefault="00B404EF" w:rsidP="00040845">
      <w:pPr>
        <w:spacing w:line="240" w:lineRule="auto"/>
        <w:ind w:firstLine="720"/>
        <w:jc w:val="both"/>
        <w:rPr>
          <w:rFonts w:ascii="Popins" w:hAnsi="Popins"/>
          <w:sz w:val="16"/>
          <w:szCs w:val="12"/>
        </w:rPr>
      </w:pPr>
      <w:r w:rsidRPr="00040845">
        <w:rPr>
          <w:rFonts w:ascii="Popins" w:hAnsi="Popins"/>
          <w:sz w:val="16"/>
          <w:szCs w:val="12"/>
        </w:rPr>
        <w:t>Fig.</w:t>
      </w:r>
      <w:r w:rsidR="00E51D7A">
        <w:rPr>
          <w:rFonts w:ascii="Popins" w:hAnsi="Popins"/>
          <w:sz w:val="16"/>
          <w:szCs w:val="12"/>
        </w:rPr>
        <w:t>1</w:t>
      </w:r>
      <w:r w:rsidRPr="00040845">
        <w:rPr>
          <w:rFonts w:ascii="Popins" w:hAnsi="Popins"/>
          <w:sz w:val="16"/>
          <w:szCs w:val="12"/>
        </w:rPr>
        <w:t xml:space="preserve"> Mo</w:t>
      </w:r>
      <w:r w:rsidR="00040845" w:rsidRPr="00040845">
        <w:rPr>
          <w:rFonts w:ascii="Popins" w:hAnsi="Popins"/>
          <w:sz w:val="16"/>
          <w:szCs w:val="12"/>
        </w:rPr>
        <w:t>vement of</w:t>
      </w:r>
      <w:r w:rsidR="00040845">
        <w:rPr>
          <w:rFonts w:ascii="Popins" w:hAnsi="Popins"/>
          <w:sz w:val="16"/>
          <w:szCs w:val="12"/>
        </w:rPr>
        <w:t xml:space="preserve"> WMR</w:t>
      </w:r>
      <w:r w:rsidR="00040845" w:rsidRPr="00040845">
        <w:rPr>
          <w:rFonts w:ascii="Popins" w:hAnsi="Popins"/>
          <w:sz w:val="16"/>
          <w:szCs w:val="12"/>
        </w:rPr>
        <w:t xml:space="preserve"> in a circle</w:t>
      </w:r>
    </w:p>
    <w:p w14:paraId="37F0BFE4" w14:textId="77777777" w:rsidR="00040845" w:rsidRPr="00040845" w:rsidRDefault="00040845" w:rsidP="00040845">
      <w:pPr>
        <w:spacing w:line="240" w:lineRule="auto"/>
        <w:ind w:firstLine="720"/>
        <w:jc w:val="both"/>
        <w:rPr>
          <w:rFonts w:ascii="Popins" w:hAnsi="Popins"/>
          <w:sz w:val="16"/>
          <w:szCs w:val="12"/>
        </w:rPr>
      </w:pPr>
    </w:p>
    <w:p w14:paraId="4C1BC082" w14:textId="08BDAD12" w:rsidR="00C61CC2" w:rsidRDefault="00925E7B" w:rsidP="00C61CC2">
      <w:pPr>
        <w:spacing w:line="240" w:lineRule="auto"/>
        <w:jc w:val="both"/>
        <w:rPr>
          <w:rFonts w:ascii="Popins" w:hAnsi="Popins"/>
          <w:szCs w:val="18"/>
        </w:rPr>
      </w:pPr>
      <w:r w:rsidRPr="000A04B7">
        <w:rPr>
          <w:rFonts w:ascii="Popins" w:hAnsi="Popins"/>
          <w:szCs w:val="18"/>
        </w:rPr>
        <w:t>If the radius of the c</w:t>
      </w:r>
      <w:r w:rsidR="001F457A">
        <w:rPr>
          <w:rFonts w:ascii="Popins" w:hAnsi="Popins"/>
          <w:szCs w:val="18"/>
        </w:rPr>
        <w:t>ircle</w:t>
      </w:r>
      <w:r w:rsidRPr="000A04B7">
        <w:rPr>
          <w:rFonts w:ascii="Popins" w:hAnsi="Popins"/>
          <w:szCs w:val="18"/>
        </w:rPr>
        <w:t xml:space="preserve"> is </w:t>
      </w:r>
      <w:r w:rsidR="0063295E">
        <w:rPr>
          <w:rFonts w:ascii="Popins" w:hAnsi="Popins"/>
          <w:szCs w:val="18"/>
        </w:rPr>
        <w:t>P</w:t>
      </w:r>
      <w:r w:rsidR="001F457A">
        <w:rPr>
          <w:rFonts w:ascii="Popins" w:hAnsi="Popins"/>
          <w:szCs w:val="18"/>
        </w:rPr>
        <w:t xml:space="preserve"> and</w:t>
      </w:r>
      <w:r w:rsidRPr="000A04B7">
        <w:rPr>
          <w:rFonts w:ascii="Popins" w:hAnsi="Popins"/>
          <w:szCs w:val="18"/>
        </w:rPr>
        <w:t xml:space="preserve"> D is the distance between the wheels of robot</w:t>
      </w:r>
      <w:r w:rsidR="001F457A">
        <w:rPr>
          <w:rFonts w:ascii="Popins" w:hAnsi="Popins"/>
          <w:szCs w:val="18"/>
        </w:rPr>
        <w:t>.</w:t>
      </w:r>
      <w:r w:rsidRPr="000A04B7">
        <w:rPr>
          <w:rFonts w:ascii="Popins" w:hAnsi="Popins"/>
          <w:szCs w:val="18"/>
        </w:rPr>
        <w:t xml:space="preserve"> V</w:t>
      </w:r>
      <w:r w:rsidR="003B152C" w:rsidRPr="000A04B7">
        <w:rPr>
          <w:rFonts w:ascii="Popins" w:hAnsi="Popins"/>
          <w:szCs w:val="18"/>
          <w:vertAlign w:val="subscript"/>
        </w:rPr>
        <w:t>R</w:t>
      </w:r>
      <w:r w:rsidRPr="000A04B7">
        <w:rPr>
          <w:rFonts w:ascii="Popins" w:hAnsi="Popins"/>
          <w:szCs w:val="18"/>
        </w:rPr>
        <w:t xml:space="preserve"> and V</w:t>
      </w:r>
      <w:r w:rsidR="003B152C" w:rsidRPr="000A04B7">
        <w:rPr>
          <w:rFonts w:ascii="Popins" w:hAnsi="Popins"/>
          <w:szCs w:val="18"/>
          <w:vertAlign w:val="subscript"/>
        </w:rPr>
        <w:t>L</w:t>
      </w:r>
      <w:r w:rsidRPr="000A04B7">
        <w:rPr>
          <w:rFonts w:ascii="Popins" w:hAnsi="Popins"/>
          <w:szCs w:val="18"/>
        </w:rPr>
        <w:t xml:space="preserve"> are the right and left wheel velocity respectively</w:t>
      </w:r>
      <w:r w:rsidR="001F457A">
        <w:rPr>
          <w:rFonts w:ascii="Popins" w:hAnsi="Popins"/>
          <w:szCs w:val="18"/>
        </w:rPr>
        <w:t xml:space="preserve"> and</w:t>
      </w:r>
      <w:r w:rsidRPr="000A04B7">
        <w:rPr>
          <w:rFonts w:ascii="Popins" w:hAnsi="Popins"/>
          <w:szCs w:val="18"/>
        </w:rPr>
        <w:t>. Then,</w:t>
      </w:r>
    </w:p>
    <w:p w14:paraId="31C86A1E" w14:textId="4908209F" w:rsidR="001F457A" w:rsidRPr="000A04B7" w:rsidRDefault="001F457A" w:rsidP="001F457A">
      <w:pPr>
        <w:spacing w:line="240" w:lineRule="auto"/>
        <w:jc w:val="both"/>
        <w:rPr>
          <w:rFonts w:ascii="Popins" w:eastAsiaTheme="minorEastAsia" w:hAnsi="Popins"/>
          <w:szCs w:val="18"/>
        </w:rPr>
      </w:pPr>
      <m:oMathPara>
        <m:oMath>
          <m:r>
            <w:rPr>
              <w:rFonts w:ascii="Cambria Math" w:hAnsi="Cambria Math"/>
              <w:szCs w:val="18"/>
            </w:rPr>
            <m:t xml:space="preserve">ω= </m:t>
          </m:r>
          <m:f>
            <m:fPr>
              <m:ctrlPr>
                <w:rPr>
                  <w:rFonts w:ascii="Cambria Math" w:hAnsi="Cambria Math"/>
                  <w:i/>
                  <w:szCs w:val="18"/>
                </w:rPr>
              </m:ctrlPr>
            </m:fPr>
            <m:num>
              <m:sSub>
                <m:sSubPr>
                  <m:ctrlPr>
                    <w:rPr>
                      <w:rFonts w:ascii="Cambria Math" w:hAnsi="Cambria Math"/>
                      <w:i/>
                      <w:szCs w:val="18"/>
                    </w:rPr>
                  </m:ctrlPr>
                </m:sSubPr>
                <m:e>
                  <m:r>
                    <w:rPr>
                      <w:rFonts w:ascii="Cambria Math" w:hAnsi="Cambria Math"/>
                      <w:szCs w:val="18"/>
                    </w:rPr>
                    <m:t>V</m:t>
                  </m:r>
                </m:e>
                <m:sub>
                  <m:r>
                    <w:rPr>
                      <w:rFonts w:ascii="Cambria Math" w:hAnsi="Cambria Math"/>
                      <w:szCs w:val="18"/>
                    </w:rPr>
                    <m:t>L</m:t>
                  </m:r>
                </m:sub>
              </m:sSub>
            </m:num>
            <m:den>
              <m:r>
                <w:rPr>
                  <w:rFonts w:ascii="Cambria Math" w:hAnsi="Cambria Math"/>
                  <w:szCs w:val="18"/>
                </w:rPr>
                <m:t xml:space="preserve">P- </m:t>
              </m:r>
              <m:f>
                <m:fPr>
                  <m:ctrlPr>
                    <w:rPr>
                      <w:rFonts w:ascii="Cambria Math" w:hAnsi="Cambria Math"/>
                      <w:i/>
                      <w:szCs w:val="18"/>
                    </w:rPr>
                  </m:ctrlPr>
                </m:fPr>
                <m:num>
                  <m:r>
                    <w:rPr>
                      <w:rFonts w:ascii="Cambria Math" w:hAnsi="Cambria Math"/>
                      <w:szCs w:val="18"/>
                    </w:rPr>
                    <m:t>D</m:t>
                  </m:r>
                </m:num>
                <m:den>
                  <m:r>
                    <w:rPr>
                      <w:rFonts w:ascii="Cambria Math" w:hAnsi="Cambria Math"/>
                      <w:szCs w:val="18"/>
                    </w:rPr>
                    <m:t>2</m:t>
                  </m:r>
                </m:den>
              </m:f>
            </m:den>
          </m:f>
          <m:r>
            <w:rPr>
              <w:rFonts w:ascii="Cambria Math" w:hAnsi="Cambria Math"/>
              <w:szCs w:val="18"/>
            </w:rPr>
            <m:t xml:space="preserve">                        (1)</m:t>
          </m:r>
        </m:oMath>
      </m:oMathPara>
    </w:p>
    <w:p w14:paraId="709BCDB3" w14:textId="4536DCE0" w:rsidR="001F457A" w:rsidRPr="001F457A" w:rsidRDefault="001F457A" w:rsidP="001F457A">
      <w:pPr>
        <w:spacing w:line="240" w:lineRule="auto"/>
        <w:jc w:val="both"/>
        <w:rPr>
          <w:rFonts w:ascii="Popins" w:eastAsiaTheme="minorEastAsia" w:hAnsi="Popins"/>
          <w:szCs w:val="18"/>
        </w:rPr>
      </w:pPr>
      <m:oMathPara>
        <m:oMath>
          <m:r>
            <w:rPr>
              <w:rFonts w:ascii="Cambria Math" w:hAnsi="Cambria Math"/>
              <w:szCs w:val="18"/>
            </w:rPr>
            <m:t xml:space="preserve">ω= </m:t>
          </m:r>
          <m:f>
            <m:fPr>
              <m:ctrlPr>
                <w:rPr>
                  <w:rFonts w:ascii="Cambria Math" w:hAnsi="Cambria Math"/>
                  <w:i/>
                  <w:szCs w:val="18"/>
                </w:rPr>
              </m:ctrlPr>
            </m:fPr>
            <m:num>
              <m:sSub>
                <m:sSubPr>
                  <m:ctrlPr>
                    <w:rPr>
                      <w:rFonts w:ascii="Cambria Math" w:hAnsi="Cambria Math"/>
                      <w:i/>
                      <w:szCs w:val="18"/>
                    </w:rPr>
                  </m:ctrlPr>
                </m:sSubPr>
                <m:e>
                  <m:r>
                    <w:rPr>
                      <w:rFonts w:ascii="Cambria Math" w:hAnsi="Cambria Math"/>
                      <w:szCs w:val="18"/>
                    </w:rPr>
                    <m:t>V</m:t>
                  </m:r>
                </m:e>
                <m:sub>
                  <m:r>
                    <w:rPr>
                      <w:rFonts w:ascii="Cambria Math" w:hAnsi="Cambria Math"/>
                      <w:szCs w:val="18"/>
                    </w:rPr>
                    <m:t>R</m:t>
                  </m:r>
                </m:sub>
              </m:sSub>
            </m:num>
            <m:den>
              <m:r>
                <w:rPr>
                  <w:rFonts w:ascii="Cambria Math" w:hAnsi="Cambria Math"/>
                  <w:szCs w:val="18"/>
                </w:rPr>
                <m:t xml:space="preserve">P+ </m:t>
              </m:r>
              <m:f>
                <m:fPr>
                  <m:ctrlPr>
                    <w:rPr>
                      <w:rFonts w:ascii="Cambria Math" w:hAnsi="Cambria Math"/>
                      <w:i/>
                      <w:szCs w:val="18"/>
                    </w:rPr>
                  </m:ctrlPr>
                </m:fPr>
                <m:num>
                  <m:r>
                    <w:rPr>
                      <w:rFonts w:ascii="Cambria Math" w:hAnsi="Cambria Math"/>
                      <w:szCs w:val="18"/>
                    </w:rPr>
                    <m:t>D</m:t>
                  </m:r>
                </m:num>
                <m:den>
                  <m:r>
                    <w:rPr>
                      <w:rFonts w:ascii="Cambria Math" w:hAnsi="Cambria Math"/>
                      <w:szCs w:val="18"/>
                    </w:rPr>
                    <m:t>2</m:t>
                  </m:r>
                </m:den>
              </m:f>
            </m:den>
          </m:f>
          <m:r>
            <w:rPr>
              <w:rFonts w:ascii="Cambria Math" w:hAnsi="Cambria Math"/>
              <w:szCs w:val="18"/>
            </w:rPr>
            <m:t xml:space="preserve">                         (2)</m:t>
          </m:r>
        </m:oMath>
      </m:oMathPara>
    </w:p>
    <w:p w14:paraId="2757AFB7" w14:textId="53DC647E" w:rsidR="001F457A" w:rsidRPr="00597F5C" w:rsidRDefault="001F457A" w:rsidP="001F457A">
      <w:pPr>
        <w:spacing w:line="240" w:lineRule="auto"/>
        <w:jc w:val="both"/>
        <w:rPr>
          <w:rFonts w:ascii="Popins" w:eastAsiaTheme="minorEastAsia" w:hAnsi="Popins"/>
          <w:szCs w:val="18"/>
        </w:rPr>
      </w:pPr>
      <m:oMathPara>
        <m:oMath>
          <m:r>
            <w:rPr>
              <w:rFonts w:ascii="Cambria Math" w:eastAsiaTheme="minorEastAsia" w:hAnsi="Cambria Math"/>
              <w:szCs w:val="18"/>
            </w:rPr>
            <m:t xml:space="preserve">V= </m:t>
          </m:r>
          <m:f>
            <m:fPr>
              <m:ctrlPr>
                <w:rPr>
                  <w:rFonts w:ascii="Cambria Math" w:eastAsiaTheme="minorEastAsia" w:hAnsi="Cambria Math"/>
                  <w:i/>
                  <w:szCs w:val="18"/>
                </w:rPr>
              </m:ctrlPr>
            </m:fPr>
            <m:num>
              <m:sSub>
                <m:sSubPr>
                  <m:ctrlPr>
                    <w:rPr>
                      <w:rFonts w:ascii="Cambria Math" w:eastAsiaTheme="minorEastAsia" w:hAnsi="Cambria Math"/>
                      <w:i/>
                      <w:szCs w:val="18"/>
                    </w:rPr>
                  </m:ctrlPr>
                </m:sSubPr>
                <m:e>
                  <m:r>
                    <w:rPr>
                      <w:rFonts w:ascii="Cambria Math" w:eastAsiaTheme="minorEastAsia" w:hAnsi="Cambria Math"/>
                      <w:szCs w:val="18"/>
                    </w:rPr>
                    <m:t>V</m:t>
                  </m:r>
                </m:e>
                <m:sub>
                  <m:r>
                    <w:rPr>
                      <w:rFonts w:ascii="Cambria Math" w:eastAsiaTheme="minorEastAsia" w:hAnsi="Cambria Math"/>
                      <w:szCs w:val="18"/>
                    </w:rPr>
                    <m:t>L</m:t>
                  </m:r>
                </m:sub>
              </m:sSub>
              <m:r>
                <w:rPr>
                  <w:rFonts w:ascii="Cambria Math" w:eastAsiaTheme="minorEastAsia" w:hAnsi="Cambria Math"/>
                  <w:szCs w:val="18"/>
                </w:rPr>
                <m:t xml:space="preserve">+ </m:t>
              </m:r>
              <m:sSub>
                <m:sSubPr>
                  <m:ctrlPr>
                    <w:rPr>
                      <w:rFonts w:ascii="Cambria Math" w:eastAsiaTheme="minorEastAsia" w:hAnsi="Cambria Math"/>
                      <w:i/>
                      <w:szCs w:val="18"/>
                    </w:rPr>
                  </m:ctrlPr>
                </m:sSubPr>
                <m:e>
                  <m:r>
                    <w:rPr>
                      <w:rFonts w:ascii="Cambria Math" w:eastAsiaTheme="minorEastAsia" w:hAnsi="Cambria Math"/>
                      <w:szCs w:val="18"/>
                    </w:rPr>
                    <m:t>V</m:t>
                  </m:r>
                </m:e>
                <m:sub>
                  <m:r>
                    <w:rPr>
                      <w:rFonts w:ascii="Cambria Math" w:eastAsiaTheme="minorEastAsia" w:hAnsi="Cambria Math"/>
                      <w:szCs w:val="18"/>
                    </w:rPr>
                    <m:t>R</m:t>
                  </m:r>
                </m:sub>
              </m:sSub>
            </m:num>
            <m:den>
              <m:r>
                <w:rPr>
                  <w:rFonts w:ascii="Cambria Math" w:eastAsiaTheme="minorEastAsia" w:hAnsi="Cambria Math"/>
                  <w:szCs w:val="18"/>
                </w:rPr>
                <m:t>2</m:t>
              </m:r>
            </m:den>
          </m:f>
          <m:r>
            <w:rPr>
              <w:rFonts w:ascii="Cambria Math" w:eastAsiaTheme="minorEastAsia" w:hAnsi="Cambria Math"/>
              <w:szCs w:val="18"/>
            </w:rPr>
            <m:t xml:space="preserve">                      (3)</m:t>
          </m:r>
        </m:oMath>
      </m:oMathPara>
    </w:p>
    <w:p w14:paraId="665518C3" w14:textId="65499D64" w:rsidR="001F457A" w:rsidRDefault="001F457A" w:rsidP="00C61CC2">
      <w:pPr>
        <w:spacing w:line="240" w:lineRule="auto"/>
        <w:jc w:val="both"/>
        <w:rPr>
          <w:rFonts w:ascii="Popins" w:hAnsi="Popins"/>
          <w:szCs w:val="18"/>
        </w:rPr>
      </w:pPr>
      <w:r>
        <w:rPr>
          <w:rFonts w:ascii="Popins" w:hAnsi="Popins"/>
          <w:szCs w:val="18"/>
        </w:rPr>
        <w:t xml:space="preserve">Where, </w:t>
      </w:r>
      <w:r w:rsidRPr="001F457A">
        <w:rPr>
          <w:rFonts w:ascii="Popins" w:hAnsi="Popins"/>
          <w:szCs w:val="18"/>
        </w:rPr>
        <w:t>ω</w:t>
      </w:r>
      <w:r>
        <w:rPr>
          <w:rFonts w:ascii="Popins" w:hAnsi="Popins"/>
          <w:szCs w:val="18"/>
        </w:rPr>
        <w:t xml:space="preserve"> = Angular velocity of robot</w:t>
      </w:r>
    </w:p>
    <w:p w14:paraId="6ABBD76D" w14:textId="1D0416D8" w:rsidR="001F457A" w:rsidRPr="000A04B7" w:rsidRDefault="001F457A" w:rsidP="00C61CC2">
      <w:pPr>
        <w:spacing w:line="240" w:lineRule="auto"/>
        <w:jc w:val="both"/>
        <w:rPr>
          <w:rFonts w:ascii="Popins" w:hAnsi="Popins"/>
          <w:szCs w:val="18"/>
        </w:rPr>
      </w:pPr>
      <w:r>
        <w:rPr>
          <w:rFonts w:ascii="Popins" w:hAnsi="Popins"/>
          <w:szCs w:val="18"/>
        </w:rPr>
        <w:tab/>
        <w:t>V = Linear velocity of robot</w:t>
      </w:r>
    </w:p>
    <w:p w14:paraId="147047F1" w14:textId="378CA9DC" w:rsidR="00FC1648" w:rsidRDefault="00FC1648" w:rsidP="00C61CC2">
      <w:pPr>
        <w:spacing w:line="240" w:lineRule="auto"/>
        <w:jc w:val="both"/>
        <w:rPr>
          <w:rFonts w:ascii="Popins" w:eastAsiaTheme="minorEastAsia" w:hAnsi="Popins"/>
          <w:szCs w:val="18"/>
        </w:rPr>
      </w:pPr>
      <w:r>
        <w:rPr>
          <w:rFonts w:ascii="Popins" w:hAnsi="Popins"/>
          <w:szCs w:val="18"/>
        </w:rPr>
        <w:t xml:space="preserve">Let </w:t>
      </w:r>
      <w:r w:rsidRPr="000A04B7">
        <w:rPr>
          <w:rFonts w:ascii="Popins" w:hAnsi="Popins"/>
          <w:szCs w:val="18"/>
        </w:rPr>
        <w:t>θ</w:t>
      </w:r>
      <w:r>
        <w:rPr>
          <w:rFonts w:ascii="Popins" w:hAnsi="Popins"/>
          <w:szCs w:val="18"/>
        </w:rPr>
        <w:t xml:space="preserve"> be orientation of robot and </w:t>
      </w:r>
      <m:oMath>
        <m:acc>
          <m:accPr>
            <m:chr m:val="̇"/>
            <m:ctrlPr>
              <w:rPr>
                <w:rFonts w:ascii="Cambria Math" w:hAnsi="Cambria Math"/>
                <w:i/>
                <w:szCs w:val="18"/>
              </w:rPr>
            </m:ctrlPr>
          </m:accPr>
          <m:e>
            <m:r>
              <w:rPr>
                <w:rFonts w:ascii="Cambria Math" w:hAnsi="Cambria Math"/>
                <w:szCs w:val="18"/>
              </w:rPr>
              <m:t>x</m:t>
            </m:r>
          </m:e>
        </m:acc>
      </m:oMath>
      <w:r>
        <w:rPr>
          <w:rFonts w:ascii="Popins" w:eastAsiaTheme="minorEastAsia" w:hAnsi="Popins"/>
          <w:szCs w:val="18"/>
        </w:rPr>
        <w:t xml:space="preserve"> and </w:t>
      </w:r>
      <w:r>
        <w:rPr>
          <w:rFonts w:ascii="Popins" w:hAnsi="Popins"/>
          <w:szCs w:val="18"/>
        </w:rPr>
        <w:t xml:space="preserve"> </w:t>
      </w:r>
      <m:oMath>
        <m:acc>
          <m:accPr>
            <m:chr m:val="̇"/>
            <m:ctrlPr>
              <w:rPr>
                <w:rFonts w:ascii="Cambria Math" w:hAnsi="Cambria Math"/>
                <w:i/>
                <w:szCs w:val="18"/>
              </w:rPr>
            </m:ctrlPr>
          </m:accPr>
          <m:e>
            <m:r>
              <w:rPr>
                <w:rFonts w:ascii="Cambria Math" w:hAnsi="Cambria Math"/>
                <w:szCs w:val="18"/>
              </w:rPr>
              <m:t>y</m:t>
            </m:r>
          </m:e>
        </m:acc>
      </m:oMath>
      <w:r>
        <w:rPr>
          <w:rFonts w:ascii="Popins" w:eastAsiaTheme="minorEastAsia" w:hAnsi="Popins"/>
          <w:szCs w:val="18"/>
        </w:rPr>
        <w:t xml:space="preserve"> are linear velocities in x and y direction respectively.</w:t>
      </w:r>
      <w:r w:rsidR="000112BD" w:rsidRPr="000112BD">
        <w:rPr>
          <w:rFonts w:ascii="Cambria Math" w:eastAsiaTheme="minorEastAsia" w:hAnsi="Cambria Math"/>
          <w:i/>
          <w:szCs w:val="18"/>
        </w:rPr>
        <w:t xml:space="preserve"> </w:t>
      </w:r>
      <m:oMath>
        <m:acc>
          <m:accPr>
            <m:chr m:val="̇"/>
            <m:ctrlPr>
              <w:rPr>
                <w:rFonts w:ascii="Cambria Math" w:eastAsiaTheme="minorEastAsia" w:hAnsi="Cambria Math"/>
                <w:i/>
                <w:szCs w:val="18"/>
              </w:rPr>
            </m:ctrlPr>
          </m:accPr>
          <m:e>
            <m:r>
              <w:rPr>
                <w:rFonts w:ascii="Cambria Math" w:eastAsiaTheme="minorEastAsia" w:hAnsi="Cambria Math"/>
                <w:szCs w:val="18"/>
              </w:rPr>
              <m:t>θ</m:t>
            </m:r>
          </m:e>
        </m:acc>
      </m:oMath>
      <w:r>
        <w:rPr>
          <w:rFonts w:ascii="Popins" w:eastAsiaTheme="minorEastAsia" w:hAnsi="Popins"/>
          <w:szCs w:val="18"/>
        </w:rPr>
        <w:t xml:space="preserve"> </w:t>
      </w:r>
      <w:r w:rsidR="000112BD">
        <w:rPr>
          <w:rFonts w:ascii="Popins" w:eastAsiaTheme="minorEastAsia" w:hAnsi="Popins"/>
          <w:szCs w:val="18"/>
        </w:rPr>
        <w:t xml:space="preserve"> is angular velocity of robot. </w:t>
      </w:r>
      <w:r>
        <w:rPr>
          <w:rFonts w:ascii="Popins" w:eastAsiaTheme="minorEastAsia" w:hAnsi="Popins"/>
          <w:szCs w:val="18"/>
        </w:rPr>
        <w:t>Then,</w:t>
      </w:r>
    </w:p>
    <w:p w14:paraId="268B5EA0" w14:textId="6136D589" w:rsidR="00FC1648" w:rsidRPr="000A04B7" w:rsidRDefault="00000000" w:rsidP="00FC1648">
      <w:pPr>
        <w:spacing w:line="240" w:lineRule="auto"/>
        <w:jc w:val="both"/>
        <w:rPr>
          <w:rFonts w:ascii="Popins" w:eastAsiaTheme="minorEastAsia" w:hAnsi="Popins"/>
          <w:szCs w:val="18"/>
        </w:rPr>
      </w:pPr>
      <m:oMathPara>
        <m:oMath>
          <m:acc>
            <m:accPr>
              <m:chr m:val="̇"/>
              <m:ctrlPr>
                <w:rPr>
                  <w:rFonts w:ascii="Cambria Math" w:eastAsiaTheme="minorEastAsia" w:hAnsi="Cambria Math"/>
                  <w:i/>
                  <w:szCs w:val="18"/>
                </w:rPr>
              </m:ctrlPr>
            </m:accPr>
            <m:e>
              <m:r>
                <w:rPr>
                  <w:rFonts w:ascii="Cambria Math" w:eastAsiaTheme="minorEastAsia" w:hAnsi="Cambria Math"/>
                  <w:szCs w:val="18"/>
                </w:rPr>
                <m:t>x</m:t>
              </m:r>
            </m:e>
          </m:acc>
          <m:r>
            <w:rPr>
              <w:rFonts w:ascii="Cambria Math" w:eastAsiaTheme="minorEastAsia" w:hAnsi="Cambria Math"/>
              <w:szCs w:val="18"/>
            </w:rPr>
            <m:t>=</m:t>
          </m:r>
          <m:r>
            <w:rPr>
              <w:rFonts w:ascii="Cambria Math" w:eastAsiaTheme="minorEastAsia" w:hAnsi="Cambria Math"/>
              <w:szCs w:val="18"/>
            </w:rPr>
            <m:t>Vcosθ</m:t>
          </m:r>
          <m:r>
            <w:rPr>
              <w:rFonts w:ascii="Cambria Math" w:eastAsiaTheme="minorEastAsia" w:hAnsi="Cambria Math"/>
              <w:szCs w:val="18"/>
            </w:rPr>
            <m:t xml:space="preserve">                            (4)</m:t>
          </m:r>
        </m:oMath>
      </m:oMathPara>
    </w:p>
    <w:p w14:paraId="4BB9DAF1" w14:textId="11BE41E3" w:rsidR="00FC1648" w:rsidRPr="000112BD" w:rsidRDefault="00000000" w:rsidP="00FC1648">
      <w:pPr>
        <w:spacing w:line="240" w:lineRule="auto"/>
        <w:jc w:val="both"/>
        <w:rPr>
          <w:rFonts w:ascii="Popins" w:eastAsiaTheme="minorEastAsia" w:hAnsi="Popins"/>
          <w:szCs w:val="18"/>
        </w:rPr>
      </w:pPr>
      <m:oMathPara>
        <m:oMath>
          <m:acc>
            <m:accPr>
              <m:chr m:val="̇"/>
              <m:ctrlPr>
                <w:rPr>
                  <w:rFonts w:ascii="Cambria Math" w:eastAsiaTheme="minorEastAsia" w:hAnsi="Cambria Math"/>
                  <w:i/>
                  <w:szCs w:val="18"/>
                </w:rPr>
              </m:ctrlPr>
            </m:accPr>
            <m:e>
              <m:r>
                <w:rPr>
                  <w:rFonts w:ascii="Cambria Math" w:eastAsiaTheme="minorEastAsia" w:hAnsi="Cambria Math"/>
                  <w:szCs w:val="18"/>
                </w:rPr>
                <m:t>y</m:t>
              </m:r>
            </m:e>
          </m:acc>
          <m:r>
            <w:rPr>
              <w:rFonts w:ascii="Cambria Math" w:eastAsiaTheme="minorEastAsia" w:hAnsi="Cambria Math"/>
              <w:szCs w:val="18"/>
            </w:rPr>
            <m:t>=</m:t>
          </m:r>
          <m:r>
            <w:rPr>
              <w:rFonts w:ascii="Cambria Math" w:eastAsiaTheme="minorEastAsia" w:hAnsi="Cambria Math"/>
              <w:szCs w:val="18"/>
            </w:rPr>
            <m:t>Vsinθ</m:t>
          </m:r>
          <m:r>
            <w:rPr>
              <w:rFonts w:ascii="Cambria Math" w:eastAsiaTheme="minorEastAsia" w:hAnsi="Cambria Math"/>
              <w:szCs w:val="18"/>
            </w:rPr>
            <m:t xml:space="preserve">                              </m:t>
          </m:r>
          <m:d>
            <m:dPr>
              <m:ctrlPr>
                <w:rPr>
                  <w:rFonts w:ascii="Cambria Math" w:eastAsiaTheme="minorEastAsia" w:hAnsi="Cambria Math"/>
                  <w:i/>
                  <w:szCs w:val="18"/>
                </w:rPr>
              </m:ctrlPr>
            </m:dPr>
            <m:e>
              <m:r>
                <w:rPr>
                  <w:rFonts w:ascii="Cambria Math" w:eastAsiaTheme="minorEastAsia" w:hAnsi="Cambria Math"/>
                  <w:szCs w:val="18"/>
                </w:rPr>
                <m:t>5</m:t>
              </m:r>
            </m:e>
          </m:d>
        </m:oMath>
      </m:oMathPara>
    </w:p>
    <w:p w14:paraId="49EF5812" w14:textId="2A5D1C17" w:rsidR="000112BD" w:rsidRPr="00FC1648" w:rsidRDefault="00000000" w:rsidP="00FC1648">
      <w:pPr>
        <w:spacing w:line="240" w:lineRule="auto"/>
        <w:jc w:val="both"/>
        <w:rPr>
          <w:rFonts w:ascii="Popins" w:eastAsiaTheme="minorEastAsia" w:hAnsi="Popins"/>
          <w:szCs w:val="18"/>
        </w:rPr>
      </w:pPr>
      <m:oMathPara>
        <m:oMath>
          <m:acc>
            <m:accPr>
              <m:chr m:val="̇"/>
              <m:ctrlPr>
                <w:rPr>
                  <w:rFonts w:ascii="Cambria Math" w:eastAsiaTheme="minorEastAsia" w:hAnsi="Cambria Math"/>
                  <w:i/>
                  <w:szCs w:val="18"/>
                </w:rPr>
              </m:ctrlPr>
            </m:accPr>
            <m:e>
              <m:r>
                <w:rPr>
                  <w:rFonts w:ascii="Cambria Math" w:eastAsiaTheme="minorEastAsia" w:hAnsi="Cambria Math"/>
                  <w:szCs w:val="18"/>
                </w:rPr>
                <m:t>θ</m:t>
              </m:r>
            </m:e>
          </m:acc>
          <m:r>
            <w:rPr>
              <w:rFonts w:ascii="Cambria Math" w:eastAsiaTheme="minorEastAsia" w:hAnsi="Cambria Math"/>
              <w:szCs w:val="18"/>
            </w:rPr>
            <m:t xml:space="preserve">= </m:t>
          </m:r>
          <m:r>
            <w:rPr>
              <w:rFonts w:ascii="Cambria Math" w:hAnsi="Cambria Math"/>
              <w:szCs w:val="18"/>
            </w:rPr>
            <m:t>ω</m:t>
          </m:r>
          <m:r>
            <w:rPr>
              <w:rFonts w:ascii="Cambria Math" w:eastAsiaTheme="minorEastAsia" w:hAnsi="Cambria Math"/>
              <w:szCs w:val="18"/>
            </w:rPr>
            <m:t xml:space="preserve">                                  (6)</m:t>
          </m:r>
        </m:oMath>
      </m:oMathPara>
    </w:p>
    <w:p w14:paraId="0A10CD85" w14:textId="683135C5" w:rsidR="00FC1648" w:rsidRDefault="00FC1648" w:rsidP="00FC1648">
      <w:pPr>
        <w:spacing w:line="240" w:lineRule="auto"/>
        <w:jc w:val="both"/>
        <w:rPr>
          <w:rFonts w:ascii="Popins" w:eastAsiaTheme="minorEastAsia" w:hAnsi="Popins"/>
          <w:szCs w:val="18"/>
        </w:rPr>
      </w:pPr>
      <w:r>
        <w:rPr>
          <w:rFonts w:ascii="Popins" w:eastAsiaTheme="minorEastAsia" w:hAnsi="Popins"/>
          <w:szCs w:val="18"/>
        </w:rPr>
        <w:t>If (</w:t>
      </w:r>
      <w:proofErr w:type="gramStart"/>
      <w:r>
        <w:rPr>
          <w:rFonts w:ascii="Popins" w:eastAsiaTheme="minorEastAsia" w:hAnsi="Popins"/>
          <w:szCs w:val="18"/>
        </w:rPr>
        <w:t>x</w:t>
      </w:r>
      <w:r>
        <w:rPr>
          <w:rFonts w:ascii="Popins" w:eastAsiaTheme="minorEastAsia" w:hAnsi="Popins"/>
          <w:szCs w:val="18"/>
          <w:vertAlign w:val="subscript"/>
        </w:rPr>
        <w:t>i</w:t>
      </w:r>
      <w:r>
        <w:rPr>
          <w:rFonts w:ascii="Popins" w:eastAsiaTheme="minorEastAsia" w:hAnsi="Popins"/>
          <w:szCs w:val="18"/>
        </w:rPr>
        <w:t xml:space="preserve"> ,</w:t>
      </w:r>
      <w:proofErr w:type="gramEnd"/>
      <w:r>
        <w:rPr>
          <w:rFonts w:ascii="Popins" w:eastAsiaTheme="minorEastAsia" w:hAnsi="Popins"/>
          <w:szCs w:val="18"/>
        </w:rPr>
        <w:t xml:space="preserve"> </w:t>
      </w:r>
      <w:proofErr w:type="spellStart"/>
      <w:r>
        <w:rPr>
          <w:rFonts w:ascii="Popins" w:eastAsiaTheme="minorEastAsia" w:hAnsi="Popins"/>
          <w:szCs w:val="18"/>
        </w:rPr>
        <w:t>y</w:t>
      </w:r>
      <w:r>
        <w:rPr>
          <w:rFonts w:ascii="Popins" w:eastAsiaTheme="minorEastAsia" w:hAnsi="Popins"/>
          <w:szCs w:val="18"/>
          <w:vertAlign w:val="subscript"/>
        </w:rPr>
        <w:t>i</w:t>
      </w:r>
      <w:proofErr w:type="spellEnd"/>
      <w:r>
        <w:rPr>
          <w:rFonts w:ascii="Popins" w:eastAsiaTheme="minorEastAsia" w:hAnsi="Popins"/>
          <w:szCs w:val="18"/>
        </w:rPr>
        <w:t>) and (</w:t>
      </w:r>
      <w:proofErr w:type="spellStart"/>
      <w:r>
        <w:rPr>
          <w:rFonts w:ascii="Popins" w:eastAsiaTheme="minorEastAsia" w:hAnsi="Popins"/>
          <w:szCs w:val="18"/>
        </w:rPr>
        <w:t>x</w:t>
      </w:r>
      <w:r>
        <w:rPr>
          <w:rFonts w:ascii="Popins" w:eastAsiaTheme="minorEastAsia" w:hAnsi="Popins"/>
          <w:szCs w:val="18"/>
          <w:vertAlign w:val="subscript"/>
        </w:rPr>
        <w:t>f</w:t>
      </w:r>
      <w:proofErr w:type="spellEnd"/>
      <w:r>
        <w:rPr>
          <w:rFonts w:ascii="Popins" w:eastAsiaTheme="minorEastAsia" w:hAnsi="Popins"/>
          <w:szCs w:val="18"/>
        </w:rPr>
        <w:t xml:space="preserve"> , </w:t>
      </w:r>
      <w:proofErr w:type="spellStart"/>
      <w:r>
        <w:rPr>
          <w:rFonts w:ascii="Popins" w:eastAsiaTheme="minorEastAsia" w:hAnsi="Popins"/>
          <w:szCs w:val="18"/>
        </w:rPr>
        <w:t>y</w:t>
      </w:r>
      <w:r>
        <w:rPr>
          <w:rFonts w:ascii="Popins" w:eastAsiaTheme="minorEastAsia" w:hAnsi="Popins"/>
          <w:szCs w:val="18"/>
          <w:vertAlign w:val="subscript"/>
        </w:rPr>
        <w:t>f</w:t>
      </w:r>
      <w:proofErr w:type="spellEnd"/>
      <w:r>
        <w:rPr>
          <w:rFonts w:ascii="Popins" w:eastAsiaTheme="minorEastAsia" w:hAnsi="Popins"/>
          <w:szCs w:val="18"/>
        </w:rPr>
        <w:t xml:space="preserve">)are initial and final coordinates of robot after </w:t>
      </w:r>
      <w:proofErr w:type="spellStart"/>
      <w:r w:rsidRPr="00FC1648">
        <w:rPr>
          <w:rFonts w:ascii="Popins" w:eastAsiaTheme="minorEastAsia" w:hAnsi="Popins"/>
          <w:szCs w:val="18"/>
        </w:rPr>
        <w:t>Δ</w:t>
      </w:r>
      <w:r>
        <w:rPr>
          <w:rFonts w:ascii="Popins" w:eastAsiaTheme="minorEastAsia" w:hAnsi="Popins"/>
          <w:szCs w:val="18"/>
        </w:rPr>
        <w:t>t</w:t>
      </w:r>
      <w:proofErr w:type="spellEnd"/>
      <w:r>
        <w:rPr>
          <w:rFonts w:ascii="Popins" w:eastAsiaTheme="minorEastAsia" w:hAnsi="Popins"/>
          <w:szCs w:val="18"/>
        </w:rPr>
        <w:t xml:space="preserve"> time period</w:t>
      </w:r>
      <w:r w:rsidR="000112BD">
        <w:rPr>
          <w:rFonts w:ascii="Popins" w:eastAsiaTheme="minorEastAsia" w:hAnsi="Popins"/>
          <w:szCs w:val="18"/>
        </w:rPr>
        <w:t xml:space="preserve">; </w:t>
      </w:r>
      <w:proofErr w:type="spellStart"/>
      <w:r w:rsidR="000112BD">
        <w:rPr>
          <w:rFonts w:ascii="Popins" w:hAnsi="Popins"/>
          <w:szCs w:val="18"/>
        </w:rPr>
        <w:t>θ</w:t>
      </w:r>
      <w:r w:rsidR="000112BD">
        <w:rPr>
          <w:rFonts w:ascii="Popins" w:hAnsi="Popins"/>
          <w:szCs w:val="18"/>
          <w:vertAlign w:val="subscript"/>
        </w:rPr>
        <w:t>i</w:t>
      </w:r>
      <w:proofErr w:type="spellEnd"/>
      <w:r w:rsidR="000112BD">
        <w:rPr>
          <w:rFonts w:ascii="Popins" w:hAnsi="Popins"/>
          <w:szCs w:val="18"/>
        </w:rPr>
        <w:t xml:space="preserve"> and </w:t>
      </w:r>
      <w:proofErr w:type="spellStart"/>
      <w:r w:rsidR="000112BD">
        <w:rPr>
          <w:rFonts w:ascii="Popins" w:hAnsi="Popins"/>
          <w:szCs w:val="18"/>
        </w:rPr>
        <w:t>θ</w:t>
      </w:r>
      <w:r w:rsidR="000112BD">
        <w:rPr>
          <w:rFonts w:ascii="Popins" w:hAnsi="Popins"/>
          <w:szCs w:val="18"/>
          <w:vertAlign w:val="subscript"/>
        </w:rPr>
        <w:t>f</w:t>
      </w:r>
      <w:proofErr w:type="spellEnd"/>
      <w:r w:rsidR="000112BD">
        <w:rPr>
          <w:rFonts w:ascii="Popins" w:hAnsi="Popins"/>
          <w:szCs w:val="18"/>
        </w:rPr>
        <w:t xml:space="preserve"> are initial and final orientations of robot.</w:t>
      </w:r>
      <w:r>
        <w:rPr>
          <w:rFonts w:ascii="Popins" w:eastAsiaTheme="minorEastAsia" w:hAnsi="Popins"/>
          <w:szCs w:val="18"/>
        </w:rPr>
        <w:t xml:space="preserve"> Then,</w:t>
      </w:r>
    </w:p>
    <w:p w14:paraId="4B5D187A" w14:textId="29583422" w:rsidR="00FC1648" w:rsidRPr="000A04B7" w:rsidRDefault="00000000" w:rsidP="00FC1648">
      <w:pPr>
        <w:spacing w:line="240" w:lineRule="auto"/>
        <w:jc w:val="both"/>
        <w:rPr>
          <w:rFonts w:ascii="Popins" w:eastAsiaTheme="minorEastAsia" w:hAnsi="Popins"/>
          <w:szCs w:val="18"/>
        </w:rPr>
      </w:pPr>
      <m:oMathPara>
        <m:oMath>
          <m:sSub>
            <m:sSubPr>
              <m:ctrlPr>
                <w:rPr>
                  <w:rFonts w:ascii="Cambria Math" w:eastAsiaTheme="minorEastAsia" w:hAnsi="Cambria Math"/>
                  <w:i/>
                  <w:szCs w:val="18"/>
                </w:rPr>
              </m:ctrlPr>
            </m:sSubPr>
            <m:e>
              <m:r>
                <w:rPr>
                  <w:rFonts w:ascii="Cambria Math" w:eastAsiaTheme="minorEastAsia" w:hAnsi="Cambria Math"/>
                  <w:szCs w:val="18"/>
                </w:rPr>
                <m:t>x</m:t>
              </m:r>
            </m:e>
            <m:sub>
              <m:r>
                <w:rPr>
                  <w:rFonts w:ascii="Cambria Math" w:eastAsiaTheme="minorEastAsia" w:hAnsi="Cambria Math"/>
                  <w:szCs w:val="18"/>
                </w:rPr>
                <m:t>f</m:t>
              </m:r>
            </m:sub>
          </m:sSub>
          <m:r>
            <w:rPr>
              <w:rFonts w:ascii="Cambria Math" w:eastAsiaTheme="minorEastAsia" w:hAnsi="Cambria Math"/>
              <w:szCs w:val="18"/>
            </w:rPr>
            <m:t>=</m:t>
          </m:r>
          <m:sSub>
            <m:sSubPr>
              <m:ctrlPr>
                <w:rPr>
                  <w:rFonts w:ascii="Cambria Math" w:eastAsiaTheme="minorEastAsia" w:hAnsi="Cambria Math"/>
                  <w:i/>
                  <w:szCs w:val="18"/>
                </w:rPr>
              </m:ctrlPr>
            </m:sSubPr>
            <m:e>
              <m:r>
                <w:rPr>
                  <w:rFonts w:ascii="Cambria Math" w:eastAsiaTheme="minorEastAsia" w:hAnsi="Cambria Math"/>
                  <w:szCs w:val="18"/>
                </w:rPr>
                <m:t>x</m:t>
              </m:r>
            </m:e>
            <m:sub>
              <m:r>
                <w:rPr>
                  <w:rFonts w:ascii="Cambria Math" w:eastAsiaTheme="minorEastAsia" w:hAnsi="Cambria Math"/>
                  <w:szCs w:val="18"/>
                </w:rPr>
                <m:t>i</m:t>
              </m:r>
            </m:sub>
          </m:sSub>
          <m:r>
            <w:rPr>
              <w:rFonts w:ascii="Cambria Math" w:eastAsiaTheme="minorEastAsia" w:hAnsi="Cambria Math"/>
              <w:szCs w:val="18"/>
            </w:rPr>
            <m:t>+</m:t>
          </m:r>
          <m:r>
            <w:rPr>
              <w:rFonts w:ascii="Cambria Math" w:eastAsiaTheme="minorEastAsia" w:hAnsi="Cambria Math"/>
              <w:szCs w:val="18"/>
            </w:rPr>
            <m:t>Vcosθ</m:t>
          </m:r>
          <m:r>
            <w:rPr>
              <w:rFonts w:ascii="Cambria Math" w:eastAsiaTheme="minorEastAsia" w:hAnsi="Cambria Math"/>
              <w:szCs w:val="18"/>
            </w:rPr>
            <m:t>×∆</m:t>
          </m:r>
          <m:r>
            <w:rPr>
              <w:rFonts w:ascii="Cambria Math" w:eastAsiaTheme="minorEastAsia" w:hAnsi="Cambria Math"/>
              <w:szCs w:val="18"/>
            </w:rPr>
            <m:t>t</m:t>
          </m:r>
          <m:r>
            <w:rPr>
              <w:rFonts w:ascii="Cambria Math" w:eastAsiaTheme="minorEastAsia" w:hAnsi="Cambria Math"/>
              <w:szCs w:val="18"/>
            </w:rPr>
            <m:t xml:space="preserve">               (6)</m:t>
          </m:r>
        </m:oMath>
      </m:oMathPara>
    </w:p>
    <w:p w14:paraId="4D80DB6F" w14:textId="7AD68B38" w:rsidR="00FC1648" w:rsidRPr="000112BD" w:rsidRDefault="00000000" w:rsidP="00FC1648">
      <w:pPr>
        <w:spacing w:line="240" w:lineRule="auto"/>
        <w:jc w:val="both"/>
        <w:rPr>
          <w:rFonts w:ascii="Popins" w:eastAsiaTheme="minorEastAsia" w:hAnsi="Popins"/>
          <w:szCs w:val="18"/>
        </w:rPr>
      </w:pPr>
      <m:oMathPara>
        <m:oMath>
          <m:sSub>
            <m:sSubPr>
              <m:ctrlPr>
                <w:rPr>
                  <w:rFonts w:ascii="Cambria Math" w:eastAsiaTheme="minorEastAsia" w:hAnsi="Cambria Math"/>
                  <w:i/>
                  <w:szCs w:val="18"/>
                </w:rPr>
              </m:ctrlPr>
            </m:sSubPr>
            <m:e>
              <m:r>
                <w:rPr>
                  <w:rFonts w:ascii="Cambria Math" w:eastAsiaTheme="minorEastAsia" w:hAnsi="Cambria Math"/>
                  <w:szCs w:val="18"/>
                </w:rPr>
                <m:t>y</m:t>
              </m:r>
            </m:e>
            <m:sub>
              <m:r>
                <w:rPr>
                  <w:rFonts w:ascii="Cambria Math" w:eastAsiaTheme="minorEastAsia" w:hAnsi="Cambria Math"/>
                  <w:szCs w:val="18"/>
                </w:rPr>
                <m:t>f</m:t>
              </m:r>
            </m:sub>
          </m:sSub>
          <m:r>
            <w:rPr>
              <w:rFonts w:ascii="Cambria Math" w:eastAsiaTheme="minorEastAsia" w:hAnsi="Cambria Math"/>
              <w:szCs w:val="18"/>
            </w:rPr>
            <m:t>=</m:t>
          </m:r>
          <m:sSub>
            <m:sSubPr>
              <m:ctrlPr>
                <w:rPr>
                  <w:rFonts w:ascii="Cambria Math" w:eastAsiaTheme="minorEastAsia" w:hAnsi="Cambria Math"/>
                  <w:i/>
                  <w:szCs w:val="18"/>
                </w:rPr>
              </m:ctrlPr>
            </m:sSubPr>
            <m:e>
              <m:r>
                <w:rPr>
                  <w:rFonts w:ascii="Cambria Math" w:eastAsiaTheme="minorEastAsia" w:hAnsi="Cambria Math"/>
                  <w:szCs w:val="18"/>
                </w:rPr>
                <m:t>y</m:t>
              </m:r>
            </m:e>
            <m:sub>
              <m:r>
                <w:rPr>
                  <w:rFonts w:ascii="Cambria Math" w:eastAsiaTheme="minorEastAsia" w:hAnsi="Cambria Math"/>
                  <w:szCs w:val="18"/>
                </w:rPr>
                <m:t>i</m:t>
              </m:r>
            </m:sub>
          </m:sSub>
          <m:r>
            <w:rPr>
              <w:rFonts w:ascii="Cambria Math" w:eastAsiaTheme="minorEastAsia" w:hAnsi="Cambria Math"/>
              <w:szCs w:val="18"/>
            </w:rPr>
            <m:t>+</m:t>
          </m:r>
          <m:r>
            <w:rPr>
              <w:rFonts w:ascii="Cambria Math" w:eastAsiaTheme="minorEastAsia" w:hAnsi="Cambria Math"/>
              <w:szCs w:val="18"/>
            </w:rPr>
            <m:t>Vsinθ</m:t>
          </m:r>
          <m:r>
            <w:rPr>
              <w:rFonts w:ascii="Cambria Math" w:eastAsiaTheme="minorEastAsia" w:hAnsi="Cambria Math"/>
              <w:szCs w:val="18"/>
            </w:rPr>
            <m:t>×∆</m:t>
          </m:r>
          <m:r>
            <w:rPr>
              <w:rFonts w:ascii="Cambria Math" w:eastAsiaTheme="minorEastAsia" w:hAnsi="Cambria Math"/>
              <w:szCs w:val="18"/>
            </w:rPr>
            <m:t>t</m:t>
          </m:r>
          <m:r>
            <w:rPr>
              <w:rFonts w:ascii="Cambria Math" w:eastAsiaTheme="minorEastAsia" w:hAnsi="Cambria Math"/>
              <w:szCs w:val="18"/>
            </w:rPr>
            <m:t xml:space="preserve">              (7)</m:t>
          </m:r>
        </m:oMath>
      </m:oMathPara>
    </w:p>
    <w:p w14:paraId="602595AB" w14:textId="13A6D94C" w:rsidR="000112BD" w:rsidRPr="001544E5" w:rsidRDefault="00000000" w:rsidP="000112BD">
      <w:pPr>
        <w:spacing w:line="240" w:lineRule="auto"/>
        <w:jc w:val="both"/>
        <w:rPr>
          <w:rFonts w:ascii="Popins" w:eastAsiaTheme="minorEastAsia" w:hAnsi="Popins"/>
          <w:szCs w:val="18"/>
        </w:rPr>
      </w:pPr>
      <m:oMathPara>
        <m:oMath>
          <m:sSub>
            <m:sSubPr>
              <m:ctrlPr>
                <w:rPr>
                  <w:rFonts w:ascii="Cambria Math" w:eastAsiaTheme="minorEastAsia" w:hAnsi="Cambria Math"/>
                  <w:i/>
                  <w:szCs w:val="18"/>
                </w:rPr>
              </m:ctrlPr>
            </m:sSubPr>
            <m:e>
              <m:r>
                <w:rPr>
                  <w:rFonts w:ascii="Cambria Math" w:eastAsiaTheme="minorEastAsia" w:hAnsi="Cambria Math"/>
                  <w:szCs w:val="18"/>
                </w:rPr>
                <m:t>θ</m:t>
              </m:r>
            </m:e>
            <m:sub>
              <m:r>
                <w:rPr>
                  <w:rFonts w:ascii="Cambria Math" w:eastAsiaTheme="minorEastAsia" w:hAnsi="Cambria Math"/>
                  <w:szCs w:val="18"/>
                </w:rPr>
                <m:t>f</m:t>
              </m:r>
            </m:sub>
          </m:sSub>
          <m:r>
            <w:rPr>
              <w:rFonts w:ascii="Cambria Math" w:eastAsiaTheme="minorEastAsia" w:hAnsi="Cambria Math"/>
              <w:szCs w:val="18"/>
            </w:rPr>
            <m:t xml:space="preserve">= </m:t>
          </m:r>
          <m:sSub>
            <m:sSubPr>
              <m:ctrlPr>
                <w:rPr>
                  <w:rFonts w:ascii="Cambria Math" w:eastAsiaTheme="minorEastAsia" w:hAnsi="Cambria Math"/>
                  <w:i/>
                  <w:szCs w:val="18"/>
                </w:rPr>
              </m:ctrlPr>
            </m:sSubPr>
            <m:e>
              <m:r>
                <w:rPr>
                  <w:rFonts w:ascii="Cambria Math" w:eastAsiaTheme="minorEastAsia" w:hAnsi="Cambria Math"/>
                  <w:szCs w:val="18"/>
                </w:rPr>
                <m:t>θ</m:t>
              </m:r>
            </m:e>
            <m:sub>
              <m:r>
                <w:rPr>
                  <w:rFonts w:ascii="Cambria Math" w:eastAsiaTheme="minorEastAsia" w:hAnsi="Cambria Math"/>
                  <w:szCs w:val="18"/>
                </w:rPr>
                <m:t>i</m:t>
              </m:r>
            </m:sub>
          </m:sSub>
          <m:r>
            <w:rPr>
              <w:rFonts w:ascii="Cambria Math" w:eastAsiaTheme="minorEastAsia" w:hAnsi="Cambria Math"/>
              <w:szCs w:val="18"/>
            </w:rPr>
            <m:t>+</m:t>
          </m:r>
          <m:r>
            <w:rPr>
              <w:rFonts w:ascii="Cambria Math" w:hAnsi="Cambria Math"/>
              <w:szCs w:val="18"/>
            </w:rPr>
            <m:t>ω</m:t>
          </m:r>
          <m:r>
            <w:rPr>
              <w:rFonts w:ascii="Cambria Math" w:hAnsi="Cambria Math"/>
              <w:szCs w:val="18"/>
            </w:rPr>
            <m:t>×∆</m:t>
          </m:r>
          <m:r>
            <w:rPr>
              <w:rFonts w:ascii="Cambria Math" w:hAnsi="Cambria Math"/>
              <w:szCs w:val="18"/>
            </w:rPr>
            <m:t>t</m:t>
          </m:r>
          <m:r>
            <w:rPr>
              <w:rFonts w:ascii="Cambria Math" w:eastAsiaTheme="minorEastAsia" w:hAnsi="Cambria Math"/>
              <w:szCs w:val="18"/>
            </w:rPr>
            <m:t xml:space="preserve">                     (8)</m:t>
          </m:r>
        </m:oMath>
      </m:oMathPara>
    </w:p>
    <w:p w14:paraId="02EAEDD0" w14:textId="77777777" w:rsidR="001544E5" w:rsidRPr="000A04B7" w:rsidRDefault="001544E5" w:rsidP="000112BD">
      <w:pPr>
        <w:spacing w:line="240" w:lineRule="auto"/>
        <w:jc w:val="both"/>
        <w:rPr>
          <w:rFonts w:ascii="Popins" w:eastAsiaTheme="minorEastAsia" w:hAnsi="Popins"/>
          <w:szCs w:val="18"/>
        </w:rPr>
      </w:pPr>
    </w:p>
    <w:p w14:paraId="537C0B7A" w14:textId="1136ABDB" w:rsidR="00CC0205" w:rsidRDefault="001544E5" w:rsidP="00FC1648">
      <w:pPr>
        <w:spacing w:line="240" w:lineRule="auto"/>
        <w:jc w:val="both"/>
        <w:rPr>
          <w:rFonts w:ascii="Popins" w:eastAsiaTheme="minorEastAsia" w:hAnsi="Popins"/>
          <w:szCs w:val="18"/>
        </w:rPr>
      </w:pPr>
      <w:r>
        <w:rPr>
          <w:rFonts w:ascii="Popins" w:eastAsiaTheme="minorEastAsia" w:hAnsi="Popins"/>
          <w:szCs w:val="18"/>
        </w:rPr>
        <w:t>Writing our kinematic model in matrix form—</w:t>
      </w:r>
    </w:p>
    <w:p w14:paraId="796BAAED" w14:textId="01254346" w:rsidR="001544E5" w:rsidRDefault="00000000" w:rsidP="00FC1648">
      <w:pPr>
        <w:spacing w:line="240" w:lineRule="auto"/>
        <w:jc w:val="both"/>
        <w:rPr>
          <w:rFonts w:ascii="Popins" w:eastAsiaTheme="minorEastAsia" w:hAnsi="Popins"/>
          <w:szCs w:val="18"/>
        </w:rPr>
      </w:pPr>
      <m:oMathPara>
        <m:oMath>
          <m:d>
            <m:dPr>
              <m:begChr m:val="["/>
              <m:endChr m:val="]"/>
              <m:ctrlPr>
                <w:rPr>
                  <w:rFonts w:ascii="Cambria Math" w:hAnsi="Cambria Math"/>
                  <w:i/>
                  <w:szCs w:val="18"/>
                </w:rPr>
              </m:ctrlPr>
            </m:dPr>
            <m:e>
              <m:eqArr>
                <m:eqArrPr>
                  <m:ctrlPr>
                    <w:rPr>
                      <w:rFonts w:ascii="Cambria Math" w:hAnsi="Cambria Math"/>
                      <w:i/>
                      <w:szCs w:val="18"/>
                    </w:rPr>
                  </m:ctrlPr>
                </m:eqArrPr>
                <m:e>
                  <m:acc>
                    <m:accPr>
                      <m:chr m:val="̇"/>
                      <m:ctrlPr>
                        <w:rPr>
                          <w:rFonts w:ascii="Cambria Math" w:hAnsi="Cambria Math"/>
                          <w:i/>
                          <w:szCs w:val="18"/>
                        </w:rPr>
                      </m:ctrlPr>
                    </m:accPr>
                    <m:e>
                      <m:r>
                        <w:rPr>
                          <w:rFonts w:ascii="Cambria Math" w:hAnsi="Cambria Math"/>
                          <w:szCs w:val="18"/>
                        </w:rPr>
                        <m:t>x</m:t>
                      </m:r>
                    </m:e>
                  </m:acc>
                </m:e>
                <m:e>
                  <m:acc>
                    <m:accPr>
                      <m:chr m:val="̇"/>
                      <m:ctrlPr>
                        <w:rPr>
                          <w:rFonts w:ascii="Cambria Math" w:hAnsi="Cambria Math"/>
                          <w:i/>
                          <w:szCs w:val="18"/>
                        </w:rPr>
                      </m:ctrlPr>
                    </m:accPr>
                    <m:e>
                      <m:r>
                        <w:rPr>
                          <w:rFonts w:ascii="Cambria Math" w:hAnsi="Cambria Math"/>
                          <w:szCs w:val="18"/>
                        </w:rPr>
                        <m:t>y</m:t>
                      </m:r>
                    </m:e>
                  </m:acc>
                  <m:ctrlPr>
                    <w:rPr>
                      <w:rFonts w:ascii="Cambria Math" w:eastAsia="Cambria Math" w:hAnsi="Cambria Math" w:cs="Cambria Math"/>
                      <w:i/>
                      <w:szCs w:val="18"/>
                    </w:rPr>
                  </m:ctrlPr>
                </m:e>
                <m:e>
                  <m:acc>
                    <m:accPr>
                      <m:chr m:val="̇"/>
                      <m:ctrlPr>
                        <w:rPr>
                          <w:rFonts w:ascii="Cambria Math" w:eastAsia="Cambria Math" w:hAnsi="Cambria Math" w:cs="Cambria Math"/>
                          <w:i/>
                          <w:szCs w:val="18"/>
                        </w:rPr>
                      </m:ctrlPr>
                    </m:accPr>
                    <m:e>
                      <m:r>
                        <w:rPr>
                          <w:rFonts w:ascii="Cambria Math" w:eastAsia="Cambria Math" w:hAnsi="Cambria Math" w:cs="Cambria Math"/>
                          <w:szCs w:val="18"/>
                        </w:rPr>
                        <m:t>θ</m:t>
                      </m:r>
                    </m:e>
                  </m:acc>
                </m:e>
              </m:eqArr>
            </m:e>
          </m:d>
          <m:r>
            <w:rPr>
              <w:rFonts w:ascii="Cambria Math" w:hAnsi="Cambria Math"/>
              <w:szCs w:val="18"/>
            </w:rPr>
            <m:t xml:space="preserve">= </m:t>
          </m:r>
          <m:d>
            <m:dPr>
              <m:begChr m:val="["/>
              <m:endChr m:val="]"/>
              <m:ctrlPr>
                <w:rPr>
                  <w:rFonts w:ascii="Cambria Math" w:hAnsi="Cambria Math"/>
                  <w:i/>
                  <w:szCs w:val="18"/>
                </w:rPr>
              </m:ctrlPr>
            </m:dPr>
            <m:e>
              <m:m>
                <m:mPr>
                  <m:mcs>
                    <m:mc>
                      <m:mcPr>
                        <m:count m:val="2"/>
                        <m:mcJc m:val="center"/>
                      </m:mcPr>
                    </m:mc>
                  </m:mcs>
                  <m:ctrlPr>
                    <w:rPr>
                      <w:rFonts w:ascii="Cambria Math" w:hAnsi="Cambria Math"/>
                      <w:i/>
                      <w:szCs w:val="18"/>
                    </w:rPr>
                  </m:ctrlPr>
                </m:mPr>
                <m:mr>
                  <m:e>
                    <m:r>
                      <w:rPr>
                        <w:rFonts w:ascii="Cambria Math" w:hAnsi="Cambria Math"/>
                        <w:szCs w:val="18"/>
                      </w:rPr>
                      <m:t>cos</m:t>
                    </m:r>
                    <m:r>
                      <m:rPr>
                        <m:sty m:val="p"/>
                      </m:rPr>
                      <w:rPr>
                        <w:rFonts w:ascii="Cambria Math" w:hAnsi="Cambria Math"/>
                        <w:szCs w:val="18"/>
                      </w:rPr>
                      <m:t>θ</m:t>
                    </m:r>
                  </m:e>
                  <m:e>
                    <m:r>
                      <w:rPr>
                        <w:rFonts w:ascii="Cambria Math" w:hAnsi="Cambria Math"/>
                        <w:szCs w:val="18"/>
                      </w:rPr>
                      <m:t>0</m:t>
                    </m:r>
                  </m:e>
                </m:mr>
                <m:mr>
                  <m:e>
                    <m:r>
                      <w:rPr>
                        <w:rFonts w:ascii="Cambria Math" w:hAnsi="Cambria Math"/>
                        <w:szCs w:val="18"/>
                      </w:rPr>
                      <m:t>sinθ</m:t>
                    </m:r>
                  </m:e>
                  <m:e>
                    <m:r>
                      <w:rPr>
                        <w:rFonts w:ascii="Cambria Math" w:hAnsi="Cambria Math"/>
                        <w:szCs w:val="18"/>
                      </w:rPr>
                      <m:t>0</m:t>
                    </m:r>
                  </m:e>
                </m:mr>
                <m:mr>
                  <m:e>
                    <m:r>
                      <w:rPr>
                        <w:rFonts w:ascii="Cambria Math" w:hAnsi="Cambria Math"/>
                        <w:szCs w:val="18"/>
                      </w:rPr>
                      <m:t>0</m:t>
                    </m:r>
                  </m:e>
                  <m:e>
                    <m:r>
                      <w:rPr>
                        <w:rFonts w:ascii="Cambria Math" w:hAnsi="Cambria Math"/>
                        <w:szCs w:val="18"/>
                      </w:rPr>
                      <m:t>1</m:t>
                    </m:r>
                  </m:e>
                </m:mr>
              </m:m>
            </m:e>
          </m:d>
          <m:r>
            <w:rPr>
              <w:rFonts w:ascii="Cambria Math" w:hAnsi="Cambria Math"/>
              <w:szCs w:val="18"/>
            </w:rPr>
            <m:t>×</m:t>
          </m:r>
          <m:d>
            <m:dPr>
              <m:begChr m:val="["/>
              <m:endChr m:val="]"/>
              <m:ctrlPr>
                <w:rPr>
                  <w:rFonts w:ascii="Cambria Math" w:hAnsi="Cambria Math"/>
                  <w:i/>
                  <w:szCs w:val="18"/>
                </w:rPr>
              </m:ctrlPr>
            </m:dPr>
            <m:e>
              <m:m>
                <m:mPr>
                  <m:mcs>
                    <m:mc>
                      <m:mcPr>
                        <m:count m:val="1"/>
                        <m:mcJc m:val="center"/>
                      </m:mcPr>
                    </m:mc>
                  </m:mcs>
                  <m:ctrlPr>
                    <w:rPr>
                      <w:rFonts w:ascii="Cambria Math" w:hAnsi="Cambria Math"/>
                      <w:i/>
                      <w:szCs w:val="18"/>
                    </w:rPr>
                  </m:ctrlPr>
                </m:mPr>
                <m:mr>
                  <m:e>
                    <m:r>
                      <w:rPr>
                        <w:rFonts w:ascii="Cambria Math" w:hAnsi="Cambria Math"/>
                        <w:szCs w:val="18"/>
                      </w:rPr>
                      <m:t>V</m:t>
                    </m:r>
                  </m:e>
                </m:mr>
                <m:mr>
                  <m:e>
                    <m:r>
                      <w:rPr>
                        <w:rFonts w:ascii="Cambria Math" w:hAnsi="Cambria Math"/>
                        <w:szCs w:val="18"/>
                      </w:rPr>
                      <m:t>ω</m:t>
                    </m:r>
                  </m:e>
                </m:mr>
              </m:m>
            </m:e>
          </m:d>
        </m:oMath>
      </m:oMathPara>
    </w:p>
    <w:p w14:paraId="4854E557" w14:textId="77777777" w:rsidR="001544E5" w:rsidRDefault="001544E5" w:rsidP="00FC1648">
      <w:pPr>
        <w:spacing w:line="240" w:lineRule="auto"/>
        <w:jc w:val="both"/>
        <w:rPr>
          <w:rFonts w:ascii="Popins" w:eastAsiaTheme="minorEastAsia" w:hAnsi="Popins"/>
          <w:szCs w:val="18"/>
        </w:rPr>
      </w:pPr>
    </w:p>
    <w:p w14:paraId="6A22D15E" w14:textId="28905D9F" w:rsidR="00CC0205" w:rsidRDefault="00011879" w:rsidP="00FC1648">
      <w:pPr>
        <w:spacing w:line="240" w:lineRule="auto"/>
        <w:jc w:val="both"/>
        <w:rPr>
          <w:rFonts w:ascii="Popins" w:eastAsiaTheme="minorEastAsia" w:hAnsi="Popins"/>
          <w:szCs w:val="18"/>
        </w:rPr>
      </w:pPr>
      <w:r>
        <w:rPr>
          <w:rFonts w:ascii="Popins" w:eastAsiaTheme="minorEastAsia" w:hAnsi="Popins"/>
          <w:szCs w:val="18"/>
        </w:rPr>
        <w:t>Now i</w:t>
      </w:r>
      <w:r w:rsidR="001544E5" w:rsidRPr="001544E5">
        <w:rPr>
          <w:rFonts w:ascii="Popins" w:eastAsiaTheme="minorEastAsia" w:hAnsi="Popins"/>
          <w:szCs w:val="18"/>
        </w:rPr>
        <w:t>n</w:t>
      </w:r>
      <w:r>
        <w:rPr>
          <w:rFonts w:ascii="Popins" w:eastAsiaTheme="minorEastAsia" w:hAnsi="Popins"/>
          <w:szCs w:val="18"/>
        </w:rPr>
        <w:t xml:space="preserve"> the</w:t>
      </w:r>
      <w:r w:rsidR="001544E5" w:rsidRPr="001544E5">
        <w:rPr>
          <w:rFonts w:ascii="Popins" w:eastAsiaTheme="minorEastAsia" w:hAnsi="Popins"/>
          <w:szCs w:val="18"/>
        </w:rPr>
        <w:t xml:space="preserve"> hardware, we have two motors connected to both wheels of the robot. To move the robot according to the given V and ω we must determine the wheel's velocities individually</w:t>
      </w:r>
      <w:r w:rsidR="00CC0205">
        <w:rPr>
          <w:rFonts w:ascii="Popins" w:eastAsiaTheme="minorEastAsia" w:hAnsi="Popins"/>
          <w:szCs w:val="18"/>
        </w:rPr>
        <w:t xml:space="preserve">. So, from equations (1), (2) and (3) </w:t>
      </w:r>
    </w:p>
    <w:p w14:paraId="1B1889C1" w14:textId="4BA4443A" w:rsidR="00CC0205" w:rsidRPr="000A04B7" w:rsidRDefault="00000000" w:rsidP="00CC0205">
      <w:pPr>
        <w:spacing w:line="240" w:lineRule="auto"/>
        <w:jc w:val="both"/>
        <w:rPr>
          <w:rFonts w:ascii="Popins" w:eastAsiaTheme="minorEastAsia" w:hAnsi="Popins"/>
          <w:szCs w:val="18"/>
        </w:rPr>
      </w:pPr>
      <m:oMathPara>
        <m:oMath>
          <m:sSub>
            <m:sSubPr>
              <m:ctrlPr>
                <w:rPr>
                  <w:rFonts w:ascii="Cambria Math" w:hAnsi="Cambria Math"/>
                  <w:i/>
                  <w:szCs w:val="18"/>
                </w:rPr>
              </m:ctrlPr>
            </m:sSubPr>
            <m:e>
              <m:r>
                <w:rPr>
                  <w:rFonts w:ascii="Cambria Math" w:hAnsi="Cambria Math"/>
                  <w:szCs w:val="18"/>
                </w:rPr>
                <m:t>V</m:t>
              </m:r>
            </m:e>
            <m:sub>
              <m:r>
                <w:rPr>
                  <w:rFonts w:ascii="Cambria Math" w:hAnsi="Cambria Math"/>
                  <w:szCs w:val="18"/>
                </w:rPr>
                <m:t>L</m:t>
              </m:r>
            </m:sub>
          </m:sSub>
          <m:r>
            <w:rPr>
              <w:rFonts w:ascii="Cambria Math" w:hAnsi="Cambria Math"/>
              <w:szCs w:val="18"/>
            </w:rPr>
            <m:t xml:space="preserve"> =</m:t>
          </m:r>
          <m:r>
            <w:rPr>
              <w:rFonts w:ascii="Cambria Math" w:hAnsi="Cambria Math"/>
              <w:szCs w:val="18"/>
            </w:rPr>
            <m:t>V</m:t>
          </m:r>
          <m:r>
            <w:rPr>
              <w:rFonts w:ascii="Cambria Math" w:hAnsi="Cambria Math"/>
              <w:szCs w:val="18"/>
            </w:rPr>
            <m:t>-</m:t>
          </m:r>
          <m:f>
            <m:fPr>
              <m:ctrlPr>
                <w:rPr>
                  <w:rFonts w:ascii="Cambria Math" w:hAnsi="Cambria Math"/>
                  <w:i/>
                  <w:szCs w:val="18"/>
                </w:rPr>
              </m:ctrlPr>
            </m:fPr>
            <m:num>
              <m:r>
                <w:rPr>
                  <w:rFonts w:ascii="Cambria Math" w:hAnsi="Cambria Math"/>
                  <w:szCs w:val="18"/>
                </w:rPr>
                <m:t>ωD</m:t>
              </m:r>
            </m:num>
            <m:den>
              <m:r>
                <w:rPr>
                  <w:rFonts w:ascii="Cambria Math" w:hAnsi="Cambria Math"/>
                  <w:szCs w:val="18"/>
                </w:rPr>
                <m:t>2</m:t>
              </m:r>
            </m:den>
          </m:f>
          <m:r>
            <w:rPr>
              <w:rFonts w:ascii="Cambria Math" w:hAnsi="Cambria Math"/>
              <w:szCs w:val="18"/>
            </w:rPr>
            <m:t xml:space="preserve">                  (9)</m:t>
          </m:r>
        </m:oMath>
      </m:oMathPara>
    </w:p>
    <w:p w14:paraId="176960FF" w14:textId="07099BFC" w:rsidR="00CC0205" w:rsidRPr="000A04B7" w:rsidRDefault="00000000" w:rsidP="00CC0205">
      <w:pPr>
        <w:spacing w:line="240" w:lineRule="auto"/>
        <w:jc w:val="both"/>
        <w:rPr>
          <w:rFonts w:ascii="Popins" w:eastAsiaTheme="minorEastAsia" w:hAnsi="Popins"/>
          <w:szCs w:val="18"/>
        </w:rPr>
      </w:pPr>
      <m:oMathPara>
        <m:oMath>
          <m:sSub>
            <m:sSubPr>
              <m:ctrlPr>
                <w:rPr>
                  <w:rFonts w:ascii="Cambria Math" w:hAnsi="Cambria Math"/>
                  <w:i/>
                  <w:szCs w:val="18"/>
                </w:rPr>
              </m:ctrlPr>
            </m:sSubPr>
            <m:e>
              <m:r>
                <w:rPr>
                  <w:rFonts w:ascii="Cambria Math" w:hAnsi="Cambria Math"/>
                  <w:szCs w:val="18"/>
                </w:rPr>
                <m:t>V</m:t>
              </m:r>
            </m:e>
            <m:sub>
              <m:r>
                <w:rPr>
                  <w:rFonts w:ascii="Cambria Math" w:hAnsi="Cambria Math"/>
                  <w:szCs w:val="18"/>
                </w:rPr>
                <m:t>R</m:t>
              </m:r>
            </m:sub>
          </m:sSub>
          <m:r>
            <w:rPr>
              <w:rFonts w:ascii="Cambria Math" w:eastAsiaTheme="minorEastAsia" w:hAnsi="Cambria Math"/>
              <w:szCs w:val="18"/>
            </w:rPr>
            <m:t xml:space="preserve">  = </m:t>
          </m:r>
          <m:r>
            <w:rPr>
              <w:rFonts w:ascii="Cambria Math" w:hAnsi="Cambria Math"/>
              <w:szCs w:val="18"/>
            </w:rPr>
            <m:t>V</m:t>
          </m:r>
          <m:r>
            <w:rPr>
              <w:rFonts w:ascii="Cambria Math" w:hAnsi="Cambria Math"/>
              <w:szCs w:val="18"/>
            </w:rPr>
            <m:t>+</m:t>
          </m:r>
          <m:f>
            <m:fPr>
              <m:ctrlPr>
                <w:rPr>
                  <w:rFonts w:ascii="Cambria Math" w:hAnsi="Cambria Math"/>
                  <w:i/>
                  <w:szCs w:val="18"/>
                </w:rPr>
              </m:ctrlPr>
            </m:fPr>
            <m:num>
              <m:r>
                <w:rPr>
                  <w:rFonts w:ascii="Cambria Math" w:hAnsi="Cambria Math"/>
                  <w:szCs w:val="18"/>
                </w:rPr>
                <m:t>ωD</m:t>
              </m:r>
            </m:num>
            <m:den>
              <m:r>
                <w:rPr>
                  <w:rFonts w:ascii="Cambria Math" w:hAnsi="Cambria Math"/>
                  <w:szCs w:val="18"/>
                </w:rPr>
                <m:t>2</m:t>
              </m:r>
            </m:den>
          </m:f>
          <m:r>
            <w:rPr>
              <w:rFonts w:ascii="Cambria Math" w:eastAsiaTheme="minorEastAsia" w:hAnsi="Cambria Math"/>
              <w:szCs w:val="18"/>
            </w:rPr>
            <m:t xml:space="preserve">                 (10)</m:t>
          </m:r>
        </m:oMath>
      </m:oMathPara>
    </w:p>
    <w:p w14:paraId="122CD859" w14:textId="77777777" w:rsidR="00CC0205" w:rsidRPr="00CC0205" w:rsidRDefault="00CC0205" w:rsidP="00FC1648">
      <w:pPr>
        <w:spacing w:line="240" w:lineRule="auto"/>
        <w:jc w:val="both"/>
        <w:rPr>
          <w:rFonts w:ascii="Popins" w:eastAsiaTheme="minorEastAsia" w:hAnsi="Popins"/>
          <w:szCs w:val="18"/>
        </w:rPr>
      </w:pPr>
    </w:p>
    <w:p w14:paraId="702CC9B7" w14:textId="16B1D755" w:rsidR="00806244" w:rsidRPr="000A04B7" w:rsidRDefault="00806244" w:rsidP="001544E5">
      <w:pPr>
        <w:spacing w:line="240" w:lineRule="auto"/>
        <w:jc w:val="both"/>
        <w:rPr>
          <w:rFonts w:ascii="Popins" w:hAnsi="Popins"/>
          <w:szCs w:val="18"/>
        </w:rPr>
      </w:pPr>
    </w:p>
    <w:p w14:paraId="0F8C2AD9" w14:textId="772AF059" w:rsidR="00572E69" w:rsidRPr="00DD303E" w:rsidRDefault="00572E69" w:rsidP="001544E5">
      <w:pPr>
        <w:spacing w:line="240" w:lineRule="auto"/>
        <w:jc w:val="center"/>
        <w:rPr>
          <w:rFonts w:ascii="Popins" w:hAnsi="Popins"/>
          <w:b/>
          <w:bCs/>
          <w:color w:val="4472C4" w:themeColor="accent1"/>
          <w:sz w:val="24"/>
          <w:szCs w:val="20"/>
        </w:rPr>
      </w:pPr>
      <w:r w:rsidRPr="00DD303E">
        <w:rPr>
          <w:rFonts w:ascii="Popins" w:hAnsi="Popins"/>
          <w:b/>
          <w:bCs/>
          <w:color w:val="4472C4" w:themeColor="accent1"/>
          <w:sz w:val="24"/>
          <w:szCs w:val="20"/>
        </w:rPr>
        <w:t>III.</w:t>
      </w:r>
      <w:r w:rsidR="008E6F4C" w:rsidRPr="00DD303E">
        <w:rPr>
          <w:rFonts w:ascii="Popins" w:hAnsi="Popins"/>
          <w:b/>
          <w:bCs/>
          <w:color w:val="4472C4" w:themeColor="accent1"/>
          <w:sz w:val="24"/>
          <w:szCs w:val="20"/>
        </w:rPr>
        <w:t xml:space="preserve"> </w:t>
      </w:r>
      <w:r w:rsidRPr="00DD303E">
        <w:rPr>
          <w:rFonts w:ascii="Popins" w:hAnsi="Popins"/>
          <w:b/>
          <w:bCs/>
          <w:color w:val="4472C4" w:themeColor="accent1"/>
          <w:sz w:val="24"/>
          <w:szCs w:val="20"/>
        </w:rPr>
        <w:t>FUZZY LOGIC CONTROLLER</w:t>
      </w:r>
      <w:r w:rsidR="008E6F4C" w:rsidRPr="00DD303E">
        <w:rPr>
          <w:rFonts w:ascii="Popins" w:hAnsi="Popins"/>
          <w:b/>
          <w:bCs/>
          <w:color w:val="4472C4" w:themeColor="accent1"/>
          <w:sz w:val="24"/>
          <w:szCs w:val="20"/>
        </w:rPr>
        <w:t>(FLC)</w:t>
      </w:r>
    </w:p>
    <w:p w14:paraId="3D5DC803" w14:textId="476DC348" w:rsidR="00F6793F" w:rsidRDefault="00F6793F" w:rsidP="005E1B1F">
      <w:pPr>
        <w:spacing w:line="240" w:lineRule="auto"/>
        <w:jc w:val="both"/>
        <w:rPr>
          <w:rFonts w:ascii="Popins" w:hAnsi="Popins"/>
          <w:szCs w:val="18"/>
        </w:rPr>
      </w:pPr>
      <w:r w:rsidRPr="000A04B7">
        <w:rPr>
          <w:rFonts w:ascii="Popins" w:hAnsi="Popins"/>
          <w:szCs w:val="18"/>
        </w:rPr>
        <w:t>The need of dealing with uncertainties in human</w:t>
      </w:r>
      <w:r w:rsidR="0016437A">
        <w:rPr>
          <w:rFonts w:ascii="Popins" w:hAnsi="Popins"/>
          <w:szCs w:val="18"/>
        </w:rPr>
        <w:t xml:space="preserve">-made </w:t>
      </w:r>
      <w:r w:rsidRPr="000A04B7">
        <w:rPr>
          <w:rFonts w:ascii="Popins" w:hAnsi="Popins"/>
          <w:szCs w:val="18"/>
        </w:rPr>
        <w:t xml:space="preserve">environment was the introduction of fuzzy logic. </w:t>
      </w:r>
      <w:r w:rsidR="00C203A4" w:rsidRPr="000A04B7">
        <w:rPr>
          <w:rFonts w:ascii="Popins" w:hAnsi="Popins"/>
          <w:szCs w:val="18"/>
        </w:rPr>
        <w:t>The appearance of fuzzy logic theory solved various typical problems in robotics related to autonomous mobile robots</w:t>
      </w:r>
      <w:r w:rsidRPr="000A04B7">
        <w:rPr>
          <w:rFonts w:ascii="Popins" w:hAnsi="Popins"/>
          <w:szCs w:val="18"/>
        </w:rPr>
        <w:t>. There are many areas in which autonomous robots</w:t>
      </w:r>
      <w:r w:rsidR="00011879">
        <w:rPr>
          <w:rFonts w:ascii="Popins" w:hAnsi="Popins"/>
          <w:szCs w:val="18"/>
        </w:rPr>
        <w:t xml:space="preserve"> can be used</w:t>
      </w:r>
      <w:r w:rsidRPr="000A04B7">
        <w:rPr>
          <w:rFonts w:ascii="Popins" w:hAnsi="Popins"/>
          <w:szCs w:val="18"/>
        </w:rPr>
        <w:t xml:space="preserve"> like Agriculture, Hospitals, House cleaning etc. </w:t>
      </w:r>
    </w:p>
    <w:p w14:paraId="58E97C58" w14:textId="580E78BF" w:rsidR="00381B78" w:rsidRPr="000A04B7" w:rsidRDefault="00381B78" w:rsidP="005E1B1F">
      <w:pPr>
        <w:spacing w:line="240" w:lineRule="auto"/>
        <w:jc w:val="both"/>
        <w:rPr>
          <w:rFonts w:ascii="Popins" w:hAnsi="Popins"/>
          <w:szCs w:val="18"/>
        </w:rPr>
      </w:pPr>
      <w:r>
        <w:rPr>
          <w:rFonts w:ascii="Popins" w:hAnsi="Popins"/>
          <w:szCs w:val="18"/>
        </w:rPr>
        <w:t>T</w:t>
      </w:r>
      <w:r w:rsidRPr="00381B78">
        <w:rPr>
          <w:rFonts w:ascii="Popins" w:hAnsi="Popins"/>
          <w:szCs w:val="18"/>
        </w:rPr>
        <w:t>he use of fuzzy logic controllers can provide a flexible and robust approach to position control of wheeled mobile robots. By allowing for the representation of uncertainty and the use of fuzzy rules, these controllers can adapt to a wide range of environments and situations, making them well-suited for a variety of applications.</w:t>
      </w:r>
    </w:p>
    <w:p w14:paraId="5C76651B" w14:textId="4F153B86" w:rsidR="0059209A" w:rsidRDefault="00F6793F" w:rsidP="005E1B1F">
      <w:pPr>
        <w:spacing w:line="240" w:lineRule="auto"/>
        <w:jc w:val="both"/>
        <w:rPr>
          <w:rFonts w:ascii="Popins" w:hAnsi="Popins"/>
          <w:szCs w:val="18"/>
        </w:rPr>
      </w:pPr>
      <w:r w:rsidRPr="000A04B7">
        <w:rPr>
          <w:rFonts w:ascii="Popins" w:hAnsi="Popins"/>
          <w:szCs w:val="18"/>
        </w:rPr>
        <w:t>So,</w:t>
      </w:r>
      <w:r w:rsidR="003B152C" w:rsidRPr="000A04B7">
        <w:rPr>
          <w:rFonts w:ascii="Popins" w:hAnsi="Popins"/>
          <w:szCs w:val="18"/>
        </w:rPr>
        <w:t xml:space="preserve"> we suggest the use of fuzzy logic to incorporate expert knowledge on designing the controller that is why </w:t>
      </w:r>
      <w:r w:rsidRPr="000A04B7">
        <w:rPr>
          <w:rFonts w:ascii="Popins" w:hAnsi="Popins"/>
          <w:szCs w:val="18"/>
        </w:rPr>
        <w:t>i</w:t>
      </w:r>
      <w:r w:rsidR="00BB213C" w:rsidRPr="000A04B7">
        <w:rPr>
          <w:rFonts w:ascii="Popins" w:hAnsi="Popins"/>
          <w:szCs w:val="18"/>
        </w:rPr>
        <w:t>n this section we will describe the design and development of a fuzzy logic controller for the position control of our WMR.</w:t>
      </w:r>
      <w:r w:rsidR="00C203A4" w:rsidRPr="000A04B7">
        <w:rPr>
          <w:rFonts w:ascii="Popins" w:hAnsi="Popins"/>
          <w:szCs w:val="18"/>
        </w:rPr>
        <w:t xml:space="preserve"> </w:t>
      </w:r>
    </w:p>
    <w:p w14:paraId="2B56FBBE" w14:textId="77777777" w:rsidR="00903D35" w:rsidRPr="000A04B7" w:rsidRDefault="00903D35" w:rsidP="005E1B1F">
      <w:pPr>
        <w:spacing w:line="240" w:lineRule="auto"/>
        <w:jc w:val="both"/>
        <w:rPr>
          <w:rFonts w:ascii="Popins" w:hAnsi="Popins"/>
          <w:szCs w:val="18"/>
        </w:rPr>
      </w:pPr>
    </w:p>
    <w:p w14:paraId="555A3112" w14:textId="1D584960" w:rsidR="002C64FF" w:rsidRPr="000A04B7" w:rsidRDefault="00F127AF" w:rsidP="005E1B1F">
      <w:pPr>
        <w:spacing w:line="240" w:lineRule="auto"/>
        <w:jc w:val="both"/>
        <w:rPr>
          <w:rFonts w:ascii="Popins" w:hAnsi="Popins"/>
          <w:szCs w:val="18"/>
        </w:rPr>
      </w:pPr>
      <w:r w:rsidRPr="000A04B7">
        <w:rPr>
          <w:rFonts w:ascii="Popins" w:hAnsi="Popins"/>
          <w:szCs w:val="18"/>
        </w:rPr>
        <w:lastRenderedPageBreak/>
        <w:t xml:space="preserve">There are </w:t>
      </w:r>
      <w:r w:rsidR="0016437A">
        <w:rPr>
          <w:rFonts w:ascii="Popins" w:hAnsi="Popins"/>
          <w:szCs w:val="18"/>
        </w:rPr>
        <w:t>three</w:t>
      </w:r>
      <w:r w:rsidRPr="000A04B7">
        <w:rPr>
          <w:rFonts w:ascii="Popins" w:hAnsi="Popins"/>
          <w:szCs w:val="18"/>
        </w:rPr>
        <w:t xml:space="preserve"> steps for designing a fuzzy controller:</w:t>
      </w:r>
    </w:p>
    <w:p w14:paraId="5F0A0A9F" w14:textId="0CEEC6ED" w:rsidR="00F127AF" w:rsidRPr="00903D35" w:rsidRDefault="00F127AF" w:rsidP="005E1B1F">
      <w:pPr>
        <w:spacing w:line="240" w:lineRule="auto"/>
        <w:jc w:val="both"/>
        <w:rPr>
          <w:rFonts w:ascii="Popins" w:hAnsi="Popins"/>
          <w:b/>
          <w:bCs/>
          <w:color w:val="4472C4" w:themeColor="accent1"/>
          <w:szCs w:val="18"/>
        </w:rPr>
      </w:pPr>
      <w:r w:rsidRPr="00903D35">
        <w:rPr>
          <w:rFonts w:ascii="Popins" w:hAnsi="Popins"/>
          <w:b/>
          <w:bCs/>
          <w:color w:val="4472C4" w:themeColor="accent1"/>
          <w:szCs w:val="18"/>
        </w:rPr>
        <w:t xml:space="preserve">A. </w:t>
      </w:r>
      <w:r w:rsidRPr="00903D35">
        <w:rPr>
          <w:rFonts w:ascii="Popins" w:hAnsi="Popins"/>
          <w:i/>
          <w:iCs/>
          <w:color w:val="4472C4" w:themeColor="accent1"/>
          <w:szCs w:val="18"/>
        </w:rPr>
        <w:t>Fuzzification</w:t>
      </w:r>
    </w:p>
    <w:p w14:paraId="52AAB8D2" w14:textId="77777777" w:rsidR="00DD303E" w:rsidRPr="00DD303E" w:rsidRDefault="00DD303E" w:rsidP="00DD303E">
      <w:pPr>
        <w:spacing w:line="240" w:lineRule="auto"/>
        <w:jc w:val="both"/>
        <w:rPr>
          <w:rFonts w:ascii="Popins" w:hAnsi="Popins"/>
          <w:szCs w:val="18"/>
        </w:rPr>
      </w:pPr>
      <w:r w:rsidRPr="00DD303E">
        <w:rPr>
          <w:rFonts w:ascii="Popins" w:hAnsi="Popins"/>
          <w:szCs w:val="18"/>
        </w:rPr>
        <w:t>For fuzzification, we define our crisp input values into the fuzzy linguistic variables, which have a degree of membership values between 0 to 1. In our case, we have two inputs, d (distance between the desired position and current position of the robot) and θ (angle between desired angle and current orientation of the robot). For each input, we are using five triangular membership functions.</w:t>
      </w:r>
    </w:p>
    <w:p w14:paraId="7A813870" w14:textId="2ED5815A" w:rsidR="00DD303E" w:rsidRPr="00DD303E" w:rsidRDefault="00DD303E" w:rsidP="00DD303E">
      <w:pPr>
        <w:spacing w:line="240" w:lineRule="auto"/>
        <w:jc w:val="both"/>
        <w:rPr>
          <w:rFonts w:ascii="Popins" w:hAnsi="Popins"/>
          <w:szCs w:val="18"/>
        </w:rPr>
      </w:pPr>
      <w:r w:rsidRPr="00DD303E">
        <w:rPr>
          <w:rFonts w:ascii="Popins" w:hAnsi="Popins"/>
          <w:szCs w:val="18"/>
        </w:rPr>
        <w:t>The fuzzy membership function is accustomed convert the crisp input values provided to the fuzzy inference system. Fuzzy logic itself is not fuzzy; rather, it handles the fuzziness in the data. And this fuzziness in the data is best expressed by the fuzzy membership function.</w:t>
      </w:r>
      <w:r>
        <w:rPr>
          <w:rFonts w:ascii="Popins" w:hAnsi="Popins"/>
          <w:szCs w:val="18"/>
        </w:rPr>
        <w:t xml:space="preserve"> </w:t>
      </w:r>
      <w:r w:rsidRPr="00DD303E">
        <w:rPr>
          <w:rFonts w:ascii="Popins" w:hAnsi="Popins"/>
          <w:szCs w:val="18"/>
        </w:rPr>
        <w:t>Fuzzification is the first step in the Fuzzy Inference System. The fuzzy membership function is the graphical way of visualizing the degree of membership of any value in a given fuzzy set.</w:t>
      </w:r>
    </w:p>
    <w:p w14:paraId="32B00598" w14:textId="4A5F0CF5" w:rsidR="00D66009" w:rsidRDefault="00DD303E" w:rsidP="00DD303E">
      <w:pPr>
        <w:spacing w:line="240" w:lineRule="auto"/>
        <w:jc w:val="both"/>
        <w:rPr>
          <w:rFonts w:ascii="Popins" w:hAnsi="Popins"/>
          <w:szCs w:val="18"/>
        </w:rPr>
      </w:pPr>
      <w:r w:rsidRPr="00DD303E">
        <w:rPr>
          <w:rFonts w:ascii="Popins" w:hAnsi="Popins"/>
          <w:szCs w:val="18"/>
        </w:rPr>
        <w:t>The fuzzification procedure maps the crisp input values to the fuzzy linguistic terms with the degree of membership values between 0 to 1. We use three membership functions for both error (ex or e𝜃) and change of error (</w:t>
      </w:r>
      <w:proofErr w:type="spellStart"/>
      <w:r w:rsidRPr="00DD303E">
        <w:rPr>
          <w:rFonts w:ascii="Popins" w:hAnsi="Popins"/>
          <w:szCs w:val="18"/>
        </w:rPr>
        <w:t>dex</w:t>
      </w:r>
      <w:proofErr w:type="spellEnd"/>
      <w:r w:rsidRPr="00DD303E">
        <w:rPr>
          <w:rFonts w:ascii="Popins" w:hAnsi="Popins"/>
          <w:szCs w:val="18"/>
        </w:rPr>
        <w:t xml:space="preserve"> or de𝜃)</w:t>
      </w:r>
    </w:p>
    <w:p w14:paraId="71640C84" w14:textId="77777777" w:rsidR="00903D35" w:rsidRDefault="00903D35" w:rsidP="005E1B1F">
      <w:pPr>
        <w:spacing w:line="240" w:lineRule="auto"/>
        <w:jc w:val="both"/>
        <w:rPr>
          <w:rFonts w:ascii="Popins" w:hAnsi="Popins"/>
          <w:szCs w:val="18"/>
        </w:rPr>
      </w:pPr>
    </w:p>
    <w:p w14:paraId="1D47DAF5" w14:textId="4DEDAE14" w:rsidR="00F127AF" w:rsidRPr="000A04B7" w:rsidRDefault="006A2DD9" w:rsidP="005E1B1F">
      <w:pPr>
        <w:spacing w:line="240" w:lineRule="auto"/>
        <w:jc w:val="both"/>
        <w:rPr>
          <w:rFonts w:ascii="Popins" w:hAnsi="Popins"/>
          <w:szCs w:val="18"/>
        </w:rPr>
      </w:pPr>
      <w:r>
        <w:rPr>
          <w:rFonts w:ascii="Popins" w:hAnsi="Popins"/>
          <w:szCs w:val="18"/>
        </w:rPr>
        <w:t>The f</w:t>
      </w:r>
      <w:r w:rsidR="00F127AF" w:rsidRPr="000A04B7">
        <w:rPr>
          <w:rFonts w:ascii="Popins" w:hAnsi="Popins"/>
          <w:szCs w:val="18"/>
        </w:rPr>
        <w:t xml:space="preserve">ollowing diagrams represent the input membership </w:t>
      </w:r>
      <w:r w:rsidR="00E32F33" w:rsidRPr="000A04B7">
        <w:rPr>
          <w:rFonts w:ascii="Popins" w:hAnsi="Popins"/>
          <w:szCs w:val="18"/>
        </w:rPr>
        <w:t>functions</w:t>
      </w:r>
      <w:r w:rsidR="00E32F33">
        <w:rPr>
          <w:rFonts w:ascii="Popins" w:hAnsi="Popins"/>
          <w:szCs w:val="18"/>
        </w:rPr>
        <w:t>: -</w:t>
      </w:r>
    </w:p>
    <w:p w14:paraId="250F68DD" w14:textId="6FCDBC7C" w:rsidR="00F127AF" w:rsidRPr="000A04B7" w:rsidRDefault="00144AE4" w:rsidP="005E1B1F">
      <w:pPr>
        <w:spacing w:line="240" w:lineRule="auto"/>
        <w:jc w:val="both"/>
        <w:rPr>
          <w:rFonts w:ascii="Popins" w:hAnsi="Popins"/>
          <w:szCs w:val="18"/>
        </w:rPr>
      </w:pPr>
      <w:r>
        <w:rPr>
          <w:rFonts w:ascii="Popins" w:hAnsi="Popins"/>
          <w:noProof/>
          <w:szCs w:val="18"/>
        </w:rPr>
        <w:drawing>
          <wp:inline distT="0" distB="0" distL="0" distR="0" wp14:anchorId="796CD8DF" wp14:editId="41302A26">
            <wp:extent cx="3091180" cy="1049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1180" cy="1049020"/>
                    </a:xfrm>
                    <a:prstGeom prst="rect">
                      <a:avLst/>
                    </a:prstGeom>
                    <a:noFill/>
                    <a:ln>
                      <a:noFill/>
                    </a:ln>
                  </pic:spPr>
                </pic:pic>
              </a:graphicData>
            </a:graphic>
          </wp:inline>
        </w:drawing>
      </w:r>
    </w:p>
    <w:p w14:paraId="03EEEA84" w14:textId="41B1CCC9" w:rsidR="002C64FF" w:rsidRPr="00040845" w:rsidRDefault="00F127AF" w:rsidP="00903D35">
      <w:pPr>
        <w:spacing w:line="240" w:lineRule="auto"/>
        <w:jc w:val="center"/>
        <w:rPr>
          <w:rFonts w:ascii="Popins" w:hAnsi="Popins"/>
          <w:sz w:val="30"/>
          <w:szCs w:val="28"/>
        </w:rPr>
      </w:pPr>
      <w:r w:rsidRPr="00040845">
        <w:rPr>
          <w:rFonts w:ascii="Popins" w:hAnsi="Popins"/>
          <w:sz w:val="16"/>
          <w:szCs w:val="12"/>
        </w:rPr>
        <w:t>Fig</w:t>
      </w:r>
      <w:r w:rsidR="00E51D7A">
        <w:rPr>
          <w:rFonts w:ascii="Popins" w:hAnsi="Popins"/>
          <w:sz w:val="16"/>
          <w:szCs w:val="12"/>
        </w:rPr>
        <w:t>2</w:t>
      </w:r>
      <w:r w:rsidRPr="00040845">
        <w:rPr>
          <w:rFonts w:ascii="Popins" w:hAnsi="Popins"/>
          <w:sz w:val="16"/>
          <w:szCs w:val="12"/>
        </w:rPr>
        <w:t xml:space="preserve">. Membership functions for input </w:t>
      </w:r>
      <w:r w:rsidR="0059209A" w:rsidRPr="00040845">
        <w:rPr>
          <w:rFonts w:ascii="Popins" w:hAnsi="Popins"/>
          <w:sz w:val="16"/>
          <w:szCs w:val="12"/>
        </w:rPr>
        <w:t>orientation(θ)</w:t>
      </w:r>
    </w:p>
    <w:p w14:paraId="5F1ACA98" w14:textId="77777777" w:rsidR="00903D35" w:rsidRPr="00903D35" w:rsidRDefault="00903D35" w:rsidP="00903D35">
      <w:pPr>
        <w:spacing w:line="240" w:lineRule="auto"/>
        <w:jc w:val="center"/>
        <w:rPr>
          <w:rFonts w:ascii="Popins" w:hAnsi="Popins"/>
          <w:sz w:val="26"/>
        </w:rPr>
      </w:pPr>
    </w:p>
    <w:p w14:paraId="7A90D919" w14:textId="54617BE8" w:rsidR="00F127AF" w:rsidRPr="000A04B7" w:rsidRDefault="00144AE4" w:rsidP="005E1B1F">
      <w:pPr>
        <w:spacing w:line="240" w:lineRule="auto"/>
        <w:jc w:val="both"/>
        <w:rPr>
          <w:rFonts w:ascii="Popins" w:hAnsi="Popins"/>
          <w:szCs w:val="18"/>
        </w:rPr>
      </w:pPr>
      <w:r>
        <w:rPr>
          <w:rFonts w:ascii="Popins" w:hAnsi="Popins"/>
          <w:noProof/>
          <w:szCs w:val="18"/>
        </w:rPr>
        <w:drawing>
          <wp:inline distT="0" distB="0" distL="0" distR="0" wp14:anchorId="6CE0F962" wp14:editId="64A62189">
            <wp:extent cx="3091180" cy="1525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1180" cy="1525905"/>
                    </a:xfrm>
                    <a:prstGeom prst="rect">
                      <a:avLst/>
                    </a:prstGeom>
                    <a:noFill/>
                    <a:ln>
                      <a:noFill/>
                    </a:ln>
                  </pic:spPr>
                </pic:pic>
              </a:graphicData>
            </a:graphic>
          </wp:inline>
        </w:drawing>
      </w:r>
    </w:p>
    <w:p w14:paraId="516BBD14" w14:textId="5D0A178E" w:rsidR="00F127AF" w:rsidRPr="00040845" w:rsidRDefault="00F127AF" w:rsidP="00F127AF">
      <w:pPr>
        <w:spacing w:line="240" w:lineRule="auto"/>
        <w:jc w:val="center"/>
        <w:rPr>
          <w:rFonts w:ascii="Popins" w:hAnsi="Popins"/>
          <w:sz w:val="16"/>
          <w:szCs w:val="12"/>
        </w:rPr>
      </w:pPr>
      <w:r w:rsidRPr="00040845">
        <w:rPr>
          <w:rFonts w:ascii="Popins" w:hAnsi="Popins"/>
          <w:sz w:val="16"/>
          <w:szCs w:val="12"/>
        </w:rPr>
        <w:t>Fig</w:t>
      </w:r>
      <w:r w:rsidR="00E51D7A">
        <w:rPr>
          <w:rFonts w:ascii="Popins" w:hAnsi="Popins"/>
          <w:sz w:val="16"/>
          <w:szCs w:val="12"/>
        </w:rPr>
        <w:t>3</w:t>
      </w:r>
      <w:r w:rsidRPr="00040845">
        <w:rPr>
          <w:rFonts w:ascii="Popins" w:hAnsi="Popins"/>
          <w:sz w:val="16"/>
          <w:szCs w:val="12"/>
        </w:rPr>
        <w:t xml:space="preserve">. Membership functions for input </w:t>
      </w:r>
      <w:r w:rsidR="0059209A" w:rsidRPr="00040845">
        <w:rPr>
          <w:rFonts w:ascii="Popins" w:hAnsi="Popins"/>
          <w:sz w:val="16"/>
          <w:szCs w:val="12"/>
        </w:rPr>
        <w:t>distance(d)</w:t>
      </w:r>
    </w:p>
    <w:p w14:paraId="7F93DC5E" w14:textId="77777777" w:rsidR="00B54CEF" w:rsidRDefault="00B54CEF" w:rsidP="005E1B1F">
      <w:pPr>
        <w:spacing w:line="240" w:lineRule="auto"/>
        <w:jc w:val="both"/>
        <w:rPr>
          <w:rFonts w:ascii="Popins" w:hAnsi="Popins"/>
          <w:b/>
          <w:bCs/>
          <w:i/>
          <w:iCs/>
          <w:szCs w:val="18"/>
        </w:rPr>
      </w:pPr>
    </w:p>
    <w:p w14:paraId="791B70F2" w14:textId="7D46D307" w:rsidR="00B54CEF" w:rsidRDefault="00144AE4" w:rsidP="005E1B1F">
      <w:pPr>
        <w:spacing w:line="240" w:lineRule="auto"/>
        <w:jc w:val="both"/>
        <w:rPr>
          <w:rFonts w:ascii="Popins" w:hAnsi="Popins"/>
          <w:b/>
          <w:bCs/>
          <w:i/>
          <w:iCs/>
          <w:szCs w:val="18"/>
        </w:rPr>
      </w:pPr>
      <w:r>
        <w:rPr>
          <w:rFonts w:ascii="Popins" w:hAnsi="Popins"/>
          <w:b/>
          <w:bCs/>
          <w:i/>
          <w:iCs/>
          <w:noProof/>
          <w:szCs w:val="18"/>
        </w:rPr>
        <w:drawing>
          <wp:inline distT="0" distB="0" distL="0" distR="0" wp14:anchorId="5391C8F2" wp14:editId="78A56CAB">
            <wp:extent cx="3091180" cy="1049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1180" cy="1049020"/>
                    </a:xfrm>
                    <a:prstGeom prst="rect">
                      <a:avLst/>
                    </a:prstGeom>
                    <a:noFill/>
                    <a:ln>
                      <a:noFill/>
                    </a:ln>
                  </pic:spPr>
                </pic:pic>
              </a:graphicData>
            </a:graphic>
          </wp:inline>
        </w:drawing>
      </w:r>
    </w:p>
    <w:p w14:paraId="29B8AA55" w14:textId="673688F0" w:rsidR="00B54CEF" w:rsidRPr="00040845" w:rsidRDefault="00B54CEF" w:rsidP="00B54CEF">
      <w:pPr>
        <w:spacing w:line="240" w:lineRule="auto"/>
        <w:jc w:val="center"/>
        <w:rPr>
          <w:rFonts w:ascii="Popins" w:hAnsi="Popins"/>
          <w:sz w:val="16"/>
          <w:szCs w:val="12"/>
        </w:rPr>
      </w:pPr>
      <w:r w:rsidRPr="00040845">
        <w:rPr>
          <w:rFonts w:ascii="Popins" w:hAnsi="Popins"/>
          <w:sz w:val="16"/>
          <w:szCs w:val="12"/>
        </w:rPr>
        <w:t>Fig</w:t>
      </w:r>
      <w:r w:rsidR="00E51D7A">
        <w:rPr>
          <w:rFonts w:ascii="Popins" w:hAnsi="Popins"/>
          <w:sz w:val="16"/>
          <w:szCs w:val="12"/>
        </w:rPr>
        <w:t>4</w:t>
      </w:r>
      <w:r w:rsidRPr="00040845">
        <w:rPr>
          <w:rFonts w:ascii="Popins" w:hAnsi="Popins"/>
          <w:sz w:val="16"/>
          <w:szCs w:val="12"/>
        </w:rPr>
        <w:t xml:space="preserve">. Membership functions for </w:t>
      </w:r>
      <w:r w:rsidR="0059209A" w:rsidRPr="00040845">
        <w:rPr>
          <w:rFonts w:ascii="Popins" w:hAnsi="Popins"/>
          <w:sz w:val="16"/>
          <w:szCs w:val="12"/>
        </w:rPr>
        <w:t>output</w:t>
      </w:r>
      <w:r w:rsidRPr="00040845">
        <w:rPr>
          <w:rFonts w:ascii="Popins" w:hAnsi="Popins"/>
          <w:sz w:val="16"/>
          <w:szCs w:val="12"/>
        </w:rPr>
        <w:t xml:space="preserve"> </w:t>
      </w:r>
      <w:r w:rsidR="0059209A" w:rsidRPr="00040845">
        <w:rPr>
          <w:rFonts w:ascii="Popins" w:hAnsi="Popins"/>
          <w:sz w:val="16"/>
          <w:szCs w:val="12"/>
        </w:rPr>
        <w:t>Angular Velocity(ω)</w:t>
      </w:r>
    </w:p>
    <w:p w14:paraId="5E313295" w14:textId="206E6263" w:rsidR="0059209A" w:rsidRDefault="0059209A" w:rsidP="00B54CEF">
      <w:pPr>
        <w:spacing w:line="240" w:lineRule="auto"/>
        <w:jc w:val="center"/>
        <w:rPr>
          <w:rFonts w:ascii="Popins" w:hAnsi="Popins"/>
          <w:sz w:val="12"/>
          <w:szCs w:val="8"/>
        </w:rPr>
      </w:pPr>
    </w:p>
    <w:p w14:paraId="45C124CA" w14:textId="75384408" w:rsidR="0059209A" w:rsidRDefault="00144AE4" w:rsidP="00B54CEF">
      <w:pPr>
        <w:spacing w:line="240" w:lineRule="auto"/>
        <w:jc w:val="center"/>
        <w:rPr>
          <w:rFonts w:ascii="Popins" w:hAnsi="Popins"/>
          <w:sz w:val="12"/>
          <w:szCs w:val="8"/>
        </w:rPr>
      </w:pPr>
      <w:r>
        <w:rPr>
          <w:rFonts w:ascii="Popins" w:hAnsi="Popins"/>
          <w:noProof/>
          <w:sz w:val="12"/>
          <w:szCs w:val="8"/>
        </w:rPr>
        <w:drawing>
          <wp:inline distT="0" distB="0" distL="0" distR="0" wp14:anchorId="2D91A118" wp14:editId="7DD526A3">
            <wp:extent cx="3091180" cy="1525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1180" cy="1525905"/>
                    </a:xfrm>
                    <a:prstGeom prst="rect">
                      <a:avLst/>
                    </a:prstGeom>
                    <a:noFill/>
                    <a:ln>
                      <a:noFill/>
                    </a:ln>
                  </pic:spPr>
                </pic:pic>
              </a:graphicData>
            </a:graphic>
          </wp:inline>
        </w:drawing>
      </w:r>
    </w:p>
    <w:p w14:paraId="32362CA6" w14:textId="630C93B2" w:rsidR="00B54CEF" w:rsidRPr="00550B25" w:rsidRDefault="0059209A" w:rsidP="00550B25">
      <w:pPr>
        <w:spacing w:line="240" w:lineRule="auto"/>
        <w:jc w:val="center"/>
        <w:rPr>
          <w:rFonts w:ascii="Popins" w:hAnsi="Popins"/>
          <w:sz w:val="16"/>
          <w:szCs w:val="12"/>
        </w:rPr>
      </w:pPr>
      <w:r w:rsidRPr="00040845">
        <w:rPr>
          <w:rFonts w:ascii="Popins" w:hAnsi="Popins"/>
          <w:sz w:val="16"/>
          <w:szCs w:val="12"/>
        </w:rPr>
        <w:t>Fig</w:t>
      </w:r>
      <w:r w:rsidR="00E51D7A">
        <w:rPr>
          <w:rFonts w:ascii="Popins" w:hAnsi="Popins"/>
          <w:sz w:val="16"/>
          <w:szCs w:val="12"/>
        </w:rPr>
        <w:t>5</w:t>
      </w:r>
      <w:r w:rsidRPr="00040845">
        <w:rPr>
          <w:rFonts w:ascii="Popins" w:hAnsi="Popins"/>
          <w:sz w:val="16"/>
          <w:szCs w:val="12"/>
        </w:rPr>
        <w:t>. Membership functions for output Linear Velocity(V)</w:t>
      </w:r>
    </w:p>
    <w:p w14:paraId="32558CFE" w14:textId="2CC8E642" w:rsidR="00C07AAE" w:rsidRPr="00903D35" w:rsidRDefault="004B5616" w:rsidP="005E1B1F">
      <w:pPr>
        <w:spacing w:line="240" w:lineRule="auto"/>
        <w:jc w:val="both"/>
        <w:rPr>
          <w:rFonts w:ascii="Popins" w:hAnsi="Popins"/>
          <w:color w:val="4472C4" w:themeColor="accent1"/>
          <w:szCs w:val="18"/>
        </w:rPr>
      </w:pPr>
      <w:r w:rsidRPr="00903D35">
        <w:rPr>
          <w:rFonts w:ascii="Popins" w:hAnsi="Popins"/>
          <w:b/>
          <w:bCs/>
          <w:i/>
          <w:iCs/>
          <w:color w:val="4472C4" w:themeColor="accent1"/>
          <w:szCs w:val="18"/>
        </w:rPr>
        <w:t>B.</w:t>
      </w:r>
      <w:r w:rsidRPr="00903D35">
        <w:rPr>
          <w:rFonts w:ascii="Popins" w:hAnsi="Popins"/>
          <w:i/>
          <w:iCs/>
          <w:color w:val="4472C4" w:themeColor="accent1"/>
          <w:szCs w:val="18"/>
        </w:rPr>
        <w:t xml:space="preserve"> Rule Base and Inference System</w:t>
      </w:r>
    </w:p>
    <w:p w14:paraId="230F5B23" w14:textId="4EBD7D13" w:rsidR="00DD303E" w:rsidRPr="00DD303E" w:rsidRDefault="00DD303E" w:rsidP="00DD303E">
      <w:pPr>
        <w:spacing w:line="240" w:lineRule="auto"/>
        <w:jc w:val="both"/>
        <w:rPr>
          <w:rFonts w:ascii="Popins" w:hAnsi="Popins"/>
          <w:szCs w:val="18"/>
        </w:rPr>
      </w:pPr>
      <w:r w:rsidRPr="00DD303E">
        <w:rPr>
          <w:rFonts w:ascii="Popins" w:hAnsi="Popins"/>
          <w:szCs w:val="18"/>
        </w:rPr>
        <w:t>A fuzzy inference system is the fundamental part of any fuzzy logic system. As we discussed a crisp value of distance and angle is given as input to fuzzy controller and these values will be mapped into the membership degree of their respective fuzzy sets. This process is done by a fuzzifier. After that the inference system process fuzzy data from each input into output in form of adjusting the linear velocity of the wheels on the left and right side of the robot correspond to the rule base.</w:t>
      </w:r>
    </w:p>
    <w:p w14:paraId="1F2811D4" w14:textId="77777777" w:rsidR="00DD303E" w:rsidRPr="00DD303E" w:rsidRDefault="00DD303E" w:rsidP="00DD303E">
      <w:pPr>
        <w:spacing w:line="240" w:lineRule="auto"/>
        <w:jc w:val="both"/>
        <w:rPr>
          <w:rFonts w:ascii="Popins" w:hAnsi="Popins"/>
          <w:szCs w:val="18"/>
        </w:rPr>
      </w:pPr>
      <w:r w:rsidRPr="00DD303E">
        <w:rPr>
          <w:rFonts w:ascii="Popins" w:hAnsi="Popins"/>
          <w:szCs w:val="18"/>
        </w:rPr>
        <w:t xml:space="preserve">A rule base is the collection of statements which relates the inputs to outputs in form of If </w:t>
      </w:r>
      <w:proofErr w:type="gramStart"/>
      <w:r w:rsidRPr="00DD303E">
        <w:rPr>
          <w:rFonts w:ascii="Popins" w:hAnsi="Popins"/>
          <w:szCs w:val="18"/>
        </w:rPr>
        <w:t>Then</w:t>
      </w:r>
      <w:proofErr w:type="gramEnd"/>
      <w:r w:rsidRPr="00DD303E">
        <w:rPr>
          <w:rFonts w:ascii="Popins" w:hAnsi="Popins"/>
          <w:szCs w:val="18"/>
        </w:rPr>
        <w:t xml:space="preserve"> rules. These rules are designed based on expert knowledge and testing.</w:t>
      </w:r>
    </w:p>
    <w:p w14:paraId="49AE5A5B" w14:textId="77777777" w:rsidR="00DD303E" w:rsidRDefault="00DD303E" w:rsidP="00DD303E">
      <w:pPr>
        <w:spacing w:line="240" w:lineRule="auto"/>
        <w:jc w:val="both"/>
        <w:rPr>
          <w:rFonts w:ascii="Popins" w:hAnsi="Popins"/>
          <w:szCs w:val="18"/>
        </w:rPr>
      </w:pPr>
      <w:r w:rsidRPr="00DD303E">
        <w:rPr>
          <w:rFonts w:ascii="Popins" w:hAnsi="Popins"/>
          <w:szCs w:val="18"/>
        </w:rPr>
        <w:t>In our problem we are using left and right wheels linear velocities (VL and VR) as our fuzzy controller’s output. For simplifying our reasoning, we are using five constant value membership function instead.</w:t>
      </w:r>
      <w:r>
        <w:rPr>
          <w:rFonts w:ascii="Popins" w:hAnsi="Popins"/>
          <w:szCs w:val="18"/>
        </w:rPr>
        <w:t xml:space="preserve"> </w:t>
      </w:r>
    </w:p>
    <w:p w14:paraId="18038D72" w14:textId="77D102C4" w:rsidR="006D1B6A" w:rsidRDefault="007B2D64" w:rsidP="00DD303E">
      <w:pPr>
        <w:spacing w:line="240" w:lineRule="auto"/>
        <w:jc w:val="both"/>
        <w:rPr>
          <w:rFonts w:ascii="Popins" w:hAnsi="Popins"/>
          <w:szCs w:val="18"/>
        </w:rPr>
      </w:pPr>
      <w:r w:rsidRPr="000A04B7">
        <w:rPr>
          <w:rFonts w:ascii="Popins" w:hAnsi="Popins"/>
          <w:szCs w:val="18"/>
        </w:rPr>
        <w:t>Based on our knowledge we have 25 rules:</w:t>
      </w:r>
    </w:p>
    <w:p w14:paraId="2864033A" w14:textId="77777777" w:rsidR="00550B25" w:rsidRDefault="00550B25" w:rsidP="00DD303E">
      <w:pPr>
        <w:spacing w:line="240" w:lineRule="auto"/>
        <w:jc w:val="both"/>
        <w:rPr>
          <w:rFonts w:ascii="Popins" w:hAnsi="Popins"/>
          <w:b/>
          <w:bCs/>
          <w:sz w:val="18"/>
          <w:szCs w:val="14"/>
        </w:rPr>
      </w:pPr>
    </w:p>
    <w:tbl>
      <w:tblPr>
        <w:tblStyle w:val="GridTable1Light-Accent1"/>
        <w:tblpPr w:leftFromText="180" w:rightFromText="180" w:vertAnchor="text" w:horzAnchor="page" w:tblpX="6193" w:tblpY="181"/>
        <w:tblW w:w="5610" w:type="dxa"/>
        <w:tblLayout w:type="fixed"/>
        <w:tblLook w:val="04A0" w:firstRow="1" w:lastRow="0" w:firstColumn="1" w:lastColumn="0" w:noHBand="0" w:noVBand="1"/>
      </w:tblPr>
      <w:tblGrid>
        <w:gridCol w:w="675"/>
        <w:gridCol w:w="567"/>
        <w:gridCol w:w="709"/>
        <w:gridCol w:w="567"/>
        <w:gridCol w:w="567"/>
        <w:gridCol w:w="709"/>
        <w:gridCol w:w="622"/>
        <w:gridCol w:w="597"/>
        <w:gridCol w:w="597"/>
      </w:tblGrid>
      <w:tr w:rsidR="00550B25" w:rsidRPr="00F52F51" w14:paraId="1803550D" w14:textId="77777777" w:rsidTr="00144AE4">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675" w:type="dxa"/>
            <w:tcBorders>
              <w:bottom w:val="single" w:sz="2" w:space="0" w:color="4472C4" w:themeColor="accent1"/>
            </w:tcBorders>
          </w:tcPr>
          <w:p w14:paraId="54E1C8F2" w14:textId="77777777" w:rsidR="00550B25" w:rsidRPr="00550B25" w:rsidRDefault="00550B25" w:rsidP="00550B25">
            <w:pPr>
              <w:jc w:val="both"/>
              <w:rPr>
                <w:rFonts w:ascii="Popins" w:hAnsi="Popins"/>
                <w:sz w:val="14"/>
                <w:szCs w:val="14"/>
              </w:rPr>
            </w:pPr>
            <w:r w:rsidRPr="00550B25">
              <w:rPr>
                <w:rFonts w:ascii="Popins" w:hAnsi="Popins"/>
                <w:sz w:val="14"/>
                <w:szCs w:val="14"/>
              </w:rPr>
              <w:t>e</w:t>
            </w:r>
            <w:r w:rsidRPr="00550B25">
              <w:rPr>
                <w:rFonts w:ascii="Popins" w:hAnsi="Popins"/>
                <w:sz w:val="14"/>
                <w:szCs w:val="14"/>
                <w:vertAlign w:val="subscript"/>
              </w:rPr>
              <w:t>d</w:t>
            </w:r>
            <w:r w:rsidRPr="00550B25">
              <w:rPr>
                <w:rFonts w:ascii="Popins" w:hAnsi="Popins"/>
                <w:sz w:val="14"/>
                <w:szCs w:val="14"/>
              </w:rPr>
              <w:t xml:space="preserve">(cm) ↓ </w:t>
            </w:r>
          </w:p>
        </w:tc>
        <w:tc>
          <w:tcPr>
            <w:tcW w:w="567" w:type="dxa"/>
            <w:tcBorders>
              <w:bottom w:val="single" w:sz="2" w:space="0" w:color="4472C4" w:themeColor="accent1"/>
              <w:right w:val="single" w:sz="12" w:space="0" w:color="4472C4" w:themeColor="accent1"/>
            </w:tcBorders>
          </w:tcPr>
          <w:p w14:paraId="74E6C946" w14:textId="77777777" w:rsidR="00550B25" w:rsidRPr="00550B25" w:rsidRDefault="00550B25" w:rsidP="00550B25">
            <w:pPr>
              <w:jc w:val="both"/>
              <w:cnfStyle w:val="100000000000" w:firstRow="1" w:lastRow="0" w:firstColumn="0" w:lastColumn="0" w:oddVBand="0" w:evenVBand="0" w:oddHBand="0" w:evenHBand="0" w:firstRowFirstColumn="0" w:firstRowLastColumn="0" w:lastRowFirstColumn="0" w:lastRowLastColumn="0"/>
              <w:rPr>
                <w:rFonts w:ascii="Popins" w:hAnsi="Popins"/>
                <w:sz w:val="14"/>
                <w:szCs w:val="14"/>
              </w:rPr>
            </w:pPr>
            <w:proofErr w:type="spellStart"/>
            <w:r w:rsidRPr="00550B25">
              <w:rPr>
                <w:rFonts w:ascii="Popins" w:hAnsi="Popins"/>
                <w:sz w:val="14"/>
                <w:szCs w:val="14"/>
              </w:rPr>
              <w:t>e</w:t>
            </w:r>
            <w:r w:rsidRPr="00550B25">
              <w:rPr>
                <w:rFonts w:ascii="Popins" w:hAnsi="Popins"/>
                <w:sz w:val="14"/>
                <w:szCs w:val="14"/>
                <w:vertAlign w:val="subscript"/>
              </w:rPr>
              <w:t>θ</w:t>
            </w:r>
            <w:proofErr w:type="spellEnd"/>
            <w:r w:rsidRPr="00550B25">
              <w:rPr>
                <w:rFonts w:ascii="Popins" w:hAnsi="Popins"/>
                <w:sz w:val="14"/>
                <w:szCs w:val="14"/>
              </w:rPr>
              <w:t>(</w:t>
            </w:r>
            <w:proofErr w:type="spellStart"/>
            <w:r w:rsidRPr="00550B25">
              <w:rPr>
                <w:rFonts w:ascii="Popins" w:hAnsi="Popins"/>
                <w:sz w:val="14"/>
                <w:szCs w:val="14"/>
              </w:rPr>
              <w:t>deg</w:t>
            </w:r>
            <w:proofErr w:type="spellEnd"/>
            <w:r w:rsidRPr="00550B25">
              <w:rPr>
                <w:rFonts w:ascii="Popins" w:hAnsi="Popins"/>
                <w:sz w:val="14"/>
                <w:szCs w:val="14"/>
              </w:rPr>
              <w:t>)→ </w:t>
            </w:r>
          </w:p>
        </w:tc>
        <w:tc>
          <w:tcPr>
            <w:tcW w:w="709" w:type="dxa"/>
            <w:tcBorders>
              <w:left w:val="single" w:sz="12" w:space="0" w:color="4472C4" w:themeColor="accent1"/>
              <w:bottom w:val="single" w:sz="12" w:space="0" w:color="4472C4" w:themeColor="accent1"/>
            </w:tcBorders>
          </w:tcPr>
          <w:p w14:paraId="54C4742B" w14:textId="77777777" w:rsidR="00550B25" w:rsidRPr="00165E19" w:rsidRDefault="00550B25" w:rsidP="00550B25">
            <w:pPr>
              <w:jc w:val="both"/>
              <w:cnfStyle w:val="100000000000" w:firstRow="1" w:lastRow="0" w:firstColumn="0" w:lastColumn="0" w:oddVBand="0" w:evenVBand="0" w:oddHBand="0" w:evenHBand="0" w:firstRowFirstColumn="0" w:firstRowLastColumn="0" w:lastRowFirstColumn="0" w:lastRowLastColumn="0"/>
              <w:rPr>
                <w:rFonts w:ascii="Popins" w:hAnsi="Popins"/>
                <w:sz w:val="16"/>
                <w:szCs w:val="16"/>
              </w:rPr>
            </w:pPr>
            <w:r w:rsidRPr="00165E19">
              <w:rPr>
                <w:rFonts w:ascii="Popins" w:hAnsi="Popins"/>
                <w:sz w:val="16"/>
                <w:szCs w:val="16"/>
              </w:rPr>
              <w:t>ZA</w:t>
            </w:r>
          </w:p>
        </w:tc>
        <w:tc>
          <w:tcPr>
            <w:tcW w:w="567" w:type="dxa"/>
            <w:tcBorders>
              <w:bottom w:val="single" w:sz="12" w:space="0" w:color="4472C4" w:themeColor="accent1"/>
            </w:tcBorders>
          </w:tcPr>
          <w:p w14:paraId="0FA98BA3" w14:textId="77777777" w:rsidR="00550B25" w:rsidRPr="00165E19" w:rsidRDefault="00550B25" w:rsidP="00550B25">
            <w:pPr>
              <w:jc w:val="both"/>
              <w:cnfStyle w:val="100000000000" w:firstRow="1" w:lastRow="0" w:firstColumn="0" w:lastColumn="0" w:oddVBand="0" w:evenVBand="0" w:oddHBand="0" w:evenHBand="0" w:firstRowFirstColumn="0" w:firstRowLastColumn="0" w:lastRowFirstColumn="0" w:lastRowLastColumn="0"/>
              <w:rPr>
                <w:rFonts w:ascii="Popins" w:hAnsi="Popins"/>
                <w:sz w:val="16"/>
                <w:szCs w:val="16"/>
              </w:rPr>
            </w:pPr>
            <w:r w:rsidRPr="00165E19">
              <w:rPr>
                <w:rFonts w:ascii="Popins" w:hAnsi="Popins"/>
                <w:sz w:val="16"/>
                <w:szCs w:val="16"/>
              </w:rPr>
              <w:t>SPA</w:t>
            </w:r>
          </w:p>
        </w:tc>
        <w:tc>
          <w:tcPr>
            <w:tcW w:w="567" w:type="dxa"/>
            <w:tcBorders>
              <w:bottom w:val="single" w:sz="12" w:space="0" w:color="4472C4" w:themeColor="accent1"/>
            </w:tcBorders>
          </w:tcPr>
          <w:p w14:paraId="765EA2E9" w14:textId="77777777" w:rsidR="00550B25" w:rsidRPr="00165E19" w:rsidRDefault="00550B25" w:rsidP="00550B25">
            <w:pPr>
              <w:jc w:val="both"/>
              <w:cnfStyle w:val="100000000000" w:firstRow="1" w:lastRow="0" w:firstColumn="0" w:lastColumn="0" w:oddVBand="0" w:evenVBand="0" w:oddHBand="0" w:evenHBand="0" w:firstRowFirstColumn="0" w:firstRowLastColumn="0" w:lastRowFirstColumn="0" w:lastRowLastColumn="0"/>
              <w:rPr>
                <w:rFonts w:ascii="Popins" w:hAnsi="Popins"/>
                <w:sz w:val="16"/>
                <w:szCs w:val="16"/>
              </w:rPr>
            </w:pPr>
            <w:r w:rsidRPr="00165E19">
              <w:rPr>
                <w:rFonts w:ascii="Popins" w:hAnsi="Popins"/>
                <w:sz w:val="16"/>
                <w:szCs w:val="16"/>
              </w:rPr>
              <w:t>SNA</w:t>
            </w:r>
          </w:p>
        </w:tc>
        <w:tc>
          <w:tcPr>
            <w:tcW w:w="709" w:type="dxa"/>
            <w:tcBorders>
              <w:bottom w:val="single" w:sz="12" w:space="0" w:color="4472C4" w:themeColor="accent1"/>
            </w:tcBorders>
          </w:tcPr>
          <w:p w14:paraId="279CB56A" w14:textId="77777777" w:rsidR="00550B25" w:rsidRPr="00165E19" w:rsidRDefault="00550B25" w:rsidP="00550B25">
            <w:pPr>
              <w:jc w:val="both"/>
              <w:cnfStyle w:val="100000000000" w:firstRow="1" w:lastRow="0" w:firstColumn="0" w:lastColumn="0" w:oddVBand="0" w:evenVBand="0" w:oddHBand="0" w:evenHBand="0" w:firstRowFirstColumn="0" w:firstRowLastColumn="0" w:lastRowFirstColumn="0" w:lastRowLastColumn="0"/>
              <w:rPr>
                <w:rFonts w:ascii="Popins" w:hAnsi="Popins"/>
                <w:sz w:val="16"/>
                <w:szCs w:val="16"/>
              </w:rPr>
            </w:pPr>
            <w:r w:rsidRPr="00165E19">
              <w:rPr>
                <w:rFonts w:ascii="Popins" w:hAnsi="Popins"/>
                <w:sz w:val="16"/>
                <w:szCs w:val="16"/>
              </w:rPr>
              <w:t>MPA</w:t>
            </w:r>
          </w:p>
        </w:tc>
        <w:tc>
          <w:tcPr>
            <w:tcW w:w="622" w:type="dxa"/>
            <w:tcBorders>
              <w:bottom w:val="single" w:sz="12" w:space="0" w:color="4472C4" w:themeColor="accent1"/>
            </w:tcBorders>
          </w:tcPr>
          <w:p w14:paraId="41E86538" w14:textId="77777777" w:rsidR="00550B25" w:rsidRPr="00165E19" w:rsidRDefault="00550B25" w:rsidP="00550B25">
            <w:pPr>
              <w:jc w:val="both"/>
              <w:cnfStyle w:val="100000000000" w:firstRow="1" w:lastRow="0" w:firstColumn="0" w:lastColumn="0" w:oddVBand="0" w:evenVBand="0" w:oddHBand="0" w:evenHBand="0" w:firstRowFirstColumn="0" w:firstRowLastColumn="0" w:lastRowFirstColumn="0" w:lastRowLastColumn="0"/>
              <w:rPr>
                <w:rFonts w:ascii="Popins" w:hAnsi="Popins"/>
                <w:sz w:val="16"/>
                <w:szCs w:val="16"/>
              </w:rPr>
            </w:pPr>
            <w:r w:rsidRPr="00165E19">
              <w:rPr>
                <w:rFonts w:ascii="Popins" w:hAnsi="Popins"/>
                <w:sz w:val="16"/>
                <w:szCs w:val="16"/>
              </w:rPr>
              <w:t>MNA</w:t>
            </w:r>
          </w:p>
        </w:tc>
        <w:tc>
          <w:tcPr>
            <w:tcW w:w="597" w:type="dxa"/>
            <w:tcBorders>
              <w:bottom w:val="single" w:sz="12" w:space="0" w:color="4472C4" w:themeColor="accent1"/>
            </w:tcBorders>
          </w:tcPr>
          <w:p w14:paraId="0B7FFAA6" w14:textId="77777777" w:rsidR="00550B25" w:rsidRPr="00165E19" w:rsidRDefault="00550B25" w:rsidP="00550B25">
            <w:pPr>
              <w:jc w:val="both"/>
              <w:cnfStyle w:val="100000000000" w:firstRow="1" w:lastRow="0" w:firstColumn="0" w:lastColumn="0" w:oddVBand="0" w:evenVBand="0" w:oddHBand="0" w:evenHBand="0" w:firstRowFirstColumn="0" w:firstRowLastColumn="0" w:lastRowFirstColumn="0" w:lastRowLastColumn="0"/>
              <w:rPr>
                <w:rFonts w:ascii="Popins" w:hAnsi="Popins"/>
                <w:sz w:val="16"/>
                <w:szCs w:val="16"/>
              </w:rPr>
            </w:pPr>
            <w:r w:rsidRPr="00165E19">
              <w:rPr>
                <w:rFonts w:ascii="Popins" w:hAnsi="Popins"/>
                <w:sz w:val="16"/>
                <w:szCs w:val="16"/>
              </w:rPr>
              <w:t>LPA</w:t>
            </w:r>
          </w:p>
        </w:tc>
        <w:tc>
          <w:tcPr>
            <w:tcW w:w="597" w:type="dxa"/>
            <w:tcBorders>
              <w:bottom w:val="single" w:sz="12" w:space="0" w:color="4472C4" w:themeColor="accent1"/>
            </w:tcBorders>
          </w:tcPr>
          <w:p w14:paraId="47BF7BF6" w14:textId="77777777" w:rsidR="00550B25" w:rsidRPr="00165E19" w:rsidRDefault="00550B25" w:rsidP="00550B25">
            <w:pPr>
              <w:jc w:val="both"/>
              <w:cnfStyle w:val="100000000000" w:firstRow="1" w:lastRow="0" w:firstColumn="0" w:lastColumn="0" w:oddVBand="0" w:evenVBand="0" w:oddHBand="0" w:evenHBand="0" w:firstRowFirstColumn="0" w:firstRowLastColumn="0" w:lastRowFirstColumn="0" w:lastRowLastColumn="0"/>
              <w:rPr>
                <w:rFonts w:ascii="Popins" w:hAnsi="Popins"/>
                <w:sz w:val="16"/>
                <w:szCs w:val="16"/>
              </w:rPr>
            </w:pPr>
            <w:r w:rsidRPr="00165E19">
              <w:rPr>
                <w:rFonts w:ascii="Popins" w:hAnsi="Popins"/>
                <w:sz w:val="16"/>
                <w:szCs w:val="16"/>
              </w:rPr>
              <w:t>LNA</w:t>
            </w:r>
          </w:p>
        </w:tc>
      </w:tr>
      <w:tr w:rsidR="00550B25" w:rsidRPr="00F52F51" w14:paraId="31DFE2B1" w14:textId="77777777" w:rsidTr="00550B25">
        <w:trPr>
          <w:trHeight w:val="402"/>
        </w:trPr>
        <w:tc>
          <w:tcPr>
            <w:cnfStyle w:val="001000000000" w:firstRow="0" w:lastRow="0" w:firstColumn="1" w:lastColumn="0" w:oddVBand="0" w:evenVBand="0" w:oddHBand="0" w:evenHBand="0" w:firstRowFirstColumn="0" w:firstRowLastColumn="0" w:lastRowFirstColumn="0" w:lastRowLastColumn="0"/>
            <w:tcW w:w="1242" w:type="dxa"/>
            <w:gridSpan w:val="2"/>
            <w:tcBorders>
              <w:right w:val="single" w:sz="12" w:space="0" w:color="4472C4" w:themeColor="accent1"/>
            </w:tcBorders>
          </w:tcPr>
          <w:p w14:paraId="52E28E8A" w14:textId="77777777" w:rsidR="00550B25" w:rsidRPr="00165E19" w:rsidRDefault="00550B25" w:rsidP="00550B25">
            <w:pPr>
              <w:jc w:val="center"/>
              <w:rPr>
                <w:rFonts w:ascii="Popins" w:hAnsi="Popins"/>
                <w:sz w:val="16"/>
                <w:szCs w:val="16"/>
              </w:rPr>
            </w:pPr>
            <w:r w:rsidRPr="00165E19">
              <w:rPr>
                <w:rFonts w:ascii="Popins" w:hAnsi="Popins"/>
                <w:sz w:val="16"/>
                <w:szCs w:val="16"/>
              </w:rPr>
              <w:t>ZD</w:t>
            </w:r>
          </w:p>
        </w:tc>
        <w:tc>
          <w:tcPr>
            <w:tcW w:w="709" w:type="dxa"/>
            <w:tcBorders>
              <w:top w:val="single" w:sz="12" w:space="0" w:color="4472C4" w:themeColor="accent1"/>
              <w:left w:val="single" w:sz="12" w:space="0" w:color="4472C4" w:themeColor="accent1"/>
            </w:tcBorders>
          </w:tcPr>
          <w:p w14:paraId="58833486" w14:textId="77777777" w:rsidR="00550B25" w:rsidRPr="00165E19" w:rsidRDefault="00550B25" w:rsidP="00550B25">
            <w:pPr>
              <w:jc w:val="both"/>
              <w:cnfStyle w:val="000000000000" w:firstRow="0" w:lastRow="0" w:firstColumn="0" w:lastColumn="0" w:oddVBand="0" w:evenVBand="0" w:oddHBand="0" w:evenHBand="0" w:firstRowFirstColumn="0" w:firstRowLastColumn="0" w:lastRowFirstColumn="0" w:lastRowLastColumn="0"/>
              <w:rPr>
                <w:rFonts w:ascii="Popins" w:hAnsi="Popins"/>
                <w:sz w:val="14"/>
                <w:szCs w:val="14"/>
              </w:rPr>
            </w:pPr>
            <w:r w:rsidRPr="00165E19">
              <w:rPr>
                <w:rFonts w:ascii="Popins" w:hAnsi="Popins"/>
                <w:sz w:val="14"/>
                <w:szCs w:val="14"/>
              </w:rPr>
              <w:t>ZS, ZAV</w:t>
            </w:r>
          </w:p>
        </w:tc>
        <w:tc>
          <w:tcPr>
            <w:tcW w:w="567" w:type="dxa"/>
            <w:tcBorders>
              <w:top w:val="single" w:sz="12" w:space="0" w:color="4472C4" w:themeColor="accent1"/>
            </w:tcBorders>
          </w:tcPr>
          <w:p w14:paraId="3C82E434" w14:textId="77777777" w:rsidR="00550B25" w:rsidRPr="00165E19" w:rsidRDefault="00550B25" w:rsidP="00550B25">
            <w:pPr>
              <w:jc w:val="both"/>
              <w:cnfStyle w:val="000000000000" w:firstRow="0" w:lastRow="0" w:firstColumn="0" w:lastColumn="0" w:oddVBand="0" w:evenVBand="0" w:oddHBand="0" w:evenHBand="0" w:firstRowFirstColumn="0" w:firstRowLastColumn="0" w:lastRowFirstColumn="0" w:lastRowLastColumn="0"/>
              <w:rPr>
                <w:rFonts w:ascii="Popins" w:hAnsi="Popins"/>
                <w:sz w:val="14"/>
                <w:szCs w:val="14"/>
              </w:rPr>
            </w:pPr>
            <w:r w:rsidRPr="00165E19">
              <w:rPr>
                <w:rFonts w:ascii="Popins" w:hAnsi="Popins"/>
                <w:sz w:val="14"/>
                <w:szCs w:val="14"/>
              </w:rPr>
              <w:t>ZS, SPAV</w:t>
            </w:r>
          </w:p>
        </w:tc>
        <w:tc>
          <w:tcPr>
            <w:tcW w:w="567" w:type="dxa"/>
            <w:tcBorders>
              <w:top w:val="single" w:sz="12" w:space="0" w:color="4472C4" w:themeColor="accent1"/>
            </w:tcBorders>
          </w:tcPr>
          <w:p w14:paraId="04796B79" w14:textId="77777777" w:rsidR="00550B25" w:rsidRPr="00165E19" w:rsidRDefault="00550B25" w:rsidP="00550B25">
            <w:pPr>
              <w:jc w:val="both"/>
              <w:cnfStyle w:val="000000000000" w:firstRow="0" w:lastRow="0" w:firstColumn="0" w:lastColumn="0" w:oddVBand="0" w:evenVBand="0" w:oddHBand="0" w:evenHBand="0" w:firstRowFirstColumn="0" w:firstRowLastColumn="0" w:lastRowFirstColumn="0" w:lastRowLastColumn="0"/>
              <w:rPr>
                <w:rFonts w:ascii="Popins" w:hAnsi="Popins"/>
                <w:sz w:val="14"/>
                <w:szCs w:val="14"/>
              </w:rPr>
            </w:pPr>
            <w:r w:rsidRPr="00165E19">
              <w:rPr>
                <w:rFonts w:ascii="Popins" w:hAnsi="Popins"/>
                <w:sz w:val="14"/>
                <w:szCs w:val="14"/>
              </w:rPr>
              <w:t>ZS, SNAV</w:t>
            </w:r>
          </w:p>
        </w:tc>
        <w:tc>
          <w:tcPr>
            <w:tcW w:w="709" w:type="dxa"/>
            <w:tcBorders>
              <w:top w:val="single" w:sz="12" w:space="0" w:color="4472C4" w:themeColor="accent1"/>
            </w:tcBorders>
          </w:tcPr>
          <w:p w14:paraId="411CA67F" w14:textId="77777777" w:rsidR="00550B25" w:rsidRPr="00165E19" w:rsidRDefault="00550B25" w:rsidP="00550B25">
            <w:pPr>
              <w:jc w:val="both"/>
              <w:cnfStyle w:val="000000000000" w:firstRow="0" w:lastRow="0" w:firstColumn="0" w:lastColumn="0" w:oddVBand="0" w:evenVBand="0" w:oddHBand="0" w:evenHBand="0" w:firstRowFirstColumn="0" w:firstRowLastColumn="0" w:lastRowFirstColumn="0" w:lastRowLastColumn="0"/>
              <w:rPr>
                <w:rFonts w:ascii="Popins" w:hAnsi="Popins"/>
                <w:sz w:val="14"/>
                <w:szCs w:val="14"/>
              </w:rPr>
            </w:pPr>
            <w:r w:rsidRPr="00165E19">
              <w:rPr>
                <w:rFonts w:ascii="Popins" w:hAnsi="Popins"/>
                <w:sz w:val="14"/>
                <w:szCs w:val="14"/>
              </w:rPr>
              <w:t>ZS, MPAV</w:t>
            </w:r>
          </w:p>
        </w:tc>
        <w:tc>
          <w:tcPr>
            <w:tcW w:w="622" w:type="dxa"/>
            <w:tcBorders>
              <w:top w:val="single" w:sz="12" w:space="0" w:color="4472C4" w:themeColor="accent1"/>
            </w:tcBorders>
          </w:tcPr>
          <w:p w14:paraId="032C300E" w14:textId="77777777" w:rsidR="00550B25" w:rsidRPr="00165E19" w:rsidRDefault="00550B25" w:rsidP="00550B25">
            <w:pPr>
              <w:jc w:val="both"/>
              <w:cnfStyle w:val="000000000000" w:firstRow="0" w:lastRow="0" w:firstColumn="0" w:lastColumn="0" w:oddVBand="0" w:evenVBand="0" w:oddHBand="0" w:evenHBand="0" w:firstRowFirstColumn="0" w:firstRowLastColumn="0" w:lastRowFirstColumn="0" w:lastRowLastColumn="0"/>
              <w:rPr>
                <w:rFonts w:ascii="Popins" w:hAnsi="Popins"/>
                <w:sz w:val="14"/>
                <w:szCs w:val="14"/>
              </w:rPr>
            </w:pPr>
            <w:r w:rsidRPr="00165E19">
              <w:rPr>
                <w:rFonts w:ascii="Popins" w:hAnsi="Popins"/>
                <w:sz w:val="14"/>
                <w:szCs w:val="14"/>
              </w:rPr>
              <w:t>ZS, MNAV</w:t>
            </w:r>
          </w:p>
        </w:tc>
        <w:tc>
          <w:tcPr>
            <w:tcW w:w="597" w:type="dxa"/>
            <w:tcBorders>
              <w:top w:val="single" w:sz="12" w:space="0" w:color="4472C4" w:themeColor="accent1"/>
            </w:tcBorders>
          </w:tcPr>
          <w:p w14:paraId="513C3B5D" w14:textId="77777777" w:rsidR="00550B25" w:rsidRPr="00165E19" w:rsidRDefault="00550B25" w:rsidP="00550B25">
            <w:pPr>
              <w:jc w:val="both"/>
              <w:cnfStyle w:val="000000000000" w:firstRow="0" w:lastRow="0" w:firstColumn="0" w:lastColumn="0" w:oddVBand="0" w:evenVBand="0" w:oddHBand="0" w:evenHBand="0" w:firstRowFirstColumn="0" w:firstRowLastColumn="0" w:lastRowFirstColumn="0" w:lastRowLastColumn="0"/>
              <w:rPr>
                <w:rFonts w:ascii="Popins" w:hAnsi="Popins"/>
                <w:sz w:val="14"/>
                <w:szCs w:val="14"/>
              </w:rPr>
            </w:pPr>
            <w:r w:rsidRPr="00165E19">
              <w:rPr>
                <w:rFonts w:ascii="Popins" w:hAnsi="Popins"/>
                <w:sz w:val="14"/>
                <w:szCs w:val="14"/>
              </w:rPr>
              <w:t>ZS, LPAV</w:t>
            </w:r>
          </w:p>
        </w:tc>
        <w:tc>
          <w:tcPr>
            <w:tcW w:w="597" w:type="dxa"/>
            <w:tcBorders>
              <w:top w:val="single" w:sz="12" w:space="0" w:color="4472C4" w:themeColor="accent1"/>
            </w:tcBorders>
          </w:tcPr>
          <w:p w14:paraId="0EBE340F" w14:textId="77777777" w:rsidR="00550B25" w:rsidRPr="00165E19" w:rsidRDefault="00550B25" w:rsidP="00550B25">
            <w:pPr>
              <w:jc w:val="both"/>
              <w:cnfStyle w:val="000000000000" w:firstRow="0" w:lastRow="0" w:firstColumn="0" w:lastColumn="0" w:oddVBand="0" w:evenVBand="0" w:oddHBand="0" w:evenHBand="0" w:firstRowFirstColumn="0" w:firstRowLastColumn="0" w:lastRowFirstColumn="0" w:lastRowLastColumn="0"/>
              <w:rPr>
                <w:rFonts w:ascii="Popins" w:hAnsi="Popins"/>
                <w:sz w:val="14"/>
                <w:szCs w:val="14"/>
              </w:rPr>
            </w:pPr>
            <w:r w:rsidRPr="00165E19">
              <w:rPr>
                <w:rFonts w:ascii="Popins" w:hAnsi="Popins"/>
                <w:sz w:val="14"/>
                <w:szCs w:val="14"/>
              </w:rPr>
              <w:t>ZS, LNAV</w:t>
            </w:r>
          </w:p>
        </w:tc>
      </w:tr>
      <w:tr w:rsidR="00550B25" w:rsidRPr="00F52F51" w14:paraId="00BD47BE" w14:textId="77777777" w:rsidTr="00550B25">
        <w:trPr>
          <w:trHeight w:val="414"/>
        </w:trPr>
        <w:tc>
          <w:tcPr>
            <w:cnfStyle w:val="001000000000" w:firstRow="0" w:lastRow="0" w:firstColumn="1" w:lastColumn="0" w:oddVBand="0" w:evenVBand="0" w:oddHBand="0" w:evenHBand="0" w:firstRowFirstColumn="0" w:firstRowLastColumn="0" w:lastRowFirstColumn="0" w:lastRowLastColumn="0"/>
            <w:tcW w:w="1242" w:type="dxa"/>
            <w:gridSpan w:val="2"/>
            <w:tcBorders>
              <w:right w:val="single" w:sz="12" w:space="0" w:color="4472C4" w:themeColor="accent1"/>
            </w:tcBorders>
          </w:tcPr>
          <w:p w14:paraId="75085F76" w14:textId="77777777" w:rsidR="00550B25" w:rsidRPr="00165E19" w:rsidRDefault="00550B25" w:rsidP="00550B25">
            <w:pPr>
              <w:jc w:val="center"/>
              <w:rPr>
                <w:rFonts w:ascii="Popins" w:hAnsi="Popins"/>
                <w:sz w:val="16"/>
                <w:szCs w:val="16"/>
              </w:rPr>
            </w:pPr>
            <w:r w:rsidRPr="00165E19">
              <w:rPr>
                <w:rFonts w:ascii="Popins" w:hAnsi="Popins"/>
                <w:sz w:val="16"/>
                <w:szCs w:val="16"/>
              </w:rPr>
              <w:t>SD</w:t>
            </w:r>
          </w:p>
        </w:tc>
        <w:tc>
          <w:tcPr>
            <w:tcW w:w="709" w:type="dxa"/>
            <w:tcBorders>
              <w:left w:val="single" w:sz="12" w:space="0" w:color="4472C4" w:themeColor="accent1"/>
            </w:tcBorders>
          </w:tcPr>
          <w:p w14:paraId="5D4336CA" w14:textId="77777777" w:rsidR="00550B25" w:rsidRPr="00165E19" w:rsidRDefault="00550B25" w:rsidP="00550B25">
            <w:pPr>
              <w:jc w:val="both"/>
              <w:cnfStyle w:val="000000000000" w:firstRow="0" w:lastRow="0" w:firstColumn="0" w:lastColumn="0" w:oddVBand="0" w:evenVBand="0" w:oddHBand="0" w:evenHBand="0" w:firstRowFirstColumn="0" w:firstRowLastColumn="0" w:lastRowFirstColumn="0" w:lastRowLastColumn="0"/>
              <w:rPr>
                <w:rFonts w:ascii="Popins" w:hAnsi="Popins"/>
                <w:sz w:val="14"/>
                <w:szCs w:val="14"/>
              </w:rPr>
            </w:pPr>
            <w:r w:rsidRPr="00165E19">
              <w:rPr>
                <w:rFonts w:ascii="Popins" w:hAnsi="Popins"/>
                <w:sz w:val="14"/>
                <w:szCs w:val="14"/>
              </w:rPr>
              <w:t xml:space="preserve">SS, ZAV </w:t>
            </w:r>
          </w:p>
        </w:tc>
        <w:tc>
          <w:tcPr>
            <w:tcW w:w="567" w:type="dxa"/>
          </w:tcPr>
          <w:p w14:paraId="7699C636" w14:textId="77777777" w:rsidR="00550B25" w:rsidRPr="00165E19" w:rsidRDefault="00550B25" w:rsidP="00550B25">
            <w:pPr>
              <w:jc w:val="both"/>
              <w:cnfStyle w:val="000000000000" w:firstRow="0" w:lastRow="0" w:firstColumn="0" w:lastColumn="0" w:oddVBand="0" w:evenVBand="0" w:oddHBand="0" w:evenHBand="0" w:firstRowFirstColumn="0" w:firstRowLastColumn="0" w:lastRowFirstColumn="0" w:lastRowLastColumn="0"/>
              <w:rPr>
                <w:rFonts w:ascii="Popins" w:hAnsi="Popins"/>
                <w:sz w:val="14"/>
                <w:szCs w:val="14"/>
              </w:rPr>
            </w:pPr>
            <w:r w:rsidRPr="00165E19">
              <w:rPr>
                <w:rFonts w:ascii="Popins" w:hAnsi="Popins"/>
                <w:sz w:val="14"/>
                <w:szCs w:val="14"/>
              </w:rPr>
              <w:t>SS, SPAV</w:t>
            </w:r>
          </w:p>
        </w:tc>
        <w:tc>
          <w:tcPr>
            <w:tcW w:w="567" w:type="dxa"/>
          </w:tcPr>
          <w:p w14:paraId="0455F5DD" w14:textId="77777777" w:rsidR="00550B25" w:rsidRPr="00165E19" w:rsidRDefault="00550B25" w:rsidP="00550B25">
            <w:pPr>
              <w:jc w:val="both"/>
              <w:cnfStyle w:val="000000000000" w:firstRow="0" w:lastRow="0" w:firstColumn="0" w:lastColumn="0" w:oddVBand="0" w:evenVBand="0" w:oddHBand="0" w:evenHBand="0" w:firstRowFirstColumn="0" w:firstRowLastColumn="0" w:lastRowFirstColumn="0" w:lastRowLastColumn="0"/>
              <w:rPr>
                <w:rFonts w:ascii="Popins" w:hAnsi="Popins"/>
                <w:sz w:val="14"/>
                <w:szCs w:val="14"/>
              </w:rPr>
            </w:pPr>
            <w:r w:rsidRPr="00165E19">
              <w:rPr>
                <w:rFonts w:ascii="Popins" w:hAnsi="Popins"/>
                <w:sz w:val="14"/>
                <w:szCs w:val="14"/>
              </w:rPr>
              <w:t>SS, SNAV</w:t>
            </w:r>
          </w:p>
        </w:tc>
        <w:tc>
          <w:tcPr>
            <w:tcW w:w="709" w:type="dxa"/>
          </w:tcPr>
          <w:p w14:paraId="70C5D6A8" w14:textId="77777777" w:rsidR="00550B25" w:rsidRPr="00165E19" w:rsidRDefault="00550B25" w:rsidP="00550B25">
            <w:pPr>
              <w:jc w:val="both"/>
              <w:cnfStyle w:val="000000000000" w:firstRow="0" w:lastRow="0" w:firstColumn="0" w:lastColumn="0" w:oddVBand="0" w:evenVBand="0" w:oddHBand="0" w:evenHBand="0" w:firstRowFirstColumn="0" w:firstRowLastColumn="0" w:lastRowFirstColumn="0" w:lastRowLastColumn="0"/>
              <w:rPr>
                <w:rFonts w:ascii="Popins" w:hAnsi="Popins"/>
                <w:sz w:val="14"/>
                <w:szCs w:val="14"/>
              </w:rPr>
            </w:pPr>
            <w:r w:rsidRPr="00165E19">
              <w:rPr>
                <w:rFonts w:ascii="Popins" w:hAnsi="Popins"/>
                <w:sz w:val="14"/>
                <w:szCs w:val="14"/>
              </w:rPr>
              <w:t>SS, MPAV</w:t>
            </w:r>
          </w:p>
        </w:tc>
        <w:tc>
          <w:tcPr>
            <w:tcW w:w="622" w:type="dxa"/>
          </w:tcPr>
          <w:p w14:paraId="70C8CDC9" w14:textId="77777777" w:rsidR="00550B25" w:rsidRPr="00165E19" w:rsidRDefault="00550B25" w:rsidP="00550B25">
            <w:pPr>
              <w:jc w:val="both"/>
              <w:cnfStyle w:val="000000000000" w:firstRow="0" w:lastRow="0" w:firstColumn="0" w:lastColumn="0" w:oddVBand="0" w:evenVBand="0" w:oddHBand="0" w:evenHBand="0" w:firstRowFirstColumn="0" w:firstRowLastColumn="0" w:lastRowFirstColumn="0" w:lastRowLastColumn="0"/>
              <w:rPr>
                <w:rFonts w:ascii="Popins" w:hAnsi="Popins"/>
                <w:sz w:val="14"/>
                <w:szCs w:val="14"/>
              </w:rPr>
            </w:pPr>
            <w:r w:rsidRPr="00165E19">
              <w:rPr>
                <w:rFonts w:ascii="Popins" w:hAnsi="Popins"/>
                <w:sz w:val="14"/>
                <w:szCs w:val="14"/>
              </w:rPr>
              <w:t>SS, MNAV</w:t>
            </w:r>
          </w:p>
        </w:tc>
        <w:tc>
          <w:tcPr>
            <w:tcW w:w="597" w:type="dxa"/>
          </w:tcPr>
          <w:p w14:paraId="628B8171" w14:textId="77777777" w:rsidR="00550B25" w:rsidRPr="00165E19" w:rsidRDefault="00550B25" w:rsidP="00550B25">
            <w:pPr>
              <w:jc w:val="both"/>
              <w:cnfStyle w:val="000000000000" w:firstRow="0" w:lastRow="0" w:firstColumn="0" w:lastColumn="0" w:oddVBand="0" w:evenVBand="0" w:oddHBand="0" w:evenHBand="0" w:firstRowFirstColumn="0" w:firstRowLastColumn="0" w:lastRowFirstColumn="0" w:lastRowLastColumn="0"/>
              <w:rPr>
                <w:rFonts w:ascii="Popins" w:hAnsi="Popins"/>
                <w:sz w:val="14"/>
                <w:szCs w:val="14"/>
              </w:rPr>
            </w:pPr>
            <w:r w:rsidRPr="00165E19">
              <w:rPr>
                <w:rFonts w:ascii="Popins" w:hAnsi="Popins"/>
                <w:sz w:val="14"/>
                <w:szCs w:val="14"/>
              </w:rPr>
              <w:t>SS, LPAV</w:t>
            </w:r>
          </w:p>
        </w:tc>
        <w:tc>
          <w:tcPr>
            <w:tcW w:w="597" w:type="dxa"/>
          </w:tcPr>
          <w:p w14:paraId="1CF1BBC5" w14:textId="77777777" w:rsidR="00550B25" w:rsidRPr="00165E19" w:rsidRDefault="00550B25" w:rsidP="00550B25">
            <w:pPr>
              <w:jc w:val="both"/>
              <w:cnfStyle w:val="000000000000" w:firstRow="0" w:lastRow="0" w:firstColumn="0" w:lastColumn="0" w:oddVBand="0" w:evenVBand="0" w:oddHBand="0" w:evenHBand="0" w:firstRowFirstColumn="0" w:firstRowLastColumn="0" w:lastRowFirstColumn="0" w:lastRowLastColumn="0"/>
              <w:rPr>
                <w:rFonts w:ascii="Popins" w:hAnsi="Popins"/>
                <w:sz w:val="14"/>
                <w:szCs w:val="14"/>
              </w:rPr>
            </w:pPr>
            <w:r w:rsidRPr="00165E19">
              <w:rPr>
                <w:rFonts w:ascii="Popins" w:hAnsi="Popins"/>
                <w:sz w:val="14"/>
                <w:szCs w:val="14"/>
              </w:rPr>
              <w:t>SS, LNAV</w:t>
            </w:r>
          </w:p>
        </w:tc>
      </w:tr>
      <w:tr w:rsidR="00550B25" w:rsidRPr="00F52F51" w14:paraId="3531B2B7" w14:textId="77777777" w:rsidTr="00550B25">
        <w:trPr>
          <w:trHeight w:val="402"/>
        </w:trPr>
        <w:tc>
          <w:tcPr>
            <w:cnfStyle w:val="001000000000" w:firstRow="0" w:lastRow="0" w:firstColumn="1" w:lastColumn="0" w:oddVBand="0" w:evenVBand="0" w:oddHBand="0" w:evenHBand="0" w:firstRowFirstColumn="0" w:firstRowLastColumn="0" w:lastRowFirstColumn="0" w:lastRowLastColumn="0"/>
            <w:tcW w:w="1242" w:type="dxa"/>
            <w:gridSpan w:val="2"/>
            <w:tcBorders>
              <w:right w:val="single" w:sz="12" w:space="0" w:color="4472C4" w:themeColor="accent1"/>
            </w:tcBorders>
          </w:tcPr>
          <w:p w14:paraId="7875E8F6" w14:textId="77777777" w:rsidR="00550B25" w:rsidRPr="00165E19" w:rsidRDefault="00550B25" w:rsidP="00550B25">
            <w:pPr>
              <w:jc w:val="center"/>
              <w:rPr>
                <w:rFonts w:ascii="Popins" w:hAnsi="Popins"/>
                <w:sz w:val="16"/>
                <w:szCs w:val="16"/>
              </w:rPr>
            </w:pPr>
            <w:r w:rsidRPr="00165E19">
              <w:rPr>
                <w:rFonts w:ascii="Popins" w:hAnsi="Popins"/>
                <w:sz w:val="16"/>
                <w:szCs w:val="16"/>
              </w:rPr>
              <w:t>MD</w:t>
            </w:r>
          </w:p>
        </w:tc>
        <w:tc>
          <w:tcPr>
            <w:tcW w:w="709" w:type="dxa"/>
            <w:tcBorders>
              <w:left w:val="single" w:sz="12" w:space="0" w:color="4472C4" w:themeColor="accent1"/>
            </w:tcBorders>
          </w:tcPr>
          <w:p w14:paraId="5E771443" w14:textId="77777777" w:rsidR="00550B25" w:rsidRPr="00165E19" w:rsidRDefault="00550B25" w:rsidP="00550B25">
            <w:pPr>
              <w:jc w:val="both"/>
              <w:cnfStyle w:val="000000000000" w:firstRow="0" w:lastRow="0" w:firstColumn="0" w:lastColumn="0" w:oddVBand="0" w:evenVBand="0" w:oddHBand="0" w:evenHBand="0" w:firstRowFirstColumn="0" w:firstRowLastColumn="0" w:lastRowFirstColumn="0" w:lastRowLastColumn="0"/>
              <w:rPr>
                <w:rFonts w:ascii="Popins" w:hAnsi="Popins"/>
                <w:sz w:val="14"/>
                <w:szCs w:val="14"/>
              </w:rPr>
            </w:pPr>
            <w:r w:rsidRPr="00165E19">
              <w:rPr>
                <w:rFonts w:ascii="Popins" w:hAnsi="Popins"/>
                <w:sz w:val="14"/>
                <w:szCs w:val="14"/>
              </w:rPr>
              <w:t>MS, ZAV</w:t>
            </w:r>
          </w:p>
        </w:tc>
        <w:tc>
          <w:tcPr>
            <w:tcW w:w="567" w:type="dxa"/>
          </w:tcPr>
          <w:p w14:paraId="19512D20" w14:textId="77777777" w:rsidR="00550B25" w:rsidRPr="00165E19" w:rsidRDefault="00550B25" w:rsidP="00550B25">
            <w:pPr>
              <w:jc w:val="both"/>
              <w:cnfStyle w:val="000000000000" w:firstRow="0" w:lastRow="0" w:firstColumn="0" w:lastColumn="0" w:oddVBand="0" w:evenVBand="0" w:oddHBand="0" w:evenHBand="0" w:firstRowFirstColumn="0" w:firstRowLastColumn="0" w:lastRowFirstColumn="0" w:lastRowLastColumn="0"/>
              <w:rPr>
                <w:rFonts w:ascii="Popins" w:hAnsi="Popins"/>
                <w:sz w:val="14"/>
                <w:szCs w:val="14"/>
              </w:rPr>
            </w:pPr>
            <w:r w:rsidRPr="00165E19">
              <w:rPr>
                <w:rFonts w:ascii="Popins" w:hAnsi="Popins"/>
                <w:sz w:val="14"/>
                <w:szCs w:val="14"/>
              </w:rPr>
              <w:t>MS, SPAV</w:t>
            </w:r>
          </w:p>
        </w:tc>
        <w:tc>
          <w:tcPr>
            <w:tcW w:w="567" w:type="dxa"/>
          </w:tcPr>
          <w:p w14:paraId="5A3CF5D9" w14:textId="77777777" w:rsidR="00550B25" w:rsidRPr="00165E19" w:rsidRDefault="00550B25" w:rsidP="00550B25">
            <w:pPr>
              <w:jc w:val="both"/>
              <w:cnfStyle w:val="000000000000" w:firstRow="0" w:lastRow="0" w:firstColumn="0" w:lastColumn="0" w:oddVBand="0" w:evenVBand="0" w:oddHBand="0" w:evenHBand="0" w:firstRowFirstColumn="0" w:firstRowLastColumn="0" w:lastRowFirstColumn="0" w:lastRowLastColumn="0"/>
              <w:rPr>
                <w:rFonts w:ascii="Popins" w:hAnsi="Popins"/>
                <w:sz w:val="14"/>
                <w:szCs w:val="14"/>
              </w:rPr>
            </w:pPr>
            <w:r w:rsidRPr="00165E19">
              <w:rPr>
                <w:rFonts w:ascii="Popins" w:hAnsi="Popins"/>
                <w:sz w:val="14"/>
                <w:szCs w:val="14"/>
              </w:rPr>
              <w:t>MS, SNAV</w:t>
            </w:r>
          </w:p>
        </w:tc>
        <w:tc>
          <w:tcPr>
            <w:tcW w:w="709" w:type="dxa"/>
          </w:tcPr>
          <w:p w14:paraId="6FB05BC6" w14:textId="77777777" w:rsidR="00550B25" w:rsidRPr="00165E19" w:rsidRDefault="00550B25" w:rsidP="00550B25">
            <w:pPr>
              <w:jc w:val="both"/>
              <w:cnfStyle w:val="000000000000" w:firstRow="0" w:lastRow="0" w:firstColumn="0" w:lastColumn="0" w:oddVBand="0" w:evenVBand="0" w:oddHBand="0" w:evenHBand="0" w:firstRowFirstColumn="0" w:firstRowLastColumn="0" w:lastRowFirstColumn="0" w:lastRowLastColumn="0"/>
              <w:rPr>
                <w:rFonts w:ascii="Popins" w:hAnsi="Popins"/>
                <w:sz w:val="14"/>
                <w:szCs w:val="14"/>
              </w:rPr>
            </w:pPr>
            <w:r w:rsidRPr="00165E19">
              <w:rPr>
                <w:rFonts w:ascii="Popins" w:hAnsi="Popins"/>
                <w:sz w:val="14"/>
                <w:szCs w:val="14"/>
              </w:rPr>
              <w:t>MS, MPAV</w:t>
            </w:r>
          </w:p>
        </w:tc>
        <w:tc>
          <w:tcPr>
            <w:tcW w:w="622" w:type="dxa"/>
          </w:tcPr>
          <w:p w14:paraId="5BBDA1E1" w14:textId="77777777" w:rsidR="00550B25" w:rsidRPr="00165E19" w:rsidRDefault="00550B25" w:rsidP="00550B25">
            <w:pPr>
              <w:jc w:val="both"/>
              <w:cnfStyle w:val="000000000000" w:firstRow="0" w:lastRow="0" w:firstColumn="0" w:lastColumn="0" w:oddVBand="0" w:evenVBand="0" w:oddHBand="0" w:evenHBand="0" w:firstRowFirstColumn="0" w:firstRowLastColumn="0" w:lastRowFirstColumn="0" w:lastRowLastColumn="0"/>
              <w:rPr>
                <w:rFonts w:ascii="Popins" w:hAnsi="Popins"/>
                <w:sz w:val="14"/>
                <w:szCs w:val="14"/>
              </w:rPr>
            </w:pPr>
            <w:r w:rsidRPr="00165E19">
              <w:rPr>
                <w:rFonts w:ascii="Popins" w:hAnsi="Popins"/>
                <w:sz w:val="14"/>
                <w:szCs w:val="14"/>
              </w:rPr>
              <w:t>MS, MNAV</w:t>
            </w:r>
          </w:p>
        </w:tc>
        <w:tc>
          <w:tcPr>
            <w:tcW w:w="597" w:type="dxa"/>
          </w:tcPr>
          <w:p w14:paraId="14F824C2" w14:textId="77777777" w:rsidR="00550B25" w:rsidRPr="00165E19" w:rsidRDefault="00550B25" w:rsidP="00550B25">
            <w:pPr>
              <w:jc w:val="both"/>
              <w:cnfStyle w:val="000000000000" w:firstRow="0" w:lastRow="0" w:firstColumn="0" w:lastColumn="0" w:oddVBand="0" w:evenVBand="0" w:oddHBand="0" w:evenHBand="0" w:firstRowFirstColumn="0" w:firstRowLastColumn="0" w:lastRowFirstColumn="0" w:lastRowLastColumn="0"/>
              <w:rPr>
                <w:rFonts w:ascii="Popins" w:hAnsi="Popins"/>
                <w:sz w:val="14"/>
                <w:szCs w:val="14"/>
              </w:rPr>
            </w:pPr>
            <w:r w:rsidRPr="00165E19">
              <w:rPr>
                <w:rFonts w:ascii="Popins" w:hAnsi="Popins"/>
                <w:sz w:val="14"/>
                <w:szCs w:val="14"/>
              </w:rPr>
              <w:t>MS, LPAV</w:t>
            </w:r>
          </w:p>
        </w:tc>
        <w:tc>
          <w:tcPr>
            <w:tcW w:w="597" w:type="dxa"/>
          </w:tcPr>
          <w:p w14:paraId="0EA6EF29" w14:textId="77777777" w:rsidR="00550B25" w:rsidRPr="00165E19" w:rsidRDefault="00550B25" w:rsidP="00550B25">
            <w:pPr>
              <w:jc w:val="both"/>
              <w:cnfStyle w:val="000000000000" w:firstRow="0" w:lastRow="0" w:firstColumn="0" w:lastColumn="0" w:oddVBand="0" w:evenVBand="0" w:oddHBand="0" w:evenHBand="0" w:firstRowFirstColumn="0" w:firstRowLastColumn="0" w:lastRowFirstColumn="0" w:lastRowLastColumn="0"/>
              <w:rPr>
                <w:rFonts w:ascii="Popins" w:hAnsi="Popins"/>
                <w:sz w:val="14"/>
                <w:szCs w:val="14"/>
              </w:rPr>
            </w:pPr>
            <w:r w:rsidRPr="00165E19">
              <w:rPr>
                <w:rFonts w:ascii="Popins" w:hAnsi="Popins"/>
                <w:sz w:val="14"/>
                <w:szCs w:val="14"/>
              </w:rPr>
              <w:t>MS, LNAV</w:t>
            </w:r>
          </w:p>
        </w:tc>
      </w:tr>
      <w:tr w:rsidR="00550B25" w:rsidRPr="00F52F51" w14:paraId="6A98B0A7" w14:textId="77777777" w:rsidTr="00550B25">
        <w:trPr>
          <w:trHeight w:val="414"/>
        </w:trPr>
        <w:tc>
          <w:tcPr>
            <w:cnfStyle w:val="001000000000" w:firstRow="0" w:lastRow="0" w:firstColumn="1" w:lastColumn="0" w:oddVBand="0" w:evenVBand="0" w:oddHBand="0" w:evenHBand="0" w:firstRowFirstColumn="0" w:firstRowLastColumn="0" w:lastRowFirstColumn="0" w:lastRowLastColumn="0"/>
            <w:tcW w:w="1242" w:type="dxa"/>
            <w:gridSpan w:val="2"/>
            <w:tcBorders>
              <w:right w:val="single" w:sz="12" w:space="0" w:color="4472C4" w:themeColor="accent1"/>
            </w:tcBorders>
          </w:tcPr>
          <w:p w14:paraId="4EA1E082" w14:textId="77777777" w:rsidR="00550B25" w:rsidRPr="00165E19" w:rsidRDefault="00550B25" w:rsidP="00550B25">
            <w:pPr>
              <w:jc w:val="center"/>
              <w:rPr>
                <w:rFonts w:ascii="Popins" w:hAnsi="Popins"/>
                <w:sz w:val="16"/>
                <w:szCs w:val="16"/>
              </w:rPr>
            </w:pPr>
            <w:r w:rsidRPr="00165E19">
              <w:rPr>
                <w:rFonts w:ascii="Popins" w:hAnsi="Popins"/>
                <w:sz w:val="16"/>
                <w:szCs w:val="16"/>
              </w:rPr>
              <w:t>LD</w:t>
            </w:r>
          </w:p>
        </w:tc>
        <w:tc>
          <w:tcPr>
            <w:tcW w:w="709" w:type="dxa"/>
            <w:tcBorders>
              <w:left w:val="single" w:sz="12" w:space="0" w:color="4472C4" w:themeColor="accent1"/>
            </w:tcBorders>
          </w:tcPr>
          <w:p w14:paraId="332EC6C0" w14:textId="77777777" w:rsidR="00550B25" w:rsidRPr="00165E19" w:rsidRDefault="00550B25" w:rsidP="00550B25">
            <w:pPr>
              <w:jc w:val="both"/>
              <w:cnfStyle w:val="000000000000" w:firstRow="0" w:lastRow="0" w:firstColumn="0" w:lastColumn="0" w:oddVBand="0" w:evenVBand="0" w:oddHBand="0" w:evenHBand="0" w:firstRowFirstColumn="0" w:firstRowLastColumn="0" w:lastRowFirstColumn="0" w:lastRowLastColumn="0"/>
              <w:rPr>
                <w:rFonts w:ascii="Popins" w:hAnsi="Popins"/>
                <w:sz w:val="14"/>
                <w:szCs w:val="14"/>
              </w:rPr>
            </w:pPr>
            <w:r w:rsidRPr="00165E19">
              <w:rPr>
                <w:rFonts w:ascii="Popins" w:hAnsi="Popins"/>
                <w:sz w:val="14"/>
                <w:szCs w:val="14"/>
              </w:rPr>
              <w:t>FS, ZAV</w:t>
            </w:r>
          </w:p>
        </w:tc>
        <w:tc>
          <w:tcPr>
            <w:tcW w:w="567" w:type="dxa"/>
          </w:tcPr>
          <w:p w14:paraId="248B8054" w14:textId="77777777" w:rsidR="00550B25" w:rsidRPr="00165E19" w:rsidRDefault="00550B25" w:rsidP="00550B25">
            <w:pPr>
              <w:jc w:val="both"/>
              <w:cnfStyle w:val="000000000000" w:firstRow="0" w:lastRow="0" w:firstColumn="0" w:lastColumn="0" w:oddVBand="0" w:evenVBand="0" w:oddHBand="0" w:evenHBand="0" w:firstRowFirstColumn="0" w:firstRowLastColumn="0" w:lastRowFirstColumn="0" w:lastRowLastColumn="0"/>
              <w:rPr>
                <w:rFonts w:ascii="Popins" w:hAnsi="Popins"/>
                <w:sz w:val="14"/>
                <w:szCs w:val="14"/>
              </w:rPr>
            </w:pPr>
            <w:r w:rsidRPr="00165E19">
              <w:rPr>
                <w:rFonts w:ascii="Popins" w:hAnsi="Popins"/>
                <w:sz w:val="14"/>
                <w:szCs w:val="14"/>
              </w:rPr>
              <w:t>FS, SPAV</w:t>
            </w:r>
          </w:p>
        </w:tc>
        <w:tc>
          <w:tcPr>
            <w:tcW w:w="567" w:type="dxa"/>
          </w:tcPr>
          <w:p w14:paraId="16C6E26C" w14:textId="77777777" w:rsidR="00550B25" w:rsidRPr="00165E19" w:rsidRDefault="00550B25" w:rsidP="00550B25">
            <w:pPr>
              <w:jc w:val="both"/>
              <w:cnfStyle w:val="000000000000" w:firstRow="0" w:lastRow="0" w:firstColumn="0" w:lastColumn="0" w:oddVBand="0" w:evenVBand="0" w:oddHBand="0" w:evenHBand="0" w:firstRowFirstColumn="0" w:firstRowLastColumn="0" w:lastRowFirstColumn="0" w:lastRowLastColumn="0"/>
              <w:rPr>
                <w:rFonts w:ascii="Popins" w:hAnsi="Popins"/>
                <w:sz w:val="14"/>
                <w:szCs w:val="14"/>
              </w:rPr>
            </w:pPr>
            <w:r w:rsidRPr="00165E19">
              <w:rPr>
                <w:rFonts w:ascii="Popins" w:hAnsi="Popins"/>
                <w:sz w:val="14"/>
                <w:szCs w:val="14"/>
              </w:rPr>
              <w:t>FS, SNAV</w:t>
            </w:r>
          </w:p>
        </w:tc>
        <w:tc>
          <w:tcPr>
            <w:tcW w:w="709" w:type="dxa"/>
          </w:tcPr>
          <w:p w14:paraId="66E8FCC8" w14:textId="77777777" w:rsidR="00550B25" w:rsidRPr="00165E19" w:rsidRDefault="00550B25" w:rsidP="00550B25">
            <w:pPr>
              <w:jc w:val="both"/>
              <w:cnfStyle w:val="000000000000" w:firstRow="0" w:lastRow="0" w:firstColumn="0" w:lastColumn="0" w:oddVBand="0" w:evenVBand="0" w:oddHBand="0" w:evenHBand="0" w:firstRowFirstColumn="0" w:firstRowLastColumn="0" w:lastRowFirstColumn="0" w:lastRowLastColumn="0"/>
              <w:rPr>
                <w:rFonts w:ascii="Popins" w:hAnsi="Popins"/>
                <w:sz w:val="14"/>
                <w:szCs w:val="14"/>
              </w:rPr>
            </w:pPr>
            <w:r w:rsidRPr="00165E19">
              <w:rPr>
                <w:rFonts w:ascii="Popins" w:hAnsi="Popins"/>
                <w:sz w:val="14"/>
                <w:szCs w:val="14"/>
              </w:rPr>
              <w:t>FS, MPAV</w:t>
            </w:r>
          </w:p>
        </w:tc>
        <w:tc>
          <w:tcPr>
            <w:tcW w:w="622" w:type="dxa"/>
          </w:tcPr>
          <w:p w14:paraId="133683AA" w14:textId="77777777" w:rsidR="00550B25" w:rsidRPr="00165E19" w:rsidRDefault="00550B25" w:rsidP="00550B25">
            <w:pPr>
              <w:jc w:val="both"/>
              <w:cnfStyle w:val="000000000000" w:firstRow="0" w:lastRow="0" w:firstColumn="0" w:lastColumn="0" w:oddVBand="0" w:evenVBand="0" w:oddHBand="0" w:evenHBand="0" w:firstRowFirstColumn="0" w:firstRowLastColumn="0" w:lastRowFirstColumn="0" w:lastRowLastColumn="0"/>
              <w:rPr>
                <w:rFonts w:ascii="Popins" w:hAnsi="Popins"/>
                <w:sz w:val="14"/>
                <w:szCs w:val="14"/>
              </w:rPr>
            </w:pPr>
            <w:r w:rsidRPr="00165E19">
              <w:rPr>
                <w:rFonts w:ascii="Popins" w:hAnsi="Popins"/>
                <w:sz w:val="14"/>
                <w:szCs w:val="14"/>
              </w:rPr>
              <w:t>FS, MNAV</w:t>
            </w:r>
          </w:p>
        </w:tc>
        <w:tc>
          <w:tcPr>
            <w:tcW w:w="597" w:type="dxa"/>
          </w:tcPr>
          <w:p w14:paraId="2D65BFAA" w14:textId="77777777" w:rsidR="00550B25" w:rsidRPr="00165E19" w:rsidRDefault="00550B25" w:rsidP="00550B25">
            <w:pPr>
              <w:jc w:val="both"/>
              <w:cnfStyle w:val="000000000000" w:firstRow="0" w:lastRow="0" w:firstColumn="0" w:lastColumn="0" w:oddVBand="0" w:evenVBand="0" w:oddHBand="0" w:evenHBand="0" w:firstRowFirstColumn="0" w:firstRowLastColumn="0" w:lastRowFirstColumn="0" w:lastRowLastColumn="0"/>
              <w:rPr>
                <w:rFonts w:ascii="Popins" w:hAnsi="Popins"/>
                <w:sz w:val="14"/>
                <w:szCs w:val="14"/>
              </w:rPr>
            </w:pPr>
            <w:r w:rsidRPr="00165E19">
              <w:rPr>
                <w:rFonts w:ascii="Popins" w:hAnsi="Popins"/>
                <w:sz w:val="14"/>
                <w:szCs w:val="14"/>
              </w:rPr>
              <w:t>FS, LPAV</w:t>
            </w:r>
          </w:p>
        </w:tc>
        <w:tc>
          <w:tcPr>
            <w:tcW w:w="597" w:type="dxa"/>
          </w:tcPr>
          <w:p w14:paraId="3376AB5C" w14:textId="77777777" w:rsidR="00550B25" w:rsidRPr="00165E19" w:rsidRDefault="00550B25" w:rsidP="00550B25">
            <w:pPr>
              <w:jc w:val="both"/>
              <w:cnfStyle w:val="000000000000" w:firstRow="0" w:lastRow="0" w:firstColumn="0" w:lastColumn="0" w:oddVBand="0" w:evenVBand="0" w:oddHBand="0" w:evenHBand="0" w:firstRowFirstColumn="0" w:firstRowLastColumn="0" w:lastRowFirstColumn="0" w:lastRowLastColumn="0"/>
              <w:rPr>
                <w:rFonts w:ascii="Popins" w:hAnsi="Popins"/>
                <w:sz w:val="14"/>
                <w:szCs w:val="14"/>
              </w:rPr>
            </w:pPr>
            <w:r w:rsidRPr="00165E19">
              <w:rPr>
                <w:rFonts w:ascii="Popins" w:hAnsi="Popins"/>
                <w:sz w:val="14"/>
                <w:szCs w:val="14"/>
              </w:rPr>
              <w:t>FS, LNAV</w:t>
            </w:r>
          </w:p>
        </w:tc>
      </w:tr>
      <w:tr w:rsidR="00550B25" w:rsidRPr="00F52F51" w14:paraId="7CD472B6" w14:textId="77777777" w:rsidTr="00550B25">
        <w:trPr>
          <w:trHeight w:val="402"/>
        </w:trPr>
        <w:tc>
          <w:tcPr>
            <w:cnfStyle w:val="001000000000" w:firstRow="0" w:lastRow="0" w:firstColumn="1" w:lastColumn="0" w:oddVBand="0" w:evenVBand="0" w:oddHBand="0" w:evenHBand="0" w:firstRowFirstColumn="0" w:firstRowLastColumn="0" w:lastRowFirstColumn="0" w:lastRowLastColumn="0"/>
            <w:tcW w:w="1242" w:type="dxa"/>
            <w:gridSpan w:val="2"/>
            <w:tcBorders>
              <w:right w:val="single" w:sz="12" w:space="0" w:color="4472C4" w:themeColor="accent1"/>
            </w:tcBorders>
          </w:tcPr>
          <w:p w14:paraId="7EBDD466" w14:textId="77777777" w:rsidR="00550B25" w:rsidRPr="00165E19" w:rsidRDefault="00550B25" w:rsidP="00550B25">
            <w:pPr>
              <w:jc w:val="center"/>
              <w:rPr>
                <w:rFonts w:ascii="Popins" w:hAnsi="Popins"/>
                <w:sz w:val="16"/>
                <w:szCs w:val="16"/>
              </w:rPr>
            </w:pPr>
            <w:r w:rsidRPr="00165E19">
              <w:rPr>
                <w:rFonts w:ascii="Popins" w:hAnsi="Popins"/>
                <w:sz w:val="16"/>
                <w:szCs w:val="16"/>
              </w:rPr>
              <w:t>VLD</w:t>
            </w:r>
          </w:p>
        </w:tc>
        <w:tc>
          <w:tcPr>
            <w:tcW w:w="709" w:type="dxa"/>
            <w:tcBorders>
              <w:left w:val="single" w:sz="12" w:space="0" w:color="4472C4" w:themeColor="accent1"/>
            </w:tcBorders>
          </w:tcPr>
          <w:p w14:paraId="538A562C" w14:textId="77777777" w:rsidR="00550B25" w:rsidRPr="00165E19" w:rsidRDefault="00550B25" w:rsidP="00550B25">
            <w:pPr>
              <w:jc w:val="both"/>
              <w:cnfStyle w:val="000000000000" w:firstRow="0" w:lastRow="0" w:firstColumn="0" w:lastColumn="0" w:oddVBand="0" w:evenVBand="0" w:oddHBand="0" w:evenHBand="0" w:firstRowFirstColumn="0" w:firstRowLastColumn="0" w:lastRowFirstColumn="0" w:lastRowLastColumn="0"/>
              <w:rPr>
                <w:rFonts w:ascii="Popins" w:hAnsi="Popins"/>
                <w:sz w:val="14"/>
                <w:szCs w:val="14"/>
              </w:rPr>
            </w:pPr>
            <w:r w:rsidRPr="00165E19">
              <w:rPr>
                <w:rFonts w:ascii="Popins" w:hAnsi="Popins"/>
                <w:sz w:val="14"/>
                <w:szCs w:val="14"/>
              </w:rPr>
              <w:t>VFS, ZAV</w:t>
            </w:r>
          </w:p>
        </w:tc>
        <w:tc>
          <w:tcPr>
            <w:tcW w:w="567" w:type="dxa"/>
          </w:tcPr>
          <w:p w14:paraId="7D18BF68" w14:textId="77777777" w:rsidR="00550B25" w:rsidRPr="00165E19" w:rsidRDefault="00550B25" w:rsidP="00550B25">
            <w:pPr>
              <w:jc w:val="both"/>
              <w:cnfStyle w:val="000000000000" w:firstRow="0" w:lastRow="0" w:firstColumn="0" w:lastColumn="0" w:oddVBand="0" w:evenVBand="0" w:oddHBand="0" w:evenHBand="0" w:firstRowFirstColumn="0" w:firstRowLastColumn="0" w:lastRowFirstColumn="0" w:lastRowLastColumn="0"/>
              <w:rPr>
                <w:rFonts w:ascii="Popins" w:hAnsi="Popins"/>
                <w:sz w:val="14"/>
                <w:szCs w:val="14"/>
              </w:rPr>
            </w:pPr>
            <w:r w:rsidRPr="00165E19">
              <w:rPr>
                <w:rFonts w:ascii="Popins" w:hAnsi="Popins"/>
                <w:sz w:val="14"/>
                <w:szCs w:val="14"/>
              </w:rPr>
              <w:t>VFS, SPAV</w:t>
            </w:r>
          </w:p>
        </w:tc>
        <w:tc>
          <w:tcPr>
            <w:tcW w:w="567" w:type="dxa"/>
          </w:tcPr>
          <w:p w14:paraId="3973E86D" w14:textId="77777777" w:rsidR="00550B25" w:rsidRPr="00165E19" w:rsidRDefault="00550B25" w:rsidP="00550B25">
            <w:pPr>
              <w:jc w:val="both"/>
              <w:cnfStyle w:val="000000000000" w:firstRow="0" w:lastRow="0" w:firstColumn="0" w:lastColumn="0" w:oddVBand="0" w:evenVBand="0" w:oddHBand="0" w:evenHBand="0" w:firstRowFirstColumn="0" w:firstRowLastColumn="0" w:lastRowFirstColumn="0" w:lastRowLastColumn="0"/>
              <w:rPr>
                <w:rFonts w:ascii="Popins" w:hAnsi="Popins"/>
                <w:sz w:val="14"/>
                <w:szCs w:val="14"/>
              </w:rPr>
            </w:pPr>
            <w:r w:rsidRPr="00165E19">
              <w:rPr>
                <w:rFonts w:ascii="Popins" w:hAnsi="Popins"/>
                <w:sz w:val="14"/>
                <w:szCs w:val="14"/>
              </w:rPr>
              <w:t>VFS, SNAV</w:t>
            </w:r>
          </w:p>
        </w:tc>
        <w:tc>
          <w:tcPr>
            <w:tcW w:w="709" w:type="dxa"/>
          </w:tcPr>
          <w:p w14:paraId="2EA869F3" w14:textId="77777777" w:rsidR="00550B25" w:rsidRPr="00165E19" w:rsidRDefault="00550B25" w:rsidP="00550B25">
            <w:pPr>
              <w:jc w:val="both"/>
              <w:cnfStyle w:val="000000000000" w:firstRow="0" w:lastRow="0" w:firstColumn="0" w:lastColumn="0" w:oddVBand="0" w:evenVBand="0" w:oddHBand="0" w:evenHBand="0" w:firstRowFirstColumn="0" w:firstRowLastColumn="0" w:lastRowFirstColumn="0" w:lastRowLastColumn="0"/>
              <w:rPr>
                <w:rFonts w:ascii="Popins" w:hAnsi="Popins"/>
                <w:sz w:val="14"/>
                <w:szCs w:val="14"/>
              </w:rPr>
            </w:pPr>
            <w:r w:rsidRPr="00165E19">
              <w:rPr>
                <w:rFonts w:ascii="Popins" w:hAnsi="Popins"/>
                <w:sz w:val="14"/>
                <w:szCs w:val="14"/>
              </w:rPr>
              <w:t>VFS, MPAV</w:t>
            </w:r>
          </w:p>
        </w:tc>
        <w:tc>
          <w:tcPr>
            <w:tcW w:w="622" w:type="dxa"/>
          </w:tcPr>
          <w:p w14:paraId="0DF56CA4" w14:textId="77777777" w:rsidR="00550B25" w:rsidRPr="00165E19" w:rsidRDefault="00550B25" w:rsidP="00550B25">
            <w:pPr>
              <w:jc w:val="both"/>
              <w:cnfStyle w:val="000000000000" w:firstRow="0" w:lastRow="0" w:firstColumn="0" w:lastColumn="0" w:oddVBand="0" w:evenVBand="0" w:oddHBand="0" w:evenHBand="0" w:firstRowFirstColumn="0" w:firstRowLastColumn="0" w:lastRowFirstColumn="0" w:lastRowLastColumn="0"/>
              <w:rPr>
                <w:rFonts w:ascii="Popins" w:hAnsi="Popins"/>
                <w:sz w:val="14"/>
                <w:szCs w:val="14"/>
              </w:rPr>
            </w:pPr>
            <w:r w:rsidRPr="00165E19">
              <w:rPr>
                <w:rFonts w:ascii="Popins" w:hAnsi="Popins"/>
                <w:sz w:val="14"/>
                <w:szCs w:val="14"/>
              </w:rPr>
              <w:t>VFS, MNAV</w:t>
            </w:r>
          </w:p>
        </w:tc>
        <w:tc>
          <w:tcPr>
            <w:tcW w:w="597" w:type="dxa"/>
          </w:tcPr>
          <w:p w14:paraId="1B558F7F" w14:textId="77777777" w:rsidR="00550B25" w:rsidRPr="00165E19" w:rsidRDefault="00550B25" w:rsidP="00550B25">
            <w:pPr>
              <w:jc w:val="both"/>
              <w:cnfStyle w:val="000000000000" w:firstRow="0" w:lastRow="0" w:firstColumn="0" w:lastColumn="0" w:oddVBand="0" w:evenVBand="0" w:oddHBand="0" w:evenHBand="0" w:firstRowFirstColumn="0" w:firstRowLastColumn="0" w:lastRowFirstColumn="0" w:lastRowLastColumn="0"/>
              <w:rPr>
                <w:rFonts w:ascii="Popins" w:hAnsi="Popins"/>
                <w:sz w:val="14"/>
                <w:szCs w:val="14"/>
              </w:rPr>
            </w:pPr>
            <w:r w:rsidRPr="00165E19">
              <w:rPr>
                <w:rFonts w:ascii="Popins" w:hAnsi="Popins"/>
                <w:sz w:val="14"/>
                <w:szCs w:val="14"/>
              </w:rPr>
              <w:t>VFS, LPAV</w:t>
            </w:r>
          </w:p>
        </w:tc>
        <w:tc>
          <w:tcPr>
            <w:tcW w:w="597" w:type="dxa"/>
          </w:tcPr>
          <w:p w14:paraId="3C6EAC4A" w14:textId="77777777" w:rsidR="00550B25" w:rsidRPr="00165E19" w:rsidRDefault="00550B25" w:rsidP="00550B25">
            <w:pPr>
              <w:jc w:val="both"/>
              <w:cnfStyle w:val="000000000000" w:firstRow="0" w:lastRow="0" w:firstColumn="0" w:lastColumn="0" w:oddVBand="0" w:evenVBand="0" w:oddHBand="0" w:evenHBand="0" w:firstRowFirstColumn="0" w:firstRowLastColumn="0" w:lastRowFirstColumn="0" w:lastRowLastColumn="0"/>
              <w:rPr>
                <w:rFonts w:ascii="Popins" w:hAnsi="Popins"/>
                <w:sz w:val="14"/>
                <w:szCs w:val="14"/>
              </w:rPr>
            </w:pPr>
            <w:r w:rsidRPr="00165E19">
              <w:rPr>
                <w:rFonts w:ascii="Popins" w:hAnsi="Popins"/>
                <w:sz w:val="14"/>
                <w:szCs w:val="14"/>
              </w:rPr>
              <w:t>VFS, LNAV</w:t>
            </w:r>
          </w:p>
        </w:tc>
      </w:tr>
    </w:tbl>
    <w:p w14:paraId="2C966866" w14:textId="77777777" w:rsidR="00550B25" w:rsidRDefault="00550B25" w:rsidP="005E1B1F">
      <w:pPr>
        <w:spacing w:line="240" w:lineRule="auto"/>
        <w:jc w:val="both"/>
        <w:rPr>
          <w:rFonts w:ascii="Popins" w:hAnsi="Popins"/>
          <w:b/>
          <w:bCs/>
          <w:color w:val="4472C4" w:themeColor="accent1"/>
          <w:szCs w:val="18"/>
        </w:rPr>
      </w:pPr>
    </w:p>
    <w:p w14:paraId="22A7514C" w14:textId="6D815D03" w:rsidR="006D1B6A" w:rsidRDefault="006D1B6A" w:rsidP="005E1B1F">
      <w:pPr>
        <w:spacing w:line="240" w:lineRule="auto"/>
        <w:jc w:val="both"/>
        <w:rPr>
          <w:rFonts w:ascii="Popins" w:hAnsi="Popins"/>
          <w:i/>
          <w:iCs/>
          <w:color w:val="4472C4" w:themeColor="accent1"/>
          <w:szCs w:val="18"/>
        </w:rPr>
      </w:pPr>
      <w:r w:rsidRPr="00903D35">
        <w:rPr>
          <w:rFonts w:ascii="Popins" w:hAnsi="Popins"/>
          <w:b/>
          <w:bCs/>
          <w:color w:val="4472C4" w:themeColor="accent1"/>
          <w:szCs w:val="18"/>
        </w:rPr>
        <w:t>C.</w:t>
      </w:r>
      <w:r w:rsidRPr="00903D35">
        <w:rPr>
          <w:rFonts w:ascii="Popins" w:hAnsi="Popins"/>
          <w:i/>
          <w:iCs/>
          <w:color w:val="4472C4" w:themeColor="accent1"/>
          <w:szCs w:val="18"/>
        </w:rPr>
        <w:t xml:space="preserve"> Defuzzification</w:t>
      </w:r>
    </w:p>
    <w:p w14:paraId="725190C7" w14:textId="77777777" w:rsidR="0088021A" w:rsidRPr="0088021A" w:rsidRDefault="0088021A" w:rsidP="0088021A">
      <w:pPr>
        <w:spacing w:line="240" w:lineRule="auto"/>
        <w:jc w:val="both"/>
        <w:rPr>
          <w:rFonts w:ascii="Popins" w:hAnsi="Popins"/>
          <w:szCs w:val="18"/>
        </w:rPr>
      </w:pPr>
      <w:r w:rsidRPr="0088021A">
        <w:rPr>
          <w:rFonts w:ascii="Popins" w:hAnsi="Popins"/>
          <w:szCs w:val="18"/>
        </w:rPr>
        <w:lastRenderedPageBreak/>
        <w:t xml:space="preserve">Defuzzification is the process of converting the output of a fuzzy logic system from a fuzzy set to a single, precise value. Fuzzy logic systems operate on fuzzy sets, which are values that have a degree of membership </w:t>
      </w:r>
      <w:proofErr w:type="gramStart"/>
      <w:r w:rsidRPr="0088021A">
        <w:rPr>
          <w:rFonts w:ascii="Popins" w:hAnsi="Popins"/>
          <w:szCs w:val="18"/>
        </w:rPr>
        <w:t>in a given</w:t>
      </w:r>
      <w:proofErr w:type="gramEnd"/>
      <w:r w:rsidRPr="0088021A">
        <w:rPr>
          <w:rFonts w:ascii="Popins" w:hAnsi="Popins"/>
          <w:szCs w:val="18"/>
        </w:rPr>
        <w:t xml:space="preserve"> set. For example, a fuzzy set might represent the temperature in a room, with some values having a high degree of membership (indicating that they are very likely to be the temperature of the room) and others having a low degree of membership (indicating that they are less likely to be the temperature of the room).</w:t>
      </w:r>
    </w:p>
    <w:p w14:paraId="20E4389F" w14:textId="3E2C24BE" w:rsidR="00040845" w:rsidRDefault="0088021A" w:rsidP="0088021A">
      <w:pPr>
        <w:spacing w:line="240" w:lineRule="auto"/>
        <w:jc w:val="both"/>
        <w:rPr>
          <w:rFonts w:ascii="Popins" w:hAnsi="Popins"/>
          <w:szCs w:val="18"/>
        </w:rPr>
      </w:pPr>
      <w:r w:rsidRPr="0088021A">
        <w:rPr>
          <w:rFonts w:ascii="Popins" w:hAnsi="Popins"/>
          <w:szCs w:val="18"/>
        </w:rPr>
        <w:t xml:space="preserve">The rule base stores the rules governing the input-output relationship of the FLC. The inference engine is responsible for decision-making in the control system using approximate reasoning. The process of defuzzification converts this fuzzy set of values into a single, precise value that can be used by the system. This is typically done using a method called centroid defuzzification, which calculates the </w:t>
      </w:r>
      <w:proofErr w:type="spellStart"/>
      <w:r w:rsidRPr="0088021A">
        <w:rPr>
          <w:rFonts w:ascii="Popins" w:hAnsi="Popins"/>
          <w:szCs w:val="18"/>
        </w:rPr>
        <w:t>center</w:t>
      </w:r>
      <w:proofErr w:type="spellEnd"/>
      <w:r w:rsidRPr="0088021A">
        <w:rPr>
          <w:rFonts w:ascii="Popins" w:hAnsi="Popins"/>
          <w:szCs w:val="18"/>
        </w:rPr>
        <w:t xml:space="preserve"> of mass of the fuzzy set and uses that as the </w:t>
      </w:r>
      <w:proofErr w:type="spellStart"/>
      <w:r w:rsidRPr="0088021A">
        <w:rPr>
          <w:rFonts w:ascii="Popins" w:hAnsi="Popins"/>
          <w:szCs w:val="18"/>
        </w:rPr>
        <w:t>defuzzified</w:t>
      </w:r>
      <w:proofErr w:type="spellEnd"/>
      <w:r w:rsidRPr="0088021A">
        <w:rPr>
          <w:rFonts w:ascii="Popins" w:hAnsi="Popins"/>
          <w:szCs w:val="18"/>
        </w:rPr>
        <w:t xml:space="preserve"> output value. Other methods for defuzzification may also be used, depending on the specific application and the requirements of the </w:t>
      </w:r>
      <w:proofErr w:type="spellStart"/>
      <w:proofErr w:type="gramStart"/>
      <w:r w:rsidRPr="0088021A">
        <w:rPr>
          <w:rFonts w:ascii="Popins" w:hAnsi="Popins"/>
          <w:szCs w:val="18"/>
        </w:rPr>
        <w:t>system.</w:t>
      </w:r>
      <w:r>
        <w:rPr>
          <w:rFonts w:ascii="Popins" w:hAnsi="Popins"/>
          <w:szCs w:val="18"/>
        </w:rPr>
        <w:t>I</w:t>
      </w:r>
      <w:r w:rsidR="00487295">
        <w:rPr>
          <w:rFonts w:ascii="Popins" w:hAnsi="Popins"/>
          <w:szCs w:val="18"/>
        </w:rPr>
        <w:t>n</w:t>
      </w:r>
      <w:proofErr w:type="spellEnd"/>
      <w:proofErr w:type="gramEnd"/>
      <w:r w:rsidR="00487295">
        <w:rPr>
          <w:rFonts w:ascii="Popins" w:hAnsi="Popins"/>
          <w:szCs w:val="18"/>
        </w:rPr>
        <w:t xml:space="preserve"> this we will be using Centre of Gravity (</w:t>
      </w:r>
      <w:proofErr w:type="spellStart"/>
      <w:r w:rsidR="00487295">
        <w:rPr>
          <w:rFonts w:ascii="Popins" w:hAnsi="Popins"/>
          <w:szCs w:val="18"/>
        </w:rPr>
        <w:t>CoG</w:t>
      </w:r>
      <w:proofErr w:type="spellEnd"/>
      <w:r w:rsidR="00487295">
        <w:rPr>
          <w:rFonts w:ascii="Popins" w:hAnsi="Popins"/>
          <w:szCs w:val="18"/>
        </w:rPr>
        <w:t xml:space="preserve">) method and the formula for </w:t>
      </w:r>
      <w:proofErr w:type="spellStart"/>
      <w:r w:rsidR="00487295">
        <w:rPr>
          <w:rFonts w:ascii="Popins" w:hAnsi="Popins"/>
          <w:szCs w:val="18"/>
        </w:rPr>
        <w:t>CoG</w:t>
      </w:r>
      <w:proofErr w:type="spellEnd"/>
      <w:r w:rsidR="00487295">
        <w:rPr>
          <w:rFonts w:ascii="Popins" w:hAnsi="Popins"/>
          <w:szCs w:val="18"/>
        </w:rPr>
        <w:t xml:space="preserve"> can be written as</w:t>
      </w:r>
    </w:p>
    <w:p w14:paraId="15DB5BF7" w14:textId="6F822639" w:rsidR="003B5DA1" w:rsidRPr="000A04B7" w:rsidRDefault="00000000" w:rsidP="001162C8">
      <w:pPr>
        <w:spacing w:line="240" w:lineRule="auto"/>
        <w:rPr>
          <w:rFonts w:ascii="Popins" w:hAnsi="Popins"/>
          <w:szCs w:val="18"/>
        </w:rPr>
      </w:pPr>
      <m:oMathPara>
        <m:oMath>
          <m:sSub>
            <m:sSubPr>
              <m:ctrlPr>
                <w:rPr>
                  <w:rFonts w:ascii="Cambria Math" w:hAnsi="Cambria Math"/>
                  <w:i/>
                  <w:szCs w:val="18"/>
                </w:rPr>
              </m:ctrlPr>
            </m:sSubPr>
            <m:e>
              <m:r>
                <w:rPr>
                  <w:rFonts w:ascii="Cambria Math" w:hAnsi="Cambria Math"/>
                  <w:szCs w:val="18"/>
                </w:rPr>
                <m:t>z</m:t>
              </m:r>
            </m:e>
            <m:sub>
              <m:r>
                <w:rPr>
                  <w:rFonts w:ascii="Cambria Math" w:hAnsi="Cambria Math"/>
                  <w:szCs w:val="18"/>
                </w:rPr>
                <m:t>crisp</m:t>
              </m:r>
            </m:sub>
          </m:sSub>
          <m:r>
            <w:rPr>
              <w:rFonts w:ascii="Cambria Math" w:hAnsi="Cambria Math"/>
              <w:szCs w:val="18"/>
            </w:rPr>
            <m:t xml:space="preserve">= </m:t>
          </m:r>
          <m:f>
            <m:fPr>
              <m:ctrlPr>
                <w:rPr>
                  <w:rFonts w:ascii="Cambria Math" w:hAnsi="Cambria Math"/>
                  <w:i/>
                  <w:szCs w:val="18"/>
                </w:rPr>
              </m:ctrlPr>
            </m:fPr>
            <m:num>
              <m:nary>
                <m:naryPr>
                  <m:limLoc m:val="undOvr"/>
                  <m:subHide m:val="1"/>
                  <m:supHide m:val="1"/>
                  <m:ctrlPr>
                    <w:rPr>
                      <w:rFonts w:ascii="Cambria Math" w:hAnsi="Cambria Math"/>
                      <w:i/>
                      <w:szCs w:val="18"/>
                    </w:rPr>
                  </m:ctrlPr>
                </m:naryPr>
                <m:sub/>
                <m:sup/>
                <m:e>
                  <m:r>
                    <w:rPr>
                      <w:rFonts w:ascii="Cambria Math" w:hAnsi="Cambria Math"/>
                      <w:szCs w:val="18"/>
                    </w:rPr>
                    <m:t>µ(</m:t>
                  </m:r>
                  <m:r>
                    <w:rPr>
                      <w:rFonts w:ascii="Cambria Math" w:hAnsi="Cambria Math"/>
                      <w:szCs w:val="18"/>
                    </w:rPr>
                    <m:t>z</m:t>
                  </m:r>
                  <m:r>
                    <w:rPr>
                      <w:rFonts w:ascii="Cambria Math" w:hAnsi="Cambria Math"/>
                      <w:szCs w:val="18"/>
                    </w:rPr>
                    <m:t>)×</m:t>
                  </m:r>
                  <m:r>
                    <w:rPr>
                      <w:rFonts w:ascii="Cambria Math" w:hAnsi="Cambria Math"/>
                      <w:szCs w:val="18"/>
                    </w:rPr>
                    <m:t>z</m:t>
                  </m:r>
                  <m:r>
                    <w:rPr>
                      <w:rFonts w:ascii="Cambria Math" w:hAnsi="Cambria Math"/>
                      <w:szCs w:val="18"/>
                    </w:rPr>
                    <m:t xml:space="preserve"> </m:t>
                  </m:r>
                  <m:r>
                    <w:rPr>
                      <w:rFonts w:ascii="Cambria Math" w:hAnsi="Cambria Math"/>
                      <w:szCs w:val="18"/>
                    </w:rPr>
                    <m:t>dz</m:t>
                  </m:r>
                </m:e>
              </m:nary>
            </m:num>
            <m:den>
              <m:nary>
                <m:naryPr>
                  <m:limLoc m:val="undOvr"/>
                  <m:subHide m:val="1"/>
                  <m:supHide m:val="1"/>
                  <m:ctrlPr>
                    <w:rPr>
                      <w:rFonts w:ascii="Cambria Math" w:hAnsi="Cambria Math"/>
                      <w:i/>
                      <w:szCs w:val="18"/>
                    </w:rPr>
                  </m:ctrlPr>
                </m:naryPr>
                <m:sub/>
                <m:sup/>
                <m:e>
                  <m:r>
                    <w:rPr>
                      <w:rFonts w:ascii="Cambria Math" w:hAnsi="Cambria Math"/>
                      <w:szCs w:val="18"/>
                    </w:rPr>
                    <m:t>µ</m:t>
                  </m:r>
                  <m:d>
                    <m:dPr>
                      <m:ctrlPr>
                        <w:rPr>
                          <w:rFonts w:ascii="Cambria Math" w:hAnsi="Cambria Math"/>
                          <w:i/>
                          <w:szCs w:val="18"/>
                        </w:rPr>
                      </m:ctrlPr>
                    </m:dPr>
                    <m:e>
                      <m:r>
                        <w:rPr>
                          <w:rFonts w:ascii="Cambria Math" w:hAnsi="Cambria Math"/>
                          <w:szCs w:val="18"/>
                        </w:rPr>
                        <m:t>z</m:t>
                      </m:r>
                    </m:e>
                  </m:d>
                  <m:r>
                    <w:rPr>
                      <w:rFonts w:ascii="Cambria Math" w:hAnsi="Cambria Math"/>
                      <w:szCs w:val="18"/>
                    </w:rPr>
                    <m:t xml:space="preserve"> </m:t>
                  </m:r>
                  <m:r>
                    <w:rPr>
                      <w:rFonts w:ascii="Cambria Math" w:hAnsi="Cambria Math"/>
                      <w:szCs w:val="18"/>
                    </w:rPr>
                    <m:t>dz</m:t>
                  </m:r>
                </m:e>
              </m:nary>
            </m:den>
          </m:f>
        </m:oMath>
      </m:oMathPara>
    </w:p>
    <w:p w14:paraId="62B0CE5E" w14:textId="4B14C4E9" w:rsidR="007B2E8B" w:rsidRPr="000A04B7" w:rsidRDefault="007B2E8B" w:rsidP="001162C8">
      <w:pPr>
        <w:spacing w:line="240" w:lineRule="auto"/>
        <w:rPr>
          <w:rFonts w:ascii="Popins" w:hAnsi="Popins"/>
          <w:szCs w:val="18"/>
        </w:rPr>
      </w:pPr>
    </w:p>
    <w:p w14:paraId="2ABC2851" w14:textId="77777777" w:rsidR="007B2E8B" w:rsidRPr="000A04B7" w:rsidRDefault="007B2E8B" w:rsidP="001162C8">
      <w:pPr>
        <w:spacing w:line="240" w:lineRule="auto"/>
        <w:rPr>
          <w:rFonts w:ascii="Popins" w:hAnsi="Popins"/>
          <w:szCs w:val="18"/>
        </w:rPr>
      </w:pPr>
    </w:p>
    <w:p w14:paraId="0423F40C" w14:textId="7895D002" w:rsidR="00C4466D" w:rsidRDefault="00072560" w:rsidP="00DD303E">
      <w:pPr>
        <w:spacing w:line="240" w:lineRule="auto"/>
        <w:jc w:val="center"/>
        <w:rPr>
          <w:rFonts w:ascii="Popins" w:hAnsi="Popins"/>
          <w:b/>
          <w:bCs/>
          <w:color w:val="4472C4" w:themeColor="accent1"/>
          <w:sz w:val="24"/>
          <w:szCs w:val="20"/>
        </w:rPr>
      </w:pPr>
      <w:r w:rsidRPr="00DD303E">
        <w:rPr>
          <w:rFonts w:ascii="Popins" w:hAnsi="Popins"/>
          <w:b/>
          <w:bCs/>
          <w:color w:val="4472C4" w:themeColor="accent1"/>
          <w:sz w:val="24"/>
          <w:szCs w:val="20"/>
        </w:rPr>
        <w:t>V. RESULTS</w:t>
      </w:r>
      <w:r w:rsidR="0096047A">
        <w:rPr>
          <w:rFonts w:ascii="Popins" w:hAnsi="Popins"/>
          <w:b/>
          <w:bCs/>
          <w:color w:val="4472C4" w:themeColor="accent1"/>
          <w:sz w:val="24"/>
          <w:szCs w:val="20"/>
        </w:rPr>
        <w:t xml:space="preserve"> AND DISCUSSION</w:t>
      </w:r>
    </w:p>
    <w:p w14:paraId="5AD6F3AC" w14:textId="77777777" w:rsidR="00D54FCB" w:rsidRPr="00D54FCB" w:rsidRDefault="00D54FCB" w:rsidP="00D54FCB">
      <w:pPr>
        <w:spacing w:line="240" w:lineRule="auto"/>
        <w:rPr>
          <w:rFonts w:ascii="Popins" w:hAnsi="Popins"/>
          <w:szCs w:val="18"/>
        </w:rPr>
      </w:pPr>
      <w:proofErr w:type="gramStart"/>
      <w:r w:rsidRPr="00D54FCB">
        <w:rPr>
          <w:rFonts w:ascii="Popins" w:hAnsi="Popins"/>
          <w:szCs w:val="18"/>
        </w:rPr>
        <w:t>In order to</w:t>
      </w:r>
      <w:proofErr w:type="gramEnd"/>
      <w:r w:rsidRPr="00D54FCB">
        <w:rPr>
          <w:rFonts w:ascii="Popins" w:hAnsi="Popins"/>
          <w:szCs w:val="18"/>
        </w:rPr>
        <w:t xml:space="preserve"> show the effectiveness and performance of position control of the wheeled mobile robot, trajectory and error graphs are drawn with the help of simulation in MATLAB. The following graphs show errors in trajectories or the trajectories themselves. Figure 6(a) shows the error in the distance of a set point trajectory which means reaching from one initial point to one final point. We can see in 50 seconds error in distance decreases to zero. Figure 6(b) shows the error in the orientation of the robot by considering desired orientation as the slope from the current position to the final desired position. And we can see in figure 6(b) error in angle decreases to zero just in 5 seconds. Figure 6(c) shows the actual set-point trajectory of the robot.</w:t>
      </w:r>
    </w:p>
    <w:p w14:paraId="034EF171" w14:textId="77777777" w:rsidR="00D54FCB" w:rsidRPr="00D54FCB" w:rsidRDefault="00D54FCB" w:rsidP="00D54FCB">
      <w:pPr>
        <w:spacing w:line="240" w:lineRule="auto"/>
        <w:rPr>
          <w:rFonts w:ascii="Popins" w:hAnsi="Popins"/>
          <w:szCs w:val="18"/>
        </w:rPr>
      </w:pPr>
      <w:r w:rsidRPr="00D54FCB">
        <w:rPr>
          <w:rFonts w:ascii="Popins" w:hAnsi="Popins"/>
          <w:szCs w:val="18"/>
        </w:rPr>
        <w:t>Figure 7(a) shows the desired Circular trajectory as well as the actual Circular trajectory of the robot, and just after that, in figure 7(b) we can see the error between these two, and this error is the error between the desired and actual points in the trajectory.</w:t>
      </w:r>
    </w:p>
    <w:p w14:paraId="171D0FAD" w14:textId="06913B5E" w:rsidR="00E51D7A" w:rsidRDefault="00D54FCB" w:rsidP="00D54FCB">
      <w:pPr>
        <w:spacing w:line="240" w:lineRule="auto"/>
        <w:rPr>
          <w:rFonts w:ascii="Popins" w:hAnsi="Popins"/>
          <w:szCs w:val="18"/>
        </w:rPr>
      </w:pPr>
      <w:r w:rsidRPr="00D54FCB">
        <w:rPr>
          <w:rFonts w:ascii="Popins" w:hAnsi="Popins"/>
          <w:szCs w:val="18"/>
        </w:rPr>
        <w:t xml:space="preserve">And similarly, Figure 8(a) shows the desired Lissajous trajectory and the actual Lissajous trajectory of the robot. We have shown a Lissajous trajectory because it is a complex path for the robot to track, as it </w:t>
      </w:r>
      <w:proofErr w:type="gramStart"/>
      <w:r w:rsidRPr="00D54FCB">
        <w:rPr>
          <w:rFonts w:ascii="Popins" w:hAnsi="Popins"/>
          <w:szCs w:val="18"/>
        </w:rPr>
        <w:t>has to</w:t>
      </w:r>
      <w:proofErr w:type="gramEnd"/>
      <w:r w:rsidRPr="00D54FCB">
        <w:rPr>
          <w:rFonts w:ascii="Popins" w:hAnsi="Popins"/>
          <w:szCs w:val="18"/>
        </w:rPr>
        <w:t xml:space="preserve"> take some sharp U-turns. Then figure 8(b) shows the error in desired and actual trajectory, and in it, we can see the maximum error we are having is somewhere around 0.55 cm which is very low as the body of the robot itself is about 16 cm long and 10 cm wide.16 cm long and 10 cm wide.</w:t>
      </w:r>
      <w:r w:rsidR="00B7371D">
        <w:rPr>
          <w:rFonts w:ascii="Popins" w:hAnsi="Popins"/>
          <w:szCs w:val="18"/>
        </w:rPr>
        <w:t xml:space="preserve"> </w:t>
      </w:r>
      <w:r w:rsidR="009F31F8">
        <w:rPr>
          <w:rFonts w:ascii="Popins" w:hAnsi="Popins"/>
          <w:noProof/>
          <w:szCs w:val="18"/>
        </w:rPr>
        <w:drawing>
          <wp:inline distT="0" distB="0" distL="0" distR="0" wp14:anchorId="17A17DF9" wp14:editId="0C303F61">
            <wp:extent cx="3289300" cy="246528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7947" cy="2471767"/>
                    </a:xfrm>
                    <a:prstGeom prst="rect">
                      <a:avLst/>
                    </a:prstGeom>
                    <a:noFill/>
                    <a:ln>
                      <a:noFill/>
                    </a:ln>
                  </pic:spPr>
                </pic:pic>
              </a:graphicData>
            </a:graphic>
          </wp:inline>
        </w:drawing>
      </w:r>
    </w:p>
    <w:p w14:paraId="666C755A" w14:textId="3134E5D0" w:rsidR="00615EA5" w:rsidRPr="00E51D7A" w:rsidRDefault="00E51D7A" w:rsidP="00E51D7A">
      <w:pPr>
        <w:spacing w:line="240" w:lineRule="auto"/>
        <w:jc w:val="center"/>
        <w:rPr>
          <w:rFonts w:ascii="Popins" w:hAnsi="Popins"/>
          <w:sz w:val="16"/>
          <w:szCs w:val="12"/>
        </w:rPr>
      </w:pPr>
      <w:r>
        <w:rPr>
          <w:rFonts w:ascii="Popins" w:hAnsi="Popins"/>
          <w:sz w:val="16"/>
          <w:szCs w:val="12"/>
        </w:rPr>
        <w:t>Fig.6</w:t>
      </w:r>
      <w:r w:rsidR="00144AE4">
        <w:rPr>
          <w:rFonts w:ascii="Popins" w:hAnsi="Popins"/>
          <w:sz w:val="16"/>
          <w:szCs w:val="12"/>
        </w:rPr>
        <w:t>(a) Error in distance of set point trajectory</w:t>
      </w:r>
    </w:p>
    <w:p w14:paraId="60601278" w14:textId="786A7081" w:rsidR="00E51D7A" w:rsidRDefault="009F31F8" w:rsidP="009B5089">
      <w:pPr>
        <w:spacing w:line="240" w:lineRule="auto"/>
        <w:rPr>
          <w:rFonts w:ascii="Popins" w:hAnsi="Popins"/>
          <w:szCs w:val="18"/>
        </w:rPr>
      </w:pPr>
      <w:r>
        <w:rPr>
          <w:rFonts w:ascii="Popins" w:hAnsi="Popins"/>
          <w:noProof/>
          <w:szCs w:val="18"/>
        </w:rPr>
        <w:drawing>
          <wp:inline distT="0" distB="0" distL="0" distR="0" wp14:anchorId="00A174F9" wp14:editId="4280E2DC">
            <wp:extent cx="3308350" cy="24795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9539" cy="2487950"/>
                    </a:xfrm>
                    <a:prstGeom prst="rect">
                      <a:avLst/>
                    </a:prstGeom>
                    <a:noFill/>
                    <a:ln>
                      <a:noFill/>
                    </a:ln>
                  </pic:spPr>
                </pic:pic>
              </a:graphicData>
            </a:graphic>
          </wp:inline>
        </w:drawing>
      </w:r>
    </w:p>
    <w:p w14:paraId="1B281EA2" w14:textId="46565736" w:rsidR="00E51D7A" w:rsidRPr="00E51D7A" w:rsidRDefault="00E51D7A" w:rsidP="00E51D7A">
      <w:pPr>
        <w:spacing w:line="240" w:lineRule="auto"/>
        <w:jc w:val="center"/>
        <w:rPr>
          <w:rFonts w:ascii="Popins" w:hAnsi="Popins"/>
          <w:sz w:val="16"/>
          <w:szCs w:val="12"/>
        </w:rPr>
      </w:pPr>
      <w:r w:rsidRPr="00E51D7A">
        <w:rPr>
          <w:rFonts w:ascii="Popins" w:hAnsi="Popins"/>
          <w:sz w:val="16"/>
          <w:szCs w:val="12"/>
        </w:rPr>
        <w:t>Fig.</w:t>
      </w:r>
      <w:r w:rsidR="00144AE4">
        <w:rPr>
          <w:rFonts w:ascii="Popins" w:hAnsi="Popins"/>
          <w:sz w:val="16"/>
          <w:szCs w:val="12"/>
        </w:rPr>
        <w:t>6(b) Error in angle of set point trajectory</w:t>
      </w:r>
    </w:p>
    <w:p w14:paraId="3EC1C635" w14:textId="2ADDA96F" w:rsidR="00615EA5" w:rsidRDefault="00615EA5" w:rsidP="009B5089">
      <w:pPr>
        <w:spacing w:line="240" w:lineRule="auto"/>
        <w:rPr>
          <w:rFonts w:ascii="Popins" w:hAnsi="Popins"/>
          <w:szCs w:val="18"/>
        </w:rPr>
      </w:pPr>
    </w:p>
    <w:p w14:paraId="62971EB0" w14:textId="398C4A9F" w:rsidR="00615EA5" w:rsidRDefault="009F31F8" w:rsidP="009B5089">
      <w:pPr>
        <w:spacing w:line="240" w:lineRule="auto"/>
        <w:rPr>
          <w:rFonts w:ascii="Popins" w:hAnsi="Popins"/>
          <w:szCs w:val="18"/>
        </w:rPr>
      </w:pPr>
      <w:r>
        <w:rPr>
          <w:rFonts w:ascii="Popins" w:hAnsi="Popins"/>
          <w:noProof/>
          <w:szCs w:val="18"/>
        </w:rPr>
        <w:lastRenderedPageBreak/>
        <w:drawing>
          <wp:inline distT="0" distB="0" distL="0" distR="0" wp14:anchorId="0F148CA1" wp14:editId="38674CE9">
            <wp:extent cx="3200400" cy="239865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4719" cy="2401894"/>
                    </a:xfrm>
                    <a:prstGeom prst="rect">
                      <a:avLst/>
                    </a:prstGeom>
                    <a:noFill/>
                    <a:ln>
                      <a:noFill/>
                    </a:ln>
                  </pic:spPr>
                </pic:pic>
              </a:graphicData>
            </a:graphic>
          </wp:inline>
        </w:drawing>
      </w:r>
      <w:r w:rsidR="00D02DC3">
        <w:rPr>
          <w:rFonts w:ascii="Popins" w:hAnsi="Popins"/>
          <w:szCs w:val="18"/>
        </w:rPr>
        <w:tab/>
      </w:r>
    </w:p>
    <w:p w14:paraId="3C988BE9" w14:textId="56177A8B" w:rsidR="00615EA5" w:rsidRDefault="00E51D7A" w:rsidP="00B10DAB">
      <w:pPr>
        <w:spacing w:line="240" w:lineRule="auto"/>
        <w:ind w:firstLine="720"/>
        <w:jc w:val="center"/>
        <w:rPr>
          <w:rFonts w:ascii="Popins" w:hAnsi="Popins"/>
          <w:sz w:val="16"/>
          <w:szCs w:val="12"/>
        </w:rPr>
      </w:pPr>
      <w:r w:rsidRPr="00E51D7A">
        <w:rPr>
          <w:rFonts w:ascii="Popins" w:hAnsi="Popins"/>
          <w:sz w:val="16"/>
          <w:szCs w:val="12"/>
        </w:rPr>
        <w:t>Fig.</w:t>
      </w:r>
      <w:r w:rsidR="009F31F8">
        <w:rPr>
          <w:rFonts w:ascii="Popins" w:hAnsi="Popins"/>
          <w:sz w:val="16"/>
          <w:szCs w:val="12"/>
        </w:rPr>
        <w:t>6(c) Set-point Trajectory</w:t>
      </w:r>
    </w:p>
    <w:p w14:paraId="5DC51CF5" w14:textId="13EE65E2" w:rsidR="009F31F8" w:rsidRPr="00E51D7A" w:rsidRDefault="009F31F8" w:rsidP="00B10DAB">
      <w:pPr>
        <w:spacing w:line="240" w:lineRule="auto"/>
        <w:rPr>
          <w:rFonts w:ascii="Popins" w:hAnsi="Popins"/>
          <w:sz w:val="16"/>
          <w:szCs w:val="12"/>
        </w:rPr>
      </w:pPr>
    </w:p>
    <w:p w14:paraId="7BD2E83F" w14:textId="51CA607E" w:rsidR="00615EA5" w:rsidRDefault="009F31F8" w:rsidP="009B5089">
      <w:pPr>
        <w:spacing w:line="240" w:lineRule="auto"/>
        <w:rPr>
          <w:rFonts w:ascii="Popins" w:hAnsi="Popins"/>
          <w:szCs w:val="18"/>
        </w:rPr>
      </w:pPr>
      <w:r>
        <w:rPr>
          <w:rFonts w:ascii="Popins" w:hAnsi="Popins"/>
          <w:noProof/>
          <w:szCs w:val="18"/>
        </w:rPr>
        <w:drawing>
          <wp:inline distT="0" distB="0" distL="0" distR="0" wp14:anchorId="5BE49B76" wp14:editId="2756A656">
            <wp:extent cx="3289300" cy="2465286"/>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3836" cy="2468685"/>
                    </a:xfrm>
                    <a:prstGeom prst="rect">
                      <a:avLst/>
                    </a:prstGeom>
                    <a:noFill/>
                    <a:ln>
                      <a:noFill/>
                    </a:ln>
                  </pic:spPr>
                </pic:pic>
              </a:graphicData>
            </a:graphic>
          </wp:inline>
        </w:drawing>
      </w:r>
    </w:p>
    <w:p w14:paraId="70EED358" w14:textId="6309FF83" w:rsidR="00B10DAB" w:rsidRDefault="00E51D7A" w:rsidP="00B10DAB">
      <w:pPr>
        <w:spacing w:line="240" w:lineRule="auto"/>
        <w:jc w:val="center"/>
        <w:rPr>
          <w:rFonts w:ascii="Popins" w:hAnsi="Popins"/>
          <w:sz w:val="16"/>
          <w:szCs w:val="12"/>
        </w:rPr>
      </w:pPr>
      <w:r w:rsidRPr="00E51D7A">
        <w:rPr>
          <w:rFonts w:ascii="Popins" w:hAnsi="Popins"/>
          <w:sz w:val="16"/>
          <w:szCs w:val="12"/>
        </w:rPr>
        <w:t>Fig.</w:t>
      </w:r>
      <w:r w:rsidR="009F31F8">
        <w:rPr>
          <w:rFonts w:ascii="Popins" w:hAnsi="Popins"/>
          <w:sz w:val="16"/>
          <w:szCs w:val="12"/>
        </w:rPr>
        <w:t xml:space="preserve">7(a) </w:t>
      </w:r>
      <w:r w:rsidR="00B10DAB">
        <w:rPr>
          <w:rFonts w:ascii="Popins" w:hAnsi="Popins"/>
          <w:sz w:val="16"/>
          <w:szCs w:val="12"/>
        </w:rPr>
        <w:t>Circle Trajectory</w:t>
      </w:r>
    </w:p>
    <w:p w14:paraId="7AE25366" w14:textId="22115685" w:rsidR="00B10DAB" w:rsidRDefault="00B10DAB" w:rsidP="00B10DAB">
      <w:pPr>
        <w:spacing w:line="240" w:lineRule="auto"/>
        <w:rPr>
          <w:rFonts w:ascii="Popins" w:hAnsi="Popins"/>
          <w:sz w:val="16"/>
          <w:szCs w:val="12"/>
        </w:rPr>
      </w:pPr>
      <w:r>
        <w:rPr>
          <w:rFonts w:ascii="Popins" w:hAnsi="Popins"/>
          <w:noProof/>
          <w:sz w:val="16"/>
          <w:szCs w:val="12"/>
        </w:rPr>
        <w:drawing>
          <wp:inline distT="0" distB="0" distL="0" distR="0" wp14:anchorId="1D80CD52" wp14:editId="54DA38CA">
            <wp:extent cx="3289300" cy="24687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3099" cy="2471607"/>
                    </a:xfrm>
                    <a:prstGeom prst="rect">
                      <a:avLst/>
                    </a:prstGeom>
                    <a:noFill/>
                    <a:ln>
                      <a:noFill/>
                    </a:ln>
                  </pic:spPr>
                </pic:pic>
              </a:graphicData>
            </a:graphic>
          </wp:inline>
        </w:drawing>
      </w:r>
    </w:p>
    <w:p w14:paraId="0E30F1DA" w14:textId="217E2505" w:rsidR="00BB4344" w:rsidRPr="009F31F8" w:rsidRDefault="00BB4344" w:rsidP="00BB4344">
      <w:pPr>
        <w:spacing w:line="240" w:lineRule="auto"/>
        <w:jc w:val="center"/>
        <w:rPr>
          <w:rFonts w:ascii="Popins" w:hAnsi="Popins"/>
          <w:sz w:val="16"/>
          <w:szCs w:val="12"/>
        </w:rPr>
      </w:pPr>
      <w:r>
        <w:rPr>
          <w:rFonts w:ascii="Popins" w:hAnsi="Popins"/>
          <w:sz w:val="16"/>
          <w:szCs w:val="12"/>
        </w:rPr>
        <w:t xml:space="preserve">        Fig.7(b) Error in actual and desired circle trajectory</w:t>
      </w:r>
    </w:p>
    <w:p w14:paraId="103C28BD" w14:textId="38E1388C" w:rsidR="00615EA5" w:rsidRDefault="00BB4344" w:rsidP="009B5089">
      <w:pPr>
        <w:spacing w:line="240" w:lineRule="auto"/>
        <w:rPr>
          <w:rFonts w:ascii="Popins" w:hAnsi="Popins"/>
          <w:szCs w:val="18"/>
        </w:rPr>
      </w:pPr>
      <w:r>
        <w:rPr>
          <w:rFonts w:ascii="Popins" w:hAnsi="Popins"/>
          <w:noProof/>
          <w:szCs w:val="18"/>
        </w:rPr>
        <w:drawing>
          <wp:inline distT="0" distB="0" distL="0" distR="0" wp14:anchorId="2DC0DE05" wp14:editId="5E0F368D">
            <wp:extent cx="3200400" cy="239865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3843" cy="2401237"/>
                    </a:xfrm>
                    <a:prstGeom prst="rect">
                      <a:avLst/>
                    </a:prstGeom>
                    <a:noFill/>
                    <a:ln>
                      <a:noFill/>
                    </a:ln>
                  </pic:spPr>
                </pic:pic>
              </a:graphicData>
            </a:graphic>
          </wp:inline>
        </w:drawing>
      </w:r>
    </w:p>
    <w:p w14:paraId="4303F8E4" w14:textId="33432BCD" w:rsidR="00E51D7A" w:rsidRDefault="00E51D7A" w:rsidP="00E51D7A">
      <w:pPr>
        <w:spacing w:line="240" w:lineRule="auto"/>
        <w:jc w:val="center"/>
        <w:rPr>
          <w:rFonts w:ascii="Popins" w:hAnsi="Popins"/>
          <w:sz w:val="16"/>
          <w:szCs w:val="12"/>
        </w:rPr>
      </w:pPr>
      <w:r w:rsidRPr="00E51D7A">
        <w:rPr>
          <w:rFonts w:ascii="Popins" w:hAnsi="Popins"/>
          <w:sz w:val="16"/>
          <w:szCs w:val="12"/>
        </w:rPr>
        <w:t>Fi</w:t>
      </w:r>
      <w:r w:rsidR="00BB4344">
        <w:rPr>
          <w:rFonts w:ascii="Popins" w:hAnsi="Popins"/>
          <w:sz w:val="16"/>
          <w:szCs w:val="12"/>
        </w:rPr>
        <w:t>g.8(a) Lissajous trajectory</w:t>
      </w:r>
    </w:p>
    <w:p w14:paraId="32F42241" w14:textId="08ACA820" w:rsidR="00BB4344" w:rsidRDefault="00BB4344" w:rsidP="00BB4344">
      <w:pPr>
        <w:spacing w:line="240" w:lineRule="auto"/>
        <w:rPr>
          <w:rFonts w:ascii="Popins" w:hAnsi="Popins"/>
          <w:sz w:val="16"/>
          <w:szCs w:val="12"/>
        </w:rPr>
      </w:pPr>
      <w:r>
        <w:rPr>
          <w:rFonts w:ascii="Popins" w:hAnsi="Popins"/>
          <w:noProof/>
          <w:sz w:val="16"/>
          <w:szCs w:val="12"/>
        </w:rPr>
        <w:drawing>
          <wp:inline distT="0" distB="0" distL="0" distR="0" wp14:anchorId="173EA7D8" wp14:editId="41B4C88A">
            <wp:extent cx="3232150" cy="242245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4767" cy="2424414"/>
                    </a:xfrm>
                    <a:prstGeom prst="rect">
                      <a:avLst/>
                    </a:prstGeom>
                    <a:noFill/>
                    <a:ln>
                      <a:noFill/>
                    </a:ln>
                  </pic:spPr>
                </pic:pic>
              </a:graphicData>
            </a:graphic>
          </wp:inline>
        </w:drawing>
      </w:r>
    </w:p>
    <w:p w14:paraId="62BA927D" w14:textId="710507F1" w:rsidR="00BB4344" w:rsidRDefault="00BB4344" w:rsidP="00BB4344">
      <w:pPr>
        <w:spacing w:line="240" w:lineRule="auto"/>
        <w:jc w:val="center"/>
        <w:rPr>
          <w:rFonts w:ascii="Popins" w:hAnsi="Popins"/>
          <w:sz w:val="16"/>
          <w:szCs w:val="12"/>
        </w:rPr>
      </w:pPr>
      <w:r>
        <w:rPr>
          <w:rFonts w:ascii="Popins" w:hAnsi="Popins"/>
          <w:sz w:val="16"/>
          <w:szCs w:val="12"/>
        </w:rPr>
        <w:t>Fig.8(b) Error in actual and desired Lissajous trajectory</w:t>
      </w:r>
    </w:p>
    <w:p w14:paraId="2D093256" w14:textId="77777777" w:rsidR="00BB4344" w:rsidRPr="00E51D7A" w:rsidRDefault="00BB4344" w:rsidP="00E51D7A">
      <w:pPr>
        <w:spacing w:line="240" w:lineRule="auto"/>
        <w:jc w:val="center"/>
        <w:rPr>
          <w:rFonts w:ascii="Popins" w:hAnsi="Popins"/>
          <w:sz w:val="16"/>
          <w:szCs w:val="12"/>
        </w:rPr>
      </w:pPr>
    </w:p>
    <w:p w14:paraId="464BB81D" w14:textId="14DFC0D0" w:rsidR="00615EA5" w:rsidRPr="00A14DC6" w:rsidRDefault="00615EA5" w:rsidP="009B5089">
      <w:pPr>
        <w:spacing w:line="240" w:lineRule="auto"/>
        <w:rPr>
          <w:rFonts w:ascii="Popins" w:hAnsi="Popins"/>
          <w:sz w:val="24"/>
          <w:szCs w:val="20"/>
        </w:rPr>
      </w:pPr>
    </w:p>
    <w:p w14:paraId="49859622" w14:textId="71DE0A70" w:rsidR="0069583E" w:rsidRDefault="00A14DC6" w:rsidP="0069583E">
      <w:pPr>
        <w:spacing w:line="240" w:lineRule="auto"/>
        <w:jc w:val="center"/>
        <w:rPr>
          <w:rFonts w:ascii="Popins" w:hAnsi="Popins"/>
          <w:b/>
          <w:bCs/>
          <w:color w:val="4472C4" w:themeColor="accent1"/>
          <w:sz w:val="24"/>
          <w:szCs w:val="20"/>
        </w:rPr>
      </w:pPr>
      <w:r>
        <w:rPr>
          <w:rFonts w:ascii="Popins" w:hAnsi="Popins"/>
          <w:b/>
          <w:bCs/>
          <w:color w:val="4472C4" w:themeColor="accent1"/>
          <w:sz w:val="24"/>
          <w:szCs w:val="20"/>
        </w:rPr>
        <w:t xml:space="preserve">VI. </w:t>
      </w:r>
      <w:r w:rsidRPr="00A14DC6">
        <w:rPr>
          <w:rFonts w:ascii="Popins" w:hAnsi="Popins"/>
          <w:b/>
          <w:bCs/>
          <w:color w:val="4472C4" w:themeColor="accent1"/>
          <w:sz w:val="24"/>
          <w:szCs w:val="20"/>
        </w:rPr>
        <w:t>CONCLUSION</w:t>
      </w:r>
    </w:p>
    <w:p w14:paraId="5E67F67F" w14:textId="6E435A67" w:rsidR="0069583E" w:rsidRDefault="0069583E" w:rsidP="00AB0524">
      <w:pPr>
        <w:rPr>
          <w:rFonts w:ascii="Popins" w:hAnsi="Popins"/>
          <w:szCs w:val="18"/>
        </w:rPr>
      </w:pPr>
      <w:r w:rsidRPr="0069583E">
        <w:rPr>
          <w:rFonts w:ascii="Popins" w:hAnsi="Popins"/>
          <w:szCs w:val="18"/>
        </w:rPr>
        <w:t>The conclusion of the report on the position control of mobile wheeled robots using a fuzzy logic controller is that the fuzzy logic controller was able to effectively control the position of the mobile robot. The controller was able to maintain the robot's position within a specified tolerance range, demonstrating its ability to effectively control the robot's movement. The results of the study indicate that fuzzy logic controllers have the potential to be a valuable tool for controlling the position of mobile robots. Further research may be needed to improve the controller's performance and to explore its potential for use in other applications.</w:t>
      </w:r>
    </w:p>
    <w:p w14:paraId="28F01B07" w14:textId="1E49ADE4" w:rsidR="0069583E" w:rsidRDefault="0069583E" w:rsidP="00AB0524">
      <w:pPr>
        <w:rPr>
          <w:rFonts w:ascii="Popins" w:hAnsi="Popins"/>
          <w:szCs w:val="18"/>
        </w:rPr>
      </w:pPr>
    </w:p>
    <w:p w14:paraId="0BA0CF36" w14:textId="77777777" w:rsidR="0069583E" w:rsidRPr="0069583E" w:rsidRDefault="0069583E" w:rsidP="00AB0524">
      <w:pPr>
        <w:rPr>
          <w:rFonts w:ascii="Popins" w:hAnsi="Popins"/>
          <w:szCs w:val="18"/>
        </w:rPr>
      </w:pPr>
    </w:p>
    <w:p w14:paraId="1285B416" w14:textId="288A8BA1" w:rsidR="00094727" w:rsidRPr="00AB0524" w:rsidRDefault="00C4466D" w:rsidP="00AB0524">
      <w:pPr>
        <w:rPr>
          <w:rFonts w:ascii="Popins" w:hAnsi="Popins"/>
          <w:szCs w:val="18"/>
        </w:rPr>
      </w:pPr>
      <w:r w:rsidRPr="000A04B7">
        <w:rPr>
          <w:rFonts w:ascii="Popins" w:hAnsi="Popins"/>
          <w:b/>
          <w:bCs/>
          <w:color w:val="4472C4" w:themeColor="accent1"/>
          <w:sz w:val="24"/>
          <w:szCs w:val="20"/>
        </w:rPr>
        <w:t>REFERENCES</w:t>
      </w:r>
      <w:r w:rsidR="00094727" w:rsidRPr="000A04B7">
        <w:rPr>
          <w:rFonts w:ascii="Popins" w:hAnsi="Popins"/>
          <w:b/>
          <w:bCs/>
          <w:color w:val="4472C4" w:themeColor="accent1"/>
          <w:sz w:val="24"/>
          <w:szCs w:val="20"/>
        </w:rPr>
        <w:t>:</w:t>
      </w:r>
    </w:p>
    <w:p w14:paraId="1D6624EE" w14:textId="02AE8592" w:rsidR="003D15E7" w:rsidRPr="000A04B7" w:rsidRDefault="003D15E7" w:rsidP="00BC1C66">
      <w:pPr>
        <w:spacing w:line="240" w:lineRule="auto"/>
        <w:jc w:val="both"/>
        <w:rPr>
          <w:rFonts w:ascii="Popins" w:hAnsi="Popins"/>
          <w:sz w:val="18"/>
          <w:szCs w:val="14"/>
        </w:rPr>
      </w:pPr>
      <w:r w:rsidRPr="000A04B7">
        <w:rPr>
          <w:rFonts w:ascii="Popins" w:hAnsi="Popins"/>
          <w:sz w:val="18"/>
          <w:szCs w:val="14"/>
        </w:rPr>
        <w:t xml:space="preserve">[1] </w:t>
      </w:r>
      <w:r w:rsidR="00B64837" w:rsidRPr="000A04B7">
        <w:rPr>
          <w:rFonts w:ascii="Popins" w:hAnsi="Popins"/>
          <w:sz w:val="18"/>
          <w:szCs w:val="14"/>
        </w:rPr>
        <w:t xml:space="preserve">A. </w:t>
      </w:r>
      <w:proofErr w:type="spellStart"/>
      <w:r w:rsidR="00B64837" w:rsidRPr="000A04B7">
        <w:rPr>
          <w:rFonts w:ascii="Popins" w:hAnsi="Popins"/>
          <w:sz w:val="18"/>
          <w:szCs w:val="14"/>
        </w:rPr>
        <w:t>Alsharkawi</w:t>
      </w:r>
      <w:proofErr w:type="spellEnd"/>
      <w:r w:rsidR="00B64837" w:rsidRPr="000A04B7">
        <w:rPr>
          <w:rFonts w:ascii="Popins" w:hAnsi="Popins"/>
          <w:sz w:val="18"/>
          <w:szCs w:val="14"/>
        </w:rPr>
        <w:t>, M. Al-</w:t>
      </w:r>
      <w:proofErr w:type="spellStart"/>
      <w:r w:rsidR="00B64837" w:rsidRPr="000A04B7">
        <w:rPr>
          <w:rFonts w:ascii="Popins" w:hAnsi="Popins"/>
          <w:sz w:val="18"/>
          <w:szCs w:val="14"/>
        </w:rPr>
        <w:t>Fetyani</w:t>
      </w:r>
      <w:proofErr w:type="spellEnd"/>
      <w:r w:rsidR="00B64837" w:rsidRPr="000A04B7">
        <w:rPr>
          <w:rFonts w:ascii="Popins" w:hAnsi="Popins"/>
          <w:sz w:val="18"/>
          <w:szCs w:val="14"/>
        </w:rPr>
        <w:t xml:space="preserve">, E. M. </w:t>
      </w:r>
      <w:proofErr w:type="spellStart"/>
      <w:r w:rsidR="00B64837" w:rsidRPr="000A04B7">
        <w:rPr>
          <w:rFonts w:ascii="Popins" w:hAnsi="Popins"/>
          <w:sz w:val="18"/>
          <w:szCs w:val="14"/>
        </w:rPr>
        <w:t>Ijaabo</w:t>
      </w:r>
      <w:proofErr w:type="spellEnd"/>
      <w:r w:rsidR="00B64837" w:rsidRPr="000A04B7">
        <w:rPr>
          <w:rFonts w:ascii="Popins" w:hAnsi="Popins"/>
          <w:sz w:val="18"/>
          <w:szCs w:val="14"/>
        </w:rPr>
        <w:t xml:space="preserve"> and H. </w:t>
      </w:r>
      <w:proofErr w:type="spellStart"/>
      <w:r w:rsidR="00B64837" w:rsidRPr="000A04B7">
        <w:rPr>
          <w:rFonts w:ascii="Popins" w:hAnsi="Popins"/>
          <w:sz w:val="18"/>
          <w:szCs w:val="14"/>
        </w:rPr>
        <w:t>Khasawneh</w:t>
      </w:r>
      <w:proofErr w:type="spellEnd"/>
      <w:r w:rsidR="00B64837" w:rsidRPr="000A04B7">
        <w:rPr>
          <w:rFonts w:ascii="Popins" w:hAnsi="Popins"/>
          <w:sz w:val="18"/>
          <w:szCs w:val="14"/>
        </w:rPr>
        <w:t xml:space="preserve">, "Adaptive Neuro-Fuzzy Inference System for a Three-Wheeled </w:t>
      </w:r>
      <w:r w:rsidR="00B64837" w:rsidRPr="000A04B7">
        <w:rPr>
          <w:rFonts w:ascii="Popins" w:hAnsi="Popins"/>
          <w:sz w:val="18"/>
          <w:szCs w:val="14"/>
        </w:rPr>
        <w:lastRenderedPageBreak/>
        <w:t xml:space="preserve">Omnidirectional Mobile Robot," 2020 3rd International Conference on Applied Engineering (ICAE), 2020, pp. 1-6, </w:t>
      </w:r>
      <w:proofErr w:type="spellStart"/>
      <w:r w:rsidR="00B64837" w:rsidRPr="000A04B7">
        <w:rPr>
          <w:rFonts w:ascii="Popins" w:hAnsi="Popins"/>
          <w:sz w:val="18"/>
          <w:szCs w:val="14"/>
        </w:rPr>
        <w:t>doi</w:t>
      </w:r>
      <w:proofErr w:type="spellEnd"/>
      <w:r w:rsidR="00B64837" w:rsidRPr="000A04B7">
        <w:rPr>
          <w:rFonts w:ascii="Popins" w:hAnsi="Popins"/>
          <w:sz w:val="18"/>
          <w:szCs w:val="14"/>
        </w:rPr>
        <w:t>: 10.1109/ICAE50557.2020.9350379.</w:t>
      </w:r>
    </w:p>
    <w:p w14:paraId="05B1C681" w14:textId="0AEABDE0" w:rsidR="003D15E7" w:rsidRPr="000A04B7" w:rsidRDefault="003D15E7" w:rsidP="00BC1C66">
      <w:pPr>
        <w:spacing w:line="240" w:lineRule="auto"/>
        <w:jc w:val="both"/>
        <w:rPr>
          <w:rFonts w:ascii="Popins" w:hAnsi="Popins"/>
          <w:sz w:val="18"/>
          <w:szCs w:val="14"/>
        </w:rPr>
      </w:pPr>
      <w:r w:rsidRPr="000A04B7">
        <w:rPr>
          <w:rFonts w:ascii="Popins" w:hAnsi="Popins"/>
          <w:sz w:val="18"/>
          <w:szCs w:val="14"/>
        </w:rPr>
        <w:t xml:space="preserve">[2] </w:t>
      </w:r>
      <w:r w:rsidR="00B64837" w:rsidRPr="000A04B7">
        <w:rPr>
          <w:rFonts w:ascii="Popins" w:hAnsi="Popins"/>
          <w:sz w:val="18"/>
          <w:szCs w:val="14"/>
        </w:rPr>
        <w:t xml:space="preserve">M. H. Haider et al., "Autonomous Mobile Robot Navigation using Adaptive Neuro Fuzzy Inference System," 2022 International Conference on Innovations and Development of Information Technologies and Robotics (IDITR), 2022, pp. 93-99, </w:t>
      </w:r>
      <w:proofErr w:type="spellStart"/>
      <w:r w:rsidR="00B64837" w:rsidRPr="000A04B7">
        <w:rPr>
          <w:rFonts w:ascii="Popins" w:hAnsi="Popins"/>
          <w:sz w:val="18"/>
          <w:szCs w:val="14"/>
        </w:rPr>
        <w:t>doi</w:t>
      </w:r>
      <w:proofErr w:type="spellEnd"/>
      <w:r w:rsidR="00B64837" w:rsidRPr="000A04B7">
        <w:rPr>
          <w:rFonts w:ascii="Popins" w:hAnsi="Popins"/>
          <w:sz w:val="18"/>
          <w:szCs w:val="14"/>
        </w:rPr>
        <w:t>: 10.1109/IDITR54676.2022.9796495.</w:t>
      </w:r>
    </w:p>
    <w:p w14:paraId="40171858" w14:textId="68B49A72" w:rsidR="00310B06" w:rsidRPr="000A04B7" w:rsidRDefault="00310B06" w:rsidP="00BC1C66">
      <w:pPr>
        <w:spacing w:line="240" w:lineRule="auto"/>
        <w:jc w:val="both"/>
        <w:rPr>
          <w:rFonts w:ascii="Popins" w:hAnsi="Popins"/>
          <w:sz w:val="18"/>
          <w:szCs w:val="14"/>
        </w:rPr>
      </w:pPr>
      <w:r w:rsidRPr="000A04B7">
        <w:rPr>
          <w:rFonts w:ascii="Popins" w:hAnsi="Popins"/>
          <w:sz w:val="18"/>
          <w:szCs w:val="14"/>
        </w:rPr>
        <w:t xml:space="preserve">[3] </w:t>
      </w:r>
      <w:r w:rsidR="00B64837" w:rsidRPr="000A04B7">
        <w:rPr>
          <w:rFonts w:ascii="Popins" w:hAnsi="Popins"/>
          <w:sz w:val="18"/>
          <w:szCs w:val="14"/>
        </w:rPr>
        <w:t xml:space="preserve">M. </w:t>
      </w:r>
      <w:proofErr w:type="spellStart"/>
      <w:r w:rsidR="00B64837" w:rsidRPr="000A04B7">
        <w:rPr>
          <w:rFonts w:ascii="Popins" w:hAnsi="Popins"/>
          <w:sz w:val="18"/>
          <w:szCs w:val="14"/>
        </w:rPr>
        <w:t>Asai</w:t>
      </w:r>
      <w:proofErr w:type="spellEnd"/>
      <w:r w:rsidR="00B64837" w:rsidRPr="000A04B7">
        <w:rPr>
          <w:rFonts w:ascii="Popins" w:hAnsi="Popins"/>
          <w:sz w:val="18"/>
          <w:szCs w:val="14"/>
        </w:rPr>
        <w:t xml:space="preserve">, G. Chen and I. </w:t>
      </w:r>
      <w:proofErr w:type="spellStart"/>
      <w:r w:rsidR="00B64837" w:rsidRPr="000A04B7">
        <w:rPr>
          <w:rFonts w:ascii="Popins" w:hAnsi="Popins"/>
          <w:sz w:val="18"/>
          <w:szCs w:val="14"/>
        </w:rPr>
        <w:t>Takami</w:t>
      </w:r>
      <w:proofErr w:type="spellEnd"/>
      <w:r w:rsidR="00B64837" w:rsidRPr="000A04B7">
        <w:rPr>
          <w:rFonts w:ascii="Popins" w:hAnsi="Popins"/>
          <w:sz w:val="18"/>
          <w:szCs w:val="14"/>
        </w:rPr>
        <w:t xml:space="preserve">, "Neural network trajectory tracking of tracked mobile robot," 2019 16th International Multi-Conference on Systems, Signals &amp; Devices (SSD), 2019, pp. 225-230, </w:t>
      </w:r>
      <w:proofErr w:type="spellStart"/>
      <w:r w:rsidR="00B64837" w:rsidRPr="000A04B7">
        <w:rPr>
          <w:rFonts w:ascii="Popins" w:hAnsi="Popins"/>
          <w:sz w:val="18"/>
          <w:szCs w:val="14"/>
        </w:rPr>
        <w:t>doi</w:t>
      </w:r>
      <w:proofErr w:type="spellEnd"/>
      <w:r w:rsidR="00B64837" w:rsidRPr="000A04B7">
        <w:rPr>
          <w:rFonts w:ascii="Popins" w:hAnsi="Popins"/>
          <w:sz w:val="18"/>
          <w:szCs w:val="14"/>
        </w:rPr>
        <w:t>: 10.1109/SSD.2019.8893152.</w:t>
      </w:r>
    </w:p>
    <w:p w14:paraId="27C001BB" w14:textId="393A8150" w:rsidR="00310B06" w:rsidRPr="000A04B7" w:rsidRDefault="00310B06" w:rsidP="00BC1C66">
      <w:pPr>
        <w:spacing w:line="240" w:lineRule="auto"/>
        <w:jc w:val="both"/>
        <w:rPr>
          <w:rFonts w:ascii="Popins" w:hAnsi="Popins"/>
          <w:sz w:val="18"/>
          <w:szCs w:val="14"/>
        </w:rPr>
      </w:pPr>
      <w:r w:rsidRPr="000A04B7">
        <w:rPr>
          <w:rFonts w:ascii="Popins" w:hAnsi="Popins"/>
          <w:sz w:val="18"/>
          <w:szCs w:val="14"/>
        </w:rPr>
        <w:t xml:space="preserve">[4] </w:t>
      </w:r>
      <w:r w:rsidR="00B64837" w:rsidRPr="000A04B7">
        <w:rPr>
          <w:rFonts w:ascii="Popins" w:hAnsi="Popins"/>
          <w:sz w:val="18"/>
          <w:szCs w:val="14"/>
        </w:rPr>
        <w:t xml:space="preserve">T. -Y. Wang and C. -D. Chang, "Hybrid Fuzzy PID Controller Design for a Mobile Robot," 2018 IEEE International Conference on Applied System Invention (ICASI), 2018, pp. 650-653, </w:t>
      </w:r>
      <w:proofErr w:type="spellStart"/>
      <w:r w:rsidR="00B64837" w:rsidRPr="000A04B7">
        <w:rPr>
          <w:rFonts w:ascii="Popins" w:hAnsi="Popins"/>
          <w:sz w:val="18"/>
          <w:szCs w:val="14"/>
        </w:rPr>
        <w:t>doi</w:t>
      </w:r>
      <w:proofErr w:type="spellEnd"/>
      <w:r w:rsidR="00B64837" w:rsidRPr="000A04B7">
        <w:rPr>
          <w:rFonts w:ascii="Popins" w:hAnsi="Popins"/>
          <w:sz w:val="18"/>
          <w:szCs w:val="14"/>
        </w:rPr>
        <w:t>: 10.1109/ICASI.2018.8394340.</w:t>
      </w:r>
    </w:p>
    <w:p w14:paraId="27F4C19A" w14:textId="00E23671" w:rsidR="00310B06" w:rsidRPr="000A04B7" w:rsidRDefault="00310B06" w:rsidP="00BC1C66">
      <w:pPr>
        <w:spacing w:line="240" w:lineRule="auto"/>
        <w:jc w:val="both"/>
        <w:rPr>
          <w:rFonts w:ascii="Popins" w:hAnsi="Popins"/>
          <w:sz w:val="18"/>
          <w:szCs w:val="14"/>
        </w:rPr>
      </w:pPr>
      <w:r w:rsidRPr="000A04B7">
        <w:rPr>
          <w:rFonts w:ascii="Popins" w:hAnsi="Popins"/>
          <w:sz w:val="18"/>
          <w:szCs w:val="14"/>
        </w:rPr>
        <w:t xml:space="preserve">[5] </w:t>
      </w:r>
      <w:r w:rsidR="00B64837" w:rsidRPr="000A04B7">
        <w:rPr>
          <w:rFonts w:ascii="Popins" w:hAnsi="Popins"/>
          <w:sz w:val="18"/>
          <w:szCs w:val="14"/>
        </w:rPr>
        <w:t xml:space="preserve">T. -Y. Chang and C. -D. Chang, "Genetic Algorithm Based Parameters Tuning for the Hybrid Intelligent Controller Design for the Manipulation of Mobile Robot," 2019 IEEE 6th International Conference on Industrial Engineering and Applications (ICIEA), 2019, pp. 810-813, </w:t>
      </w:r>
      <w:proofErr w:type="spellStart"/>
      <w:r w:rsidR="00B64837" w:rsidRPr="000A04B7">
        <w:rPr>
          <w:rFonts w:ascii="Popins" w:hAnsi="Popins"/>
          <w:sz w:val="18"/>
          <w:szCs w:val="14"/>
        </w:rPr>
        <w:t>doi</w:t>
      </w:r>
      <w:proofErr w:type="spellEnd"/>
      <w:r w:rsidR="00B64837" w:rsidRPr="000A04B7">
        <w:rPr>
          <w:rFonts w:ascii="Popins" w:hAnsi="Popins"/>
          <w:sz w:val="18"/>
          <w:szCs w:val="14"/>
        </w:rPr>
        <w:t>: 10.1109/IEA.2019.8715227.</w:t>
      </w:r>
    </w:p>
    <w:p w14:paraId="527078B2" w14:textId="0E940372" w:rsidR="002F3813" w:rsidRPr="000A04B7" w:rsidRDefault="002F3813" w:rsidP="00BC1C66">
      <w:pPr>
        <w:spacing w:line="240" w:lineRule="auto"/>
        <w:jc w:val="both"/>
        <w:rPr>
          <w:rFonts w:ascii="Popins" w:hAnsi="Popins"/>
          <w:sz w:val="18"/>
          <w:szCs w:val="14"/>
        </w:rPr>
      </w:pPr>
      <w:r w:rsidRPr="000A04B7">
        <w:rPr>
          <w:rFonts w:ascii="Popins" w:hAnsi="Popins"/>
          <w:sz w:val="18"/>
          <w:szCs w:val="14"/>
        </w:rPr>
        <w:t xml:space="preserve">[6] </w:t>
      </w:r>
      <w:r w:rsidR="00B64837" w:rsidRPr="000A04B7">
        <w:rPr>
          <w:rFonts w:ascii="Popins" w:hAnsi="Popins"/>
          <w:sz w:val="18"/>
          <w:szCs w:val="14"/>
        </w:rPr>
        <w:t xml:space="preserve">J. Cheng and B. Wang, "Flocking Control of Mobile Robots via Simulated Annealing Algorithm," 2020 39th Chinese Control Conference (CCC), 2020, pp. 3931-3935, </w:t>
      </w:r>
      <w:proofErr w:type="spellStart"/>
      <w:r w:rsidR="00B64837" w:rsidRPr="000A04B7">
        <w:rPr>
          <w:rFonts w:ascii="Popins" w:hAnsi="Popins"/>
          <w:sz w:val="18"/>
          <w:szCs w:val="14"/>
        </w:rPr>
        <w:t>doi</w:t>
      </w:r>
      <w:proofErr w:type="spellEnd"/>
      <w:r w:rsidR="00B64837" w:rsidRPr="000A04B7">
        <w:rPr>
          <w:rFonts w:ascii="Popins" w:hAnsi="Popins"/>
          <w:sz w:val="18"/>
          <w:szCs w:val="14"/>
        </w:rPr>
        <w:t>: 10.23919/CCC50068.2020.9188714.</w:t>
      </w:r>
    </w:p>
    <w:p w14:paraId="7C768361" w14:textId="793FB30C" w:rsidR="002F3813" w:rsidRPr="000A04B7" w:rsidRDefault="002F3813" w:rsidP="00BC1C66">
      <w:pPr>
        <w:spacing w:line="240" w:lineRule="auto"/>
        <w:jc w:val="both"/>
        <w:rPr>
          <w:rFonts w:ascii="Popins" w:hAnsi="Popins"/>
          <w:sz w:val="18"/>
          <w:szCs w:val="14"/>
        </w:rPr>
      </w:pPr>
      <w:r w:rsidRPr="000A04B7">
        <w:rPr>
          <w:rFonts w:ascii="Popins" w:hAnsi="Popins"/>
          <w:sz w:val="18"/>
          <w:szCs w:val="14"/>
        </w:rPr>
        <w:t xml:space="preserve">[7] S. I. A. </w:t>
      </w:r>
      <w:proofErr w:type="spellStart"/>
      <w:r w:rsidRPr="000A04B7">
        <w:rPr>
          <w:rFonts w:ascii="Popins" w:hAnsi="Popins"/>
          <w:sz w:val="18"/>
          <w:szCs w:val="14"/>
        </w:rPr>
        <w:t>Meerza</w:t>
      </w:r>
      <w:proofErr w:type="spellEnd"/>
      <w:r w:rsidRPr="000A04B7">
        <w:rPr>
          <w:rFonts w:ascii="Popins" w:hAnsi="Popins"/>
          <w:sz w:val="18"/>
          <w:szCs w:val="14"/>
        </w:rPr>
        <w:t xml:space="preserve">, M. Islam and M. M. </w:t>
      </w:r>
      <w:proofErr w:type="spellStart"/>
      <w:r w:rsidRPr="000A04B7">
        <w:rPr>
          <w:rFonts w:ascii="Popins" w:hAnsi="Popins"/>
          <w:sz w:val="18"/>
          <w:szCs w:val="14"/>
        </w:rPr>
        <w:t>Uzzal</w:t>
      </w:r>
      <w:proofErr w:type="spellEnd"/>
      <w:r w:rsidRPr="000A04B7">
        <w:rPr>
          <w:rFonts w:ascii="Popins" w:hAnsi="Popins"/>
          <w:sz w:val="18"/>
          <w:szCs w:val="14"/>
        </w:rPr>
        <w:t xml:space="preserve">, "Q-Learning Based Particle Swarm Optimization Algorithm for Optimal Path Planning of Swarm of Mobile Robots," 2019 1st International Conference on Advances in Science, Engineering and Robotics Technology (ICASERT), 2019, pp. 1-5, </w:t>
      </w:r>
      <w:proofErr w:type="spellStart"/>
      <w:r w:rsidRPr="000A04B7">
        <w:rPr>
          <w:rFonts w:ascii="Popins" w:hAnsi="Popins"/>
          <w:sz w:val="18"/>
          <w:szCs w:val="14"/>
        </w:rPr>
        <w:t>doi</w:t>
      </w:r>
      <w:proofErr w:type="spellEnd"/>
      <w:r w:rsidRPr="000A04B7">
        <w:rPr>
          <w:rFonts w:ascii="Popins" w:hAnsi="Popins"/>
          <w:sz w:val="18"/>
          <w:szCs w:val="14"/>
        </w:rPr>
        <w:t>: 10.1109/ICASERT.2019.8934450.</w:t>
      </w:r>
    </w:p>
    <w:p w14:paraId="1BC4C208" w14:textId="151FA85F" w:rsidR="00A733DD" w:rsidRPr="000A04B7" w:rsidRDefault="00A733DD" w:rsidP="00BC1C66">
      <w:pPr>
        <w:spacing w:line="240" w:lineRule="auto"/>
        <w:jc w:val="both"/>
        <w:rPr>
          <w:rFonts w:ascii="Popins" w:hAnsi="Popins"/>
          <w:sz w:val="18"/>
          <w:szCs w:val="14"/>
        </w:rPr>
      </w:pPr>
      <w:r w:rsidRPr="000A04B7">
        <w:rPr>
          <w:rFonts w:ascii="Popins" w:hAnsi="Popins"/>
          <w:sz w:val="18"/>
          <w:szCs w:val="14"/>
        </w:rPr>
        <w:t xml:space="preserve">[8] Y. -H. Chen and C. -D. Chang, "An intelligent ANFIS controller design for a mobile robot," 2018 IEEE International Conference on Applied System Invention (ICASI), 2018, pp. 445-448, </w:t>
      </w:r>
      <w:proofErr w:type="spellStart"/>
      <w:r w:rsidRPr="000A04B7">
        <w:rPr>
          <w:rFonts w:ascii="Popins" w:hAnsi="Popins"/>
          <w:sz w:val="18"/>
          <w:szCs w:val="14"/>
        </w:rPr>
        <w:t>doi</w:t>
      </w:r>
      <w:proofErr w:type="spellEnd"/>
      <w:r w:rsidRPr="000A04B7">
        <w:rPr>
          <w:rFonts w:ascii="Popins" w:hAnsi="Popins"/>
          <w:sz w:val="18"/>
          <w:szCs w:val="14"/>
        </w:rPr>
        <w:t>: 10.1109/ICASI.2018.8394280.</w:t>
      </w:r>
    </w:p>
    <w:p w14:paraId="2DC1839C" w14:textId="3D39CBFB" w:rsidR="00C4466D" w:rsidRPr="000A04B7" w:rsidRDefault="00BC1C66" w:rsidP="00BC1C66">
      <w:pPr>
        <w:spacing w:line="240" w:lineRule="auto"/>
        <w:jc w:val="both"/>
        <w:rPr>
          <w:rFonts w:ascii="Popins" w:hAnsi="Popins"/>
          <w:sz w:val="18"/>
          <w:szCs w:val="14"/>
        </w:rPr>
      </w:pPr>
      <w:r w:rsidRPr="000A04B7">
        <w:rPr>
          <w:rFonts w:ascii="Popins" w:hAnsi="Popins"/>
          <w:sz w:val="18"/>
          <w:szCs w:val="14"/>
        </w:rPr>
        <w:t>[</w:t>
      </w:r>
      <w:r w:rsidR="00281201" w:rsidRPr="000A04B7">
        <w:rPr>
          <w:rFonts w:ascii="Popins" w:hAnsi="Popins"/>
          <w:sz w:val="18"/>
          <w:szCs w:val="14"/>
        </w:rPr>
        <w:t>9</w:t>
      </w:r>
      <w:r w:rsidRPr="000A04B7">
        <w:rPr>
          <w:rFonts w:ascii="Popins" w:hAnsi="Popins"/>
          <w:sz w:val="18"/>
          <w:szCs w:val="14"/>
        </w:rPr>
        <w:t xml:space="preserve">] </w:t>
      </w:r>
      <w:r w:rsidR="00281201" w:rsidRPr="000A04B7">
        <w:rPr>
          <w:rFonts w:ascii="Popins" w:hAnsi="Popins"/>
          <w:sz w:val="18"/>
          <w:szCs w:val="14"/>
        </w:rPr>
        <w:t xml:space="preserve">A. K. Kashyap, K. </w:t>
      </w:r>
      <w:proofErr w:type="spellStart"/>
      <w:r w:rsidR="00281201" w:rsidRPr="000A04B7">
        <w:rPr>
          <w:rFonts w:ascii="Popins" w:hAnsi="Popins"/>
          <w:sz w:val="18"/>
          <w:szCs w:val="14"/>
        </w:rPr>
        <w:t>Pirewa</w:t>
      </w:r>
      <w:proofErr w:type="spellEnd"/>
      <w:r w:rsidR="00281201" w:rsidRPr="000A04B7">
        <w:rPr>
          <w:rFonts w:ascii="Popins" w:hAnsi="Popins"/>
          <w:sz w:val="18"/>
          <w:szCs w:val="14"/>
        </w:rPr>
        <w:t xml:space="preserve"> </w:t>
      </w:r>
      <w:proofErr w:type="spellStart"/>
      <w:r w:rsidR="00281201" w:rsidRPr="000A04B7">
        <w:rPr>
          <w:rFonts w:ascii="Popins" w:hAnsi="Popins"/>
          <w:sz w:val="18"/>
          <w:szCs w:val="14"/>
        </w:rPr>
        <w:t>Lagaza</w:t>
      </w:r>
      <w:proofErr w:type="spellEnd"/>
      <w:r w:rsidR="00281201" w:rsidRPr="000A04B7">
        <w:rPr>
          <w:rFonts w:ascii="Popins" w:hAnsi="Popins"/>
          <w:sz w:val="18"/>
          <w:szCs w:val="14"/>
        </w:rPr>
        <w:t xml:space="preserve"> and A. Pandey, "Dynamic Path Planning for Autonomous Mobile Robot using Minimum Fuzzy Rule Based Controller with Avoidance of Moving Obstacles," 2018 International Conference on Recent Innovations in Electrical, Electronics &amp; Communication Engineering (ICRIEECE), 2018, pp. 3330-3335, </w:t>
      </w:r>
      <w:proofErr w:type="spellStart"/>
      <w:r w:rsidR="00281201" w:rsidRPr="000A04B7">
        <w:rPr>
          <w:rFonts w:ascii="Popins" w:hAnsi="Popins"/>
          <w:sz w:val="18"/>
          <w:szCs w:val="14"/>
        </w:rPr>
        <w:t>doi</w:t>
      </w:r>
      <w:proofErr w:type="spellEnd"/>
      <w:r w:rsidR="00281201" w:rsidRPr="000A04B7">
        <w:rPr>
          <w:rFonts w:ascii="Popins" w:hAnsi="Popins"/>
          <w:sz w:val="18"/>
          <w:szCs w:val="14"/>
        </w:rPr>
        <w:t>: 10.1109/ICRIEECE44171.2018.9009120.</w:t>
      </w:r>
    </w:p>
    <w:p w14:paraId="7CFD80E4" w14:textId="27016B17" w:rsidR="00BC1C66" w:rsidRPr="000A04B7" w:rsidRDefault="00BC1C66" w:rsidP="00BC1C66">
      <w:pPr>
        <w:spacing w:line="240" w:lineRule="auto"/>
        <w:jc w:val="both"/>
        <w:rPr>
          <w:rFonts w:ascii="Popins" w:hAnsi="Popins"/>
          <w:sz w:val="18"/>
          <w:szCs w:val="14"/>
        </w:rPr>
      </w:pPr>
      <w:r w:rsidRPr="000A04B7">
        <w:rPr>
          <w:rFonts w:ascii="Popins" w:hAnsi="Popins"/>
          <w:sz w:val="18"/>
          <w:szCs w:val="14"/>
        </w:rPr>
        <w:t>[</w:t>
      </w:r>
      <w:r w:rsidR="00281201" w:rsidRPr="000A04B7">
        <w:rPr>
          <w:rFonts w:ascii="Popins" w:hAnsi="Popins"/>
          <w:sz w:val="18"/>
          <w:szCs w:val="14"/>
        </w:rPr>
        <w:t>10]</w:t>
      </w:r>
      <w:r w:rsidR="00281201" w:rsidRPr="000A04B7">
        <w:rPr>
          <w:sz w:val="20"/>
          <w:szCs w:val="20"/>
        </w:rPr>
        <w:t xml:space="preserve"> </w:t>
      </w:r>
      <w:r w:rsidR="00281201" w:rsidRPr="000A04B7">
        <w:rPr>
          <w:rFonts w:ascii="Popins" w:hAnsi="Popins"/>
          <w:sz w:val="18"/>
          <w:szCs w:val="14"/>
        </w:rPr>
        <w:t xml:space="preserve">A. </w:t>
      </w:r>
      <w:proofErr w:type="spellStart"/>
      <w:r w:rsidR="00281201" w:rsidRPr="000A04B7">
        <w:rPr>
          <w:rFonts w:ascii="Popins" w:hAnsi="Popins"/>
          <w:sz w:val="18"/>
          <w:szCs w:val="14"/>
        </w:rPr>
        <w:t>Najmurrokhman</w:t>
      </w:r>
      <w:proofErr w:type="spellEnd"/>
      <w:r w:rsidR="00281201" w:rsidRPr="000A04B7">
        <w:rPr>
          <w:rFonts w:ascii="Popins" w:hAnsi="Popins"/>
          <w:sz w:val="18"/>
          <w:szCs w:val="14"/>
        </w:rPr>
        <w:t xml:space="preserve">, </w:t>
      </w:r>
      <w:proofErr w:type="spellStart"/>
      <w:r w:rsidR="00281201" w:rsidRPr="000A04B7">
        <w:rPr>
          <w:rFonts w:ascii="Popins" w:hAnsi="Popins"/>
          <w:sz w:val="18"/>
          <w:szCs w:val="14"/>
        </w:rPr>
        <w:t>Kusnandar</w:t>
      </w:r>
      <w:proofErr w:type="spellEnd"/>
      <w:r w:rsidR="00281201" w:rsidRPr="000A04B7">
        <w:rPr>
          <w:rFonts w:ascii="Popins" w:hAnsi="Popins"/>
          <w:sz w:val="18"/>
          <w:szCs w:val="14"/>
        </w:rPr>
        <w:t xml:space="preserve">, U. </w:t>
      </w:r>
      <w:proofErr w:type="spellStart"/>
      <w:r w:rsidR="00281201" w:rsidRPr="000A04B7">
        <w:rPr>
          <w:rFonts w:ascii="Popins" w:hAnsi="Popins"/>
          <w:sz w:val="18"/>
          <w:szCs w:val="14"/>
        </w:rPr>
        <w:t>Komarudin</w:t>
      </w:r>
      <w:proofErr w:type="spellEnd"/>
      <w:r w:rsidR="00281201" w:rsidRPr="000A04B7">
        <w:rPr>
          <w:rFonts w:ascii="Popins" w:hAnsi="Popins"/>
          <w:sz w:val="18"/>
          <w:szCs w:val="14"/>
        </w:rPr>
        <w:t xml:space="preserve">, </w:t>
      </w:r>
      <w:proofErr w:type="spellStart"/>
      <w:r w:rsidR="00281201" w:rsidRPr="000A04B7">
        <w:rPr>
          <w:rFonts w:ascii="Popins" w:hAnsi="Popins"/>
          <w:sz w:val="18"/>
          <w:szCs w:val="14"/>
        </w:rPr>
        <w:t>Sunubroto</w:t>
      </w:r>
      <w:proofErr w:type="spellEnd"/>
      <w:r w:rsidR="00281201" w:rsidRPr="000A04B7">
        <w:rPr>
          <w:rFonts w:ascii="Popins" w:hAnsi="Popins"/>
          <w:sz w:val="18"/>
          <w:szCs w:val="14"/>
        </w:rPr>
        <w:t xml:space="preserve">, E. C. </w:t>
      </w:r>
      <w:proofErr w:type="spellStart"/>
      <w:r w:rsidR="00281201" w:rsidRPr="000A04B7">
        <w:rPr>
          <w:rFonts w:ascii="Popins" w:hAnsi="Popins"/>
          <w:sz w:val="18"/>
          <w:szCs w:val="14"/>
        </w:rPr>
        <w:t>Djamal</w:t>
      </w:r>
      <w:proofErr w:type="spellEnd"/>
      <w:r w:rsidR="00281201" w:rsidRPr="000A04B7">
        <w:rPr>
          <w:rFonts w:ascii="Popins" w:hAnsi="Popins"/>
          <w:sz w:val="18"/>
          <w:szCs w:val="14"/>
        </w:rPr>
        <w:t xml:space="preserve"> and F. </w:t>
      </w:r>
      <w:proofErr w:type="spellStart"/>
      <w:r w:rsidR="00281201" w:rsidRPr="000A04B7">
        <w:rPr>
          <w:rFonts w:ascii="Popins" w:hAnsi="Popins"/>
          <w:sz w:val="18"/>
          <w:szCs w:val="14"/>
        </w:rPr>
        <w:t>Taufik</w:t>
      </w:r>
      <w:proofErr w:type="spellEnd"/>
      <w:r w:rsidR="00281201" w:rsidRPr="000A04B7">
        <w:rPr>
          <w:rFonts w:ascii="Popins" w:hAnsi="Popins"/>
          <w:sz w:val="18"/>
          <w:szCs w:val="14"/>
        </w:rPr>
        <w:t xml:space="preserve">, "Speed Control and Obstacle Avoidance of </w:t>
      </w:r>
      <w:proofErr w:type="gramStart"/>
      <w:r w:rsidR="00281201" w:rsidRPr="000A04B7">
        <w:rPr>
          <w:rFonts w:ascii="Popins" w:hAnsi="Popins"/>
          <w:sz w:val="18"/>
          <w:szCs w:val="14"/>
        </w:rPr>
        <w:t>A</w:t>
      </w:r>
      <w:proofErr w:type="gramEnd"/>
      <w:r w:rsidR="00281201" w:rsidRPr="000A04B7">
        <w:rPr>
          <w:rFonts w:ascii="Popins" w:hAnsi="Popins"/>
          <w:sz w:val="18"/>
          <w:szCs w:val="14"/>
        </w:rPr>
        <w:t xml:space="preserve"> Hexapod Mobile Robot using Mamdani type Fuzzy Logic Controller," 2019 6th International Conference on Instrumentation, Control, and Automation (ICA), 2019, pp. 199-202, </w:t>
      </w:r>
      <w:proofErr w:type="spellStart"/>
      <w:r w:rsidR="00281201" w:rsidRPr="000A04B7">
        <w:rPr>
          <w:rFonts w:ascii="Popins" w:hAnsi="Popins"/>
          <w:sz w:val="18"/>
          <w:szCs w:val="14"/>
        </w:rPr>
        <w:t>doi</w:t>
      </w:r>
      <w:proofErr w:type="spellEnd"/>
      <w:r w:rsidR="00281201" w:rsidRPr="000A04B7">
        <w:rPr>
          <w:rFonts w:ascii="Popins" w:hAnsi="Popins"/>
          <w:sz w:val="18"/>
          <w:szCs w:val="14"/>
        </w:rPr>
        <w:t>: 10.1109/ICA.2019.8916714.</w:t>
      </w:r>
    </w:p>
    <w:p w14:paraId="725D90B2" w14:textId="54465B0D" w:rsidR="00BC1C66" w:rsidRPr="000A04B7" w:rsidRDefault="00281201" w:rsidP="00BC1C66">
      <w:pPr>
        <w:spacing w:line="240" w:lineRule="auto"/>
        <w:jc w:val="both"/>
        <w:rPr>
          <w:rFonts w:ascii="Popins" w:hAnsi="Popins"/>
          <w:sz w:val="18"/>
          <w:szCs w:val="14"/>
        </w:rPr>
      </w:pPr>
      <w:r w:rsidRPr="000A04B7">
        <w:rPr>
          <w:rFonts w:ascii="Popins" w:hAnsi="Popins"/>
          <w:sz w:val="18"/>
          <w:szCs w:val="14"/>
        </w:rPr>
        <w:t>[11</w:t>
      </w:r>
      <w:r w:rsidR="00BC1C66" w:rsidRPr="000A04B7">
        <w:rPr>
          <w:rFonts w:ascii="Popins" w:hAnsi="Popins"/>
          <w:sz w:val="18"/>
          <w:szCs w:val="14"/>
        </w:rPr>
        <w:t>]</w:t>
      </w:r>
      <w:r w:rsidR="00BC1C66" w:rsidRPr="000A04B7">
        <w:rPr>
          <w:sz w:val="20"/>
          <w:szCs w:val="20"/>
        </w:rPr>
        <w:t xml:space="preserve"> </w:t>
      </w:r>
      <w:r w:rsidRPr="000A04B7">
        <w:rPr>
          <w:rFonts w:ascii="Popins" w:hAnsi="Popins"/>
          <w:sz w:val="18"/>
          <w:szCs w:val="18"/>
        </w:rPr>
        <w:t xml:space="preserve">A. Moran and M. Nagai, "Autonomous Driving of Truck-Trailer Mobile Robots with Linear-Fuzzy Control for Trajectory Following," 2020 IEEE International Conference on Fuzzy Systems (FUZZ-IEEE), 2020, pp. 1-8, </w:t>
      </w:r>
      <w:proofErr w:type="spellStart"/>
      <w:r w:rsidRPr="000A04B7">
        <w:rPr>
          <w:rFonts w:ascii="Popins" w:hAnsi="Popins"/>
          <w:sz w:val="18"/>
          <w:szCs w:val="18"/>
        </w:rPr>
        <w:t>doi</w:t>
      </w:r>
      <w:proofErr w:type="spellEnd"/>
      <w:r w:rsidRPr="000A04B7">
        <w:rPr>
          <w:rFonts w:ascii="Popins" w:hAnsi="Popins"/>
          <w:sz w:val="18"/>
          <w:szCs w:val="18"/>
        </w:rPr>
        <w:t>: 10.1109/FUZZ48607.2020.9177697.</w:t>
      </w:r>
    </w:p>
    <w:p w14:paraId="4FCED0A9" w14:textId="2639043B" w:rsidR="00BC1C66" w:rsidRDefault="00BC1C66" w:rsidP="00BC1C66">
      <w:pPr>
        <w:spacing w:line="240" w:lineRule="auto"/>
        <w:jc w:val="both"/>
        <w:rPr>
          <w:rFonts w:ascii="Popins" w:hAnsi="Popins"/>
          <w:sz w:val="18"/>
          <w:szCs w:val="14"/>
        </w:rPr>
      </w:pPr>
      <w:r w:rsidRPr="000A04B7">
        <w:rPr>
          <w:rFonts w:ascii="Popins" w:hAnsi="Popins"/>
          <w:sz w:val="18"/>
          <w:szCs w:val="14"/>
        </w:rPr>
        <w:t>[</w:t>
      </w:r>
      <w:r w:rsidR="00281201" w:rsidRPr="000A04B7">
        <w:rPr>
          <w:rFonts w:ascii="Popins" w:hAnsi="Popins"/>
          <w:sz w:val="18"/>
          <w:szCs w:val="14"/>
        </w:rPr>
        <w:t>12</w:t>
      </w:r>
      <w:r w:rsidRPr="000A04B7">
        <w:rPr>
          <w:rFonts w:ascii="Popins" w:hAnsi="Popins"/>
          <w:sz w:val="18"/>
          <w:szCs w:val="14"/>
        </w:rPr>
        <w:t xml:space="preserve">] </w:t>
      </w:r>
      <w:r w:rsidR="00281201" w:rsidRPr="000A04B7">
        <w:rPr>
          <w:rFonts w:ascii="Popins" w:hAnsi="Popins"/>
          <w:sz w:val="18"/>
          <w:szCs w:val="14"/>
        </w:rPr>
        <w:t xml:space="preserve">R. </w:t>
      </w:r>
      <w:proofErr w:type="spellStart"/>
      <w:r w:rsidR="00281201" w:rsidRPr="000A04B7">
        <w:rPr>
          <w:rFonts w:ascii="Popins" w:hAnsi="Popins"/>
          <w:sz w:val="18"/>
          <w:szCs w:val="14"/>
        </w:rPr>
        <w:t>Prykhodchenko</w:t>
      </w:r>
      <w:proofErr w:type="spellEnd"/>
      <w:r w:rsidR="00281201" w:rsidRPr="000A04B7">
        <w:rPr>
          <w:rFonts w:ascii="Popins" w:hAnsi="Popins"/>
          <w:sz w:val="18"/>
          <w:szCs w:val="14"/>
        </w:rPr>
        <w:t xml:space="preserve">, R. P. Rocha and M. S. Couceiro, "People Detection by Mobile Robots Doing Automatic Guard Patrols," 2020 IEEE International Conference on Autonomous Robot Systems and Competitions (ICARSC), 2020, pp. 300-305, </w:t>
      </w:r>
      <w:proofErr w:type="spellStart"/>
      <w:r w:rsidR="00281201" w:rsidRPr="000A04B7">
        <w:rPr>
          <w:rFonts w:ascii="Popins" w:hAnsi="Popins"/>
          <w:sz w:val="18"/>
          <w:szCs w:val="14"/>
        </w:rPr>
        <w:t>doi</w:t>
      </w:r>
      <w:proofErr w:type="spellEnd"/>
      <w:r w:rsidR="00281201" w:rsidRPr="000A04B7">
        <w:rPr>
          <w:rFonts w:ascii="Popins" w:hAnsi="Popins"/>
          <w:sz w:val="18"/>
          <w:szCs w:val="14"/>
        </w:rPr>
        <w:t>: 10.1109/ICARSC49921.2020.9096147.</w:t>
      </w:r>
    </w:p>
    <w:p w14:paraId="7464214C" w14:textId="7201C165" w:rsidR="00582F92" w:rsidRDefault="00582F92" w:rsidP="00BC1C66">
      <w:pPr>
        <w:spacing w:line="240" w:lineRule="auto"/>
        <w:jc w:val="both"/>
        <w:rPr>
          <w:rFonts w:ascii="Popins" w:hAnsi="Popins"/>
          <w:sz w:val="18"/>
          <w:szCs w:val="14"/>
        </w:rPr>
      </w:pPr>
      <w:r>
        <w:rPr>
          <w:rFonts w:ascii="Popins" w:hAnsi="Popins"/>
          <w:sz w:val="18"/>
          <w:szCs w:val="14"/>
        </w:rPr>
        <w:t xml:space="preserve">[13] </w:t>
      </w:r>
      <w:proofErr w:type="spellStart"/>
      <w:r w:rsidRPr="00582F92">
        <w:rPr>
          <w:rFonts w:ascii="Popins" w:hAnsi="Popins"/>
          <w:sz w:val="18"/>
          <w:szCs w:val="14"/>
        </w:rPr>
        <w:t>Kayacan</w:t>
      </w:r>
      <w:proofErr w:type="spellEnd"/>
      <w:r w:rsidRPr="00582F92">
        <w:rPr>
          <w:rFonts w:ascii="Popins" w:hAnsi="Popins"/>
          <w:sz w:val="18"/>
          <w:szCs w:val="14"/>
        </w:rPr>
        <w:t>, E., Chowdhary, G. Tracking Error Learning Control for Precise Mobile Robot Path Tracking in Outdoor Environment. </w:t>
      </w:r>
      <w:r w:rsidRPr="00582F92">
        <w:rPr>
          <w:rFonts w:ascii="Popins" w:hAnsi="Popins"/>
          <w:i/>
          <w:iCs/>
          <w:sz w:val="18"/>
          <w:szCs w:val="14"/>
        </w:rPr>
        <w:t xml:space="preserve">J </w:t>
      </w:r>
      <w:proofErr w:type="spellStart"/>
      <w:r w:rsidRPr="00582F92">
        <w:rPr>
          <w:rFonts w:ascii="Popins" w:hAnsi="Popins"/>
          <w:i/>
          <w:iCs/>
          <w:sz w:val="18"/>
          <w:szCs w:val="14"/>
        </w:rPr>
        <w:t>Intell</w:t>
      </w:r>
      <w:proofErr w:type="spellEnd"/>
      <w:r w:rsidRPr="00582F92">
        <w:rPr>
          <w:rFonts w:ascii="Popins" w:hAnsi="Popins"/>
          <w:i/>
          <w:iCs/>
          <w:sz w:val="18"/>
          <w:szCs w:val="14"/>
        </w:rPr>
        <w:t xml:space="preserve"> Robot </w:t>
      </w:r>
      <w:proofErr w:type="spellStart"/>
      <w:r w:rsidRPr="00582F92">
        <w:rPr>
          <w:rFonts w:ascii="Popins" w:hAnsi="Popins"/>
          <w:i/>
          <w:iCs/>
          <w:sz w:val="18"/>
          <w:szCs w:val="14"/>
        </w:rPr>
        <w:t>Syst</w:t>
      </w:r>
      <w:proofErr w:type="spellEnd"/>
      <w:r w:rsidRPr="00582F92">
        <w:rPr>
          <w:rFonts w:ascii="Popins" w:hAnsi="Popins"/>
          <w:sz w:val="18"/>
          <w:szCs w:val="14"/>
        </w:rPr>
        <w:t> </w:t>
      </w:r>
      <w:r w:rsidRPr="00582F92">
        <w:rPr>
          <w:rFonts w:ascii="Popins" w:hAnsi="Popins"/>
          <w:b/>
          <w:bCs/>
          <w:sz w:val="18"/>
          <w:szCs w:val="14"/>
        </w:rPr>
        <w:t>95</w:t>
      </w:r>
      <w:r w:rsidRPr="00582F92">
        <w:rPr>
          <w:rFonts w:ascii="Popins" w:hAnsi="Popins"/>
          <w:sz w:val="18"/>
          <w:szCs w:val="14"/>
        </w:rPr>
        <w:t>, 975–986 (2019).</w:t>
      </w:r>
    </w:p>
    <w:p w14:paraId="062F2280" w14:textId="6AA9B276" w:rsidR="00AA1301" w:rsidRDefault="00AA1301" w:rsidP="00BC1C66">
      <w:pPr>
        <w:spacing w:line="240" w:lineRule="auto"/>
        <w:jc w:val="both"/>
        <w:rPr>
          <w:rFonts w:ascii="Popins" w:hAnsi="Popins"/>
          <w:sz w:val="18"/>
          <w:szCs w:val="14"/>
        </w:rPr>
      </w:pPr>
      <w:r>
        <w:rPr>
          <w:rFonts w:ascii="Popins" w:hAnsi="Popins"/>
          <w:sz w:val="18"/>
          <w:szCs w:val="14"/>
        </w:rPr>
        <w:t xml:space="preserve">[14] </w:t>
      </w:r>
      <w:r w:rsidR="00A46EFE" w:rsidRPr="00A46EFE">
        <w:rPr>
          <w:rFonts w:ascii="Popins" w:hAnsi="Popins"/>
          <w:sz w:val="18"/>
          <w:szCs w:val="14"/>
        </w:rPr>
        <w:t>Cai, J., Jiang, H., Chen, L. </w:t>
      </w:r>
      <w:r w:rsidR="00A46EFE" w:rsidRPr="00A46EFE">
        <w:rPr>
          <w:rFonts w:ascii="Popins" w:hAnsi="Popins"/>
          <w:i/>
          <w:iCs/>
          <w:sz w:val="18"/>
          <w:szCs w:val="14"/>
        </w:rPr>
        <w:t>et al.</w:t>
      </w:r>
      <w:r w:rsidR="00A46EFE" w:rsidRPr="00A46EFE">
        <w:rPr>
          <w:rFonts w:ascii="Popins" w:hAnsi="Popins"/>
          <w:sz w:val="18"/>
          <w:szCs w:val="14"/>
        </w:rPr>
        <w:t> Implementation and Development of a Trajectory Tracking Control System for Intelligent Vehicle. </w:t>
      </w:r>
      <w:r w:rsidR="00A46EFE" w:rsidRPr="00A46EFE">
        <w:rPr>
          <w:rFonts w:ascii="Popins" w:hAnsi="Popins"/>
          <w:i/>
          <w:iCs/>
          <w:sz w:val="18"/>
          <w:szCs w:val="14"/>
        </w:rPr>
        <w:t xml:space="preserve">J </w:t>
      </w:r>
      <w:proofErr w:type="spellStart"/>
      <w:r w:rsidR="00A46EFE" w:rsidRPr="00A46EFE">
        <w:rPr>
          <w:rFonts w:ascii="Popins" w:hAnsi="Popins"/>
          <w:i/>
          <w:iCs/>
          <w:sz w:val="18"/>
          <w:szCs w:val="14"/>
        </w:rPr>
        <w:t>Intell</w:t>
      </w:r>
      <w:proofErr w:type="spellEnd"/>
      <w:r w:rsidR="00A46EFE" w:rsidRPr="00A46EFE">
        <w:rPr>
          <w:rFonts w:ascii="Popins" w:hAnsi="Popins"/>
          <w:i/>
          <w:iCs/>
          <w:sz w:val="18"/>
          <w:szCs w:val="14"/>
        </w:rPr>
        <w:t xml:space="preserve"> Robot </w:t>
      </w:r>
      <w:proofErr w:type="spellStart"/>
      <w:r w:rsidR="00A46EFE" w:rsidRPr="00A46EFE">
        <w:rPr>
          <w:rFonts w:ascii="Popins" w:hAnsi="Popins"/>
          <w:i/>
          <w:iCs/>
          <w:sz w:val="18"/>
          <w:szCs w:val="14"/>
        </w:rPr>
        <w:t>Syst</w:t>
      </w:r>
      <w:proofErr w:type="spellEnd"/>
      <w:r w:rsidR="00A46EFE" w:rsidRPr="00A46EFE">
        <w:rPr>
          <w:rFonts w:ascii="Popins" w:hAnsi="Popins"/>
          <w:sz w:val="18"/>
          <w:szCs w:val="14"/>
        </w:rPr>
        <w:t> </w:t>
      </w:r>
      <w:r w:rsidR="00A46EFE" w:rsidRPr="00A46EFE">
        <w:rPr>
          <w:rFonts w:ascii="Popins" w:hAnsi="Popins"/>
          <w:b/>
          <w:bCs/>
          <w:sz w:val="18"/>
          <w:szCs w:val="14"/>
        </w:rPr>
        <w:t>94</w:t>
      </w:r>
      <w:r w:rsidR="00A46EFE" w:rsidRPr="00A46EFE">
        <w:rPr>
          <w:rFonts w:ascii="Popins" w:hAnsi="Popins"/>
          <w:sz w:val="18"/>
          <w:szCs w:val="14"/>
        </w:rPr>
        <w:t>, 251–264 (2019).</w:t>
      </w:r>
    </w:p>
    <w:p w14:paraId="0B305434" w14:textId="4B530BB9" w:rsidR="00A46EFE" w:rsidRDefault="00A46EFE" w:rsidP="00BC1C66">
      <w:pPr>
        <w:spacing w:line="240" w:lineRule="auto"/>
        <w:jc w:val="both"/>
        <w:rPr>
          <w:rFonts w:ascii="Popins" w:hAnsi="Popins"/>
          <w:sz w:val="18"/>
          <w:szCs w:val="14"/>
        </w:rPr>
      </w:pPr>
      <w:r>
        <w:rPr>
          <w:rFonts w:ascii="Popins" w:hAnsi="Popins"/>
          <w:sz w:val="18"/>
          <w:szCs w:val="14"/>
        </w:rPr>
        <w:t xml:space="preserve">[15] </w:t>
      </w:r>
      <w:r w:rsidRPr="00A46EFE">
        <w:rPr>
          <w:rFonts w:ascii="Popins" w:hAnsi="Popins"/>
          <w:sz w:val="18"/>
          <w:szCs w:val="14"/>
        </w:rPr>
        <w:t>Jun-</w:t>
      </w:r>
      <w:proofErr w:type="spellStart"/>
      <w:r w:rsidRPr="00A46EFE">
        <w:rPr>
          <w:rFonts w:ascii="Popins" w:hAnsi="Popins"/>
          <w:sz w:val="18"/>
          <w:szCs w:val="14"/>
        </w:rPr>
        <w:t>yong</w:t>
      </w:r>
      <w:proofErr w:type="spellEnd"/>
      <w:r w:rsidRPr="00A46EFE">
        <w:rPr>
          <w:rFonts w:ascii="Popins" w:hAnsi="Popins"/>
          <w:sz w:val="18"/>
          <w:szCs w:val="14"/>
        </w:rPr>
        <w:t xml:space="preserve"> </w:t>
      </w:r>
      <w:proofErr w:type="spellStart"/>
      <w:r w:rsidRPr="00A46EFE">
        <w:rPr>
          <w:rFonts w:ascii="Popins" w:hAnsi="Popins"/>
          <w:sz w:val="18"/>
          <w:szCs w:val="14"/>
        </w:rPr>
        <w:t>Zhai</w:t>
      </w:r>
      <w:proofErr w:type="spellEnd"/>
      <w:r w:rsidRPr="00A46EFE">
        <w:rPr>
          <w:rFonts w:ascii="Popins" w:hAnsi="Popins"/>
          <w:sz w:val="18"/>
          <w:szCs w:val="14"/>
        </w:rPr>
        <w:t xml:space="preserve"> &amp; </w:t>
      </w:r>
      <w:proofErr w:type="spellStart"/>
      <w:r w:rsidRPr="00A46EFE">
        <w:rPr>
          <w:rFonts w:ascii="Popins" w:hAnsi="Popins"/>
          <w:sz w:val="18"/>
          <w:szCs w:val="14"/>
        </w:rPr>
        <w:t>Zhi</w:t>
      </w:r>
      <w:proofErr w:type="spellEnd"/>
      <w:r w:rsidRPr="00A46EFE">
        <w:rPr>
          <w:rFonts w:ascii="Popins" w:hAnsi="Popins"/>
          <w:sz w:val="18"/>
          <w:szCs w:val="14"/>
        </w:rPr>
        <w:t>-bao Song (2019) Adaptive sliding mode trajectory tracking control for wheeled mobile robots, International Journal of Control, 92:10, 2255-2262, DOI: 10.1080/00207179.2018.1436194</w:t>
      </w:r>
    </w:p>
    <w:p w14:paraId="4BF5A3A7" w14:textId="72F72162" w:rsidR="00AA774A" w:rsidRDefault="00AA774A" w:rsidP="00BC1C66">
      <w:pPr>
        <w:spacing w:line="240" w:lineRule="auto"/>
        <w:jc w:val="both"/>
        <w:rPr>
          <w:rFonts w:ascii="Popins" w:hAnsi="Popins"/>
          <w:sz w:val="18"/>
          <w:szCs w:val="14"/>
        </w:rPr>
      </w:pPr>
      <w:r>
        <w:rPr>
          <w:rFonts w:ascii="Popins" w:hAnsi="Popins"/>
          <w:sz w:val="18"/>
          <w:szCs w:val="14"/>
        </w:rPr>
        <w:t xml:space="preserve">[16] </w:t>
      </w:r>
      <w:proofErr w:type="spellStart"/>
      <w:r w:rsidRPr="00AA774A">
        <w:rPr>
          <w:rFonts w:ascii="Popins" w:hAnsi="Popins"/>
          <w:sz w:val="18"/>
          <w:szCs w:val="14"/>
        </w:rPr>
        <w:t>Deremetz</w:t>
      </w:r>
      <w:proofErr w:type="spellEnd"/>
      <w:r w:rsidRPr="00AA774A">
        <w:rPr>
          <w:rFonts w:ascii="Popins" w:hAnsi="Popins"/>
          <w:sz w:val="18"/>
          <w:szCs w:val="14"/>
        </w:rPr>
        <w:t>, Mathieu et al. “Path Tracking of a Two-Wheel Steering Mobile Robot: An Accurate and Robust Multi-Model Off-Road Steering Strategy.” 2018 IEEE International Conference on Robotics and Automation (ICRA) (2018): 3037-3044.</w:t>
      </w:r>
    </w:p>
    <w:p w14:paraId="0DC8A2C4" w14:textId="4BAB33A2" w:rsidR="00AA774A" w:rsidRDefault="00AA774A" w:rsidP="00BC1C66">
      <w:pPr>
        <w:spacing w:line="240" w:lineRule="auto"/>
        <w:jc w:val="both"/>
        <w:rPr>
          <w:rFonts w:ascii="Popins" w:hAnsi="Popins"/>
          <w:sz w:val="18"/>
          <w:szCs w:val="14"/>
        </w:rPr>
      </w:pPr>
      <w:r>
        <w:rPr>
          <w:rFonts w:ascii="Popins" w:hAnsi="Popins"/>
          <w:sz w:val="18"/>
          <w:szCs w:val="14"/>
        </w:rPr>
        <w:t xml:space="preserve">[17] </w:t>
      </w:r>
      <w:proofErr w:type="spellStart"/>
      <w:r w:rsidRPr="00AA774A">
        <w:rPr>
          <w:rFonts w:ascii="Popins" w:hAnsi="Popins"/>
          <w:sz w:val="18"/>
          <w:szCs w:val="14"/>
        </w:rPr>
        <w:t>Tiep</w:t>
      </w:r>
      <w:proofErr w:type="spellEnd"/>
      <w:r w:rsidRPr="00AA774A">
        <w:rPr>
          <w:rFonts w:ascii="Popins" w:hAnsi="Popins"/>
          <w:sz w:val="18"/>
          <w:szCs w:val="14"/>
        </w:rPr>
        <w:t xml:space="preserve">, Do &amp; Lee, </w:t>
      </w:r>
      <w:proofErr w:type="spellStart"/>
      <w:r w:rsidRPr="00AA774A">
        <w:rPr>
          <w:rFonts w:ascii="Popins" w:hAnsi="Popins"/>
          <w:sz w:val="18"/>
          <w:szCs w:val="14"/>
        </w:rPr>
        <w:t>Kinam</w:t>
      </w:r>
      <w:proofErr w:type="spellEnd"/>
      <w:r w:rsidRPr="00AA774A">
        <w:rPr>
          <w:rFonts w:ascii="Popins" w:hAnsi="Popins"/>
          <w:sz w:val="18"/>
          <w:szCs w:val="14"/>
        </w:rPr>
        <w:t xml:space="preserve"> &amp; </w:t>
      </w:r>
      <w:proofErr w:type="spellStart"/>
      <w:r w:rsidRPr="00AA774A">
        <w:rPr>
          <w:rFonts w:ascii="Popins" w:hAnsi="Popins"/>
          <w:sz w:val="18"/>
          <w:szCs w:val="14"/>
        </w:rPr>
        <w:t>Im</w:t>
      </w:r>
      <w:proofErr w:type="spellEnd"/>
      <w:r w:rsidRPr="00AA774A">
        <w:rPr>
          <w:rFonts w:ascii="Popins" w:hAnsi="Popins"/>
          <w:sz w:val="18"/>
          <w:szCs w:val="14"/>
        </w:rPr>
        <w:t xml:space="preserve">, </w:t>
      </w:r>
      <w:proofErr w:type="spellStart"/>
      <w:r w:rsidRPr="00AA774A">
        <w:rPr>
          <w:rFonts w:ascii="Popins" w:hAnsi="Popins"/>
          <w:sz w:val="18"/>
          <w:szCs w:val="14"/>
        </w:rPr>
        <w:t>Dae</w:t>
      </w:r>
      <w:proofErr w:type="spellEnd"/>
      <w:r w:rsidRPr="00AA774A">
        <w:rPr>
          <w:rFonts w:ascii="Popins" w:hAnsi="Popins"/>
          <w:sz w:val="18"/>
          <w:szCs w:val="14"/>
        </w:rPr>
        <w:t xml:space="preserve">-Yeong &amp; Kwak, </w:t>
      </w:r>
      <w:proofErr w:type="spellStart"/>
      <w:r w:rsidRPr="00AA774A">
        <w:rPr>
          <w:rFonts w:ascii="Popins" w:hAnsi="Popins"/>
          <w:sz w:val="18"/>
          <w:szCs w:val="14"/>
        </w:rPr>
        <w:t>Bongwoo</w:t>
      </w:r>
      <w:proofErr w:type="spellEnd"/>
      <w:r w:rsidRPr="00AA774A">
        <w:rPr>
          <w:rFonts w:ascii="Popins" w:hAnsi="Popins"/>
          <w:sz w:val="18"/>
          <w:szCs w:val="14"/>
        </w:rPr>
        <w:t xml:space="preserve"> &amp; </w:t>
      </w:r>
      <w:proofErr w:type="spellStart"/>
      <w:r w:rsidRPr="00AA774A">
        <w:rPr>
          <w:rFonts w:ascii="Popins" w:hAnsi="Popins"/>
          <w:sz w:val="18"/>
          <w:szCs w:val="14"/>
        </w:rPr>
        <w:t>Ryoo</w:t>
      </w:r>
      <w:proofErr w:type="spellEnd"/>
      <w:r w:rsidRPr="00AA774A">
        <w:rPr>
          <w:rFonts w:ascii="Popins" w:hAnsi="Popins"/>
          <w:sz w:val="18"/>
          <w:szCs w:val="14"/>
        </w:rPr>
        <w:t>, Young-Jae. (2018). Design of Fuzzy-PID Controller for Path Tracking of Mobile Robot with Differential Drive. INTERNATIONAL JOURNAL of FUZZY LOGIC and INTELLIGENT SYSTEMS. 18. 220-228. 10.5391/IJFIS.2018.18.3.220.</w:t>
      </w:r>
    </w:p>
    <w:p w14:paraId="6A480C88" w14:textId="77777777" w:rsidR="00A46EFE" w:rsidRDefault="00A46EFE" w:rsidP="00BC1C66">
      <w:pPr>
        <w:spacing w:line="240" w:lineRule="auto"/>
        <w:jc w:val="both"/>
        <w:rPr>
          <w:rFonts w:ascii="Popins" w:hAnsi="Popins"/>
          <w:sz w:val="18"/>
          <w:szCs w:val="14"/>
        </w:rPr>
      </w:pPr>
    </w:p>
    <w:p w14:paraId="5A721DCC" w14:textId="77777777" w:rsidR="00AA1301" w:rsidRPr="000A04B7" w:rsidRDefault="00AA1301" w:rsidP="00BC1C66">
      <w:pPr>
        <w:spacing w:line="240" w:lineRule="auto"/>
        <w:jc w:val="both"/>
        <w:rPr>
          <w:rFonts w:ascii="Popins" w:hAnsi="Popins"/>
          <w:sz w:val="18"/>
          <w:szCs w:val="14"/>
        </w:rPr>
      </w:pPr>
    </w:p>
    <w:p w14:paraId="03C1DDE8" w14:textId="2F7B71DB" w:rsidR="00423CBA" w:rsidRPr="000A04B7" w:rsidRDefault="00423CBA" w:rsidP="00BC1C66">
      <w:pPr>
        <w:spacing w:line="240" w:lineRule="auto"/>
        <w:jc w:val="both"/>
        <w:rPr>
          <w:rFonts w:ascii="Popins" w:hAnsi="Popins"/>
          <w:sz w:val="18"/>
          <w:szCs w:val="14"/>
        </w:rPr>
      </w:pPr>
    </w:p>
    <w:sectPr w:rsidR="00423CBA" w:rsidRPr="000A04B7" w:rsidSect="00925E7B">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FADA6" w14:textId="77777777" w:rsidR="00763F91" w:rsidRDefault="00763F91" w:rsidP="00C4466D">
      <w:pPr>
        <w:spacing w:after="0" w:line="240" w:lineRule="auto"/>
      </w:pPr>
      <w:r>
        <w:separator/>
      </w:r>
    </w:p>
  </w:endnote>
  <w:endnote w:type="continuationSeparator" w:id="0">
    <w:p w14:paraId="6A33D173" w14:textId="77777777" w:rsidR="00763F91" w:rsidRDefault="00763F91" w:rsidP="00C44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opi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FE284" w14:textId="77777777" w:rsidR="00763F91" w:rsidRDefault="00763F91" w:rsidP="00C4466D">
      <w:pPr>
        <w:spacing w:after="0" w:line="240" w:lineRule="auto"/>
      </w:pPr>
      <w:r>
        <w:separator/>
      </w:r>
    </w:p>
  </w:footnote>
  <w:footnote w:type="continuationSeparator" w:id="0">
    <w:p w14:paraId="377F39FB" w14:textId="77777777" w:rsidR="00763F91" w:rsidRDefault="00763F91" w:rsidP="00C44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47036"/>
    <w:multiLevelType w:val="hybridMultilevel"/>
    <w:tmpl w:val="5B78A58A"/>
    <w:lvl w:ilvl="0" w:tplc="E9E23876">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BA0ED7"/>
    <w:multiLevelType w:val="hybridMultilevel"/>
    <w:tmpl w:val="84A4103E"/>
    <w:lvl w:ilvl="0" w:tplc="E756562E">
      <w:start w:val="1"/>
      <w:numFmt w:val="upperRoman"/>
      <w:lvlText w:val="%1."/>
      <w:lvlJc w:val="left"/>
      <w:pPr>
        <w:ind w:left="1080" w:hanging="720"/>
      </w:pPr>
      <w:rPr>
        <w:rFonts w:hint="default"/>
        <w:sz w:val="5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F436A0"/>
    <w:multiLevelType w:val="hybridMultilevel"/>
    <w:tmpl w:val="1CF2CE88"/>
    <w:lvl w:ilvl="0" w:tplc="3D101A6C">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F07791"/>
    <w:multiLevelType w:val="hybridMultilevel"/>
    <w:tmpl w:val="774073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236410"/>
    <w:multiLevelType w:val="hybridMultilevel"/>
    <w:tmpl w:val="192E783E"/>
    <w:lvl w:ilvl="0" w:tplc="8B54806C">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8059966">
    <w:abstractNumId w:val="1"/>
  </w:num>
  <w:num w:numId="2" w16cid:durableId="1814639001">
    <w:abstractNumId w:val="0"/>
  </w:num>
  <w:num w:numId="3" w16cid:durableId="1665930185">
    <w:abstractNumId w:val="4"/>
  </w:num>
  <w:num w:numId="4" w16cid:durableId="495220834">
    <w:abstractNumId w:val="2"/>
  </w:num>
  <w:num w:numId="5" w16cid:durableId="8811336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6D42"/>
    <w:rsid w:val="000112BD"/>
    <w:rsid w:val="00011879"/>
    <w:rsid w:val="00012806"/>
    <w:rsid w:val="00012FC6"/>
    <w:rsid w:val="00040845"/>
    <w:rsid w:val="00042F1B"/>
    <w:rsid w:val="0005659A"/>
    <w:rsid w:val="00061365"/>
    <w:rsid w:val="00072560"/>
    <w:rsid w:val="000735BB"/>
    <w:rsid w:val="000739E4"/>
    <w:rsid w:val="00091D29"/>
    <w:rsid w:val="00094727"/>
    <w:rsid w:val="000A04B7"/>
    <w:rsid w:val="000E4E0F"/>
    <w:rsid w:val="000F0EC2"/>
    <w:rsid w:val="000F515B"/>
    <w:rsid w:val="000F5E63"/>
    <w:rsid w:val="001162C8"/>
    <w:rsid w:val="001319BA"/>
    <w:rsid w:val="00144AE4"/>
    <w:rsid w:val="001467FE"/>
    <w:rsid w:val="001544E5"/>
    <w:rsid w:val="0016437A"/>
    <w:rsid w:val="00165E19"/>
    <w:rsid w:val="001735D4"/>
    <w:rsid w:val="0019110A"/>
    <w:rsid w:val="001B5BC7"/>
    <w:rsid w:val="001D1A8D"/>
    <w:rsid w:val="001D57A3"/>
    <w:rsid w:val="001F1B95"/>
    <w:rsid w:val="001F329F"/>
    <w:rsid w:val="001F457A"/>
    <w:rsid w:val="002007CC"/>
    <w:rsid w:val="0020533A"/>
    <w:rsid w:val="0021570D"/>
    <w:rsid w:val="002465D6"/>
    <w:rsid w:val="00271A31"/>
    <w:rsid w:val="00273806"/>
    <w:rsid w:val="00281201"/>
    <w:rsid w:val="00292420"/>
    <w:rsid w:val="002A1ED1"/>
    <w:rsid w:val="002A29C8"/>
    <w:rsid w:val="002C64FF"/>
    <w:rsid w:val="002E1B20"/>
    <w:rsid w:val="002E221B"/>
    <w:rsid w:val="002E2B87"/>
    <w:rsid w:val="002E4B1A"/>
    <w:rsid w:val="002F3813"/>
    <w:rsid w:val="002F6B06"/>
    <w:rsid w:val="00305196"/>
    <w:rsid w:val="00310B06"/>
    <w:rsid w:val="00324DF3"/>
    <w:rsid w:val="00325129"/>
    <w:rsid w:val="00335973"/>
    <w:rsid w:val="003455FF"/>
    <w:rsid w:val="00361DCC"/>
    <w:rsid w:val="00366A5C"/>
    <w:rsid w:val="00381B78"/>
    <w:rsid w:val="0038261F"/>
    <w:rsid w:val="00383DF9"/>
    <w:rsid w:val="003963E8"/>
    <w:rsid w:val="003A6E54"/>
    <w:rsid w:val="003B152C"/>
    <w:rsid w:val="003B3F36"/>
    <w:rsid w:val="003B5DA1"/>
    <w:rsid w:val="003D15E7"/>
    <w:rsid w:val="003F5C28"/>
    <w:rsid w:val="004104AE"/>
    <w:rsid w:val="00423CBA"/>
    <w:rsid w:val="00435A0D"/>
    <w:rsid w:val="0048375F"/>
    <w:rsid w:val="00487295"/>
    <w:rsid w:val="0049303C"/>
    <w:rsid w:val="004B1D40"/>
    <w:rsid w:val="004B5616"/>
    <w:rsid w:val="004B7726"/>
    <w:rsid w:val="004D6BA1"/>
    <w:rsid w:val="00536AB9"/>
    <w:rsid w:val="00544503"/>
    <w:rsid w:val="00550B25"/>
    <w:rsid w:val="00567324"/>
    <w:rsid w:val="00572E69"/>
    <w:rsid w:val="00582F92"/>
    <w:rsid w:val="005874CD"/>
    <w:rsid w:val="0059209A"/>
    <w:rsid w:val="00593C07"/>
    <w:rsid w:val="00596BEF"/>
    <w:rsid w:val="00597F5C"/>
    <w:rsid w:val="005A6B43"/>
    <w:rsid w:val="005B446B"/>
    <w:rsid w:val="005B72BA"/>
    <w:rsid w:val="005C588E"/>
    <w:rsid w:val="005E1B1F"/>
    <w:rsid w:val="005E5314"/>
    <w:rsid w:val="005E700C"/>
    <w:rsid w:val="005F1178"/>
    <w:rsid w:val="00603961"/>
    <w:rsid w:val="00615EA5"/>
    <w:rsid w:val="0063295E"/>
    <w:rsid w:val="006421E0"/>
    <w:rsid w:val="00651A04"/>
    <w:rsid w:val="006535BC"/>
    <w:rsid w:val="00660E0E"/>
    <w:rsid w:val="006658FB"/>
    <w:rsid w:val="0066691D"/>
    <w:rsid w:val="00692D64"/>
    <w:rsid w:val="006950E1"/>
    <w:rsid w:val="0069583E"/>
    <w:rsid w:val="006A0B6C"/>
    <w:rsid w:val="006A2DD9"/>
    <w:rsid w:val="006B553D"/>
    <w:rsid w:val="006D1B6A"/>
    <w:rsid w:val="006D758D"/>
    <w:rsid w:val="006E0AC1"/>
    <w:rsid w:val="00705755"/>
    <w:rsid w:val="007103F0"/>
    <w:rsid w:val="007603EF"/>
    <w:rsid w:val="00763F91"/>
    <w:rsid w:val="00773EA1"/>
    <w:rsid w:val="007910A4"/>
    <w:rsid w:val="007A39C5"/>
    <w:rsid w:val="007B2D64"/>
    <w:rsid w:val="007B2E8B"/>
    <w:rsid w:val="007D0591"/>
    <w:rsid w:val="007F7FBA"/>
    <w:rsid w:val="00801DB7"/>
    <w:rsid w:val="00806244"/>
    <w:rsid w:val="008329F9"/>
    <w:rsid w:val="00846AC7"/>
    <w:rsid w:val="00851093"/>
    <w:rsid w:val="0085251A"/>
    <w:rsid w:val="008567C9"/>
    <w:rsid w:val="0088021A"/>
    <w:rsid w:val="008913C0"/>
    <w:rsid w:val="008A496C"/>
    <w:rsid w:val="008D03F9"/>
    <w:rsid w:val="008D2A81"/>
    <w:rsid w:val="008E4FD5"/>
    <w:rsid w:val="008E6F4C"/>
    <w:rsid w:val="0090098B"/>
    <w:rsid w:val="00903D35"/>
    <w:rsid w:val="009077DC"/>
    <w:rsid w:val="00911946"/>
    <w:rsid w:val="00920AFB"/>
    <w:rsid w:val="00921862"/>
    <w:rsid w:val="00925E7B"/>
    <w:rsid w:val="009339F1"/>
    <w:rsid w:val="00954F90"/>
    <w:rsid w:val="009600A9"/>
    <w:rsid w:val="0096047A"/>
    <w:rsid w:val="00994B6B"/>
    <w:rsid w:val="009973A1"/>
    <w:rsid w:val="009A57E0"/>
    <w:rsid w:val="009B4109"/>
    <w:rsid w:val="009B4FB4"/>
    <w:rsid w:val="009B5089"/>
    <w:rsid w:val="009B7304"/>
    <w:rsid w:val="009E0EBF"/>
    <w:rsid w:val="009F31F8"/>
    <w:rsid w:val="009F3BBF"/>
    <w:rsid w:val="00A14DC6"/>
    <w:rsid w:val="00A3038F"/>
    <w:rsid w:val="00A46EFE"/>
    <w:rsid w:val="00A72364"/>
    <w:rsid w:val="00A730B4"/>
    <w:rsid w:val="00A733DD"/>
    <w:rsid w:val="00A84FDA"/>
    <w:rsid w:val="00A937B4"/>
    <w:rsid w:val="00AA1301"/>
    <w:rsid w:val="00AA774A"/>
    <w:rsid w:val="00AB0524"/>
    <w:rsid w:val="00AB3BB6"/>
    <w:rsid w:val="00AB66FC"/>
    <w:rsid w:val="00AE04B4"/>
    <w:rsid w:val="00AE4A9B"/>
    <w:rsid w:val="00AE6EBE"/>
    <w:rsid w:val="00AF0B1B"/>
    <w:rsid w:val="00B10DAB"/>
    <w:rsid w:val="00B278AE"/>
    <w:rsid w:val="00B3235C"/>
    <w:rsid w:val="00B347F5"/>
    <w:rsid w:val="00B404EF"/>
    <w:rsid w:val="00B42CBD"/>
    <w:rsid w:val="00B54CEF"/>
    <w:rsid w:val="00B54F36"/>
    <w:rsid w:val="00B55E0C"/>
    <w:rsid w:val="00B64837"/>
    <w:rsid w:val="00B668B5"/>
    <w:rsid w:val="00B7371D"/>
    <w:rsid w:val="00B742AB"/>
    <w:rsid w:val="00B80884"/>
    <w:rsid w:val="00BB10CF"/>
    <w:rsid w:val="00BB213C"/>
    <w:rsid w:val="00BB4344"/>
    <w:rsid w:val="00BC1C66"/>
    <w:rsid w:val="00BC4A7A"/>
    <w:rsid w:val="00BD544E"/>
    <w:rsid w:val="00BE7870"/>
    <w:rsid w:val="00BF17EE"/>
    <w:rsid w:val="00C00367"/>
    <w:rsid w:val="00C07AAE"/>
    <w:rsid w:val="00C203A4"/>
    <w:rsid w:val="00C25745"/>
    <w:rsid w:val="00C2734A"/>
    <w:rsid w:val="00C3134F"/>
    <w:rsid w:val="00C4466D"/>
    <w:rsid w:val="00C61CC2"/>
    <w:rsid w:val="00C83058"/>
    <w:rsid w:val="00C8526B"/>
    <w:rsid w:val="00CC0205"/>
    <w:rsid w:val="00CD3E75"/>
    <w:rsid w:val="00CF0B9F"/>
    <w:rsid w:val="00D00627"/>
    <w:rsid w:val="00D00C0D"/>
    <w:rsid w:val="00D02DC3"/>
    <w:rsid w:val="00D1515D"/>
    <w:rsid w:val="00D2538E"/>
    <w:rsid w:val="00D46F0C"/>
    <w:rsid w:val="00D54FCB"/>
    <w:rsid w:val="00D66009"/>
    <w:rsid w:val="00D717AA"/>
    <w:rsid w:val="00D75DF9"/>
    <w:rsid w:val="00DC44EA"/>
    <w:rsid w:val="00DD303E"/>
    <w:rsid w:val="00DE6D42"/>
    <w:rsid w:val="00DF5D7E"/>
    <w:rsid w:val="00E000E2"/>
    <w:rsid w:val="00E13055"/>
    <w:rsid w:val="00E23CA1"/>
    <w:rsid w:val="00E31789"/>
    <w:rsid w:val="00E32F33"/>
    <w:rsid w:val="00E51D7A"/>
    <w:rsid w:val="00E712F1"/>
    <w:rsid w:val="00E74DE5"/>
    <w:rsid w:val="00E754C8"/>
    <w:rsid w:val="00E82F7B"/>
    <w:rsid w:val="00E93369"/>
    <w:rsid w:val="00E95DA9"/>
    <w:rsid w:val="00EA7EF2"/>
    <w:rsid w:val="00EB3674"/>
    <w:rsid w:val="00EB6A95"/>
    <w:rsid w:val="00EC1112"/>
    <w:rsid w:val="00EC2424"/>
    <w:rsid w:val="00EC4571"/>
    <w:rsid w:val="00EC651F"/>
    <w:rsid w:val="00ED1ED1"/>
    <w:rsid w:val="00EE6789"/>
    <w:rsid w:val="00F0156E"/>
    <w:rsid w:val="00F102AB"/>
    <w:rsid w:val="00F127AF"/>
    <w:rsid w:val="00F26559"/>
    <w:rsid w:val="00F26A77"/>
    <w:rsid w:val="00F26EB4"/>
    <w:rsid w:val="00F306DE"/>
    <w:rsid w:val="00F325A6"/>
    <w:rsid w:val="00F52F51"/>
    <w:rsid w:val="00F6793F"/>
    <w:rsid w:val="00F76561"/>
    <w:rsid w:val="00FC1648"/>
    <w:rsid w:val="00FD5C3B"/>
    <w:rsid w:val="00FE41CE"/>
    <w:rsid w:val="00FF47E9"/>
    <w:rsid w:val="64D0A7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32778"/>
  <w15:docId w15:val="{7997FF0D-42A8-4ADC-8F81-22E66D63A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D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8AE"/>
    <w:pPr>
      <w:ind w:left="720"/>
      <w:contextualSpacing/>
    </w:pPr>
  </w:style>
  <w:style w:type="character" w:styleId="PlaceholderText">
    <w:name w:val="Placeholder Text"/>
    <w:basedOn w:val="DefaultParagraphFont"/>
    <w:uiPriority w:val="99"/>
    <w:semiHidden/>
    <w:rsid w:val="00B42CBD"/>
    <w:rPr>
      <w:color w:val="808080"/>
    </w:rPr>
  </w:style>
  <w:style w:type="paragraph" w:styleId="Header">
    <w:name w:val="header"/>
    <w:basedOn w:val="Normal"/>
    <w:link w:val="HeaderChar"/>
    <w:uiPriority w:val="99"/>
    <w:unhideWhenUsed/>
    <w:rsid w:val="00C446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466D"/>
  </w:style>
  <w:style w:type="paragraph" w:styleId="Footer">
    <w:name w:val="footer"/>
    <w:basedOn w:val="Normal"/>
    <w:link w:val="FooterChar"/>
    <w:uiPriority w:val="99"/>
    <w:unhideWhenUsed/>
    <w:rsid w:val="00C446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66D"/>
  </w:style>
  <w:style w:type="table" w:styleId="GridTable1Light-Accent1">
    <w:name w:val="Grid Table 1 Light Accent 1"/>
    <w:basedOn w:val="TableNormal"/>
    <w:uiPriority w:val="46"/>
    <w:rsid w:val="007F7FB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AA1301"/>
    <w:rPr>
      <w:color w:val="0563C1" w:themeColor="hyperlink"/>
      <w:u w:val="single"/>
    </w:rPr>
  </w:style>
  <w:style w:type="character" w:styleId="UnresolvedMention">
    <w:name w:val="Unresolved Mention"/>
    <w:basedOn w:val="DefaultParagraphFont"/>
    <w:uiPriority w:val="99"/>
    <w:semiHidden/>
    <w:unhideWhenUsed/>
    <w:rsid w:val="00AA1301"/>
    <w:rPr>
      <w:color w:val="605E5C"/>
      <w:shd w:val="clear" w:color="auto" w:fill="E1DFDD"/>
    </w:rPr>
  </w:style>
  <w:style w:type="table" w:styleId="TableGrid">
    <w:name w:val="Table Grid"/>
    <w:basedOn w:val="TableNormal"/>
    <w:uiPriority w:val="39"/>
    <w:rsid w:val="00165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165E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648238">
      <w:bodyDiv w:val="1"/>
      <w:marLeft w:val="0"/>
      <w:marRight w:val="0"/>
      <w:marTop w:val="0"/>
      <w:marBottom w:val="0"/>
      <w:divBdr>
        <w:top w:val="none" w:sz="0" w:space="0" w:color="auto"/>
        <w:left w:val="none" w:sz="0" w:space="0" w:color="auto"/>
        <w:bottom w:val="none" w:sz="0" w:space="0" w:color="auto"/>
        <w:right w:val="none" w:sz="0" w:space="0" w:color="auto"/>
      </w:divBdr>
      <w:divsChild>
        <w:div w:id="1091774410">
          <w:marLeft w:val="0"/>
          <w:marRight w:val="0"/>
          <w:marTop w:val="0"/>
          <w:marBottom w:val="0"/>
          <w:divBdr>
            <w:top w:val="none" w:sz="0" w:space="0" w:color="auto"/>
            <w:left w:val="none" w:sz="0" w:space="0" w:color="auto"/>
            <w:bottom w:val="none" w:sz="0" w:space="0" w:color="auto"/>
            <w:right w:val="none" w:sz="0" w:space="0" w:color="auto"/>
          </w:divBdr>
        </w:div>
      </w:divsChild>
    </w:div>
    <w:div w:id="2070567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C3786-33E2-41B6-B47D-BAB9BD2BA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3788</TotalTime>
  <Pages>6</Pages>
  <Words>2836</Words>
  <Characters>16167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Hitendra Verma</dc:creator>
  <cp:keywords/>
  <dc:description/>
  <cp:lastModifiedBy>NISHANT JORWAL</cp:lastModifiedBy>
  <cp:revision>45</cp:revision>
  <dcterms:created xsi:type="dcterms:W3CDTF">2022-11-11T21:49:00Z</dcterms:created>
  <dcterms:modified xsi:type="dcterms:W3CDTF">2022-12-13T14:28:00Z</dcterms:modified>
</cp:coreProperties>
</file>