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4F9D" w14:textId="2DF2E6C2" w:rsidR="00E274C2" w:rsidRDefault="00E274C2" w:rsidP="00E274C2">
      <w:pPr>
        <w:pStyle w:val="Heading1"/>
        <w:spacing w:line="240" w:lineRule="auto"/>
      </w:pPr>
      <w:r>
        <w:t>Gett Order Failure &amp; Cancellation Analysis Project Overview</w:t>
      </w:r>
    </w:p>
    <w:p w14:paraId="5EF70EDA" w14:textId="26D036C9" w:rsidR="00E274C2" w:rsidRDefault="00E274C2" w:rsidP="00E274C2">
      <w:pPr>
        <w:spacing w:line="240" w:lineRule="auto"/>
        <w:jc w:val="both"/>
      </w:pPr>
      <w:r>
        <w:t xml:space="preserve">This project </w:t>
      </w:r>
      <w:r>
        <w:t>analyses</w:t>
      </w:r>
      <w:r>
        <w:t xml:space="preserve"> failed ride orders from a ride-hailing company (Gett) to understand why orders are cancelled or rejected. Failed orders directly impact revenue, customer satisfaction, and operational efficiency. The objective of this analysis is to identify when, why, and under what conditions ride orders fail and to derive actionable business insights.</w:t>
      </w:r>
    </w:p>
    <w:p w14:paraId="4701B2B6" w14:textId="77777777" w:rsidR="00E274C2" w:rsidRDefault="00E274C2" w:rsidP="00E274C2"/>
    <w:p w14:paraId="3D2EA164" w14:textId="399A9535" w:rsidR="00E274C2" w:rsidRDefault="00E274C2" w:rsidP="00E274C2">
      <w:pPr>
        <w:pStyle w:val="Heading1"/>
      </w:pPr>
      <w:r>
        <w:t>Business Problem</w:t>
      </w:r>
    </w:p>
    <w:p w14:paraId="2A2E58A6" w14:textId="7A5AE832" w:rsidR="00E274C2" w:rsidRDefault="00E274C2" w:rsidP="00E274C2">
      <w:pPr>
        <w:pStyle w:val="ListParagraph"/>
        <w:numPr>
          <w:ilvl w:val="0"/>
          <w:numId w:val="1"/>
        </w:numPr>
      </w:pPr>
      <w:r>
        <w:t>Gett faces a significant number of failed ride orders due to:</w:t>
      </w:r>
    </w:p>
    <w:p w14:paraId="0E3CACF0" w14:textId="0C8AAD1E" w:rsidR="00E274C2" w:rsidRDefault="00E274C2" w:rsidP="00E274C2">
      <w:pPr>
        <w:pStyle w:val="ListParagraph"/>
        <w:numPr>
          <w:ilvl w:val="0"/>
          <w:numId w:val="1"/>
        </w:numPr>
      </w:pPr>
      <w:r>
        <w:t>Customer cancellations</w:t>
      </w:r>
    </w:p>
    <w:p w14:paraId="00A98534" w14:textId="3F20218E" w:rsidR="00E274C2" w:rsidRDefault="00E274C2" w:rsidP="00E274C2">
      <w:pPr>
        <w:pStyle w:val="ListParagraph"/>
        <w:numPr>
          <w:ilvl w:val="0"/>
          <w:numId w:val="1"/>
        </w:numPr>
      </w:pPr>
      <w:r>
        <w:t>System rejections</w:t>
      </w:r>
    </w:p>
    <w:p w14:paraId="622F4A78" w14:textId="4EB40D44" w:rsidR="00E274C2" w:rsidRDefault="00E274C2" w:rsidP="00E274C2">
      <w:pPr>
        <w:pStyle w:val="ListParagraph"/>
        <w:numPr>
          <w:ilvl w:val="0"/>
          <w:numId w:val="1"/>
        </w:numPr>
      </w:pPr>
      <w:r>
        <w:t>Orders failing before a driver is assigned</w:t>
      </w:r>
    </w:p>
    <w:p w14:paraId="4B48C268" w14:textId="77777777" w:rsidR="00E274C2" w:rsidRDefault="00E274C2" w:rsidP="00E274C2">
      <w:pPr>
        <w:pStyle w:val="ListParagraph"/>
        <w:numPr>
          <w:ilvl w:val="0"/>
          <w:numId w:val="1"/>
        </w:numPr>
      </w:pPr>
      <w:r>
        <w:t>These failures may be caused by long waiting times, high ETAs, driver shortages, or peak-hour demand.</w:t>
      </w:r>
    </w:p>
    <w:p w14:paraId="400516A6" w14:textId="47ED1FC4" w:rsidR="00E274C2" w:rsidRDefault="00E274C2" w:rsidP="00E274C2">
      <w:pPr>
        <w:pStyle w:val="Heading1"/>
      </w:pPr>
      <w:r>
        <w:t>This project answers the following key questions:</w:t>
      </w:r>
    </w:p>
    <w:p w14:paraId="7E0CF2BA" w14:textId="574B7888" w:rsidR="00E274C2" w:rsidRDefault="00E274C2" w:rsidP="00E274C2">
      <w:pPr>
        <w:pStyle w:val="ListParagraph"/>
        <w:numPr>
          <w:ilvl w:val="0"/>
          <w:numId w:val="2"/>
        </w:numPr>
      </w:pPr>
      <w:r>
        <w:t>Why do orders fail?</w:t>
      </w:r>
    </w:p>
    <w:p w14:paraId="1C92FDE4" w14:textId="78D05E95" w:rsidR="00E274C2" w:rsidRDefault="00E274C2" w:rsidP="00E274C2">
      <w:pPr>
        <w:pStyle w:val="ListParagraph"/>
        <w:numPr>
          <w:ilvl w:val="0"/>
          <w:numId w:val="2"/>
        </w:numPr>
      </w:pPr>
      <w:r>
        <w:t>When do failures occur most frequently?</w:t>
      </w:r>
    </w:p>
    <w:p w14:paraId="2B07C1AF" w14:textId="6FED41D9" w:rsidR="00E274C2" w:rsidRDefault="00E274C2" w:rsidP="00E274C2">
      <w:pPr>
        <w:pStyle w:val="ListParagraph"/>
        <w:numPr>
          <w:ilvl w:val="0"/>
          <w:numId w:val="2"/>
        </w:numPr>
      </w:pPr>
      <w:r>
        <w:t>How long do customers wait before cancelling?</w:t>
      </w:r>
    </w:p>
    <w:p w14:paraId="46B7040D" w14:textId="4A128AB6" w:rsidR="00E274C2" w:rsidRPr="00E274C2" w:rsidRDefault="00E274C2" w:rsidP="00E274C2">
      <w:pPr>
        <w:pStyle w:val="ListParagraph"/>
        <w:numPr>
          <w:ilvl w:val="0"/>
          <w:numId w:val="2"/>
        </w:numPr>
      </w:pPr>
      <w:r>
        <w:t xml:space="preserve">Does ETA influence cancellation </w:t>
      </w:r>
      <w:r>
        <w:t>behaviour</w:t>
      </w:r>
      <w:r>
        <w:t>?</w:t>
      </w:r>
    </w:p>
    <w:p w14:paraId="76233BFD" w14:textId="77777777" w:rsidR="00E274C2" w:rsidRPr="00E274C2" w:rsidRDefault="00E274C2" w:rsidP="00E274C2">
      <w:pPr>
        <w:pStyle w:val="Heading1"/>
      </w:pPr>
      <w:r w:rsidRPr="00E274C2">
        <w:t xml:space="preserve"> Data Used</w:t>
      </w:r>
    </w:p>
    <w:p w14:paraId="40C14DE0" w14:textId="77777777" w:rsidR="00E274C2" w:rsidRPr="00E274C2" w:rsidRDefault="00E274C2" w:rsidP="00E274C2">
      <w:pPr>
        <w:rPr>
          <w:b/>
          <w:bCs/>
        </w:rPr>
      </w:pPr>
    </w:p>
    <w:p w14:paraId="5CD1C1EA" w14:textId="182A9AA3" w:rsidR="00E274C2" w:rsidRPr="00E274C2" w:rsidRDefault="00E274C2" w:rsidP="00E274C2">
      <w:pPr>
        <w:rPr>
          <w:b/>
          <w:bCs/>
        </w:rPr>
      </w:pPr>
      <w:r w:rsidRPr="00E274C2">
        <w:rPr>
          <w:b/>
          <w:bCs/>
        </w:rPr>
        <w:t>Two datasets are used in this analysis:</w:t>
      </w:r>
    </w:p>
    <w:p w14:paraId="5436D93A" w14:textId="5E6D0A22" w:rsidR="00E274C2" w:rsidRDefault="00E274C2" w:rsidP="00E274C2">
      <w:pPr>
        <w:pStyle w:val="ListParagraph"/>
        <w:numPr>
          <w:ilvl w:val="0"/>
          <w:numId w:val="3"/>
        </w:numPr>
      </w:pPr>
      <w:r>
        <w:t>data_orders.csv</w:t>
      </w:r>
    </w:p>
    <w:p w14:paraId="1A650D7D" w14:textId="7EA63F8C" w:rsidR="00E274C2" w:rsidRDefault="00E274C2" w:rsidP="00E274C2">
      <w:pPr>
        <w:pStyle w:val="ListParagraph"/>
        <w:numPr>
          <w:ilvl w:val="0"/>
          <w:numId w:val="3"/>
        </w:numPr>
      </w:pPr>
      <w:r>
        <w:t>Order time</w:t>
      </w:r>
    </w:p>
    <w:p w14:paraId="264887DD" w14:textId="2243DA92" w:rsidR="00E274C2" w:rsidRDefault="00E274C2" w:rsidP="00E274C2">
      <w:r w:rsidRPr="00E274C2">
        <w:rPr>
          <w:b/>
          <w:bCs/>
        </w:rPr>
        <w:t>The datasets are merged using order_gk to create a unified view of each order and its driver offers</w:t>
      </w:r>
      <w:r>
        <w:t>.</w:t>
      </w:r>
    </w:p>
    <w:p w14:paraId="1EBF107E" w14:textId="2024E6D0" w:rsidR="00E274C2" w:rsidRPr="00E274C2" w:rsidRDefault="00E274C2" w:rsidP="00E274C2">
      <w:pPr>
        <w:rPr>
          <w:b/>
          <w:bCs/>
        </w:rPr>
      </w:pPr>
      <w:r w:rsidRPr="00E274C2">
        <w:rPr>
          <w:b/>
          <w:bCs/>
        </w:rPr>
        <w:t>Tools &amp; Technologies</w:t>
      </w:r>
    </w:p>
    <w:p w14:paraId="4AD6FF06" w14:textId="42B77B63" w:rsidR="00E274C2" w:rsidRPr="00E274C2" w:rsidRDefault="00E274C2" w:rsidP="00E274C2">
      <w:pPr>
        <w:pStyle w:val="ListParagraph"/>
        <w:numPr>
          <w:ilvl w:val="0"/>
          <w:numId w:val="4"/>
        </w:numPr>
      </w:pPr>
      <w:r w:rsidRPr="00E274C2">
        <w:t>Python</w:t>
      </w:r>
    </w:p>
    <w:p w14:paraId="35926007" w14:textId="1405618B" w:rsidR="00E274C2" w:rsidRPr="00E274C2" w:rsidRDefault="00E274C2" w:rsidP="00E274C2">
      <w:pPr>
        <w:pStyle w:val="ListParagraph"/>
        <w:numPr>
          <w:ilvl w:val="0"/>
          <w:numId w:val="4"/>
        </w:numPr>
      </w:pPr>
      <w:r w:rsidRPr="00E274C2">
        <w:t>Pandas</w:t>
      </w:r>
    </w:p>
    <w:p w14:paraId="3D730DCB" w14:textId="2D7BC1C0" w:rsidR="00E274C2" w:rsidRPr="00E274C2" w:rsidRDefault="00E274C2" w:rsidP="00E274C2">
      <w:pPr>
        <w:pStyle w:val="ListParagraph"/>
        <w:numPr>
          <w:ilvl w:val="0"/>
          <w:numId w:val="4"/>
        </w:numPr>
      </w:pPr>
      <w:r w:rsidRPr="00E274C2">
        <w:t>NumPy</w:t>
      </w:r>
    </w:p>
    <w:p w14:paraId="4AFBBBA9" w14:textId="7FC4BBB0" w:rsidR="00E274C2" w:rsidRPr="00E274C2" w:rsidRDefault="00E274C2" w:rsidP="00E274C2">
      <w:pPr>
        <w:pStyle w:val="ListParagraph"/>
        <w:numPr>
          <w:ilvl w:val="0"/>
          <w:numId w:val="4"/>
        </w:numPr>
      </w:pPr>
      <w:r w:rsidRPr="00E274C2">
        <w:t>Matplotlib</w:t>
      </w:r>
    </w:p>
    <w:p w14:paraId="365B27A0" w14:textId="77777777" w:rsidR="00E274C2" w:rsidRPr="00E274C2" w:rsidRDefault="00E274C2" w:rsidP="00E274C2">
      <w:pPr>
        <w:pStyle w:val="ListParagraph"/>
        <w:numPr>
          <w:ilvl w:val="0"/>
          <w:numId w:val="4"/>
        </w:numPr>
      </w:pPr>
      <w:r w:rsidRPr="00E274C2">
        <w:t>Jupyter Notebook</w:t>
      </w:r>
    </w:p>
    <w:p w14:paraId="620BFED0" w14:textId="77777777" w:rsidR="00E274C2" w:rsidRDefault="00E274C2" w:rsidP="00E274C2"/>
    <w:p w14:paraId="013B5BAA" w14:textId="77777777" w:rsidR="00E274C2" w:rsidRDefault="00E274C2" w:rsidP="00E274C2">
      <w:r>
        <w:t>Analysis Performed</w:t>
      </w:r>
    </w:p>
    <w:p w14:paraId="5D384406" w14:textId="77777777" w:rsidR="00E274C2" w:rsidRDefault="00E274C2" w:rsidP="00E274C2"/>
    <w:p w14:paraId="74D33413" w14:textId="257D53AC" w:rsidR="00E274C2" w:rsidRDefault="00E274C2" w:rsidP="00E274C2">
      <w:pPr>
        <w:pStyle w:val="Heading1"/>
      </w:pPr>
      <w:r>
        <w:t>The project follows a structured analytical workflow:</w:t>
      </w:r>
    </w:p>
    <w:p w14:paraId="3A666768" w14:textId="53FFB258" w:rsidR="00E274C2" w:rsidRDefault="00E274C2" w:rsidP="00E274C2">
      <w:pPr>
        <w:pStyle w:val="ListParagraph"/>
        <w:numPr>
          <w:ilvl w:val="0"/>
          <w:numId w:val="5"/>
        </w:numPr>
      </w:pPr>
      <w:r>
        <w:t>Data understanding and quality checks</w:t>
      </w:r>
    </w:p>
    <w:p w14:paraId="7742DB83" w14:textId="1369B10A" w:rsidR="00E274C2" w:rsidRDefault="00E274C2" w:rsidP="00E274C2">
      <w:pPr>
        <w:pStyle w:val="ListParagraph"/>
        <w:numPr>
          <w:ilvl w:val="0"/>
          <w:numId w:val="5"/>
        </w:numPr>
      </w:pPr>
      <w:r>
        <w:t>Merging orders and offers datasets</w:t>
      </w:r>
    </w:p>
    <w:p w14:paraId="31DC5049" w14:textId="58B982A8" w:rsidR="00E274C2" w:rsidRDefault="00E274C2" w:rsidP="00E274C2">
      <w:pPr>
        <w:pStyle w:val="ListParagraph"/>
        <w:numPr>
          <w:ilvl w:val="0"/>
          <w:numId w:val="5"/>
        </w:numPr>
      </w:pPr>
      <w:r>
        <w:t>Cleaning and renaming coded columns</w:t>
      </w:r>
    </w:p>
    <w:p w14:paraId="75840716" w14:textId="5FD63F72" w:rsidR="00E274C2" w:rsidRDefault="00E274C2" w:rsidP="00E274C2">
      <w:pPr>
        <w:pStyle w:val="ListParagraph"/>
        <w:numPr>
          <w:ilvl w:val="0"/>
          <w:numId w:val="5"/>
        </w:numPr>
      </w:pPr>
      <w:r>
        <w:t>Distribution analysis of failed orders</w:t>
      </w:r>
    </w:p>
    <w:p w14:paraId="4FB54696" w14:textId="394CDF24" w:rsidR="00E274C2" w:rsidRDefault="00E274C2" w:rsidP="00E274C2">
      <w:pPr>
        <w:pStyle w:val="ListParagraph"/>
        <w:numPr>
          <w:ilvl w:val="0"/>
          <w:numId w:val="5"/>
        </w:numPr>
      </w:pPr>
      <w:r>
        <w:t>Hourly trend analysis of failures</w:t>
      </w:r>
    </w:p>
    <w:p w14:paraId="5A51DE13" w14:textId="5519430A" w:rsidR="00E274C2" w:rsidRDefault="00E274C2" w:rsidP="00E274C2">
      <w:pPr>
        <w:pStyle w:val="ListParagraph"/>
        <w:numPr>
          <w:ilvl w:val="0"/>
          <w:numId w:val="5"/>
        </w:numPr>
      </w:pPr>
      <w:r>
        <w:t>Average time to cancellation analysis</w:t>
      </w:r>
    </w:p>
    <w:p w14:paraId="431FAF8E" w14:textId="452DC41A" w:rsidR="00E274C2" w:rsidRDefault="00E274C2" w:rsidP="00E274C2">
      <w:pPr>
        <w:pStyle w:val="ListParagraph"/>
        <w:numPr>
          <w:ilvl w:val="0"/>
          <w:numId w:val="5"/>
        </w:numPr>
      </w:pPr>
      <w:r>
        <w:t>ETA analysis by hour</w:t>
      </w:r>
    </w:p>
    <w:p w14:paraId="3100C552" w14:textId="72FABF42" w:rsidR="00E274C2" w:rsidRDefault="00E274C2" w:rsidP="00E274C2">
      <w:pPr>
        <w:pStyle w:val="Heading1"/>
      </w:pPr>
      <w:r>
        <w:t>Key Insights</w:t>
      </w:r>
    </w:p>
    <w:p w14:paraId="34C9530F" w14:textId="18884562" w:rsidR="00E274C2" w:rsidRDefault="00E274C2" w:rsidP="00E274C2">
      <w:pPr>
        <w:pStyle w:val="ListParagraph"/>
        <w:numPr>
          <w:ilvl w:val="0"/>
          <w:numId w:val="6"/>
        </w:numPr>
      </w:pPr>
      <w:r>
        <w:t>Most failed orders occur before a driver is assigned, indicating supply shortages.</w:t>
      </w:r>
    </w:p>
    <w:p w14:paraId="2B3F0F9D" w14:textId="3EDA8490" w:rsidR="00E274C2" w:rsidRDefault="00E274C2" w:rsidP="00E274C2">
      <w:pPr>
        <w:pStyle w:val="ListParagraph"/>
        <w:numPr>
          <w:ilvl w:val="0"/>
          <w:numId w:val="6"/>
        </w:numPr>
      </w:pPr>
      <w:r>
        <w:t>Order failures peak during high-demand evening hours.</w:t>
      </w:r>
    </w:p>
    <w:p w14:paraId="0DF3AFD0" w14:textId="601C587C" w:rsidR="00E274C2" w:rsidRDefault="00E274C2" w:rsidP="00E274C2">
      <w:pPr>
        <w:pStyle w:val="ListParagraph"/>
        <w:numPr>
          <w:ilvl w:val="0"/>
          <w:numId w:val="6"/>
        </w:numPr>
      </w:pPr>
      <w:r>
        <w:t>Customers wait longer before cancelling when a driver is assigned, showing higher trust.</w:t>
      </w:r>
    </w:p>
    <w:p w14:paraId="6CAAE3C4" w14:textId="3A7B7486" w:rsidR="00E274C2" w:rsidRDefault="00E274C2" w:rsidP="00E274C2">
      <w:pPr>
        <w:pStyle w:val="ListParagraph"/>
        <w:numPr>
          <w:ilvl w:val="0"/>
          <w:numId w:val="6"/>
        </w:numPr>
      </w:pPr>
      <w:r>
        <w:t>Higher ETA strongly correlates with increased cancellations.</w:t>
      </w:r>
    </w:p>
    <w:p w14:paraId="19224AC7" w14:textId="2D320C9A" w:rsidR="00E274C2" w:rsidRDefault="00E274C2" w:rsidP="00E274C2">
      <w:pPr>
        <w:pStyle w:val="ListParagraph"/>
        <w:numPr>
          <w:ilvl w:val="0"/>
          <w:numId w:val="6"/>
        </w:numPr>
      </w:pPr>
      <w:r>
        <w:t>A significant number of orders never receive any driver offers.</w:t>
      </w:r>
    </w:p>
    <w:p w14:paraId="0C89BB00" w14:textId="0A5DD74F" w:rsidR="00E274C2" w:rsidRDefault="00E274C2" w:rsidP="00E274C2">
      <w:pPr>
        <w:pStyle w:val="Heading1"/>
      </w:pPr>
      <w:r>
        <w:t xml:space="preserve"> Business Recommendations</w:t>
      </w:r>
    </w:p>
    <w:p w14:paraId="5D58B5CD" w14:textId="4F5BA88C" w:rsidR="00E274C2" w:rsidRDefault="00E274C2" w:rsidP="00E274C2">
      <w:pPr>
        <w:pStyle w:val="ListParagraph"/>
        <w:numPr>
          <w:ilvl w:val="0"/>
          <w:numId w:val="7"/>
        </w:numPr>
      </w:pPr>
      <w:r>
        <w:t>Increase driver availability during peak demand hours.</w:t>
      </w:r>
    </w:p>
    <w:p w14:paraId="47B45525" w14:textId="0902E6C4" w:rsidR="00E274C2" w:rsidRDefault="00E274C2" w:rsidP="00E274C2">
      <w:pPr>
        <w:pStyle w:val="ListParagraph"/>
        <w:numPr>
          <w:ilvl w:val="0"/>
          <w:numId w:val="7"/>
        </w:numPr>
      </w:pPr>
      <w:r>
        <w:t>Reduce ETA through improved driver matching and dynamic pricing.</w:t>
      </w:r>
    </w:p>
    <w:p w14:paraId="05A34F43" w14:textId="6A1D81A1" w:rsidR="00E274C2" w:rsidRDefault="00E274C2" w:rsidP="00E274C2">
      <w:pPr>
        <w:pStyle w:val="ListParagraph"/>
        <w:numPr>
          <w:ilvl w:val="0"/>
          <w:numId w:val="7"/>
        </w:numPr>
      </w:pPr>
      <w:r>
        <w:t>Monitor high-cancellation hours to proactively manage supply.</w:t>
      </w:r>
    </w:p>
    <w:p w14:paraId="2DB4DC1C" w14:textId="22E10D28" w:rsidR="00E274C2" w:rsidRDefault="00E274C2" w:rsidP="00E274C2">
      <w:pPr>
        <w:pStyle w:val="ListParagraph"/>
        <w:numPr>
          <w:ilvl w:val="0"/>
          <w:numId w:val="7"/>
        </w:numPr>
      </w:pPr>
      <w:r>
        <w:t>Improve early-stage order handling to reduce pre-assignment cancellations</w:t>
      </w:r>
    </w:p>
    <w:p w14:paraId="061CF523" w14:textId="2EC26E75" w:rsidR="00E274C2" w:rsidRDefault="00E274C2" w:rsidP="00E274C2">
      <w:pPr>
        <w:pStyle w:val="Heading1"/>
      </w:pPr>
      <w:r>
        <w:t>Conclusion</w:t>
      </w:r>
    </w:p>
    <w:p w14:paraId="0C2A149A" w14:textId="06C92584" w:rsidR="004C0865" w:rsidRPr="00E274C2" w:rsidRDefault="00E274C2" w:rsidP="00E274C2">
      <w:pPr>
        <w:jc w:val="both"/>
      </w:pPr>
      <w:r>
        <w:t xml:space="preserve">This project demonstrates how operational data can be transformed into meaningful business insights. By </w:t>
      </w:r>
      <w:r>
        <w:t>analysing</w:t>
      </w:r>
      <w:r>
        <w:t xml:space="preserve"> cancellation </w:t>
      </w:r>
      <w:r>
        <w:t>behaviour</w:t>
      </w:r>
      <w:r>
        <w:t>, driver assignment patterns, and ETA trends, the analysis highlights key areas where Gett can improve efficiency, reduce failed orders, and enhance customer experience.</w:t>
      </w:r>
    </w:p>
    <w:sectPr w:rsidR="004C0865" w:rsidRPr="00E27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66D74"/>
    <w:multiLevelType w:val="hybridMultilevel"/>
    <w:tmpl w:val="8FCE6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A46AEE"/>
    <w:multiLevelType w:val="hybridMultilevel"/>
    <w:tmpl w:val="D8ACCA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4815CC"/>
    <w:multiLevelType w:val="hybridMultilevel"/>
    <w:tmpl w:val="B9FEE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9362C8"/>
    <w:multiLevelType w:val="hybridMultilevel"/>
    <w:tmpl w:val="BFE41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B54851"/>
    <w:multiLevelType w:val="hybridMultilevel"/>
    <w:tmpl w:val="FAE263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0D4AE7"/>
    <w:multiLevelType w:val="hybridMultilevel"/>
    <w:tmpl w:val="90548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47541F"/>
    <w:multiLevelType w:val="hybridMultilevel"/>
    <w:tmpl w:val="D0EC76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3719475">
    <w:abstractNumId w:val="3"/>
  </w:num>
  <w:num w:numId="2" w16cid:durableId="1438982105">
    <w:abstractNumId w:val="5"/>
  </w:num>
  <w:num w:numId="3" w16cid:durableId="693650048">
    <w:abstractNumId w:val="2"/>
  </w:num>
  <w:num w:numId="4" w16cid:durableId="299266865">
    <w:abstractNumId w:val="4"/>
  </w:num>
  <w:num w:numId="5" w16cid:durableId="1984459023">
    <w:abstractNumId w:val="0"/>
  </w:num>
  <w:num w:numId="6" w16cid:durableId="1985237575">
    <w:abstractNumId w:val="1"/>
  </w:num>
  <w:num w:numId="7" w16cid:durableId="163058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4C2"/>
    <w:rsid w:val="0032067A"/>
    <w:rsid w:val="004C0865"/>
    <w:rsid w:val="00676858"/>
    <w:rsid w:val="008A0E48"/>
    <w:rsid w:val="00E274C2"/>
    <w:rsid w:val="00EE1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DE71"/>
  <w15:chartTrackingRefBased/>
  <w15:docId w15:val="{4F7081FE-AE5E-4999-8401-5D6F0448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4C2"/>
    <w:rPr>
      <w:rFonts w:eastAsiaTheme="majorEastAsia" w:cstheme="majorBidi"/>
      <w:color w:val="272727" w:themeColor="text1" w:themeTint="D8"/>
    </w:rPr>
  </w:style>
  <w:style w:type="paragraph" w:styleId="Title">
    <w:name w:val="Title"/>
    <w:basedOn w:val="Normal"/>
    <w:next w:val="Normal"/>
    <w:link w:val="TitleChar"/>
    <w:uiPriority w:val="10"/>
    <w:qFormat/>
    <w:rsid w:val="00E27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4C2"/>
    <w:pPr>
      <w:spacing w:before="160"/>
      <w:jc w:val="center"/>
    </w:pPr>
    <w:rPr>
      <w:i/>
      <w:iCs/>
      <w:color w:val="404040" w:themeColor="text1" w:themeTint="BF"/>
    </w:rPr>
  </w:style>
  <w:style w:type="character" w:customStyle="1" w:styleId="QuoteChar">
    <w:name w:val="Quote Char"/>
    <w:basedOn w:val="DefaultParagraphFont"/>
    <w:link w:val="Quote"/>
    <w:uiPriority w:val="29"/>
    <w:rsid w:val="00E274C2"/>
    <w:rPr>
      <w:i/>
      <w:iCs/>
      <w:color w:val="404040" w:themeColor="text1" w:themeTint="BF"/>
    </w:rPr>
  </w:style>
  <w:style w:type="paragraph" w:styleId="ListParagraph">
    <w:name w:val="List Paragraph"/>
    <w:basedOn w:val="Normal"/>
    <w:uiPriority w:val="34"/>
    <w:qFormat/>
    <w:rsid w:val="00E274C2"/>
    <w:pPr>
      <w:ind w:left="720"/>
      <w:contextualSpacing/>
    </w:pPr>
  </w:style>
  <w:style w:type="character" w:styleId="IntenseEmphasis">
    <w:name w:val="Intense Emphasis"/>
    <w:basedOn w:val="DefaultParagraphFont"/>
    <w:uiPriority w:val="21"/>
    <w:qFormat/>
    <w:rsid w:val="00E274C2"/>
    <w:rPr>
      <w:i/>
      <w:iCs/>
      <w:color w:val="2F5496" w:themeColor="accent1" w:themeShade="BF"/>
    </w:rPr>
  </w:style>
  <w:style w:type="paragraph" w:styleId="IntenseQuote">
    <w:name w:val="Intense Quote"/>
    <w:basedOn w:val="Normal"/>
    <w:next w:val="Normal"/>
    <w:link w:val="IntenseQuoteChar"/>
    <w:uiPriority w:val="30"/>
    <w:qFormat/>
    <w:rsid w:val="00E27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4C2"/>
    <w:rPr>
      <w:i/>
      <w:iCs/>
      <w:color w:val="2F5496" w:themeColor="accent1" w:themeShade="BF"/>
    </w:rPr>
  </w:style>
  <w:style w:type="character" w:styleId="IntenseReference">
    <w:name w:val="Intense Reference"/>
    <w:basedOn w:val="DefaultParagraphFont"/>
    <w:uiPriority w:val="32"/>
    <w:qFormat/>
    <w:rsid w:val="00E274C2"/>
    <w:rPr>
      <w:b/>
      <w:bCs/>
      <w:smallCaps/>
      <w:color w:val="2F5496" w:themeColor="accent1" w:themeShade="BF"/>
      <w:spacing w:val="5"/>
    </w:rPr>
  </w:style>
  <w:style w:type="paragraph" w:styleId="NoSpacing">
    <w:name w:val="No Spacing"/>
    <w:uiPriority w:val="1"/>
    <w:qFormat/>
    <w:rsid w:val="00E274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Rana</dc:creator>
  <cp:keywords/>
  <dc:description/>
  <cp:lastModifiedBy>Nishant Rana</cp:lastModifiedBy>
  <cp:revision>1</cp:revision>
  <dcterms:created xsi:type="dcterms:W3CDTF">2026-01-17T14:16:00Z</dcterms:created>
  <dcterms:modified xsi:type="dcterms:W3CDTF">2026-01-17T14:27:00Z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a36c8549-80b3-477d-a8d9-0825ee86f6f1</vt:lpwstr>
  </property>
</Properties>
</file>