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89" w:rsidRPr="00F8645C" w:rsidRDefault="00286F47" w:rsidP="00F8645C">
      <w:pPr>
        <w:shd w:val="clear" w:color="auto" w:fill="D99594" w:themeFill="accent2" w:themeFillTint="99"/>
        <w:jc w:val="center"/>
        <w:rPr>
          <w:color w:val="943634" w:themeColor="accent2" w:themeShade="BF"/>
          <w:sz w:val="28"/>
          <w:szCs w:val="28"/>
          <w:u w:val="single"/>
        </w:rPr>
      </w:pPr>
      <w:r w:rsidRPr="00F8645C">
        <w:rPr>
          <w:color w:val="943634" w:themeColor="accent2" w:themeShade="BF"/>
          <w:sz w:val="28"/>
          <w:szCs w:val="28"/>
          <w:u w:val="single"/>
        </w:rPr>
        <w:t>Pritesh Kale</w:t>
      </w:r>
    </w:p>
    <w:p w:rsidR="000D2A89" w:rsidRPr="006A542B" w:rsidRDefault="000D2A89" w:rsidP="006A542B">
      <w:pPr>
        <w:keepNext/>
        <w:shd w:val="clear" w:color="auto" w:fill="D99594" w:themeFill="accent2" w:themeFillTint="99"/>
        <w:rPr>
          <w:rFonts w:eastAsia="Arial Unicode MS"/>
          <w:color w:val="000000"/>
          <w:szCs w:val="24"/>
        </w:rPr>
      </w:pPr>
    </w:p>
    <w:p w:rsidR="000D2A89" w:rsidRPr="006A542B" w:rsidRDefault="00286F47" w:rsidP="006A542B">
      <w:pPr>
        <w:jc w:val="both"/>
        <w:rPr>
          <w:rFonts w:ascii="Calibri" w:hAnsi="Calibri" w:cs="Calibri"/>
          <w:szCs w:val="24"/>
        </w:rPr>
      </w:pPr>
      <w:r w:rsidRPr="006A542B">
        <w:rPr>
          <w:rFonts w:ascii="Calibri" w:hAnsi="Calibri" w:cs="Calibri"/>
          <w:b/>
          <w:szCs w:val="24"/>
        </w:rPr>
        <w:t xml:space="preserve">                        </w:t>
      </w:r>
      <w:r w:rsidRPr="006A542B">
        <w:rPr>
          <w:rFonts w:ascii="Calibri" w:hAnsi="Calibri" w:cs="Calibri"/>
          <w:szCs w:val="24"/>
        </w:rPr>
        <w:t xml:space="preserve">                                                </w:t>
      </w:r>
      <w:r w:rsidRPr="006A542B">
        <w:rPr>
          <w:rStyle w:val="IntenseQuoteChar"/>
          <w:i w:val="0"/>
          <w:sz w:val="24"/>
          <w:szCs w:val="24"/>
        </w:rPr>
        <w:t xml:space="preserve">                                                                                                                        </w:t>
      </w:r>
      <w:r w:rsidRPr="006A542B">
        <w:rPr>
          <w:rFonts w:ascii="Calibri" w:hAnsi="Calibri" w:cs="Calibri"/>
          <w:b/>
          <w:szCs w:val="24"/>
        </w:rPr>
        <w:t xml:space="preserve">                                                                                                                                         </w:t>
      </w: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keepNext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Career Profile:</w:t>
      </w:r>
    </w:p>
    <w:p w:rsidR="000D2A89" w:rsidRPr="006A542B" w:rsidRDefault="000D2A89" w:rsidP="006A542B">
      <w:pPr>
        <w:rPr>
          <w:rFonts w:ascii="Calibri" w:hAnsi="Calibri" w:cs="Calibri"/>
          <w:b/>
          <w:szCs w:val="24"/>
        </w:rPr>
      </w:pP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color w:val="000000"/>
          <w:szCs w:val="24"/>
        </w:rPr>
      </w:pPr>
      <w:bookmarkStart w:id="0" w:name="OLE_LINK2"/>
      <w:bookmarkStart w:id="1" w:name="OLE_LINK1"/>
      <w:r w:rsidRPr="006A542B">
        <w:rPr>
          <w:rFonts w:eastAsia="Arial Unicode MS"/>
          <w:color w:val="000000"/>
          <w:szCs w:val="24"/>
        </w:rPr>
        <w:t>Intend to build a Carrier in the IT Department, where I can Expose my Skills up to the Enterprise St</w:t>
      </w:r>
      <w:r w:rsidRPr="006A542B">
        <w:rPr>
          <w:rFonts w:eastAsia="Arial Unicode MS"/>
          <w:color w:val="000000"/>
          <w:szCs w:val="24"/>
        </w:rPr>
        <w:t>andards, which will helps Me to give the better services for the Organization as an IT Professional.</w:t>
      </w:r>
    </w:p>
    <w:p w:rsidR="000D2A89" w:rsidRPr="006A542B" w:rsidRDefault="000D2A89" w:rsidP="006A542B">
      <w:pPr>
        <w:rPr>
          <w:color w:val="00B0F0"/>
          <w:szCs w:val="24"/>
        </w:rPr>
      </w:pPr>
    </w:p>
    <w:p w:rsidR="000D2A89" w:rsidRPr="006A542B" w:rsidRDefault="00286F47" w:rsidP="006A542B">
      <w:pPr>
        <w:shd w:val="clear" w:color="auto" w:fill="FFFFFF"/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Work Experience:</w:t>
      </w: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pStyle w:val="Index"/>
        <w:numPr>
          <w:ilvl w:val="0"/>
          <w:numId w:val="1"/>
        </w:numPr>
        <w:rPr>
          <w:rFonts w:eastAsia="Arial Unicode MS" w:cs="Times New Roman"/>
          <w:color w:val="000000"/>
        </w:rPr>
      </w:pPr>
      <w:r w:rsidRPr="006A542B">
        <w:rPr>
          <w:rFonts w:eastAsia="Arial Unicode MS" w:cs="Times New Roman"/>
          <w:b/>
          <w:color w:val="000000"/>
        </w:rPr>
        <w:t>Company:</w:t>
      </w:r>
      <w:r w:rsidRPr="006A542B">
        <w:rPr>
          <w:rFonts w:eastAsia="Arial Unicode MS" w:cs="Times New Roman"/>
          <w:color w:val="000000"/>
        </w:rPr>
        <w:t xml:space="preserve"> </w:t>
      </w:r>
      <w:r w:rsidR="00107131" w:rsidRPr="006A542B">
        <w:rPr>
          <w:rFonts w:eastAsia="Arial Unicode MS" w:cs="Times New Roman"/>
          <w:color w:val="000000"/>
        </w:rPr>
        <w:t>Bytzsoft Technologies Pvt  Ltd.</w:t>
      </w:r>
      <w:r w:rsidR="00107131" w:rsidRPr="006A542B">
        <w:t xml:space="preserve"> </w:t>
      </w:r>
      <w:r w:rsidR="00107131" w:rsidRPr="006A542B">
        <w:rPr>
          <w:rFonts w:eastAsia="Arial Unicode MS" w:cs="Times New Roman"/>
          <w:color w:val="000000"/>
        </w:rPr>
        <w:t>(Payroll: Evision Technolab Pvt. Ltd)</w:t>
      </w:r>
    </w:p>
    <w:p w:rsidR="000D2A89" w:rsidRPr="006A542B" w:rsidRDefault="00286F47" w:rsidP="006A542B">
      <w:pPr>
        <w:pStyle w:val="ListParagraph"/>
        <w:numPr>
          <w:ilvl w:val="0"/>
          <w:numId w:val="1"/>
        </w:numPr>
        <w:suppressAutoHyphens/>
        <w:spacing w:before="40" w:after="40"/>
        <w:ind w:right="-14"/>
        <w:contextualSpacing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b/>
          <w:color w:val="000000"/>
          <w:szCs w:val="24"/>
        </w:rPr>
        <w:t>Designation:</w:t>
      </w:r>
      <w:r w:rsidRPr="006A542B">
        <w:rPr>
          <w:rFonts w:eastAsia="Arial Unicode MS"/>
          <w:color w:val="000000"/>
          <w:szCs w:val="24"/>
        </w:rPr>
        <w:t xml:space="preserve"> Desktop Support Engineer</w:t>
      </w:r>
    </w:p>
    <w:p w:rsidR="000D2A89" w:rsidRPr="006A542B" w:rsidRDefault="00286F47" w:rsidP="006A542B">
      <w:pPr>
        <w:numPr>
          <w:ilvl w:val="0"/>
          <w:numId w:val="1"/>
        </w:numPr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b/>
          <w:color w:val="000000"/>
          <w:szCs w:val="24"/>
        </w:rPr>
        <w:t>Duration:</w:t>
      </w:r>
      <w:r w:rsidRPr="006A542B">
        <w:rPr>
          <w:rFonts w:eastAsia="Arial Unicode MS"/>
          <w:color w:val="000000"/>
          <w:szCs w:val="24"/>
        </w:rPr>
        <w:t xml:space="preserve"> </w:t>
      </w:r>
      <w:r w:rsidR="00936253">
        <w:rPr>
          <w:rFonts w:eastAsia="Arial Unicode MS"/>
          <w:color w:val="000000"/>
          <w:szCs w:val="24"/>
        </w:rPr>
        <w:t>20</w:t>
      </w:r>
      <w:r w:rsidR="00107131" w:rsidRPr="006A542B">
        <w:rPr>
          <w:rFonts w:eastAsia="Arial Unicode MS"/>
          <w:color w:val="000000"/>
          <w:szCs w:val="24"/>
          <w:vertAlign w:val="superscript"/>
        </w:rPr>
        <w:t>th</w:t>
      </w:r>
      <w:r w:rsidR="00936253">
        <w:rPr>
          <w:rFonts w:eastAsia="Arial Unicode MS"/>
          <w:color w:val="000000"/>
          <w:szCs w:val="24"/>
        </w:rPr>
        <w:t xml:space="preserve"> October</w:t>
      </w:r>
      <w:r w:rsidR="00107131" w:rsidRPr="006A542B">
        <w:rPr>
          <w:rFonts w:eastAsia="Arial Unicode MS"/>
          <w:color w:val="000000"/>
          <w:szCs w:val="24"/>
        </w:rPr>
        <w:t xml:space="preserve"> </w:t>
      </w:r>
      <w:r w:rsidR="00936253">
        <w:rPr>
          <w:rFonts w:eastAsia="Arial Unicode MS"/>
          <w:color w:val="000000"/>
          <w:szCs w:val="24"/>
        </w:rPr>
        <w:t>2022</w:t>
      </w:r>
      <w:r w:rsidRPr="006A542B">
        <w:rPr>
          <w:rFonts w:eastAsia="Arial Unicode MS"/>
          <w:color w:val="000000"/>
          <w:szCs w:val="24"/>
        </w:rPr>
        <w:t xml:space="preserve"> to till Now</w:t>
      </w: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Professional Summary:</w:t>
      </w:r>
    </w:p>
    <w:p w:rsidR="000D2A89" w:rsidRPr="006A542B" w:rsidRDefault="000D2A89" w:rsidP="006A542B">
      <w:pPr>
        <w:rPr>
          <w:szCs w:val="24"/>
        </w:rPr>
      </w:pPr>
    </w:p>
    <w:bookmarkEnd w:id="0"/>
    <w:bookmarkEnd w:id="1"/>
    <w:p w:rsidR="000D2A89" w:rsidRPr="006A542B" w:rsidRDefault="00286F47" w:rsidP="006A542B">
      <w:pPr>
        <w:numPr>
          <w:ilvl w:val="0"/>
          <w:numId w:val="2"/>
        </w:numPr>
        <w:ind w:left="72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>Responsible for Technical Support, including identifying and resolving Daily basic technical issues occurring in Laptop, Desktop, Printer, Windows &amp; LAN and Wi-Fi Network.</w:t>
      </w:r>
    </w:p>
    <w:p w:rsidR="000D2A89" w:rsidRPr="006A542B" w:rsidRDefault="00286F47" w:rsidP="006A542B">
      <w:pPr>
        <w:numPr>
          <w:ilvl w:val="0"/>
          <w:numId w:val="2"/>
        </w:numPr>
        <w:ind w:left="72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>Good hands-on experience Backup&amp; R</w:t>
      </w:r>
      <w:r w:rsidRPr="006A542B">
        <w:rPr>
          <w:rFonts w:eastAsia="Arial Unicode MS"/>
          <w:color w:val="000000"/>
          <w:szCs w:val="24"/>
        </w:rPr>
        <w:t>estore of Mails, Profiles in Mailing Client MS Outlook.</w:t>
      </w:r>
    </w:p>
    <w:p w:rsidR="000D2A89" w:rsidRPr="006A542B" w:rsidRDefault="00286F47" w:rsidP="006A542B">
      <w:pPr>
        <w:numPr>
          <w:ilvl w:val="0"/>
          <w:numId w:val="2"/>
        </w:numPr>
        <w:ind w:left="72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>Support Software, Application related issue of In-house &amp; Outstation User via Remote Desktop Tool.</w:t>
      </w:r>
    </w:p>
    <w:p w:rsidR="000D2A89" w:rsidRPr="006A542B" w:rsidRDefault="00286F47" w:rsidP="006A542B">
      <w:pPr>
        <w:numPr>
          <w:ilvl w:val="0"/>
          <w:numId w:val="2"/>
        </w:numPr>
        <w:ind w:left="720"/>
        <w:jc w:val="both"/>
        <w:rPr>
          <w:rFonts w:eastAsia="Arial Unicode MS"/>
          <w:szCs w:val="24"/>
        </w:rPr>
      </w:pPr>
      <w:r w:rsidRPr="006A542B">
        <w:rPr>
          <w:rFonts w:eastAsia="Arial Unicode MS"/>
          <w:color w:val="000000"/>
          <w:szCs w:val="24"/>
        </w:rPr>
        <w:t>Comfortable to work in different shifts and 24/7 environment.</w:t>
      </w: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Education Qualifications:</w:t>
      </w:r>
    </w:p>
    <w:p w:rsidR="000D2A89" w:rsidRPr="006A542B" w:rsidRDefault="000D2A89" w:rsidP="006A542B">
      <w:pPr>
        <w:pStyle w:val="NormalBookAntiqua"/>
        <w:spacing w:line="240" w:lineRule="auto"/>
        <w:rPr>
          <w:sz w:val="24"/>
          <w:szCs w:val="24"/>
        </w:rPr>
      </w:pPr>
    </w:p>
    <w:tbl>
      <w:tblPr>
        <w:tblW w:w="99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4810"/>
        <w:gridCol w:w="1350"/>
        <w:gridCol w:w="1888"/>
      </w:tblGrid>
      <w:tr w:rsidR="008B236F" w:rsidTr="00E32EF4">
        <w:trPr>
          <w:trHeight w:hRule="exact"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2A89" w:rsidRPr="006A542B" w:rsidRDefault="00286F47" w:rsidP="006A542B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eastAsia="Arial Unicode MS"/>
                <w:b/>
                <w:color w:val="000000"/>
                <w:szCs w:val="24"/>
              </w:rPr>
            </w:pPr>
            <w:r w:rsidRPr="006A542B">
              <w:rPr>
                <w:rFonts w:eastAsia="Arial Unicode MS"/>
                <w:b/>
                <w:color w:val="000000"/>
                <w:szCs w:val="24"/>
              </w:rPr>
              <w:t>Qualificatio</w:t>
            </w:r>
            <w:r w:rsidR="00D677B8" w:rsidRPr="006A542B">
              <w:rPr>
                <w:rFonts w:eastAsia="Arial Unicode MS"/>
                <w:b/>
                <w:color w:val="000000"/>
                <w:szCs w:val="24"/>
              </w:rPr>
              <w:t>n</w:t>
            </w:r>
            <w:r w:rsidRPr="006A542B">
              <w:rPr>
                <w:rFonts w:eastAsia="Arial Unicode MS"/>
                <w:b/>
                <w:color w:val="000000"/>
                <w:szCs w:val="24"/>
              </w:rPr>
              <w:t>n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eastAsia="Arial Unicode MS"/>
                <w:b/>
                <w:color w:val="000000"/>
                <w:szCs w:val="24"/>
              </w:rPr>
            </w:pPr>
            <w:r w:rsidRPr="006A542B">
              <w:rPr>
                <w:rFonts w:eastAsia="Arial Unicode MS"/>
                <w:b/>
                <w:color w:val="000000"/>
                <w:szCs w:val="24"/>
              </w:rPr>
              <w:t>School/College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eastAsia="Arial Unicode MS"/>
                <w:b/>
                <w:color w:val="000000"/>
                <w:szCs w:val="24"/>
              </w:rPr>
            </w:pPr>
            <w:r w:rsidRPr="006A542B">
              <w:rPr>
                <w:rFonts w:eastAsia="Arial Unicode MS"/>
                <w:b/>
                <w:color w:val="000000"/>
                <w:szCs w:val="24"/>
              </w:rPr>
              <w:t>Year    Year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eastAsia="Arial Unicode MS"/>
                <w:b/>
                <w:color w:val="000000"/>
                <w:szCs w:val="24"/>
              </w:rPr>
            </w:pPr>
            <w:r w:rsidRPr="006A542B">
              <w:rPr>
                <w:rFonts w:eastAsia="Arial Unicode MS"/>
                <w:b/>
                <w:color w:val="000000"/>
                <w:szCs w:val="24"/>
              </w:rPr>
              <w:t xml:space="preserve">    Percentage</w:t>
            </w:r>
          </w:p>
        </w:tc>
      </w:tr>
      <w:tr w:rsidR="008B236F" w:rsidTr="00E32EF4">
        <w:trPr>
          <w:trHeight w:hRule="exact" w:val="611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D2A89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B.E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7696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Pr Pote Patil College Of Engineering And Management</w:t>
            </w:r>
          </w:p>
          <w:p w:rsidR="000D2A89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Electronic &amp; Telecommunicatio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7.75 CGPA</w:t>
            </w:r>
          </w:p>
        </w:tc>
      </w:tr>
      <w:tr w:rsidR="008B236F" w:rsidTr="00E32EF4">
        <w:trPr>
          <w:trHeight w:hRule="exact" w:val="41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Diploma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Government Polytechnic Amravati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72.37%</w:t>
            </w:r>
          </w:p>
        </w:tc>
      </w:tr>
      <w:tr w:rsidR="008B236F" w:rsidTr="00E32EF4">
        <w:trPr>
          <w:trHeight w:hRule="exact" w:val="41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70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12</w:t>
            </w:r>
            <w:r w:rsidRPr="006A542B">
              <w:rPr>
                <w:rFonts w:eastAsia="Arial Unicode MS"/>
                <w:color w:val="000000"/>
                <w:szCs w:val="24"/>
                <w:vertAlign w:val="superscript"/>
              </w:rPr>
              <w:t>th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70" w:rsidRPr="006A542B" w:rsidRDefault="00286F47" w:rsidP="006A542B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Jagruti College Akola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70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170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74.77%</w:t>
            </w:r>
          </w:p>
        </w:tc>
      </w:tr>
      <w:tr w:rsidR="008B236F" w:rsidTr="00E32EF4">
        <w:trPr>
          <w:trHeight w:hRule="exact" w:val="41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>10</w:t>
            </w:r>
            <w:r w:rsidRPr="006A542B">
              <w:rPr>
                <w:rFonts w:eastAsia="Arial Unicode MS"/>
                <w:color w:val="000000"/>
                <w:szCs w:val="24"/>
                <w:vertAlign w:val="superscript"/>
              </w:rPr>
              <w:t>th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eastAsia="Arial Unicode MS"/>
                <w:color w:val="000000"/>
                <w:szCs w:val="24"/>
              </w:rPr>
            </w:pPr>
            <w:r w:rsidRPr="006A542B">
              <w:rPr>
                <w:rFonts w:eastAsia="Arial Unicode MS"/>
                <w:color w:val="000000"/>
                <w:szCs w:val="24"/>
              </w:rPr>
              <w:t xml:space="preserve">Ambadevi </w:t>
            </w:r>
            <w:r w:rsidR="000B67B3" w:rsidRPr="006A542B">
              <w:rPr>
                <w:rFonts w:eastAsia="Arial Unicode MS"/>
                <w:color w:val="000000"/>
                <w:szCs w:val="24"/>
              </w:rPr>
              <w:t xml:space="preserve">Vidyalay </w:t>
            </w:r>
            <w:r w:rsidRPr="006A542B">
              <w:rPr>
                <w:rFonts w:eastAsia="Arial Unicode MS"/>
                <w:color w:val="000000"/>
                <w:szCs w:val="24"/>
              </w:rPr>
              <w:t>Sanglud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A89" w:rsidRPr="006A542B" w:rsidRDefault="00286F47" w:rsidP="006A542B">
            <w:pPr>
              <w:pStyle w:val="TableParagraph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6A542B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63.80%</w:t>
            </w:r>
          </w:p>
        </w:tc>
      </w:tr>
    </w:tbl>
    <w:p w:rsidR="000D2A89" w:rsidRPr="006A542B" w:rsidRDefault="000D2A89" w:rsidP="006A542B">
      <w:pPr>
        <w:pStyle w:val="NormalBookAntiqua"/>
        <w:spacing w:line="240" w:lineRule="auto"/>
        <w:rPr>
          <w:rFonts w:ascii="Calibri" w:hAnsi="Calibri" w:cs="Calibri"/>
          <w:color w:val="auto"/>
          <w:sz w:val="24"/>
          <w:szCs w:val="24"/>
        </w:rPr>
      </w:pP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Technical Experience:</w:t>
      </w: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pStyle w:val="ListParagraph"/>
        <w:numPr>
          <w:ilvl w:val="0"/>
          <w:numId w:val="3"/>
        </w:numPr>
        <w:spacing w:before="42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 xml:space="preserve">Install and configure Operating Systems: Windows </w:t>
      </w:r>
      <w:r w:rsidR="00612523">
        <w:rPr>
          <w:rFonts w:eastAsia="Arial Unicode MS"/>
          <w:color w:val="000000"/>
          <w:szCs w:val="24"/>
        </w:rPr>
        <w:t>8</w:t>
      </w:r>
      <w:r w:rsidRPr="006A542B">
        <w:rPr>
          <w:rFonts w:eastAsia="Arial Unicode MS"/>
          <w:color w:val="000000"/>
          <w:szCs w:val="24"/>
        </w:rPr>
        <w:t xml:space="preserve">, </w:t>
      </w:r>
      <w:r w:rsidR="00612523">
        <w:rPr>
          <w:rFonts w:eastAsia="Arial Unicode MS"/>
          <w:color w:val="000000"/>
          <w:szCs w:val="24"/>
        </w:rPr>
        <w:t>10</w:t>
      </w:r>
      <w:r w:rsidRPr="006A542B">
        <w:rPr>
          <w:rFonts w:eastAsia="Arial Unicode MS"/>
          <w:color w:val="000000"/>
          <w:szCs w:val="24"/>
        </w:rPr>
        <w:t xml:space="preserve"> and windows </w:t>
      </w:r>
      <w:r w:rsidR="00612523">
        <w:rPr>
          <w:rFonts w:eastAsia="Arial Unicode MS"/>
          <w:color w:val="000000"/>
          <w:szCs w:val="24"/>
        </w:rPr>
        <w:t>11</w:t>
      </w:r>
      <w:r w:rsidRPr="006A542B">
        <w:rPr>
          <w:rFonts w:eastAsia="Arial Unicode MS"/>
          <w:color w:val="000000"/>
          <w:szCs w:val="24"/>
        </w:rPr>
        <w:t>.</w:t>
      </w:r>
    </w:p>
    <w:p w:rsidR="000D2A89" w:rsidRPr="006A542B" w:rsidRDefault="00286F47" w:rsidP="006A542B">
      <w:pPr>
        <w:numPr>
          <w:ilvl w:val="0"/>
          <w:numId w:val="4"/>
        </w:numPr>
        <w:ind w:left="720" w:hanging="36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>Good Knowledge of Windows Server 2016 Services with all vital domain services.</w:t>
      </w:r>
    </w:p>
    <w:p w:rsidR="000D2A89" w:rsidRPr="006A542B" w:rsidRDefault="00286F47" w:rsidP="006A542B">
      <w:pPr>
        <w:numPr>
          <w:ilvl w:val="0"/>
          <w:numId w:val="4"/>
        </w:numPr>
        <w:ind w:left="720" w:hanging="36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 xml:space="preserve">Setting up Wireless NIC, Local and Network Printer </w:t>
      </w:r>
      <w:r w:rsidRPr="006A542B">
        <w:rPr>
          <w:rFonts w:eastAsia="Arial Unicode MS"/>
          <w:color w:val="000000"/>
          <w:szCs w:val="24"/>
        </w:rPr>
        <w:t>Setting and Configuration.</w:t>
      </w:r>
    </w:p>
    <w:p w:rsidR="000D2A89" w:rsidRPr="006A542B" w:rsidRDefault="00286F47" w:rsidP="006A542B">
      <w:pPr>
        <w:numPr>
          <w:ilvl w:val="0"/>
          <w:numId w:val="4"/>
        </w:numPr>
        <w:ind w:left="720" w:hanging="36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 xml:space="preserve">Remote Management through Team Viewer, Bomgar, Microsoft Teams and Ammy Admin to solve Windows and Software Installation,            </w:t>
      </w:r>
    </w:p>
    <w:p w:rsidR="000D2A89" w:rsidRPr="006A542B" w:rsidRDefault="00286F47" w:rsidP="006A542B">
      <w:pPr>
        <w:numPr>
          <w:ilvl w:val="0"/>
          <w:numId w:val="4"/>
        </w:numPr>
        <w:ind w:left="720" w:hanging="36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color w:val="000000"/>
          <w:szCs w:val="24"/>
        </w:rPr>
        <w:t>Take care of all the Internal Office Software’s Support.</w:t>
      </w:r>
    </w:p>
    <w:p w:rsidR="000D2A89" w:rsidRPr="006A542B" w:rsidRDefault="00286F47" w:rsidP="006A542B">
      <w:pPr>
        <w:numPr>
          <w:ilvl w:val="0"/>
          <w:numId w:val="4"/>
        </w:numPr>
        <w:ind w:left="720" w:hanging="360"/>
        <w:jc w:val="both"/>
        <w:rPr>
          <w:rFonts w:eastAsia="Arial Unicode MS"/>
          <w:color w:val="000000"/>
          <w:szCs w:val="24"/>
        </w:rPr>
      </w:pPr>
      <w:r w:rsidRPr="006A542B">
        <w:rPr>
          <w:rFonts w:eastAsia="Arial Unicode MS"/>
          <w:szCs w:val="24"/>
        </w:rPr>
        <w:lastRenderedPageBreak/>
        <w:t xml:space="preserve">Good hands on experience Backup &amp; Restore of Mails, Profiles in Mailing Client MS </w:t>
      </w:r>
    </w:p>
    <w:p w:rsidR="000D2A89" w:rsidRDefault="00286F47" w:rsidP="006A542B">
      <w:pPr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            Outlook.</w:t>
      </w:r>
    </w:p>
    <w:p w:rsidR="006A542B" w:rsidRPr="006A542B" w:rsidRDefault="006A542B" w:rsidP="006A542B">
      <w:pPr>
        <w:rPr>
          <w:szCs w:val="24"/>
        </w:rPr>
      </w:pP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Job Responsibilities:</w:t>
      </w: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I was giving support of 34</w:t>
      </w:r>
      <w:r w:rsidRPr="006A542B">
        <w:rPr>
          <w:rFonts w:eastAsia="Arial Unicode MS"/>
          <w:szCs w:val="24"/>
        </w:rPr>
        <w:t xml:space="preserve">0 systems including Desktop, Laptops, Local and Network Printers. </w:t>
      </w:r>
    </w:p>
    <w:p w:rsidR="000D2A89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Remote Management through Team View</w:t>
      </w:r>
      <w:r w:rsidRPr="006A542B">
        <w:rPr>
          <w:rFonts w:eastAsia="Arial Unicode MS"/>
          <w:szCs w:val="24"/>
        </w:rPr>
        <w:t>er, VNC, Remote Desktop to solve Windows and Software issue.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Installation and troubleshooting of all kinds of applications used in Company</w:t>
      </w:r>
      <w:r w:rsidRPr="006A542B">
        <w:rPr>
          <w:rFonts w:eastAsia="Arial Unicode MS"/>
          <w:szCs w:val="24"/>
        </w:rPr>
        <w:tab/>
        <w:t>.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Handling customer escalations and proving solutions for the same.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Troubleshooting issues in Mails, operating system</w:t>
      </w:r>
      <w:r w:rsidRPr="006A542B">
        <w:rPr>
          <w:rFonts w:eastAsia="Arial Unicode MS"/>
          <w:szCs w:val="24"/>
        </w:rPr>
        <w:t>s, software/application, servers and networking device.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Configure access to Shared Folders, manage shared Folder Permissions, Configure file System Permissions, Ownership of files and folders.</w:t>
      </w:r>
    </w:p>
    <w:p w:rsidR="000D2A89" w:rsidRPr="006A542B" w:rsidRDefault="00286F47" w:rsidP="006A542B">
      <w:pPr>
        <w:widowControl w:val="0"/>
        <w:numPr>
          <w:ilvl w:val="0"/>
          <w:numId w:val="6"/>
        </w:numPr>
        <w:ind w:left="720" w:hanging="360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Installation, Customizati</w:t>
      </w:r>
      <w:r w:rsidR="00612523">
        <w:rPr>
          <w:rFonts w:eastAsia="Arial Unicode MS"/>
          <w:szCs w:val="24"/>
        </w:rPr>
        <w:t>on and Administration of Window 8,</w:t>
      </w:r>
      <w:r w:rsidRPr="006A542B">
        <w:rPr>
          <w:rFonts w:eastAsia="Arial Unicode MS"/>
          <w:szCs w:val="24"/>
        </w:rPr>
        <w:t xml:space="preserve"> Win</w:t>
      </w:r>
      <w:r w:rsidRPr="006A542B">
        <w:rPr>
          <w:rFonts w:eastAsia="Arial Unicode MS"/>
          <w:szCs w:val="24"/>
        </w:rPr>
        <w:t xml:space="preserve">dows </w:t>
      </w:r>
      <w:r w:rsidR="00612523">
        <w:rPr>
          <w:rFonts w:eastAsia="Arial Unicode MS"/>
          <w:szCs w:val="24"/>
        </w:rPr>
        <w:t>10</w:t>
      </w:r>
      <w:r w:rsidRPr="006A542B">
        <w:rPr>
          <w:rFonts w:eastAsia="Arial Unicode MS"/>
          <w:szCs w:val="24"/>
        </w:rPr>
        <w:t xml:space="preserve"> and Windows </w:t>
      </w:r>
      <w:r w:rsidR="00612523">
        <w:rPr>
          <w:rFonts w:eastAsia="Arial Unicode MS"/>
          <w:szCs w:val="24"/>
        </w:rPr>
        <w:t>11</w:t>
      </w:r>
      <w:r w:rsidRPr="006A542B">
        <w:rPr>
          <w:rFonts w:eastAsia="Arial Unicode MS"/>
          <w:szCs w:val="24"/>
        </w:rPr>
        <w:t>.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Configuration of New user Profile, IP Address and LAN. </w:t>
      </w:r>
    </w:p>
    <w:p w:rsidR="000D2A89" w:rsidRPr="006A542B" w:rsidRDefault="00286F47" w:rsidP="006A542B">
      <w:pPr>
        <w:numPr>
          <w:ilvl w:val="0"/>
          <w:numId w:val="6"/>
        </w:numPr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Installations of Scanner, Printer of different Vendor (HP, &amp; Cannon) and troubleshoot the Setting and Configuration.</w:t>
      </w:r>
    </w:p>
    <w:p w:rsidR="000D2A89" w:rsidRPr="006A542B" w:rsidRDefault="00286F47" w:rsidP="006A542B">
      <w:pPr>
        <w:pStyle w:val="ListParagraph"/>
        <w:numPr>
          <w:ilvl w:val="0"/>
          <w:numId w:val="6"/>
        </w:numPr>
        <w:ind w:left="360"/>
        <w:contextualSpacing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Video Conference facility support (Webex, Microsoft Teams </w:t>
      </w:r>
      <w:r w:rsidRPr="006A542B">
        <w:rPr>
          <w:rFonts w:eastAsia="Arial Unicode MS"/>
          <w:szCs w:val="24"/>
        </w:rPr>
        <w:t>etc).</w:t>
      </w:r>
    </w:p>
    <w:p w:rsidR="000D2A89" w:rsidRPr="006A542B" w:rsidRDefault="00286F47" w:rsidP="006A542B">
      <w:pPr>
        <w:pStyle w:val="ListParagraph"/>
        <w:numPr>
          <w:ilvl w:val="0"/>
          <w:numId w:val="6"/>
        </w:numPr>
        <w:ind w:left="360"/>
        <w:contextualSpacing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>Vendor Management - Coordinate with vendors for hardware/Software/Network calls.</w:t>
      </w:r>
    </w:p>
    <w:p w:rsidR="006A542B" w:rsidRPr="006A542B" w:rsidRDefault="006A542B" w:rsidP="006A542B">
      <w:pPr>
        <w:contextualSpacing/>
        <w:rPr>
          <w:rFonts w:eastAsia="Arial Unicode MS"/>
          <w:szCs w:val="24"/>
        </w:rPr>
      </w:pPr>
    </w:p>
    <w:p w:rsidR="006A542B" w:rsidRPr="006A542B" w:rsidRDefault="006A542B" w:rsidP="006A542B">
      <w:pPr>
        <w:rPr>
          <w:szCs w:val="24"/>
        </w:rPr>
      </w:pPr>
    </w:p>
    <w:p w:rsidR="006A542B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Personal details:</w:t>
      </w:r>
    </w:p>
    <w:p w:rsidR="006A542B" w:rsidRPr="006A542B" w:rsidRDefault="006A542B" w:rsidP="006A542B">
      <w:pPr>
        <w:rPr>
          <w:rFonts w:eastAsia="Arial Unicode MS"/>
          <w:color w:val="000000"/>
          <w:szCs w:val="24"/>
        </w:rPr>
      </w:pPr>
    </w:p>
    <w:p w:rsidR="006A542B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Name                              </w:t>
      </w:r>
      <w:r w:rsidRPr="006A542B">
        <w:rPr>
          <w:rFonts w:eastAsia="Arial Unicode MS"/>
          <w:b/>
          <w:szCs w:val="24"/>
        </w:rPr>
        <w:t>:</w:t>
      </w:r>
      <w:r w:rsidRPr="006A542B">
        <w:rPr>
          <w:rFonts w:eastAsia="Arial Unicode MS"/>
          <w:szCs w:val="24"/>
        </w:rPr>
        <w:t xml:space="preserve"> Pritesh Kale </w:t>
      </w:r>
    </w:p>
    <w:p w:rsidR="006A542B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D.O.B                             </w:t>
      </w:r>
      <w:r w:rsidRPr="006A542B">
        <w:rPr>
          <w:rFonts w:eastAsia="Arial Unicode MS"/>
          <w:b/>
          <w:szCs w:val="24"/>
        </w:rPr>
        <w:t>:</w:t>
      </w:r>
      <w:r w:rsidRPr="006A542B">
        <w:rPr>
          <w:rFonts w:eastAsia="Arial Unicode MS"/>
          <w:szCs w:val="24"/>
        </w:rPr>
        <w:t xml:space="preserve"> 01-01-1998</w:t>
      </w:r>
    </w:p>
    <w:p w:rsidR="006A542B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Languages Known           </w:t>
      </w:r>
      <w:r w:rsidRPr="006A542B">
        <w:rPr>
          <w:rFonts w:eastAsia="Arial Unicode MS"/>
          <w:b/>
          <w:szCs w:val="24"/>
        </w:rPr>
        <w:t>:</w:t>
      </w:r>
      <w:r w:rsidRPr="006A542B">
        <w:rPr>
          <w:rFonts w:eastAsia="Arial Unicode MS"/>
          <w:szCs w:val="24"/>
        </w:rPr>
        <w:t xml:space="preserve"> English, Hindi, Marathi</w:t>
      </w:r>
    </w:p>
    <w:p w:rsidR="006A542B" w:rsidRPr="006A542B" w:rsidRDefault="00286F47" w:rsidP="006A542B">
      <w:pPr>
        <w:numPr>
          <w:ilvl w:val="0"/>
          <w:numId w:val="5"/>
        </w:numPr>
        <w:tabs>
          <w:tab w:val="left" w:pos="360"/>
          <w:tab w:val="left" w:pos="720"/>
        </w:tabs>
        <w:suppressAutoHyphens/>
        <w:ind w:left="720" w:hanging="360"/>
        <w:jc w:val="both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Permanent  Address         </w:t>
      </w:r>
      <w:r w:rsidRPr="006A542B">
        <w:rPr>
          <w:rFonts w:eastAsia="Arial Unicode MS"/>
          <w:b/>
          <w:szCs w:val="24"/>
        </w:rPr>
        <w:t>:</w:t>
      </w:r>
      <w:r w:rsidRPr="006A542B">
        <w:rPr>
          <w:rFonts w:eastAsia="Arial Unicode MS"/>
          <w:szCs w:val="24"/>
        </w:rPr>
        <w:t xml:space="preserve"> At Post Sanglud Dt Akola Tal Akola, 444102</w:t>
      </w:r>
    </w:p>
    <w:p w:rsidR="006A542B" w:rsidRPr="006A542B" w:rsidRDefault="006A542B" w:rsidP="006A542B">
      <w:pPr>
        <w:rPr>
          <w:szCs w:val="24"/>
        </w:rPr>
      </w:pPr>
    </w:p>
    <w:p w:rsidR="006A542B" w:rsidRPr="006A542B" w:rsidRDefault="006A542B" w:rsidP="006A542B">
      <w:pPr>
        <w:contextualSpacing/>
        <w:rPr>
          <w:rFonts w:eastAsia="Arial Unicode MS"/>
          <w:szCs w:val="24"/>
        </w:rPr>
      </w:pPr>
    </w:p>
    <w:p w:rsidR="000D2A89" w:rsidRPr="006A542B" w:rsidRDefault="000D2A89" w:rsidP="006A542B">
      <w:pPr>
        <w:rPr>
          <w:szCs w:val="24"/>
        </w:rPr>
      </w:pPr>
    </w:p>
    <w:p w:rsidR="000D2A89" w:rsidRPr="006A542B" w:rsidRDefault="00286F47" w:rsidP="006A542B">
      <w:pPr>
        <w:tabs>
          <w:tab w:val="left" w:pos="1080"/>
        </w:tabs>
        <w:jc w:val="both"/>
        <w:rPr>
          <w:rFonts w:eastAsia="Arial Unicode MS"/>
          <w:b/>
          <w:bCs/>
          <w:color w:val="943634" w:themeColor="accent2" w:themeShade="BF"/>
          <w:szCs w:val="24"/>
          <w:u w:val="single"/>
        </w:rPr>
      </w:pPr>
      <w:r w:rsidRPr="006A542B">
        <w:rPr>
          <w:rFonts w:eastAsia="Arial Unicode MS"/>
          <w:b/>
          <w:bCs/>
          <w:color w:val="943634" w:themeColor="accent2" w:themeShade="BF"/>
          <w:szCs w:val="24"/>
          <w:u w:val="single"/>
        </w:rPr>
        <w:t>Declaration;</w:t>
      </w:r>
    </w:p>
    <w:p w:rsidR="000D2A89" w:rsidRPr="006A542B" w:rsidRDefault="000D2A89" w:rsidP="006A542B">
      <w:pPr>
        <w:rPr>
          <w:rFonts w:ascii="Calibri" w:hAnsi="Calibri" w:cs="Calibri"/>
          <w:szCs w:val="24"/>
        </w:rPr>
      </w:pPr>
    </w:p>
    <w:p w:rsidR="000D2A89" w:rsidRPr="006A542B" w:rsidRDefault="00286F47" w:rsidP="006A542B">
      <w:pPr>
        <w:pStyle w:val="BodyText"/>
        <w:rPr>
          <w:rFonts w:eastAsia="Arial Unicode MS"/>
          <w:szCs w:val="24"/>
        </w:rPr>
      </w:pPr>
      <w:r w:rsidRPr="006A542B">
        <w:rPr>
          <w:rFonts w:eastAsia="Arial Unicode MS"/>
          <w:szCs w:val="24"/>
        </w:rPr>
        <w:t xml:space="preserve"> I hereby assure you that the details furnished above are true to the best of my knowledge and belief.</w:t>
      </w:r>
    </w:p>
    <w:p w:rsidR="00635195" w:rsidRPr="006A542B" w:rsidRDefault="00286F47" w:rsidP="006A542B">
      <w:pPr>
        <w:rPr>
          <w:szCs w:val="24"/>
        </w:rPr>
      </w:pPr>
      <w:bookmarkStart w:id="2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  <w:bookmarkEnd w:id="2"/>
    </w:p>
    <w:sectPr w:rsidR="00635195" w:rsidRPr="006A542B" w:rsidSect="007C3E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47" w:rsidRDefault="00286F47" w:rsidP="00FC37CD">
      <w:r>
        <w:separator/>
      </w:r>
    </w:p>
  </w:endnote>
  <w:endnote w:type="continuationSeparator" w:id="0">
    <w:p w:rsidR="00286F47" w:rsidRDefault="00286F47" w:rsidP="00FC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47" w:rsidRDefault="00286F47" w:rsidP="00FC37CD">
      <w:r>
        <w:separator/>
      </w:r>
    </w:p>
  </w:footnote>
  <w:footnote w:type="continuationSeparator" w:id="0">
    <w:p w:rsidR="00286F47" w:rsidRDefault="00286F47" w:rsidP="00FC3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7CD" w:rsidRDefault="00FC37CD" w:rsidP="00FC37CD">
    <w:pPr>
      <w:pStyle w:val="Header"/>
    </w:pPr>
    <w:r>
      <w:rPr>
        <w:noProof/>
      </w:rPr>
      <w:pict>
        <v:group id="Group 3" o:spid="_x0000_s2049" style="position:absolute;margin-left:594.5pt;margin-top:-5pt;width:17.05pt;height:841.9pt;z-index:251660288;mso-wrap-distance-left:0;mso-wrap-distance-right:0;mso-position-horizontal-relative:page;mso-position-vertical-relative:page" coordsize="216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">
          <v:shape id="Graphic 4" o:spid="_x0000_s2050" style="position:absolute;left:63;width:2102;height:70739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<v:path arrowok="t"/>
          </v:shape>
          <v:shape id="Graphic 5" o:spid="_x0000_s2051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<v:path arrowok="t"/>
          </v:shape>
          <w10:wrap anchorx="page" anchory="page"/>
        </v:group>
      </w:pict>
    </w:r>
    <w:r>
      <w:rPr>
        <w:noProof/>
        <w:sz w:val="20"/>
        <w:lang w:val="en-IN" w:eastAsia="en-IN"/>
      </w:rPr>
      <w:drawing>
        <wp:anchor distT="0" distB="0" distL="114300" distR="114300" simplePos="0" relativeHeight="251658240" behindDoc="0" locked="0" layoutInCell="1" allowOverlap="1" wp14:anchorId="3730F158" wp14:editId="6BA77E74">
          <wp:simplePos x="0" y="0"/>
          <wp:positionH relativeFrom="column">
            <wp:posOffset>5041900</wp:posOffset>
          </wp:positionH>
          <wp:positionV relativeFrom="paragraph">
            <wp:posOffset>-273050</wp:posOffset>
          </wp:positionV>
          <wp:extent cx="1224915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37CD" w:rsidRPr="00FC37CD" w:rsidRDefault="00FC37CD" w:rsidP="00FC3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3A6E"/>
    <w:multiLevelType w:val="hybridMultilevel"/>
    <w:tmpl w:val="D0D2B49C"/>
    <w:lvl w:ilvl="0" w:tplc="17C89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2EA67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03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E0D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D8B6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82E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6075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E415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E09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D1540"/>
    <w:multiLevelType w:val="multilevel"/>
    <w:tmpl w:val="E056010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2754E0"/>
    <w:multiLevelType w:val="hybridMultilevel"/>
    <w:tmpl w:val="E8A0C5C8"/>
    <w:lvl w:ilvl="0" w:tplc="C61A6C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AA5D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CCE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459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ECA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4AE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B6F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9AA3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400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C754F"/>
    <w:multiLevelType w:val="hybridMultilevel"/>
    <w:tmpl w:val="0988F072"/>
    <w:lvl w:ilvl="0" w:tplc="C32CE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AA7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808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2249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2ECF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B411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62B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03B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809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C2917"/>
    <w:multiLevelType w:val="multilevel"/>
    <w:tmpl w:val="F438BFB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ADD4073"/>
    <w:multiLevelType w:val="multilevel"/>
    <w:tmpl w:val="AA9EDE7E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89"/>
    <w:rsid w:val="000A6828"/>
    <w:rsid w:val="000B67B3"/>
    <w:rsid w:val="000D2A89"/>
    <w:rsid w:val="00107131"/>
    <w:rsid w:val="00120B9F"/>
    <w:rsid w:val="00286F47"/>
    <w:rsid w:val="002D3296"/>
    <w:rsid w:val="00383D66"/>
    <w:rsid w:val="00425C56"/>
    <w:rsid w:val="00446611"/>
    <w:rsid w:val="004E257C"/>
    <w:rsid w:val="00612523"/>
    <w:rsid w:val="00635195"/>
    <w:rsid w:val="00646131"/>
    <w:rsid w:val="006A542B"/>
    <w:rsid w:val="006B6AEB"/>
    <w:rsid w:val="007B7696"/>
    <w:rsid w:val="007C3EE9"/>
    <w:rsid w:val="00885F5F"/>
    <w:rsid w:val="008B236F"/>
    <w:rsid w:val="00936253"/>
    <w:rsid w:val="009F37BE"/>
    <w:rsid w:val="00A10EB0"/>
    <w:rsid w:val="00A643CC"/>
    <w:rsid w:val="00B04EF8"/>
    <w:rsid w:val="00C12170"/>
    <w:rsid w:val="00C3786F"/>
    <w:rsid w:val="00CB32A7"/>
    <w:rsid w:val="00D677B8"/>
    <w:rsid w:val="00E32EF4"/>
    <w:rsid w:val="00E356E6"/>
    <w:rsid w:val="00F8645C"/>
    <w:rsid w:val="00FC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9D5AECF-84A0-4853-A37F-884C568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A89"/>
    <w:pPr>
      <w:spacing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A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A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A89"/>
    <w:rPr>
      <w:rFonts w:ascii="Times New Roman" w:eastAsia="Times New Roman" w:hAnsi="Times New Roman" w:cs="Times New Roman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0D2A89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99"/>
    <w:qFormat/>
    <w:rsid w:val="000D2A89"/>
    <w:pPr>
      <w:pBdr>
        <w:bottom w:val="single" w:sz="4" w:space="0" w:color="4F81BD"/>
      </w:pBdr>
      <w:spacing w:before="200" w:after="280"/>
      <w:ind w:left="936" w:right="936"/>
    </w:pPr>
    <w:rPr>
      <w:rFonts w:cs="Mangal"/>
      <w:b/>
      <w:i/>
      <w:color w:val="4F81BD"/>
      <w:sz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D2A89"/>
    <w:rPr>
      <w:rFonts w:ascii="Times New Roman" w:eastAsia="Times New Roman" w:hAnsi="Times New Roman" w:cs="Mangal"/>
      <w:b/>
      <w:i/>
      <w:color w:val="4F81BD"/>
      <w:sz w:val="20"/>
    </w:rPr>
  </w:style>
  <w:style w:type="paragraph" w:customStyle="1" w:styleId="NormalBookAntiqua">
    <w:name w:val="Normal + Book Antiqua"/>
    <w:aliases w:val="10 pt,Black"/>
    <w:basedOn w:val="NormalWeb"/>
    <w:uiPriority w:val="99"/>
    <w:semiHidden/>
    <w:rsid w:val="000D2A89"/>
    <w:pPr>
      <w:spacing w:after="40" w:line="200" w:lineRule="atLeast"/>
      <w:jc w:val="both"/>
    </w:pPr>
    <w:rPr>
      <w:rFonts w:ascii="Book Antiqua" w:hAnsi="Book Antiqua" w:cs="Arial"/>
      <w:color w:val="000000"/>
      <w:sz w:val="20"/>
      <w:szCs w:val="20"/>
    </w:rPr>
  </w:style>
  <w:style w:type="paragraph" w:customStyle="1" w:styleId="TableParagraph">
    <w:name w:val="Table Paragraph"/>
    <w:basedOn w:val="Normal"/>
    <w:uiPriority w:val="1"/>
    <w:semiHidden/>
    <w:qFormat/>
    <w:rsid w:val="000D2A89"/>
    <w:pPr>
      <w:widowControl w:val="0"/>
      <w:autoSpaceDE w:val="0"/>
      <w:autoSpaceDN w:val="0"/>
      <w:spacing w:line="292" w:lineRule="exact"/>
      <w:ind w:left="108"/>
    </w:pPr>
    <w:rPr>
      <w:rFonts w:ascii="Calibri" w:eastAsia="Calibri" w:hAnsi="Calibri" w:cs="Calibri"/>
      <w:sz w:val="22"/>
      <w:szCs w:val="22"/>
    </w:rPr>
  </w:style>
  <w:style w:type="paragraph" w:customStyle="1" w:styleId="Index">
    <w:name w:val="Index"/>
    <w:basedOn w:val="Normal"/>
    <w:uiPriority w:val="99"/>
    <w:semiHidden/>
    <w:qFormat/>
    <w:rsid w:val="000D2A89"/>
    <w:pPr>
      <w:suppressLineNumbers/>
      <w:suppressAutoHyphens/>
    </w:pPr>
    <w:rPr>
      <w:rFonts w:cs="Mangal"/>
      <w:color w:val="00000A"/>
      <w:szCs w:val="24"/>
    </w:rPr>
  </w:style>
  <w:style w:type="paragraph" w:styleId="NormalWeb">
    <w:name w:val="Normal (Web)"/>
    <w:basedOn w:val="Normal"/>
    <w:uiPriority w:val="99"/>
    <w:semiHidden/>
    <w:unhideWhenUsed/>
    <w:rsid w:val="000D2A89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F86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45C"/>
    <w:rPr>
      <w:rFonts w:ascii="Times New Roman" w:eastAsia="Times New Roman" w:hAnsi="Times New Roman" w:cs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86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45C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156fa96853b456fa62b360f0bf728bf134f4b0419514c4847440321091b5b581700160215415c4f1543124a4b485d4637071f1b5b581b5b150b141051540d004a41084704454559545b074b125a420612105e090d034b10081105035d4a0e560c0a4257587a4553524f0d564d14091701035d4a07560329465c4a5653380c4f0343481b0d12021349505f1b4d58505045111b535f5d08554d140e160013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Aishwarya Wagh</cp:lastModifiedBy>
  <cp:revision>24</cp:revision>
  <cp:lastPrinted>2024-07-26T13:49:00Z</cp:lastPrinted>
  <dcterms:created xsi:type="dcterms:W3CDTF">2024-06-05T11:09:00Z</dcterms:created>
  <dcterms:modified xsi:type="dcterms:W3CDTF">2024-07-29T07:57:00Z</dcterms:modified>
</cp:coreProperties>
</file>