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widowControl w:val="0"/>
        <w:tabs>
          <w:tab w:val="left" w:pos="2956"/>
          <w:tab w:val="center" w:pos="4320"/>
        </w:tabs>
        <w:spacing w:after="0" w:line="240" w:lineRule="auto"/>
        <w:jc w:val="center"/>
        <w:rPr>
          <w:rFonts w:ascii="Times New Roman" w:eastAsia="Times New Roman" w:hAnsi="Times New Roman" w:cs="Times New Roman"/>
          <w:b/>
          <w:sz w:val="26"/>
          <w:szCs w:val="26"/>
          <w:u w:val="single"/>
          <w:vertAlign w:val="baseline"/>
        </w:rPr>
      </w:pPr>
      <w:r w:rsidRPr="00000000">
        <w:rPr>
          <w:rFonts w:ascii="Times New Roman" w:eastAsia="Times New Roman" w:hAnsi="Times New Roman" w:cs="Times New Roman"/>
          <w:b/>
          <w:smallCaps/>
          <w:sz w:val="40"/>
          <w:szCs w:val="40"/>
          <w:u w:val="single"/>
          <w:vertAlign w:val="baseline"/>
          <w:rtl w:val="0"/>
        </w:rPr>
        <w:t>CURRICULUM VITAE.</w:t>
      </w:r>
    </w:p>
    <w:p w:rsidR="00000000" w:rsidRPr="00000000" w:rsidP="00000000" w14:paraId="00000002">
      <w:pPr>
        <w:widowControl w:val="0"/>
        <w:tabs>
          <w:tab w:val="left" w:pos="2956"/>
          <w:tab w:val="center" w:pos="4320"/>
        </w:tabs>
        <w:spacing w:after="0" w:line="240" w:lineRule="auto"/>
        <w:jc w:val="center"/>
        <w:rPr>
          <w:rFonts w:ascii="Times New Roman" w:eastAsia="Times New Roman" w:hAnsi="Times New Roman" w:cs="Times New Roman"/>
          <w:b/>
          <w:sz w:val="26"/>
          <w:szCs w:val="26"/>
          <w:vertAlign w:val="baseline"/>
        </w:rPr>
      </w:pPr>
    </w:p>
    <w:p w:rsidR="00000000" w:rsidRPr="00000000" w:rsidP="00000000" w14:paraId="00000003">
      <w:pPr>
        <w:widowControl w:val="0"/>
        <w:spacing w:before="100" w:after="0" w:line="240" w:lineRule="auto"/>
        <w:rPr>
          <w:rFonts w:ascii="Times New Roman" w:eastAsia="Times New Roman" w:hAnsi="Times New Roman" w:cs="Times New Roman"/>
          <w:b/>
          <w:vertAlign w:val="baseline"/>
        </w:rPr>
      </w:pPr>
      <w:r w:rsidRPr="00000000">
        <w:rPr>
          <w:rFonts w:ascii="Times New Roman" w:eastAsia="Times New Roman" w:hAnsi="Times New Roman" w:cs="Times New Roman"/>
          <w:b/>
          <w:vertAlign w:val="baseline"/>
          <w:rtl w:val="0"/>
        </w:rPr>
        <w:t xml:space="preserve">NAME   </w:t>
        <w:tab/>
        <w:t xml:space="preserve">:  SURAJ PANDEY </w:t>
      </w:r>
    </w:p>
    <w:p w:rsidR="00000000" w:rsidRPr="00000000" w:rsidP="00000000" w14:paraId="00000004">
      <w:pPr>
        <w:widowControl w:val="0"/>
        <w:spacing w:before="100" w:after="0" w:line="240" w:lineRule="auto"/>
        <w:rPr>
          <w:rFonts w:ascii="Times New Roman" w:eastAsia="Times New Roman" w:hAnsi="Times New Roman" w:cs="Times New Roman"/>
          <w:b/>
          <w:vertAlign w:val="baseline"/>
        </w:rPr>
      </w:pPr>
      <w:r w:rsidRPr="00000000">
        <w:rPr>
          <w:rFonts w:ascii="Times New Roman" w:eastAsia="Times New Roman" w:hAnsi="Times New Roman" w:cs="Times New Roman"/>
          <w:b/>
          <w:vertAlign w:val="baseline"/>
          <w:rtl w:val="0"/>
        </w:rPr>
        <w:t>MO</w:t>
      </w:r>
      <w:r w:rsidRPr="00000000">
        <w:rPr>
          <w:rFonts w:ascii="Times New Roman" w:eastAsia="Times New Roman" w:hAnsi="Times New Roman" w:cs="Times New Roman"/>
          <w:b/>
          <w:smallCaps/>
          <w:vertAlign w:val="baseline"/>
          <w:rtl w:val="0"/>
        </w:rPr>
        <w:t>B NO</w:t>
        <w:tab/>
        <w:t>:  8850380442</w:t>
      </w:r>
    </w:p>
    <w:p w:rsidR="00000000" w:rsidRPr="00000000" w:rsidP="00000000" w14:paraId="00000005">
      <w:pPr>
        <w:widowControl w:val="0"/>
        <w:tabs>
          <w:tab w:val="left" w:pos="2956"/>
          <w:tab w:val="center" w:pos="4320"/>
        </w:tabs>
        <w:spacing w:after="0" w:line="360" w:lineRule="auto"/>
        <w:rPr>
          <w:rFonts w:ascii="Times New Roman" w:eastAsia="Times New Roman" w:hAnsi="Times New Roman" w:cs="Times New Roman"/>
          <w:b/>
          <w:vertAlign w:val="baseline"/>
        </w:rPr>
      </w:pPr>
      <w:r w:rsidRPr="00000000">
        <w:rPr>
          <w:rFonts w:ascii="Times New Roman" w:eastAsia="Times New Roman" w:hAnsi="Times New Roman" w:cs="Times New Roman"/>
          <w:b/>
          <w:vertAlign w:val="baseline"/>
          <w:rtl w:val="0"/>
        </w:rPr>
        <w:t xml:space="preserve">EMAIL ID    :  </w:t>
      </w:r>
      <w:hyperlink r:id="rId4" w:history="1">
        <w:r w:rsidRPr="00000000">
          <w:rPr>
            <w:rFonts w:ascii="Times New Roman" w:eastAsia="Times New Roman" w:hAnsi="Times New Roman" w:cs="Times New Roman"/>
            <w:b/>
            <w:color w:val="0000FF"/>
            <w:sz w:val="22"/>
            <w:szCs w:val="22"/>
            <w:u w:val="single"/>
            <w:vertAlign w:val="baseline"/>
            <w:rtl w:val="0"/>
          </w:rPr>
          <w:t>suraj.mikel@gmail.com</w:t>
        </w:r>
      </w:hyperlink>
    </w:p>
    <w:tbl>
      <w:tblPr>
        <w:tblStyle w:val="Table1"/>
        <w:tblW w:w="8856" w:type="dxa"/>
        <w:jc w:val="left"/>
        <w:tblLayout w:type="fixed"/>
        <w:tblLook w:val="0000"/>
      </w:tblPr>
      <w:tblGrid>
        <w:gridCol w:w="8856"/>
      </w:tblGrid>
      <w:tr>
        <w:tblPrEx>
          <w:tblW w:w="8856" w:type="dxa"/>
          <w:jc w:val="left"/>
          <w:tblLayout w:type="fixed"/>
          <w:tblLook w:val="0000"/>
        </w:tblPrEx>
        <w:trPr>
          <w:cantSplit w:val="0"/>
          <w:trHeight w:val="1"/>
          <w:jc w:val="left"/>
        </w:trPr>
        <w:tc>
          <w:tcPr>
            <w:tcBorders>
              <w:top w:val="nil"/>
              <w:left w:val="nil"/>
              <w:bottom w:val="nil"/>
              <w:right w:val="nil"/>
            </w:tcBorders>
            <w:shd w:val="clear" w:color="auto" w:fill="E6E6E6"/>
            <w:vAlign w:val="top"/>
          </w:tcPr>
          <w:p w:rsidR="00000000" w:rsidRPr="00000000" w:rsidP="00000000" w14:paraId="00000006">
            <w:pPr>
              <w:widowControl w:val="0"/>
              <w:spacing w:after="0" w:line="240" w:lineRule="auto"/>
              <w:rPr>
                <w:rFonts w:ascii="Times New Roman" w:eastAsia="Times New Roman" w:hAnsi="Times New Roman" w:cs="Times New Roman"/>
                <w:vertAlign w:val="baseline"/>
              </w:rPr>
            </w:pPr>
            <w:r w:rsidRPr="00000000">
              <w:rPr>
                <w:rFonts w:ascii="Times New Roman" w:eastAsia="Times New Roman" w:hAnsi="Times New Roman" w:cs="Times New Roman"/>
                <w:b/>
                <w:smallCaps/>
                <w:sz w:val="26"/>
                <w:szCs w:val="26"/>
                <w:vertAlign w:val="baseline"/>
                <w:rtl w:val="0"/>
              </w:rPr>
              <w:t>OBJECTIVE:</w:t>
            </w:r>
          </w:p>
        </w:tc>
      </w:tr>
    </w:tbl>
    <w:p w:rsidR="00000000" w:rsidRPr="00000000" w:rsidP="00000000" w14:paraId="00000007">
      <w:pPr>
        <w:widowControl w:val="0"/>
        <w:spacing w:after="0" w:line="240" w:lineRule="auto"/>
        <w:rPr>
          <w:rFonts w:ascii="Times New Roman" w:eastAsia="Times New Roman" w:hAnsi="Times New Roman" w:cs="Times New Roman"/>
          <w:sz w:val="26"/>
          <w:szCs w:val="26"/>
          <w:vertAlign w:val="baseline"/>
        </w:rPr>
      </w:pPr>
    </w:p>
    <w:p w:rsidR="00000000" w:rsidRPr="00000000" w:rsidP="00000000" w14:paraId="00000008">
      <w:pPr>
        <w:widowControl w:val="0"/>
        <w:tabs>
          <w:tab w:val="left" w:pos="720"/>
        </w:tabs>
        <w:spacing w:after="0" w:line="240" w:lineRule="auto"/>
        <w:rPr>
          <w:rFonts w:ascii="Times New Roman" w:eastAsia="Times New Roman" w:hAnsi="Times New Roman" w:cs="Times New Roman"/>
          <w:b/>
          <w:sz w:val="28"/>
          <w:szCs w:val="28"/>
          <w:u w:val="single"/>
          <w:vertAlign w:val="baseline"/>
        </w:rPr>
      </w:pPr>
      <w:r w:rsidRPr="00000000">
        <w:rPr>
          <w:rFonts w:ascii="Times New Roman" w:eastAsia="Times New Roman" w:hAnsi="Times New Roman" w:cs="Times New Roman"/>
          <w:sz w:val="24"/>
          <w:szCs w:val="24"/>
          <w:vertAlign w:val="baseline"/>
          <w:rtl w:val="0"/>
        </w:rPr>
        <w:t>To acquire a challenging position in the industry, to seek and encase opportunities and to put my career on a fast track to achieve my goals and ensure growth of the organization.</w:t>
      </w:r>
    </w:p>
    <w:p w:rsidR="00000000" w:rsidRPr="00000000" w:rsidP="00000000" w14:paraId="00000009">
      <w:pPr>
        <w:widowControl w:val="0"/>
        <w:tabs>
          <w:tab w:val="left" w:pos="720"/>
        </w:tabs>
        <w:spacing w:after="0" w:line="240" w:lineRule="auto"/>
        <w:ind w:left="720" w:firstLine="0"/>
        <w:rPr>
          <w:rFonts w:ascii="Times New Roman" w:eastAsia="Times New Roman" w:hAnsi="Times New Roman" w:cs="Times New Roman"/>
          <w:b/>
          <w:sz w:val="28"/>
          <w:szCs w:val="28"/>
          <w:u w:val="single"/>
          <w:vertAlign w:val="baseline"/>
        </w:rPr>
      </w:pPr>
    </w:p>
    <w:p w:rsidR="00000000" w:rsidRPr="00000000" w:rsidP="00000000" w14:paraId="0000000A">
      <w:pPr>
        <w:widowControl w:val="0"/>
        <w:spacing w:after="0" w:line="240" w:lineRule="auto"/>
        <w:ind w:left="0" w:firstLine="0"/>
        <w:rPr>
          <w:rFonts w:ascii="Times New Roman" w:eastAsia="Times New Roman" w:hAnsi="Times New Roman" w:cs="Times New Roman"/>
          <w:b/>
          <w:sz w:val="28"/>
          <w:szCs w:val="28"/>
          <w:u w:val="single"/>
          <w:vertAlign w:val="baseline"/>
        </w:rPr>
      </w:pPr>
      <w:r w:rsidRPr="00000000">
        <w:rPr>
          <w:rFonts w:ascii="Times New Roman" w:eastAsia="Times New Roman" w:hAnsi="Times New Roman" w:cs="Times New Roman"/>
          <w:b/>
          <w:sz w:val="28"/>
          <w:szCs w:val="28"/>
          <w:u w:val="single"/>
          <w:vertAlign w:val="baseline"/>
          <w:rtl w:val="0"/>
        </w:rPr>
        <w:t>PROFILE SNAPSHOT.</w:t>
      </w:r>
    </w:p>
    <w:p w:rsidR="00000000" w:rsidRPr="00000000" w:rsidP="00000000" w14:paraId="0000000B">
      <w:pPr>
        <w:widowControl w:val="0"/>
        <w:spacing w:after="0" w:line="240" w:lineRule="auto"/>
        <w:jc w:val="both"/>
        <w:rPr>
          <w:rFonts w:ascii="Times New Roman" w:eastAsia="Times New Roman" w:hAnsi="Times New Roman" w:cs="Times New Roman"/>
          <w:b/>
          <w:sz w:val="18"/>
          <w:szCs w:val="18"/>
          <w:vertAlign w:val="baseline"/>
        </w:rPr>
      </w:pPr>
    </w:p>
    <w:p w:rsidR="00000000" w:rsidRPr="00000000" w:rsidP="00000000" w14:paraId="0000000C">
      <w:pPr>
        <w:widowControl w:val="0"/>
        <w:spacing w:after="0" w:line="240" w:lineRule="auto"/>
        <w:jc w:val="both"/>
        <w:rPr>
          <w:rFonts w:ascii="Times New Roman" w:eastAsia="Times New Roman" w:hAnsi="Times New Roman" w:cs="Times New Roman"/>
          <w:b/>
          <w:sz w:val="18"/>
          <w:szCs w:val="18"/>
          <w:vertAlign w:val="baseline"/>
        </w:rPr>
      </w:pPr>
      <w:r w:rsidRPr="00000000">
        <w:rPr>
          <w:rFonts w:ascii="Times New Roman" w:eastAsia="Times New Roman" w:hAnsi="Times New Roman" w:cs="Times New Roman"/>
          <w:b/>
          <w:sz w:val="18"/>
          <w:szCs w:val="18"/>
          <w:vertAlign w:val="baseline"/>
          <w:rtl w:val="0"/>
        </w:rPr>
        <w:t>LOCATION: MUMBAI</w:t>
      </w:r>
    </w:p>
    <w:p w:rsidR="00000000" w:rsidRPr="00000000" w:rsidP="00000000" w14:paraId="0000000D">
      <w:pPr>
        <w:widowControl w:val="0"/>
        <w:spacing w:after="0" w:line="240" w:lineRule="auto"/>
        <w:rPr>
          <w:rFonts w:ascii="Times New Roman" w:eastAsia="Times New Roman" w:hAnsi="Times New Roman" w:cs="Times New Roman"/>
          <w:b/>
          <w:sz w:val="18"/>
          <w:szCs w:val="18"/>
          <w:vertAlign w:val="baseline"/>
        </w:rPr>
      </w:pPr>
      <w:r w:rsidRPr="00000000">
        <w:rPr>
          <w:rFonts w:ascii="Times New Roman" w:eastAsia="Times New Roman" w:hAnsi="Times New Roman" w:cs="Times New Roman"/>
          <w:b/>
          <w:sz w:val="18"/>
          <w:szCs w:val="18"/>
          <w:vertAlign w:val="baseline"/>
          <w:rtl w:val="0"/>
        </w:rPr>
        <w:t>FUNCTIONAL AREA: BANKING/ ACCOUNTS/FINANCE</w:t>
      </w:r>
    </w:p>
    <w:p w:rsidR="00000000" w:rsidRPr="00000000" w:rsidP="00000000" w14:paraId="0000000E">
      <w:pPr>
        <w:widowControl w:val="0"/>
        <w:spacing w:after="0" w:line="240" w:lineRule="auto"/>
        <w:rPr>
          <w:rFonts w:ascii="Times New Roman" w:eastAsia="Times New Roman" w:hAnsi="Times New Roman" w:cs="Times New Roman"/>
          <w:b/>
          <w:sz w:val="26"/>
          <w:szCs w:val="26"/>
          <w:vertAlign w:val="baseline"/>
        </w:rPr>
      </w:pPr>
      <w:r w:rsidRPr="00000000">
        <w:rPr>
          <w:rFonts w:ascii="Times New Roman" w:eastAsia="Times New Roman" w:hAnsi="Times New Roman" w:cs="Times New Roman"/>
          <w:b/>
          <w:sz w:val="18"/>
          <w:szCs w:val="18"/>
          <w:vertAlign w:val="baseline"/>
          <w:rtl w:val="0"/>
        </w:rPr>
        <w:t>HOME TOWN: AMBERNATH (MUMBAI)</w:t>
      </w:r>
    </w:p>
    <w:p w:rsidR="00000000" w:rsidRPr="00000000" w:rsidP="00000000" w14:paraId="0000000F">
      <w:pPr>
        <w:widowControl w:val="0"/>
        <w:spacing w:after="0" w:line="240" w:lineRule="auto"/>
        <w:jc w:val="both"/>
        <w:rPr>
          <w:rFonts w:ascii="Times New Roman" w:eastAsia="Times New Roman" w:hAnsi="Times New Roman" w:cs="Times New Roman"/>
          <w:b/>
          <w:sz w:val="26"/>
          <w:szCs w:val="26"/>
          <w:vertAlign w:val="baseline"/>
        </w:rPr>
      </w:pPr>
    </w:p>
    <w:tbl>
      <w:tblPr>
        <w:tblStyle w:val="Table2"/>
        <w:tblW w:w="8856" w:type="dxa"/>
        <w:jc w:val="left"/>
        <w:tblLayout w:type="fixed"/>
        <w:tblLook w:val="0000"/>
      </w:tblPr>
      <w:tblGrid>
        <w:gridCol w:w="8856"/>
      </w:tblGrid>
      <w:tr>
        <w:tblPrEx>
          <w:tblW w:w="8856" w:type="dxa"/>
          <w:jc w:val="left"/>
          <w:tblLayout w:type="fixed"/>
          <w:tblLook w:val="0000"/>
        </w:tblPrEx>
        <w:trPr>
          <w:cantSplit w:val="0"/>
          <w:trHeight w:val="1"/>
          <w:jc w:val="left"/>
        </w:trPr>
        <w:tc>
          <w:tcPr>
            <w:tcBorders>
              <w:top w:val="nil"/>
              <w:left w:val="nil"/>
              <w:bottom w:val="nil"/>
              <w:right w:val="nil"/>
            </w:tcBorders>
            <w:shd w:val="clear" w:color="auto" w:fill="E6E6E6"/>
            <w:vAlign w:val="top"/>
          </w:tcPr>
          <w:p w:rsidR="00000000" w:rsidRPr="00000000" w:rsidP="00000000" w14:paraId="00000010">
            <w:pPr>
              <w:widowControl w:val="0"/>
              <w:spacing w:after="0" w:line="240" w:lineRule="auto"/>
              <w:rPr>
                <w:rFonts w:ascii="Times New Roman" w:eastAsia="Times New Roman" w:hAnsi="Times New Roman" w:cs="Times New Roman"/>
                <w:vertAlign w:val="baseline"/>
              </w:rPr>
            </w:pPr>
            <w:r w:rsidRPr="00000000">
              <w:rPr>
                <w:rFonts w:ascii="Times New Roman" w:eastAsia="Times New Roman" w:hAnsi="Times New Roman" w:cs="Times New Roman"/>
                <w:b/>
                <w:smallCaps/>
                <w:sz w:val="26"/>
                <w:szCs w:val="26"/>
                <w:vertAlign w:val="baseline"/>
                <w:rtl w:val="0"/>
              </w:rPr>
              <w:t xml:space="preserve">ACADEMIC PERFORMANCE: </w:t>
            </w:r>
          </w:p>
        </w:tc>
      </w:tr>
    </w:tbl>
    <w:p w:rsidR="00000000" w:rsidRPr="00000000" w:rsidP="00000000" w14:paraId="00000011">
      <w:pPr>
        <w:widowControl w:val="0"/>
        <w:spacing w:after="0" w:line="240" w:lineRule="auto"/>
        <w:rPr>
          <w:rFonts w:ascii="Times New Roman" w:eastAsia="Times New Roman" w:hAnsi="Times New Roman" w:cs="Times New Roman"/>
          <w:sz w:val="26"/>
          <w:szCs w:val="26"/>
          <w:vertAlign w:val="baseline"/>
        </w:rPr>
      </w:pPr>
    </w:p>
    <w:tbl>
      <w:tblPr>
        <w:tblStyle w:val="Table3"/>
        <w:tblW w:w="10206" w:type="dxa"/>
        <w:jc w:val="left"/>
        <w:tblLayout w:type="fixed"/>
        <w:tblLook w:val="0000"/>
      </w:tblPr>
      <w:tblGrid>
        <w:gridCol w:w="1134"/>
        <w:gridCol w:w="2594"/>
        <w:gridCol w:w="1375"/>
        <w:gridCol w:w="2457"/>
        <w:gridCol w:w="2646"/>
      </w:tblGrid>
      <w:tr>
        <w:tblPrEx>
          <w:tblW w:w="10206" w:type="dxa"/>
          <w:jc w:val="left"/>
          <w:tblLayout w:type="fixed"/>
          <w:tblLook w:val="0000"/>
        </w:tblPrEx>
        <w:trPr>
          <w:cantSplit w:val="0"/>
          <w:trHeight w:val="755"/>
          <w:jc w:val="left"/>
        </w:trPr>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12">
            <w:pPr>
              <w:keepNext/>
              <w:widowControl w:val="0"/>
              <w:tabs>
                <w:tab w:val="left" w:pos="390"/>
              </w:tabs>
              <w:spacing w:before="20" w:after="20" w:line="240" w:lineRule="auto"/>
              <w:jc w:val="center"/>
              <w:rPr>
                <w:rFonts w:ascii="Times New Roman" w:eastAsia="Times New Roman" w:hAnsi="Times New Roman" w:cs="Times New Roman"/>
                <w:sz w:val="20"/>
                <w:szCs w:val="20"/>
                <w:vertAlign w:val="baseline"/>
              </w:rPr>
            </w:pPr>
            <w:r w:rsidRPr="00000000">
              <w:rPr>
                <w:rFonts w:ascii="Times New Roman" w:eastAsia="Times New Roman" w:hAnsi="Times New Roman" w:cs="Times New Roman"/>
                <w:b/>
                <w:smallCaps/>
                <w:sz w:val="20"/>
                <w:szCs w:val="20"/>
                <w:vertAlign w:val="baseline"/>
                <w:rtl w:val="0"/>
              </w:rPr>
              <w:t>EXAM</w:t>
            </w:r>
          </w:p>
        </w:tc>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13">
            <w:pPr>
              <w:widowControl w:val="0"/>
              <w:tabs>
                <w:tab w:val="left" w:pos="390"/>
              </w:tabs>
              <w:spacing w:before="20" w:after="20" w:line="240" w:lineRule="auto"/>
              <w:rPr>
                <w:rFonts w:ascii="Times New Roman" w:eastAsia="Times New Roman" w:hAnsi="Times New Roman" w:cs="Times New Roman"/>
                <w:sz w:val="20"/>
                <w:szCs w:val="20"/>
                <w:vertAlign w:val="baseline"/>
              </w:rPr>
            </w:pPr>
            <w:r w:rsidRPr="00000000">
              <w:rPr>
                <w:rFonts w:ascii="Times New Roman" w:eastAsia="Times New Roman" w:hAnsi="Times New Roman" w:cs="Times New Roman"/>
                <w:b/>
                <w:smallCaps/>
                <w:sz w:val="20"/>
                <w:szCs w:val="20"/>
                <w:vertAlign w:val="baseline"/>
                <w:rtl w:val="0"/>
              </w:rPr>
              <w:t>UNIVERSITY/ BOARD</w:t>
            </w:r>
          </w:p>
        </w:tc>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14">
            <w:pPr>
              <w:widowControl w:val="0"/>
              <w:tabs>
                <w:tab w:val="left" w:pos="390"/>
              </w:tabs>
              <w:spacing w:before="20" w:after="20" w:line="240" w:lineRule="auto"/>
              <w:jc w:val="center"/>
              <w:rPr>
                <w:rFonts w:ascii="Times New Roman" w:eastAsia="Times New Roman" w:hAnsi="Times New Roman" w:cs="Times New Roman"/>
                <w:sz w:val="20"/>
                <w:szCs w:val="20"/>
                <w:vertAlign w:val="baseline"/>
              </w:rPr>
            </w:pPr>
            <w:r w:rsidRPr="00000000">
              <w:rPr>
                <w:rFonts w:ascii="Times New Roman" w:eastAsia="Times New Roman" w:hAnsi="Times New Roman" w:cs="Times New Roman"/>
                <w:b/>
                <w:smallCaps/>
                <w:sz w:val="20"/>
                <w:szCs w:val="20"/>
                <w:vertAlign w:val="baseline"/>
                <w:rtl w:val="0"/>
              </w:rPr>
              <w:t>YEAR OF PASSING</w:t>
            </w:r>
          </w:p>
        </w:tc>
        <w:tc>
          <w:tcPr>
            <w:tcBorders>
              <w:top w:val="single" w:sz="4" w:space="0" w:color="000000"/>
              <w:left w:val="single" w:sz="4" w:space="0" w:color="000000"/>
              <w:bottom w:val="single" w:sz="4" w:space="0" w:color="000000"/>
              <w:right w:val="single" w:sz="4" w:space="0" w:color="000000"/>
            </w:tcBorders>
            <w:shd w:val="clear" w:color="auto" w:fill="FFFFFF"/>
            <w:vAlign w:val="top"/>
          </w:tcPr>
          <w:p w:rsidR="00000000" w:rsidRPr="00000000" w:rsidP="00000000" w14:paraId="00000015">
            <w:pPr>
              <w:widowControl w:val="0"/>
              <w:tabs>
                <w:tab w:val="left" w:pos="390"/>
              </w:tabs>
              <w:spacing w:before="20" w:after="20" w:line="240" w:lineRule="auto"/>
              <w:jc w:val="center"/>
              <w:rPr>
                <w:rFonts w:ascii="Times New Roman" w:eastAsia="Times New Roman" w:hAnsi="Times New Roman" w:cs="Times New Roman"/>
                <w:b/>
                <w:smallCaps/>
                <w:sz w:val="20"/>
                <w:szCs w:val="20"/>
                <w:vertAlign w:val="baseline"/>
              </w:rPr>
            </w:pPr>
          </w:p>
          <w:p w:rsidR="00000000" w:rsidRPr="00000000" w:rsidP="00000000" w14:paraId="00000016">
            <w:pPr>
              <w:widowControl w:val="0"/>
              <w:tabs>
                <w:tab w:val="left" w:pos="390"/>
              </w:tabs>
              <w:spacing w:before="20" w:after="20" w:line="240" w:lineRule="auto"/>
              <w:jc w:val="center"/>
              <w:rPr>
                <w:rFonts w:ascii="Times New Roman" w:eastAsia="Times New Roman" w:hAnsi="Times New Roman" w:cs="Times New Roman"/>
                <w:sz w:val="20"/>
                <w:szCs w:val="20"/>
                <w:vertAlign w:val="baseline"/>
              </w:rPr>
            </w:pPr>
            <w:r w:rsidRPr="00000000">
              <w:rPr>
                <w:rFonts w:ascii="Times New Roman" w:eastAsia="Times New Roman" w:hAnsi="Times New Roman" w:cs="Times New Roman"/>
                <w:b/>
                <w:smallCaps/>
                <w:sz w:val="20"/>
                <w:szCs w:val="20"/>
                <w:vertAlign w:val="baseline"/>
                <w:rtl w:val="0"/>
              </w:rPr>
              <w:t>PERCENTAGE</w:t>
            </w:r>
          </w:p>
        </w:tc>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17">
            <w:pPr>
              <w:widowControl w:val="0"/>
              <w:tabs>
                <w:tab w:val="left" w:pos="390"/>
              </w:tabs>
              <w:spacing w:before="20" w:after="20" w:line="240" w:lineRule="auto"/>
              <w:rPr>
                <w:rFonts w:ascii="Times New Roman" w:eastAsia="Times New Roman" w:hAnsi="Times New Roman" w:cs="Times New Roman"/>
                <w:b/>
                <w:smallCaps/>
                <w:sz w:val="20"/>
                <w:szCs w:val="20"/>
                <w:vertAlign w:val="baseline"/>
              </w:rPr>
            </w:pPr>
            <w:r w:rsidRPr="00000000">
              <w:rPr>
                <w:rFonts w:ascii="Times New Roman" w:eastAsia="Times New Roman" w:hAnsi="Times New Roman" w:cs="Times New Roman"/>
                <w:b/>
                <w:smallCaps/>
                <w:sz w:val="20"/>
                <w:szCs w:val="20"/>
                <w:vertAlign w:val="baseline"/>
                <w:rtl w:val="0"/>
              </w:rPr>
              <w:t>SCHOOL/</w:t>
            </w:r>
          </w:p>
          <w:p w:rsidR="00000000" w:rsidRPr="00000000" w:rsidP="00000000" w14:paraId="00000018">
            <w:pPr>
              <w:widowControl w:val="0"/>
              <w:tabs>
                <w:tab w:val="left" w:pos="390"/>
              </w:tabs>
              <w:spacing w:before="20" w:after="20" w:line="240" w:lineRule="auto"/>
              <w:rPr>
                <w:rFonts w:ascii="Times New Roman" w:eastAsia="Times New Roman" w:hAnsi="Times New Roman" w:cs="Times New Roman"/>
                <w:sz w:val="20"/>
                <w:szCs w:val="20"/>
                <w:vertAlign w:val="baseline"/>
              </w:rPr>
            </w:pPr>
            <w:r w:rsidRPr="00000000">
              <w:rPr>
                <w:rFonts w:ascii="Times New Roman" w:eastAsia="Times New Roman" w:hAnsi="Times New Roman" w:cs="Times New Roman"/>
                <w:b/>
                <w:smallCaps/>
                <w:sz w:val="20"/>
                <w:szCs w:val="20"/>
                <w:vertAlign w:val="baseline"/>
                <w:rtl w:val="0"/>
              </w:rPr>
              <w:t>COLLEGE</w:t>
            </w:r>
          </w:p>
        </w:tc>
      </w:tr>
      <w:tr>
        <w:tblPrEx>
          <w:tblW w:w="10206" w:type="dxa"/>
          <w:jc w:val="left"/>
          <w:tblLayout w:type="fixed"/>
          <w:tblLook w:val="0000"/>
        </w:tblPrEx>
        <w:trPr>
          <w:cantSplit w:val="0"/>
          <w:trHeight w:val="624"/>
          <w:jc w:val="left"/>
        </w:trPr>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19">
            <w:pPr>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H.S.C</w:t>
            </w:r>
          </w:p>
        </w:tc>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1A">
            <w:pPr>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Mumbai University</w:t>
            </w:r>
          </w:p>
        </w:tc>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1B">
            <w:pPr>
              <w:spacing w:after="0" w:line="240" w:lineRule="auto"/>
              <w:ind w:left="540" w:firstLine="0"/>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2010</w:t>
            </w:r>
          </w:p>
        </w:tc>
        <w:tc>
          <w:tcPr>
            <w:tcBorders>
              <w:top w:val="single" w:sz="4" w:space="0" w:color="000000"/>
              <w:left w:val="single" w:sz="4" w:space="0" w:color="000000"/>
              <w:bottom w:val="single" w:sz="4" w:space="0" w:color="000000"/>
              <w:right w:val="single" w:sz="4" w:space="0" w:color="000000"/>
            </w:tcBorders>
            <w:shd w:val="clear" w:color="auto" w:fill="FFFFFF"/>
            <w:vAlign w:val="top"/>
          </w:tcPr>
          <w:p w:rsidR="00000000" w:rsidRPr="00000000" w:rsidP="00000000" w14:paraId="0000001C">
            <w:pPr>
              <w:spacing w:after="0" w:line="240" w:lineRule="auto"/>
              <w:ind w:left="540" w:firstLine="0"/>
              <w:rPr>
                <w:rFonts w:ascii="Calibri" w:eastAsia="Calibri" w:hAnsi="Calibri" w:cs="Calibri"/>
                <w:sz w:val="20"/>
                <w:szCs w:val="20"/>
                <w:vertAlign w:val="baseline"/>
              </w:rPr>
            </w:pPr>
          </w:p>
          <w:p w:rsidR="00000000" w:rsidRPr="00000000" w:rsidP="00000000" w14:paraId="0000001D">
            <w:pPr>
              <w:spacing w:after="0" w:line="240" w:lineRule="auto"/>
              <w:ind w:left="540" w:firstLine="0"/>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1ST CLASS</w:t>
            </w:r>
          </w:p>
        </w:tc>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1E">
            <w:pPr>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S.I.C.E.S. COLLEGE</w:t>
            </w:r>
          </w:p>
        </w:tc>
      </w:tr>
      <w:tr>
        <w:tblPrEx>
          <w:tblW w:w="10206" w:type="dxa"/>
          <w:jc w:val="left"/>
          <w:tblLayout w:type="fixed"/>
          <w:tblLook w:val="0000"/>
        </w:tblPrEx>
        <w:trPr>
          <w:cantSplit w:val="0"/>
          <w:trHeight w:val="930"/>
          <w:jc w:val="left"/>
        </w:trPr>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1F">
            <w:pPr>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B.COM</w:t>
            </w:r>
          </w:p>
        </w:tc>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20">
            <w:pPr>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Mumbai University</w:t>
            </w:r>
          </w:p>
        </w:tc>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21">
            <w:pPr>
              <w:spacing w:after="0" w:line="240" w:lineRule="auto"/>
              <w:ind w:left="540" w:firstLine="0"/>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2013</w:t>
            </w:r>
          </w:p>
        </w:tc>
        <w:tc>
          <w:tcPr>
            <w:tcBorders>
              <w:top w:val="single" w:sz="4" w:space="0" w:color="000000"/>
              <w:left w:val="single" w:sz="4" w:space="0" w:color="000000"/>
              <w:bottom w:val="single" w:sz="4" w:space="0" w:color="000000"/>
              <w:right w:val="single" w:sz="4" w:space="0" w:color="000000"/>
            </w:tcBorders>
            <w:shd w:val="clear" w:color="auto" w:fill="FFFFFF"/>
            <w:vAlign w:val="top"/>
          </w:tcPr>
          <w:p w:rsidR="00000000" w:rsidRPr="00000000" w:rsidP="00000000" w14:paraId="00000022">
            <w:pPr>
              <w:spacing w:after="0" w:line="240" w:lineRule="auto"/>
              <w:ind w:left="540" w:firstLine="0"/>
              <w:jc w:val="center"/>
              <w:rPr>
                <w:rFonts w:ascii="Calibri" w:eastAsia="Calibri" w:hAnsi="Calibri" w:cs="Calibri"/>
                <w:sz w:val="20"/>
                <w:szCs w:val="20"/>
                <w:vertAlign w:val="baseline"/>
              </w:rPr>
            </w:pPr>
          </w:p>
          <w:p w:rsidR="00000000" w:rsidRPr="00000000" w:rsidP="00000000" w14:paraId="00000023">
            <w:pPr>
              <w:spacing w:after="0" w:line="240" w:lineRule="auto"/>
              <w:ind w:left="540" w:firstLine="0"/>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1ST CLASS</w:t>
            </w:r>
          </w:p>
          <w:p w:rsidR="00000000" w:rsidRPr="00000000" w:rsidP="00000000" w14:paraId="00000024">
            <w:pPr>
              <w:spacing w:after="0" w:line="240" w:lineRule="auto"/>
              <w:ind w:left="540" w:firstLine="0"/>
              <w:jc w:val="center"/>
              <w:rPr>
                <w:rFonts w:ascii="Calibri" w:eastAsia="Calibri" w:hAnsi="Calibri" w:cs="Calibri"/>
                <w:sz w:val="20"/>
                <w:szCs w:val="20"/>
                <w:vertAlign w:val="baseline"/>
              </w:rPr>
            </w:pPr>
          </w:p>
        </w:tc>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25">
            <w:pPr>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R.K.TALREJA COLLEGE.</w:t>
            </w:r>
          </w:p>
        </w:tc>
      </w:tr>
      <w:tr>
        <w:tblPrEx>
          <w:tblW w:w="10206" w:type="dxa"/>
          <w:jc w:val="left"/>
          <w:tblLayout w:type="fixed"/>
          <w:tblLook w:val="0000"/>
        </w:tblPrEx>
        <w:trPr>
          <w:cantSplit w:val="0"/>
          <w:trHeight w:val="1197"/>
          <w:jc w:val="left"/>
        </w:trPr>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26">
            <w:pPr>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 xml:space="preserve">MBA (FINANCE) </w:t>
            </w:r>
          </w:p>
        </w:tc>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27">
            <w:pPr>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DR BABASAHEB AMBEDKAR TECHNOLOGICAL UNIVERSITY</w:t>
            </w:r>
          </w:p>
        </w:tc>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28">
            <w:pPr>
              <w:spacing w:after="0" w:line="240" w:lineRule="auto"/>
              <w:ind w:left="540" w:firstLine="0"/>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2015</w:t>
            </w:r>
          </w:p>
        </w:tc>
        <w:tc>
          <w:tcPr>
            <w:tcBorders>
              <w:top w:val="single" w:sz="4" w:space="0" w:color="000000"/>
              <w:left w:val="single" w:sz="4" w:space="0" w:color="000000"/>
              <w:bottom w:val="single" w:sz="4" w:space="0" w:color="000000"/>
              <w:right w:val="single" w:sz="4" w:space="0" w:color="000000"/>
            </w:tcBorders>
            <w:shd w:val="clear" w:color="auto" w:fill="FFFFFF"/>
            <w:vAlign w:val="top"/>
          </w:tcPr>
          <w:p w:rsidR="00000000" w:rsidRPr="00000000" w:rsidP="00000000" w14:paraId="00000029">
            <w:pPr>
              <w:spacing w:after="0" w:line="240" w:lineRule="auto"/>
              <w:ind w:left="540" w:firstLine="0"/>
              <w:rPr>
                <w:rFonts w:ascii="Calibri" w:eastAsia="Calibri" w:hAnsi="Calibri" w:cs="Calibri"/>
                <w:sz w:val="20"/>
                <w:szCs w:val="20"/>
                <w:vertAlign w:val="baseline"/>
              </w:rPr>
            </w:pPr>
          </w:p>
          <w:p w:rsidR="00000000" w:rsidRPr="00000000" w:rsidP="00000000" w14:paraId="0000002A">
            <w:pPr>
              <w:spacing w:after="0" w:line="240" w:lineRule="auto"/>
              <w:ind w:left="540" w:firstLine="0"/>
              <w:rPr>
                <w:rFonts w:ascii="Calibri" w:eastAsia="Calibri" w:hAnsi="Calibri" w:cs="Calibri"/>
                <w:sz w:val="20"/>
                <w:szCs w:val="20"/>
                <w:vertAlign w:val="baseline"/>
              </w:rPr>
            </w:pPr>
          </w:p>
          <w:p w:rsidR="00000000" w:rsidRPr="00000000" w:rsidP="00000000" w14:paraId="0000002B">
            <w:pPr>
              <w:spacing w:after="0" w:line="240" w:lineRule="auto"/>
              <w:ind w:left="540" w:firstLine="0"/>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1ST CLASS</w:t>
            </w:r>
          </w:p>
        </w:tc>
        <w:tc>
          <w:tcPr>
            <w:tcBorders>
              <w:top w:val="single" w:sz="4" w:space="0" w:color="000000"/>
              <w:left w:val="single" w:sz="4" w:space="0" w:color="000000"/>
              <w:bottom w:val="single" w:sz="4" w:space="0" w:color="000000"/>
              <w:right w:val="single" w:sz="4" w:space="0" w:color="000000"/>
            </w:tcBorders>
            <w:shd w:val="clear" w:color="auto" w:fill="FFFFFF"/>
            <w:vAlign w:val="center"/>
          </w:tcPr>
          <w:p w:rsidR="00000000" w:rsidRPr="00000000" w:rsidP="00000000" w14:paraId="0000002C">
            <w:pPr>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DR BABASAHEB AMBEDKAR TECHNOLOGICAL UNIVERSITY</w:t>
            </w:r>
          </w:p>
        </w:tc>
      </w:tr>
    </w:tbl>
    <w:p w:rsidR="00000000" w:rsidRPr="00000000" w:rsidP="00000000" w14:paraId="0000002D">
      <w:pPr>
        <w:widowControl w:val="0"/>
        <w:tabs>
          <w:tab w:val="left" w:pos="7560"/>
        </w:tabs>
        <w:spacing w:after="0" w:line="240" w:lineRule="auto"/>
        <w:rPr>
          <w:rFonts w:ascii="Times New Roman" w:eastAsia="Times New Roman" w:hAnsi="Times New Roman" w:cs="Times New Roman"/>
          <w:b/>
          <w:sz w:val="24"/>
          <w:szCs w:val="24"/>
          <w:vertAlign w:val="baseline"/>
        </w:rPr>
      </w:pPr>
    </w:p>
    <w:tbl>
      <w:tblPr>
        <w:tblStyle w:val="Table4"/>
        <w:tblW w:w="8856" w:type="dxa"/>
        <w:jc w:val="left"/>
        <w:tblLayout w:type="fixed"/>
        <w:tblLook w:val="0000"/>
      </w:tblPr>
      <w:tblGrid>
        <w:gridCol w:w="8856"/>
      </w:tblGrid>
      <w:tr>
        <w:tblPrEx>
          <w:tblW w:w="8856" w:type="dxa"/>
          <w:jc w:val="left"/>
          <w:tblLayout w:type="fixed"/>
          <w:tblLook w:val="0000"/>
        </w:tblPrEx>
        <w:trPr>
          <w:cantSplit w:val="0"/>
          <w:trHeight w:val="1"/>
          <w:jc w:val="left"/>
        </w:trPr>
        <w:tc>
          <w:tcPr>
            <w:tcBorders>
              <w:top w:val="nil"/>
              <w:left w:val="nil"/>
              <w:bottom w:val="nil"/>
              <w:right w:val="nil"/>
            </w:tcBorders>
            <w:shd w:val="clear" w:color="auto" w:fill="E6E6E6"/>
            <w:vAlign w:val="top"/>
          </w:tcPr>
          <w:p w:rsidR="00000000" w:rsidRPr="00000000" w:rsidP="00000000" w14:paraId="0000002E">
            <w:pPr>
              <w:widowControl w:val="0"/>
              <w:spacing w:after="0" w:line="240" w:lineRule="auto"/>
              <w:rPr>
                <w:rFonts w:ascii="Times New Roman" w:eastAsia="Times New Roman" w:hAnsi="Times New Roman" w:cs="Times New Roman"/>
                <w:vertAlign w:val="baseline"/>
              </w:rPr>
            </w:pPr>
            <w:r w:rsidRPr="00000000">
              <w:rPr>
                <w:rFonts w:ascii="Times New Roman" w:eastAsia="Times New Roman" w:hAnsi="Times New Roman" w:cs="Times New Roman"/>
                <w:b/>
                <w:smallCaps/>
                <w:sz w:val="26"/>
                <w:szCs w:val="26"/>
                <w:vertAlign w:val="baseline"/>
                <w:rtl w:val="0"/>
              </w:rPr>
              <w:t>WORK EXPERIENCE</w:t>
            </w:r>
          </w:p>
        </w:tc>
      </w:tr>
    </w:tbl>
    <w:p w:rsidR="00000000" w:rsidRPr="00000000" w:rsidP="00000000" w14:paraId="0000002F">
      <w:pPr>
        <w:widowControl w:val="0"/>
        <w:tabs>
          <w:tab w:val="left" w:pos="360"/>
          <w:tab w:val="left" w:pos="900"/>
        </w:tabs>
        <w:spacing w:after="0" w:line="240" w:lineRule="auto"/>
        <w:rPr>
          <w:rFonts w:ascii="Times New Roman" w:eastAsia="Times New Roman" w:hAnsi="Times New Roman" w:cs="Times New Roman"/>
          <w:b/>
          <w:sz w:val="10"/>
          <w:szCs w:val="10"/>
          <w:vertAlign w:val="baseline"/>
        </w:rPr>
      </w:pPr>
    </w:p>
    <w:p w:rsidR="00000000" w:rsidRPr="00000000" w:rsidP="00000000" w14:paraId="00000030">
      <w:pPr>
        <w:widowControl w:val="0"/>
        <w:tabs>
          <w:tab w:val="left" w:pos="360"/>
          <w:tab w:val="left" w:pos="900"/>
        </w:tabs>
        <w:spacing w:after="0" w:line="240" w:lineRule="auto"/>
        <w:rPr>
          <w:rFonts w:ascii="Times New Roman" w:eastAsia="Times New Roman" w:hAnsi="Times New Roman" w:cs="Times New Roman"/>
          <w:b/>
          <w:sz w:val="24"/>
          <w:szCs w:val="24"/>
          <w:u w:val="single"/>
          <w:vertAlign w:val="baseline"/>
        </w:rPr>
      </w:pPr>
      <w:r w:rsidRPr="00000000">
        <w:rPr>
          <w:rFonts w:ascii="Times New Roman" w:eastAsia="Times New Roman" w:hAnsi="Times New Roman" w:cs="Times New Roman"/>
          <w:b/>
          <w:sz w:val="24"/>
          <w:szCs w:val="24"/>
          <w:u w:val="single"/>
          <w:vertAlign w:val="baseline"/>
          <w:rtl w:val="0"/>
        </w:rPr>
        <w:t xml:space="preserve"> Bank of China in Treasury and settlements since </w:t>
      </w:r>
      <w:r w:rsidRPr="00000000">
        <w:rPr>
          <w:rFonts w:ascii="Times New Roman" w:eastAsia="Times New Roman" w:hAnsi="Times New Roman" w:cs="Times New Roman"/>
          <w:b/>
          <w:sz w:val="24"/>
          <w:szCs w:val="24"/>
          <w:u w:val="single"/>
          <w:rtl w:val="0"/>
        </w:rPr>
        <w:t>19th May 2023.</w:t>
      </w:r>
    </w:p>
    <w:p w:rsidR="00000000" w:rsidRPr="00000000" w:rsidP="00000000" w14:paraId="00000031">
      <w:pPr>
        <w:widowControl w:val="0"/>
        <w:tabs>
          <w:tab w:val="left" w:pos="360"/>
          <w:tab w:val="left" w:pos="900"/>
        </w:tabs>
        <w:spacing w:after="0" w:line="240" w:lineRule="auto"/>
        <w:rPr>
          <w:rFonts w:ascii="Times New Roman" w:eastAsia="Times New Roman" w:hAnsi="Times New Roman" w:cs="Times New Roman"/>
          <w:b/>
          <w:sz w:val="24"/>
          <w:szCs w:val="24"/>
          <w:u w:val="single"/>
        </w:rPr>
      </w:pPr>
    </w:p>
    <w:p w:rsidR="00000000" w:rsidRPr="00000000" w:rsidP="00000000" w14:paraId="00000032">
      <w:pPr>
        <w:numPr>
          <w:ilvl w:val="0"/>
          <w:numId w:val="1"/>
        </w:numPr>
        <w:spacing w:after="0" w:line="240" w:lineRule="auto"/>
        <w:ind w:left="450" w:hanging="270"/>
        <w:jc w:val="both"/>
      </w:pPr>
      <w:r w:rsidRPr="00000000">
        <w:rPr>
          <w:sz w:val="20"/>
          <w:szCs w:val="20"/>
          <w:rtl w:val="0"/>
        </w:rPr>
        <w:t>Responsible for verification and settlement of all treasury products like Government Securities, T-Bills, LAF, Tri-Party Repo, Repo, Call / Notice Money,Non SLR, FX, Money Market, Cheque &amp; NEFT RTGS settlements.</w:t>
      </w:r>
    </w:p>
    <w:p w:rsidR="00000000" w:rsidRPr="00000000" w:rsidP="00000000" w14:paraId="00000033">
      <w:pPr>
        <w:numPr>
          <w:ilvl w:val="0"/>
          <w:numId w:val="1"/>
        </w:numPr>
        <w:spacing w:after="0" w:line="240" w:lineRule="auto"/>
        <w:ind w:left="540" w:hanging="360"/>
        <w:rPr>
          <w:sz w:val="20"/>
          <w:szCs w:val="20"/>
        </w:rPr>
      </w:pPr>
      <w:r w:rsidRPr="00000000">
        <w:rPr>
          <w:sz w:val="20"/>
          <w:szCs w:val="20"/>
          <w:rtl w:val="0"/>
        </w:rPr>
        <w:t>Responsibility to ensure smooth transfer of securities from/to Bank’s Demat/RBI SGL account.</w:t>
      </w:r>
    </w:p>
    <w:p w:rsidR="00000000" w:rsidRPr="00000000" w:rsidP="00000000" w14:paraId="00000034">
      <w:pPr>
        <w:numPr>
          <w:ilvl w:val="0"/>
          <w:numId w:val="1"/>
        </w:numPr>
        <w:spacing w:after="0" w:line="240" w:lineRule="auto"/>
        <w:ind w:left="540" w:hanging="360"/>
        <w:rPr>
          <w:sz w:val="20"/>
          <w:szCs w:val="20"/>
        </w:rPr>
      </w:pPr>
      <w:r w:rsidRPr="00000000">
        <w:rPr>
          <w:sz w:val="20"/>
          <w:szCs w:val="20"/>
          <w:rtl w:val="0"/>
        </w:rPr>
        <w:t>F.und management and reconciliation of RBI Current account , RTGS Settlement Account and various other current accounts with other banks</w:t>
      </w:r>
    </w:p>
    <w:p w:rsidR="00000000" w:rsidRPr="00000000" w:rsidP="00000000" w14:paraId="00000035">
      <w:pPr>
        <w:numPr>
          <w:ilvl w:val="0"/>
          <w:numId w:val="1"/>
        </w:numPr>
        <w:spacing w:after="0" w:line="240" w:lineRule="auto"/>
        <w:ind w:left="540" w:hanging="360"/>
        <w:rPr>
          <w:sz w:val="20"/>
          <w:szCs w:val="20"/>
        </w:rPr>
      </w:pPr>
      <w:r w:rsidRPr="00000000">
        <w:rPr>
          <w:sz w:val="20"/>
          <w:szCs w:val="20"/>
          <w:rtl w:val="0"/>
        </w:rPr>
        <w:t>Responsible for housekeeping of back office operations of Treasury.</w:t>
      </w:r>
    </w:p>
    <w:p w:rsidR="00000000" w:rsidRPr="00000000" w:rsidP="00000000" w14:paraId="00000036">
      <w:pPr>
        <w:numPr>
          <w:ilvl w:val="0"/>
          <w:numId w:val="1"/>
        </w:numPr>
        <w:spacing w:after="0" w:line="240" w:lineRule="auto"/>
        <w:ind w:left="540" w:hanging="360"/>
        <w:rPr>
          <w:sz w:val="20"/>
          <w:szCs w:val="20"/>
        </w:rPr>
      </w:pPr>
      <w:r w:rsidRPr="00000000">
        <w:rPr>
          <w:sz w:val="20"/>
          <w:szCs w:val="20"/>
          <w:rtl w:val="0"/>
        </w:rPr>
        <w:t>Accounts Reconciliations, SGL &amp; Demat Account, Brokerage, Front-Back office Position recon.</w:t>
      </w:r>
    </w:p>
    <w:p w:rsidR="00000000" w:rsidRPr="00000000" w:rsidP="00000000" w14:paraId="00000037">
      <w:pPr>
        <w:numPr>
          <w:ilvl w:val="0"/>
          <w:numId w:val="1"/>
        </w:numPr>
        <w:spacing w:after="0" w:line="240" w:lineRule="auto"/>
        <w:ind w:left="540" w:hanging="360"/>
        <w:rPr>
          <w:sz w:val="20"/>
          <w:szCs w:val="20"/>
        </w:rPr>
      </w:pPr>
      <w:r w:rsidRPr="00000000">
        <w:rPr>
          <w:sz w:val="20"/>
          <w:szCs w:val="20"/>
          <w:rtl w:val="0"/>
        </w:rPr>
        <w:t>To ensure correctly accounting entries are posted for all transactions. Ensure timely confirmation/sign-offs given to Finance for the ledger account balances.</w:t>
      </w:r>
    </w:p>
    <w:p w:rsidR="00000000" w:rsidRPr="00000000" w:rsidP="00000000" w14:paraId="00000038">
      <w:pPr>
        <w:numPr>
          <w:ilvl w:val="0"/>
          <w:numId w:val="1"/>
        </w:numPr>
        <w:spacing w:after="0" w:line="240" w:lineRule="auto"/>
        <w:ind w:left="540" w:hanging="360"/>
        <w:rPr>
          <w:sz w:val="20"/>
          <w:szCs w:val="20"/>
        </w:rPr>
      </w:pPr>
      <w:r w:rsidRPr="00000000">
        <w:rPr>
          <w:sz w:val="20"/>
          <w:szCs w:val="20"/>
          <w:rtl w:val="0"/>
        </w:rPr>
        <w:t>Responsible for complying reporting requirements related to treasury as per applicable guidelines.</w:t>
      </w:r>
    </w:p>
    <w:p w:rsidR="00000000" w:rsidRPr="00000000" w:rsidP="00000000" w14:paraId="00000039">
      <w:pPr>
        <w:numPr>
          <w:ilvl w:val="0"/>
          <w:numId w:val="1"/>
        </w:numPr>
        <w:spacing w:after="0" w:line="240" w:lineRule="auto"/>
        <w:ind w:left="540" w:hanging="360"/>
        <w:rPr>
          <w:sz w:val="20"/>
          <w:szCs w:val="20"/>
        </w:rPr>
      </w:pPr>
      <w:r w:rsidRPr="00000000">
        <w:rPr>
          <w:sz w:val="20"/>
          <w:szCs w:val="20"/>
          <w:rtl w:val="0"/>
        </w:rPr>
        <w:t>To interpret RBI / SEBI circulars and provide inputs on applicability of the same.</w:t>
      </w:r>
    </w:p>
    <w:p w:rsidR="00000000" w:rsidRPr="00000000" w:rsidP="00000000" w14:paraId="0000003A">
      <w:pPr>
        <w:numPr>
          <w:ilvl w:val="0"/>
          <w:numId w:val="1"/>
        </w:numPr>
        <w:spacing w:after="0" w:line="240" w:lineRule="auto"/>
        <w:ind w:left="540" w:hanging="360"/>
        <w:rPr>
          <w:sz w:val="20"/>
          <w:szCs w:val="20"/>
        </w:rPr>
      </w:pPr>
      <w:r w:rsidRPr="00000000">
        <w:rPr>
          <w:sz w:val="20"/>
          <w:szCs w:val="20"/>
          <w:rtl w:val="0"/>
        </w:rPr>
        <w:t>Responsible for activities related to Quarterly/ Annual books closure.</w:t>
      </w:r>
    </w:p>
    <w:p w:rsidR="00000000" w:rsidRPr="00000000" w:rsidP="00000000" w14:paraId="0000003B">
      <w:pPr>
        <w:numPr>
          <w:ilvl w:val="0"/>
          <w:numId w:val="1"/>
        </w:numPr>
        <w:spacing w:after="0" w:line="240" w:lineRule="auto"/>
        <w:ind w:left="540" w:hanging="360"/>
        <w:rPr>
          <w:sz w:val="20"/>
          <w:szCs w:val="20"/>
        </w:rPr>
      </w:pPr>
      <w:r w:rsidRPr="00000000">
        <w:rPr>
          <w:sz w:val="20"/>
          <w:szCs w:val="20"/>
          <w:rtl w:val="0"/>
        </w:rPr>
        <w:t>Product knowledge of treasury product (Front to Back processing).</w:t>
      </w:r>
    </w:p>
    <w:p w:rsidR="00000000" w:rsidRPr="00000000" w:rsidP="00000000" w14:paraId="0000003C">
      <w:pPr>
        <w:numPr>
          <w:ilvl w:val="0"/>
          <w:numId w:val="1"/>
        </w:numPr>
        <w:spacing w:after="0" w:line="240" w:lineRule="auto"/>
        <w:ind w:left="540" w:hanging="360"/>
        <w:rPr>
          <w:sz w:val="20"/>
          <w:szCs w:val="20"/>
        </w:rPr>
      </w:pPr>
      <w:r w:rsidRPr="00000000">
        <w:rPr>
          <w:sz w:val="20"/>
          <w:szCs w:val="20"/>
          <w:rtl w:val="0"/>
        </w:rPr>
        <w:t>Accounting &amp; Operational aspect of treasury products.</w:t>
      </w:r>
    </w:p>
    <w:p w:rsidR="00000000" w:rsidRPr="00000000" w:rsidP="00000000" w14:paraId="0000003D">
      <w:pPr>
        <w:numPr>
          <w:ilvl w:val="0"/>
          <w:numId w:val="1"/>
        </w:numPr>
        <w:spacing w:after="0" w:line="240" w:lineRule="auto"/>
        <w:ind w:left="540" w:hanging="360"/>
        <w:rPr>
          <w:sz w:val="20"/>
          <w:szCs w:val="20"/>
        </w:rPr>
      </w:pPr>
      <w:r w:rsidRPr="00000000">
        <w:rPr>
          <w:sz w:val="20"/>
          <w:szCs w:val="20"/>
          <w:rtl w:val="0"/>
        </w:rPr>
        <w:t>Working knowledge of Treasury systems &amp; involvement in treasury projects.</w:t>
      </w:r>
    </w:p>
    <w:p w:rsidR="00000000" w:rsidRPr="00000000" w:rsidP="00000000" w14:paraId="0000003E">
      <w:pPr>
        <w:numPr>
          <w:ilvl w:val="0"/>
          <w:numId w:val="1"/>
        </w:numPr>
        <w:spacing w:after="0" w:line="240" w:lineRule="auto"/>
        <w:ind w:left="540" w:hanging="360"/>
        <w:rPr>
          <w:sz w:val="20"/>
          <w:szCs w:val="20"/>
        </w:rPr>
      </w:pPr>
      <w:r w:rsidRPr="00000000">
        <w:rPr>
          <w:sz w:val="20"/>
          <w:szCs w:val="20"/>
          <w:rtl w:val="0"/>
        </w:rPr>
        <w:t xml:space="preserve">To interact with all types of auditors (Concurrent, Statutory, RBI team etc.). Handling of audit queries and responding the same. </w:t>
      </w:r>
    </w:p>
    <w:p w:rsidR="00000000" w:rsidRPr="00000000" w:rsidP="00000000" w14:paraId="0000003F">
      <w:pPr>
        <w:numPr>
          <w:ilvl w:val="0"/>
          <w:numId w:val="1"/>
        </w:numPr>
        <w:spacing w:after="0" w:line="240" w:lineRule="auto"/>
        <w:ind w:left="540" w:hanging="360"/>
        <w:rPr>
          <w:sz w:val="20"/>
          <w:szCs w:val="20"/>
        </w:rPr>
      </w:pPr>
      <w:r w:rsidRPr="00000000">
        <w:rPr>
          <w:sz w:val="20"/>
          <w:szCs w:val="20"/>
          <w:rtl w:val="0"/>
        </w:rPr>
        <w:t>Adherence and monitoring of internal and regulatory guideline regarding treasury functions</w:t>
      </w:r>
    </w:p>
    <w:p w:rsidR="00000000" w:rsidRPr="00000000" w:rsidP="00000000" w14:paraId="00000040">
      <w:pPr>
        <w:numPr>
          <w:ilvl w:val="0"/>
          <w:numId w:val="1"/>
        </w:numPr>
        <w:spacing w:after="0" w:line="240" w:lineRule="auto"/>
        <w:ind w:left="540" w:hanging="360"/>
        <w:rPr>
          <w:sz w:val="20"/>
          <w:szCs w:val="20"/>
        </w:rPr>
      </w:pPr>
      <w:r w:rsidRPr="00000000">
        <w:rPr>
          <w:sz w:val="20"/>
          <w:szCs w:val="20"/>
          <w:rtl w:val="0"/>
        </w:rPr>
        <w:t>Prompt settlement of trades and advising any irregularity in deal entry etc. and modification of the same</w:t>
      </w:r>
    </w:p>
    <w:p w:rsidR="00000000" w:rsidRPr="00000000" w:rsidP="00000000" w14:paraId="00000041">
      <w:pPr>
        <w:numPr>
          <w:ilvl w:val="0"/>
          <w:numId w:val="1"/>
        </w:numPr>
        <w:spacing w:after="0" w:line="240" w:lineRule="auto"/>
        <w:ind w:left="540" w:hanging="360"/>
        <w:rPr>
          <w:sz w:val="20"/>
          <w:szCs w:val="20"/>
        </w:rPr>
      </w:pPr>
      <w:r w:rsidRPr="00000000">
        <w:rPr>
          <w:sz w:val="20"/>
          <w:szCs w:val="20"/>
          <w:rtl w:val="0"/>
        </w:rPr>
        <w:t>Confirmation of deals with counter parties and exchange of broker notes and payment of brokerage to broking houses</w:t>
      </w:r>
    </w:p>
    <w:p w:rsidR="00000000" w:rsidRPr="00000000" w:rsidP="00000000" w14:paraId="00000042">
      <w:pPr>
        <w:numPr>
          <w:ilvl w:val="0"/>
          <w:numId w:val="1"/>
        </w:numPr>
        <w:spacing w:after="0" w:line="240" w:lineRule="auto"/>
        <w:ind w:left="540" w:hanging="360"/>
        <w:rPr>
          <w:sz w:val="20"/>
          <w:szCs w:val="20"/>
        </w:rPr>
      </w:pPr>
      <w:r w:rsidRPr="00000000">
        <w:rPr>
          <w:sz w:val="20"/>
          <w:szCs w:val="20"/>
          <w:rtl w:val="0"/>
        </w:rPr>
        <w:t>Close co-ordination with CCIL, RBI, FIMMDA etc.</w:t>
      </w:r>
    </w:p>
    <w:p w:rsidR="00000000" w:rsidRPr="00000000" w:rsidP="00000000" w14:paraId="00000043">
      <w:pPr>
        <w:widowControl w:val="0"/>
        <w:tabs>
          <w:tab w:val="left" w:pos="360"/>
          <w:tab w:val="left" w:pos="900"/>
        </w:tabs>
        <w:spacing w:after="0" w:line="240" w:lineRule="auto"/>
        <w:rPr>
          <w:rFonts w:ascii="Times New Roman" w:eastAsia="Times New Roman" w:hAnsi="Times New Roman" w:cs="Times New Roman"/>
          <w:b/>
          <w:sz w:val="24"/>
          <w:szCs w:val="24"/>
          <w:u w:val="single"/>
        </w:rPr>
      </w:pPr>
    </w:p>
    <w:p w:rsidR="00000000" w:rsidRPr="00000000" w:rsidP="00000000" w14:paraId="00000044">
      <w:pPr>
        <w:widowControl w:val="0"/>
        <w:tabs>
          <w:tab w:val="left" w:pos="360"/>
          <w:tab w:val="left" w:pos="900"/>
        </w:tabs>
        <w:spacing w:after="0" w:line="240" w:lineRule="auto"/>
        <w:rPr>
          <w:rFonts w:ascii="Times New Roman" w:eastAsia="Times New Roman" w:hAnsi="Times New Roman" w:cs="Times New Roman"/>
          <w:b/>
          <w:sz w:val="24"/>
          <w:szCs w:val="24"/>
          <w:u w:val="single"/>
        </w:rPr>
      </w:pPr>
    </w:p>
    <w:p w:rsidR="00000000" w:rsidRPr="00000000" w:rsidP="00000000" w14:paraId="00000045">
      <w:pPr>
        <w:widowControl w:val="0"/>
        <w:tabs>
          <w:tab w:val="left" w:pos="360"/>
          <w:tab w:val="left" w:pos="900"/>
        </w:tabs>
        <w:spacing w:after="0" w:line="240" w:lineRule="auto"/>
        <w:rPr>
          <w:rFonts w:ascii="Times New Roman" w:eastAsia="Times New Roman" w:hAnsi="Times New Roman" w:cs="Times New Roman"/>
          <w:b/>
          <w:sz w:val="24"/>
          <w:szCs w:val="24"/>
          <w:u w:val="single"/>
          <w:vertAlign w:val="baseline"/>
        </w:rPr>
      </w:pPr>
      <w:r w:rsidRPr="00000000">
        <w:rPr>
          <w:rFonts w:ascii="Times New Roman" w:eastAsia="Times New Roman" w:hAnsi="Times New Roman" w:cs="Times New Roman"/>
          <w:b/>
          <w:sz w:val="24"/>
          <w:szCs w:val="24"/>
          <w:u w:val="single"/>
          <w:rtl w:val="0"/>
        </w:rPr>
        <w:t>Jana</w:t>
      </w:r>
      <w:r w:rsidRPr="00000000">
        <w:rPr>
          <w:rFonts w:ascii="Times New Roman" w:eastAsia="Times New Roman" w:hAnsi="Times New Roman" w:cs="Times New Roman"/>
          <w:b/>
          <w:sz w:val="24"/>
          <w:szCs w:val="24"/>
          <w:u w:val="single"/>
          <w:vertAlign w:val="baseline"/>
          <w:rtl w:val="0"/>
        </w:rPr>
        <w:t xml:space="preserve"> Small Finance Bank in Treasury operations and capital Markets since 09 March 2022 To 18th May 2023.</w:t>
      </w:r>
    </w:p>
    <w:p w:rsidR="00000000" w:rsidRPr="00000000" w:rsidP="00000000" w14:paraId="00000046">
      <w:pPr>
        <w:widowControl w:val="0"/>
        <w:tabs>
          <w:tab w:val="left" w:pos="360"/>
          <w:tab w:val="left" w:pos="900"/>
        </w:tabs>
        <w:spacing w:after="0" w:line="240" w:lineRule="auto"/>
        <w:rPr>
          <w:rFonts w:ascii="Times New Roman" w:eastAsia="Times New Roman" w:hAnsi="Times New Roman" w:cs="Times New Roman"/>
          <w:b/>
          <w:sz w:val="10"/>
          <w:szCs w:val="10"/>
          <w:vertAlign w:val="baseline"/>
        </w:rPr>
      </w:pPr>
    </w:p>
    <w:p w:rsidR="00000000" w:rsidRPr="00000000" w:rsidP="00000000" w14:paraId="00000047">
      <w:pPr>
        <w:widowControl w:val="0"/>
        <w:tabs>
          <w:tab w:val="left" w:pos="360"/>
          <w:tab w:val="left" w:pos="900"/>
        </w:tabs>
        <w:spacing w:after="0" w:line="240" w:lineRule="auto"/>
        <w:rPr>
          <w:rFonts w:ascii="Times New Roman" w:eastAsia="Times New Roman" w:hAnsi="Times New Roman" w:cs="Times New Roman"/>
          <w:b/>
          <w:sz w:val="10"/>
          <w:szCs w:val="10"/>
          <w:vertAlign w:val="baseline"/>
        </w:rPr>
      </w:pPr>
    </w:p>
    <w:p w:rsidR="00000000" w:rsidRPr="00000000" w:rsidP="00000000" w14:paraId="00000048">
      <w:pPr>
        <w:widowControl w:val="0"/>
        <w:tabs>
          <w:tab w:val="left" w:pos="360"/>
          <w:tab w:val="left" w:pos="900"/>
        </w:tabs>
        <w:spacing w:after="0" w:line="240" w:lineRule="auto"/>
        <w:rPr>
          <w:rFonts w:ascii="Times New Roman" w:eastAsia="Times New Roman" w:hAnsi="Times New Roman" w:cs="Times New Roman"/>
          <w:b/>
          <w:sz w:val="20"/>
          <w:szCs w:val="20"/>
          <w:vertAlign w:val="baseline"/>
        </w:rPr>
      </w:pPr>
      <w:r w:rsidRPr="00000000">
        <w:rPr>
          <w:rFonts w:ascii="Times New Roman" w:eastAsia="Times New Roman" w:hAnsi="Times New Roman" w:cs="Times New Roman"/>
          <w:b/>
          <w:sz w:val="20"/>
          <w:szCs w:val="20"/>
          <w:vertAlign w:val="baseline"/>
          <w:rtl w:val="0"/>
        </w:rPr>
        <w:t>Liquidity Monitoring inflows outflows of funds and informing the same to TFO</w:t>
      </w:r>
    </w:p>
    <w:p w:rsidR="00000000" w:rsidRPr="00000000" w:rsidP="00000000" w14:paraId="00000049">
      <w:pPr>
        <w:widowControl w:val="0"/>
        <w:tabs>
          <w:tab w:val="left" w:pos="360"/>
          <w:tab w:val="left" w:pos="900"/>
        </w:tabs>
        <w:spacing w:after="0" w:line="240" w:lineRule="auto"/>
        <w:rPr>
          <w:rFonts w:ascii="Times New Roman" w:eastAsia="Times New Roman" w:hAnsi="Times New Roman" w:cs="Times New Roman"/>
          <w:b/>
          <w:sz w:val="20"/>
          <w:szCs w:val="20"/>
          <w:vertAlign w:val="baseline"/>
        </w:rPr>
      </w:pPr>
      <w:r w:rsidRPr="00000000">
        <w:rPr>
          <w:rFonts w:ascii="Times New Roman" w:eastAsia="Times New Roman" w:hAnsi="Times New Roman" w:cs="Times New Roman"/>
          <w:b/>
          <w:sz w:val="20"/>
          <w:szCs w:val="20"/>
          <w:vertAlign w:val="baseline"/>
          <w:rtl w:val="0"/>
        </w:rPr>
        <w:t>Regulatory Reportings to RBI on timely basis</w:t>
      </w:r>
    </w:p>
    <w:p w:rsidR="00000000" w:rsidRPr="00000000" w:rsidP="00000000" w14:paraId="0000004A">
      <w:pPr>
        <w:widowControl w:val="0"/>
        <w:tabs>
          <w:tab w:val="left" w:pos="360"/>
          <w:tab w:val="left" w:pos="900"/>
        </w:tabs>
        <w:spacing w:after="0" w:line="240" w:lineRule="auto"/>
        <w:rPr>
          <w:rFonts w:ascii="Times New Roman" w:eastAsia="Times New Roman" w:hAnsi="Times New Roman" w:cs="Times New Roman"/>
          <w:b/>
          <w:sz w:val="20"/>
          <w:szCs w:val="20"/>
          <w:vertAlign w:val="baseline"/>
        </w:rPr>
      </w:pPr>
      <w:r w:rsidRPr="00000000">
        <w:rPr>
          <w:rFonts w:ascii="Times New Roman" w:eastAsia="Times New Roman" w:hAnsi="Times New Roman" w:cs="Times New Roman"/>
          <w:b/>
          <w:sz w:val="20"/>
          <w:szCs w:val="20"/>
          <w:vertAlign w:val="baseline"/>
          <w:rtl w:val="0"/>
        </w:rPr>
        <w:t>Authorisation of Money Market deals with proper due deligence and timely manner</w:t>
      </w:r>
    </w:p>
    <w:p w:rsidR="00000000" w:rsidRPr="00000000" w:rsidP="00000000" w14:paraId="0000004B">
      <w:pPr>
        <w:widowControl w:val="0"/>
        <w:tabs>
          <w:tab w:val="left" w:pos="360"/>
          <w:tab w:val="left" w:pos="900"/>
        </w:tabs>
        <w:spacing w:after="0" w:line="240" w:lineRule="auto"/>
        <w:rPr>
          <w:rFonts w:ascii="Times New Roman" w:eastAsia="Times New Roman" w:hAnsi="Times New Roman" w:cs="Times New Roman"/>
          <w:b/>
          <w:sz w:val="20"/>
          <w:szCs w:val="20"/>
          <w:vertAlign w:val="baseline"/>
        </w:rPr>
      </w:pPr>
      <w:r w:rsidRPr="00000000">
        <w:rPr>
          <w:rFonts w:ascii="Times New Roman" w:eastAsia="Times New Roman" w:hAnsi="Times New Roman" w:cs="Times New Roman"/>
          <w:b/>
          <w:sz w:val="20"/>
          <w:szCs w:val="20"/>
          <w:vertAlign w:val="baseline"/>
          <w:rtl w:val="0"/>
        </w:rPr>
        <w:t xml:space="preserve">SLR and Non SLR products been monitored and the same has been reported </w:t>
      </w:r>
    </w:p>
    <w:p w:rsidR="00000000" w:rsidRPr="00000000" w:rsidP="00000000" w14:paraId="0000004C">
      <w:pPr>
        <w:widowControl w:val="0"/>
        <w:tabs>
          <w:tab w:val="left" w:pos="360"/>
          <w:tab w:val="left" w:pos="900"/>
        </w:tabs>
        <w:spacing w:after="0" w:line="240" w:lineRule="auto"/>
        <w:rPr>
          <w:rFonts w:ascii="Times New Roman" w:eastAsia="Times New Roman" w:hAnsi="Times New Roman" w:cs="Times New Roman"/>
          <w:b/>
          <w:sz w:val="20"/>
          <w:szCs w:val="20"/>
          <w:vertAlign w:val="baseline"/>
        </w:rPr>
      </w:pPr>
      <w:r w:rsidRPr="00000000">
        <w:rPr>
          <w:rFonts w:ascii="Times New Roman" w:eastAsia="Times New Roman" w:hAnsi="Times New Roman" w:cs="Times New Roman"/>
          <w:b/>
          <w:sz w:val="20"/>
          <w:szCs w:val="20"/>
          <w:vertAlign w:val="baseline"/>
          <w:rtl w:val="0"/>
        </w:rPr>
        <w:t xml:space="preserve">LAF MSF deals authorisation </w:t>
      </w:r>
    </w:p>
    <w:p w:rsidR="00000000" w:rsidRPr="00000000" w:rsidP="00000000" w14:paraId="0000004D">
      <w:pPr>
        <w:widowControl w:val="0"/>
        <w:tabs>
          <w:tab w:val="left" w:pos="360"/>
          <w:tab w:val="left" w:pos="900"/>
        </w:tabs>
        <w:spacing w:after="0" w:line="240" w:lineRule="auto"/>
        <w:rPr>
          <w:rFonts w:ascii="Times New Roman" w:eastAsia="Times New Roman" w:hAnsi="Times New Roman" w:cs="Times New Roman"/>
          <w:b/>
          <w:sz w:val="20"/>
          <w:szCs w:val="20"/>
          <w:vertAlign w:val="baseline"/>
        </w:rPr>
      </w:pPr>
      <w:r w:rsidRPr="00000000">
        <w:rPr>
          <w:rFonts w:ascii="Times New Roman" w:eastAsia="Times New Roman" w:hAnsi="Times New Roman" w:cs="Times New Roman"/>
          <w:b/>
          <w:sz w:val="20"/>
          <w:szCs w:val="20"/>
          <w:vertAlign w:val="baseline"/>
          <w:rtl w:val="0"/>
        </w:rPr>
        <w:t xml:space="preserve">Handling experience in audits(stats, concurrent, RBI) </w:t>
      </w:r>
    </w:p>
    <w:p w:rsidR="00000000" w:rsidRPr="00000000" w:rsidP="00000000" w14:paraId="0000004E">
      <w:pPr>
        <w:widowControl w:val="0"/>
        <w:tabs>
          <w:tab w:val="left" w:pos="360"/>
          <w:tab w:val="left" w:pos="900"/>
        </w:tabs>
        <w:spacing w:after="0" w:line="240" w:lineRule="auto"/>
        <w:rPr>
          <w:rFonts w:ascii="Times New Roman" w:eastAsia="Times New Roman" w:hAnsi="Times New Roman" w:cs="Times New Roman"/>
          <w:b/>
          <w:sz w:val="20"/>
          <w:szCs w:val="20"/>
          <w:vertAlign w:val="baseline"/>
        </w:rPr>
      </w:pPr>
      <w:r w:rsidRPr="00000000">
        <w:rPr>
          <w:rFonts w:ascii="Times New Roman" w:eastAsia="Times New Roman" w:hAnsi="Times New Roman" w:cs="Times New Roman"/>
          <w:b/>
          <w:sz w:val="20"/>
          <w:szCs w:val="20"/>
          <w:vertAlign w:val="baseline"/>
          <w:rtl w:val="0"/>
        </w:rPr>
        <w:t xml:space="preserve">Funding requirements been checked on a timely maaner and the same been inform to TFO </w:t>
      </w:r>
    </w:p>
    <w:p w:rsidR="00000000" w:rsidRPr="00000000" w:rsidP="00000000" w14:paraId="0000004F">
      <w:pPr>
        <w:widowControl w:val="0"/>
        <w:tabs>
          <w:tab w:val="left" w:pos="360"/>
          <w:tab w:val="left" w:pos="900"/>
        </w:tabs>
        <w:spacing w:after="0" w:line="240" w:lineRule="auto"/>
        <w:rPr>
          <w:rFonts w:ascii="Times New Roman" w:eastAsia="Times New Roman" w:hAnsi="Times New Roman" w:cs="Times New Roman"/>
          <w:b/>
          <w:sz w:val="20"/>
          <w:szCs w:val="20"/>
          <w:vertAlign w:val="baseline"/>
        </w:rPr>
      </w:pPr>
      <w:r w:rsidRPr="00000000">
        <w:rPr>
          <w:rFonts w:ascii="Times New Roman" w:eastAsia="Times New Roman" w:hAnsi="Times New Roman" w:cs="Times New Roman"/>
          <w:b/>
          <w:sz w:val="20"/>
          <w:szCs w:val="20"/>
          <w:vertAlign w:val="baseline"/>
          <w:rtl w:val="0"/>
        </w:rPr>
        <w:t>CCIL collaterals and security monitoring on a daily basis</w:t>
      </w:r>
    </w:p>
    <w:p w:rsidR="00000000" w:rsidRPr="00000000" w:rsidP="00000000" w14:paraId="00000050">
      <w:pPr>
        <w:widowControl w:val="0"/>
        <w:tabs>
          <w:tab w:val="left" w:pos="360"/>
          <w:tab w:val="left" w:pos="900"/>
        </w:tabs>
        <w:spacing w:after="0" w:line="240" w:lineRule="auto"/>
        <w:rPr>
          <w:rFonts w:ascii="Times New Roman" w:eastAsia="Times New Roman" w:hAnsi="Times New Roman" w:cs="Times New Roman"/>
          <w:b/>
          <w:sz w:val="20"/>
          <w:szCs w:val="20"/>
          <w:vertAlign w:val="baseline"/>
        </w:rPr>
      </w:pPr>
      <w:r w:rsidRPr="00000000">
        <w:rPr>
          <w:rFonts w:ascii="Times New Roman" w:eastAsia="Times New Roman" w:hAnsi="Times New Roman" w:cs="Times New Roman"/>
          <w:b/>
          <w:sz w:val="20"/>
          <w:szCs w:val="20"/>
          <w:vertAlign w:val="baseline"/>
          <w:rtl w:val="0"/>
        </w:rPr>
        <w:t>Fund management and reconciliation of RBI Current account , RTGS Settlement Account and various other current accounts with other banks</w:t>
      </w:r>
    </w:p>
    <w:p w:rsidR="00000000" w:rsidRPr="00000000" w:rsidP="00000000" w14:paraId="00000051">
      <w:pPr>
        <w:widowControl w:val="0"/>
        <w:tabs>
          <w:tab w:val="left" w:pos="360"/>
          <w:tab w:val="left" w:pos="900"/>
        </w:tabs>
        <w:spacing w:after="0" w:line="240" w:lineRule="auto"/>
        <w:rPr>
          <w:rFonts w:ascii="Times New Roman" w:eastAsia="Times New Roman" w:hAnsi="Times New Roman" w:cs="Times New Roman"/>
          <w:b/>
          <w:sz w:val="20"/>
          <w:szCs w:val="20"/>
          <w:vertAlign w:val="baseline"/>
        </w:rPr>
      </w:pPr>
      <w:r w:rsidRPr="00000000">
        <w:rPr>
          <w:rFonts w:ascii="Times New Roman" w:eastAsia="Times New Roman" w:hAnsi="Times New Roman" w:cs="Times New Roman"/>
          <w:b/>
          <w:sz w:val="20"/>
          <w:szCs w:val="20"/>
          <w:vertAlign w:val="baseline"/>
          <w:rtl w:val="0"/>
        </w:rPr>
        <w:t>Cash flow monitoring and reporting</w:t>
      </w:r>
    </w:p>
    <w:p w:rsidR="00000000" w:rsidRPr="00000000" w:rsidP="00000000" w14:paraId="00000052">
      <w:pPr>
        <w:widowControl w:val="0"/>
        <w:tabs>
          <w:tab w:val="left" w:pos="360"/>
          <w:tab w:val="left" w:pos="900"/>
        </w:tabs>
        <w:spacing w:after="0" w:line="240" w:lineRule="auto"/>
        <w:rPr>
          <w:rFonts w:ascii="Times New Roman" w:eastAsia="Times New Roman" w:hAnsi="Times New Roman" w:cs="Times New Roman"/>
          <w:b/>
          <w:sz w:val="20"/>
          <w:szCs w:val="20"/>
          <w:vertAlign w:val="baseline"/>
        </w:rPr>
      </w:pPr>
      <w:r w:rsidRPr="00000000">
        <w:rPr>
          <w:rFonts w:ascii="Times New Roman" w:eastAsia="Times New Roman" w:hAnsi="Times New Roman" w:cs="Times New Roman"/>
          <w:b/>
          <w:sz w:val="20"/>
          <w:szCs w:val="20"/>
          <w:vertAlign w:val="baseline"/>
          <w:rtl w:val="0"/>
        </w:rPr>
        <w:t xml:space="preserve">Settlement of Ccil and Rtgs on timely basis. </w:t>
      </w:r>
    </w:p>
    <w:p w:rsidR="00000000" w:rsidRPr="00000000" w:rsidP="00000000" w14:paraId="00000053">
      <w:pPr>
        <w:widowControl w:val="0"/>
        <w:tabs>
          <w:tab w:val="left" w:pos="360"/>
          <w:tab w:val="left" w:pos="900"/>
        </w:tabs>
        <w:spacing w:after="0" w:line="240" w:lineRule="auto"/>
        <w:rPr>
          <w:rFonts w:ascii="Times New Roman" w:eastAsia="Times New Roman" w:hAnsi="Times New Roman" w:cs="Times New Roman"/>
          <w:b/>
          <w:sz w:val="10"/>
          <w:szCs w:val="10"/>
          <w:vertAlign w:val="baseline"/>
        </w:rPr>
      </w:pPr>
    </w:p>
    <w:p w:rsidR="00000000" w:rsidRPr="00000000" w:rsidP="00000000" w14:paraId="00000054">
      <w:pPr>
        <w:widowControl w:val="0"/>
        <w:tabs>
          <w:tab w:val="left" w:pos="360"/>
          <w:tab w:val="left" w:pos="900"/>
        </w:tabs>
        <w:spacing w:after="0" w:line="240" w:lineRule="auto"/>
        <w:rPr>
          <w:rFonts w:ascii="Times New Roman" w:eastAsia="Times New Roman" w:hAnsi="Times New Roman" w:cs="Times New Roman"/>
          <w:b/>
          <w:sz w:val="10"/>
          <w:szCs w:val="10"/>
          <w:vertAlign w:val="baseline"/>
        </w:rPr>
      </w:pPr>
    </w:p>
    <w:p w:rsidR="00000000" w:rsidRPr="00000000" w:rsidP="00000000" w14:paraId="00000055">
      <w:pPr>
        <w:widowControl w:val="0"/>
        <w:tabs>
          <w:tab w:val="left" w:pos="360"/>
          <w:tab w:val="left" w:pos="900"/>
        </w:tabs>
        <w:spacing w:after="0" w:line="240" w:lineRule="auto"/>
        <w:rPr>
          <w:rFonts w:ascii="Times New Roman" w:eastAsia="Times New Roman" w:hAnsi="Times New Roman" w:cs="Times New Roman"/>
          <w:b/>
          <w:sz w:val="10"/>
          <w:szCs w:val="10"/>
          <w:vertAlign w:val="baseline"/>
        </w:rPr>
      </w:pPr>
    </w:p>
    <w:p w:rsidR="00000000" w:rsidRPr="00000000" w:rsidP="00000000" w14:paraId="00000056">
      <w:pPr>
        <w:widowControl w:val="0"/>
        <w:tabs>
          <w:tab w:val="left" w:pos="360"/>
          <w:tab w:val="left" w:pos="900"/>
        </w:tabs>
        <w:spacing w:after="0" w:line="240" w:lineRule="auto"/>
        <w:rPr>
          <w:rFonts w:ascii="Calibri" w:eastAsia="Calibri" w:hAnsi="Calibri" w:cs="Calibri"/>
          <w:b/>
          <w:sz w:val="24"/>
          <w:szCs w:val="24"/>
          <w:u w:val="single"/>
          <w:vertAlign w:val="baseline"/>
        </w:rPr>
      </w:pPr>
      <w:r w:rsidRPr="00000000">
        <w:rPr>
          <w:rFonts w:ascii="Times New Roman" w:eastAsia="Times New Roman" w:hAnsi="Times New Roman" w:cs="Times New Roman"/>
          <w:b/>
          <w:sz w:val="10"/>
          <w:szCs w:val="10"/>
          <w:vertAlign w:val="baseline"/>
          <w:rtl w:val="0"/>
        </w:rPr>
        <w:t xml:space="preserve">  </w:t>
      </w:r>
      <w:r w:rsidRPr="00000000">
        <w:rPr>
          <w:rFonts w:ascii="Calibri" w:eastAsia="Calibri" w:hAnsi="Calibri" w:cs="Calibri"/>
          <w:b/>
          <w:sz w:val="24"/>
          <w:szCs w:val="24"/>
          <w:u w:val="single"/>
          <w:vertAlign w:val="baseline"/>
          <w:rtl w:val="0"/>
        </w:rPr>
        <w:t>Industrial And Commercial Bank of China, since Aug 2018 - 8 Mar 2022</w:t>
      </w:r>
    </w:p>
    <w:p w:rsidR="00000000" w:rsidRPr="00000000" w:rsidP="00000000" w14:paraId="00000057">
      <w:pPr>
        <w:spacing w:after="0"/>
        <w:rPr>
          <w:rFonts w:ascii="Calibri" w:eastAsia="Calibri" w:hAnsi="Calibri" w:cs="Calibri"/>
          <w:b/>
          <w:sz w:val="24"/>
          <w:szCs w:val="24"/>
          <w:u w:val="single"/>
          <w:vertAlign w:val="baseline"/>
        </w:rPr>
      </w:pPr>
      <w:r w:rsidRPr="00000000">
        <w:rPr>
          <w:rFonts w:ascii="Calibri" w:eastAsia="Calibri" w:hAnsi="Calibri" w:cs="Calibri"/>
          <w:b/>
          <w:sz w:val="24"/>
          <w:szCs w:val="24"/>
          <w:u w:val="single"/>
          <w:vertAlign w:val="baseline"/>
          <w:rtl w:val="0"/>
        </w:rPr>
        <w:t>Clearing &amp; settlements (Treasury Back office)</w:t>
      </w:r>
    </w:p>
    <w:p w:rsidR="00000000" w:rsidRPr="00000000" w:rsidP="00000000" w14:paraId="00000058">
      <w:pPr>
        <w:numPr>
          <w:ilvl w:val="0"/>
          <w:numId w:val="1"/>
        </w:numPr>
        <w:spacing w:after="0" w:line="240" w:lineRule="auto"/>
        <w:ind w:left="450" w:hanging="270"/>
        <w:jc w:val="both"/>
      </w:pPr>
      <w:r w:rsidRPr="00000000">
        <w:rPr>
          <w:rFonts w:ascii="Calibri" w:eastAsia="Calibri" w:hAnsi="Calibri" w:cs="Calibri"/>
          <w:vertAlign w:val="baseline"/>
          <w:rtl w:val="0"/>
        </w:rPr>
        <w:t>Currently working with Clearing &amp; Settlement Division Treasury Back office.</w:t>
      </w:r>
    </w:p>
    <w:p w:rsidR="00000000" w:rsidRPr="00000000" w:rsidP="00000000" w14:paraId="00000059">
      <w:pPr>
        <w:numPr>
          <w:ilvl w:val="0"/>
          <w:numId w:val="1"/>
        </w:numPr>
        <w:spacing w:after="0" w:line="240" w:lineRule="auto"/>
        <w:ind w:left="450" w:hanging="270"/>
        <w:jc w:val="both"/>
      </w:pPr>
      <w:r w:rsidRPr="00000000">
        <w:rPr>
          <w:rFonts w:ascii="Calibri" w:eastAsia="Calibri" w:hAnsi="Calibri" w:cs="Calibri"/>
          <w:sz w:val="20"/>
          <w:szCs w:val="20"/>
          <w:vertAlign w:val="baseline"/>
          <w:rtl w:val="0"/>
        </w:rPr>
        <w:t>Responsible for verification and settlement of all treasury products like Government Securities, T-Bills, LAF, Tri-Party Repo, Repo, Call / Notice Money, CD, CP, Non SLR, NCDs, FX, Money Market, Cheque &amp; NEFT RTGS settlements.</w:t>
      </w:r>
    </w:p>
    <w:p w:rsidR="00000000" w:rsidRPr="00000000" w:rsidP="00000000" w14:paraId="0000005A">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Responsibility to ensure smooth transfer of securities from/to Bank’s Demat/RBI SGL account.</w:t>
      </w:r>
    </w:p>
    <w:p w:rsidR="00000000" w:rsidRPr="00000000" w:rsidP="00000000" w14:paraId="0000005B">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F.und management and reconciliation of RBI Current account , RTGS Settlement Account and various other current accounts with other banks</w:t>
      </w:r>
    </w:p>
    <w:p w:rsidR="00000000" w:rsidRPr="00000000" w:rsidP="00000000" w14:paraId="0000005C">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Responsible for housekeeping of back office operations of Treasury.</w:t>
      </w:r>
    </w:p>
    <w:p w:rsidR="00000000" w:rsidRPr="00000000" w:rsidP="00000000" w14:paraId="0000005D">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Accounts Reconciliations, SGL &amp; Demat Account, Brokerage, Front-Back office Position recon.</w:t>
      </w:r>
    </w:p>
    <w:p w:rsidR="00000000" w:rsidRPr="00000000" w:rsidP="00000000" w14:paraId="0000005E">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To ensure correctly accounting entries are posted for all transactions. Ensure timely confirmation/sign-offs given to Finance for the ledger account balances.</w:t>
      </w:r>
    </w:p>
    <w:p w:rsidR="00000000" w:rsidRPr="00000000" w:rsidP="00000000" w14:paraId="0000005F">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Responsible for complying reporting requirements related to treasury as per applicable guidelines.</w:t>
      </w:r>
    </w:p>
    <w:p w:rsidR="00000000" w:rsidRPr="00000000" w:rsidP="00000000" w14:paraId="00000060">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To interpret RBI / SEBI circulars and provide inputs on applicability of the same.</w:t>
      </w:r>
    </w:p>
    <w:p w:rsidR="00000000" w:rsidRPr="00000000" w:rsidP="00000000" w14:paraId="00000061">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Responsible for activities related to Quarterly/ Annual books closure.</w:t>
      </w:r>
    </w:p>
    <w:p w:rsidR="00000000" w:rsidRPr="00000000" w:rsidP="00000000" w14:paraId="00000062">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Product knowledge of treasury product (Front to Back processing).</w:t>
      </w:r>
    </w:p>
    <w:p w:rsidR="00000000" w:rsidRPr="00000000" w:rsidP="00000000" w14:paraId="00000063">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Accounting &amp; Operational aspect of treasury products.</w:t>
      </w:r>
    </w:p>
    <w:p w:rsidR="00000000" w:rsidRPr="00000000" w:rsidP="00000000" w14:paraId="00000064">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Working knowledge of Treasury systems &amp; involvement in treasury projects.</w:t>
      </w:r>
    </w:p>
    <w:p w:rsidR="00000000" w:rsidRPr="00000000" w:rsidP="00000000" w14:paraId="00000065">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 xml:space="preserve">To interact with all types of auditors (Concurrent, Statutory, RBI team etc.). Handling of audit queries and responding the same. </w:t>
      </w:r>
    </w:p>
    <w:p w:rsidR="00000000" w:rsidRPr="00000000" w:rsidP="00000000" w14:paraId="00000066">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Adherence and monitoring of internal and regulatory guideline regarding treasury functions</w:t>
      </w:r>
    </w:p>
    <w:p w:rsidR="00000000" w:rsidRPr="00000000" w:rsidP="00000000" w14:paraId="00000067">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Prompt settlement of trades and advising any irregularity in deal entry etc. and modification of the same</w:t>
      </w:r>
    </w:p>
    <w:p w:rsidR="00000000" w:rsidRPr="00000000" w:rsidP="00000000" w14:paraId="00000068">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Confirmation of deals with counter parties and exchange of broker notes and payment of brokerage to broking houses</w:t>
      </w:r>
    </w:p>
    <w:p w:rsidR="00000000" w:rsidRPr="00000000" w:rsidP="00000000" w14:paraId="00000069">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Close co-ordination with CCIL, RBI, FIMMDA etc.  to facilitate various collateral and settlement of trade</w:t>
      </w:r>
    </w:p>
    <w:p w:rsidR="00000000" w:rsidRPr="00000000" w:rsidP="00000000" w14:paraId="0000006A">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Proper dissemination of information and reporting</w:t>
      </w:r>
    </w:p>
    <w:p w:rsidR="00000000" w:rsidRPr="00000000" w:rsidP="00000000" w14:paraId="0000006B">
      <w:pPr>
        <w:widowControl w:val="0"/>
        <w:tabs>
          <w:tab w:val="left" w:pos="360"/>
          <w:tab w:val="left" w:pos="900"/>
        </w:tabs>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 xml:space="preserve">     Putting various reports regarding trades, limit and settlement etc.</w:t>
      </w:r>
    </w:p>
    <w:p w:rsidR="00000000" w:rsidRPr="00000000" w:rsidP="00000000" w14:paraId="0000006C">
      <w:pPr>
        <w:widowControl w:val="0"/>
        <w:tabs>
          <w:tab w:val="left" w:pos="360"/>
          <w:tab w:val="left" w:pos="900"/>
        </w:tabs>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 xml:space="preserve">     Sound Knowledge of Various Derivatives, Futures and Forwards, call and put options’ etc.</w:t>
      </w:r>
    </w:p>
    <w:p w:rsidR="00000000" w:rsidRPr="00000000" w:rsidP="00000000" w14:paraId="0000006D">
      <w:pPr>
        <w:widowControl w:val="0"/>
        <w:tabs>
          <w:tab w:val="left" w:pos="360"/>
          <w:tab w:val="left" w:pos="900"/>
        </w:tabs>
        <w:spacing w:after="0" w:line="240" w:lineRule="auto"/>
        <w:rPr>
          <w:rFonts w:ascii="Calibri" w:eastAsia="Calibri" w:hAnsi="Calibri" w:cs="Calibri"/>
          <w:sz w:val="20"/>
          <w:szCs w:val="20"/>
          <w:vertAlign w:val="baseline"/>
        </w:rPr>
      </w:pPr>
    </w:p>
    <w:p w:rsidR="00000000" w:rsidRPr="00000000" w:rsidP="00000000" w14:paraId="0000006E">
      <w:pPr>
        <w:keepNext w:val="0"/>
        <w:keepLines w:val="0"/>
        <w:pageBreakBefore w:val="0"/>
        <w:widowControl w:val="0"/>
        <w:pBdr>
          <w:top w:val="nil"/>
          <w:left w:val="nil"/>
          <w:bottom w:val="nil"/>
          <w:right w:val="nil"/>
          <w:between w:val="nil"/>
        </w:pBdr>
        <w:shd w:val="clear" w:color="auto" w:fill="auto"/>
        <w:tabs>
          <w:tab w:val="left" w:pos="360"/>
          <w:tab w:val="left" w:pos="900"/>
        </w:tabs>
        <w:spacing w:before="0" w:after="0" w:line="240" w:lineRule="auto"/>
        <w:ind w:left="720" w:right="0" w:firstLine="0"/>
        <w:jc w:val="left"/>
        <w:rPr>
          <w:rFonts w:ascii="Calibri" w:eastAsia="Calibri" w:hAnsi="Calibri" w:cs="Calibri"/>
          <w:b w:val="0"/>
          <w:i w:val="0"/>
          <w:smallCaps w:val="0"/>
          <w:strike w:val="0"/>
          <w:color w:val="000000"/>
          <w:sz w:val="20"/>
          <w:szCs w:val="20"/>
          <w:u w:val="none"/>
          <w:shd w:val="clear" w:color="auto" w:fill="auto"/>
          <w:vertAlign w:val="baseline"/>
        </w:rPr>
      </w:pPr>
    </w:p>
    <w:p w:rsidR="00000000" w:rsidRPr="00000000" w:rsidP="00000000" w14:paraId="0000006F">
      <w:pPr>
        <w:spacing w:after="0"/>
        <w:rPr>
          <w:rFonts w:ascii="Times New Roman" w:eastAsia="Times New Roman" w:hAnsi="Times New Roman" w:cs="Times New Roman"/>
          <w:sz w:val="24"/>
          <w:szCs w:val="24"/>
          <w:u w:val="single"/>
          <w:vertAlign w:val="baseline"/>
        </w:rPr>
      </w:pPr>
      <w:r w:rsidRPr="00000000">
        <w:rPr>
          <w:rFonts w:ascii="Calibri" w:eastAsia="Calibri" w:hAnsi="Calibri" w:cs="Calibri"/>
          <w:b/>
          <w:sz w:val="24"/>
          <w:szCs w:val="24"/>
          <w:u w:val="single"/>
          <w:vertAlign w:val="baseline"/>
          <w:rtl w:val="0"/>
        </w:rPr>
        <w:t xml:space="preserve">BANDHAN BANK LTD </w:t>
      </w:r>
      <w:r w:rsidRPr="00000000">
        <w:rPr>
          <w:rFonts w:ascii="Times New Roman" w:eastAsia="Times New Roman" w:hAnsi="Times New Roman" w:cs="Times New Roman"/>
          <w:b/>
          <w:sz w:val="24"/>
          <w:szCs w:val="24"/>
          <w:u w:val="single"/>
          <w:vertAlign w:val="baseline"/>
          <w:rtl w:val="0"/>
        </w:rPr>
        <w:t>Customer Relationship officer(operations) since (Nov 2016 to Aug 2018)</w:t>
      </w:r>
    </w:p>
    <w:p w:rsidR="00000000" w:rsidRPr="00000000" w:rsidP="00000000" w14:paraId="00000070">
      <w:pPr>
        <w:keepNext w:val="0"/>
        <w:keepLines w:val="0"/>
        <w:pageBreakBefore w:val="0"/>
        <w:widowControl w:val="0"/>
        <w:pBdr>
          <w:top w:val="nil"/>
          <w:left w:val="nil"/>
          <w:bottom w:val="nil"/>
          <w:right w:val="nil"/>
          <w:between w:val="nil"/>
        </w:pBdr>
        <w:shd w:val="clear" w:color="auto" w:fill="auto"/>
        <w:tabs>
          <w:tab w:val="left" w:pos="360"/>
          <w:tab w:val="left" w:pos="900"/>
        </w:tabs>
        <w:spacing w:before="0" w:after="0" w:line="240" w:lineRule="auto"/>
        <w:ind w:left="720" w:right="0" w:firstLine="0"/>
        <w:jc w:val="left"/>
        <w:rPr>
          <w:rFonts w:ascii="Calibri" w:eastAsia="Calibri" w:hAnsi="Calibri" w:cs="Calibri"/>
          <w:b w:val="0"/>
          <w:i w:val="0"/>
          <w:smallCaps w:val="0"/>
          <w:strike w:val="0"/>
          <w:color w:val="000000"/>
          <w:sz w:val="20"/>
          <w:szCs w:val="2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w:t>
      </w:r>
    </w:p>
    <w:p w:rsidR="00000000" w:rsidRPr="00000000" w:rsidP="00000000" w14:paraId="00000071">
      <w:pPr>
        <w:widowControl w:val="0"/>
        <w:tabs>
          <w:tab w:val="left" w:pos="360"/>
          <w:tab w:val="left" w:pos="900"/>
        </w:tabs>
        <w:spacing w:after="0" w:line="240" w:lineRule="auto"/>
        <w:rPr>
          <w:rFonts w:ascii="Calibri" w:eastAsia="Calibri" w:hAnsi="Calibri" w:cs="Calibri"/>
          <w:sz w:val="20"/>
          <w:szCs w:val="20"/>
          <w:vertAlign w:val="baseline"/>
        </w:rPr>
      </w:pPr>
      <w:r w:rsidRPr="00000000">
        <w:rPr>
          <w:sz w:val="20"/>
          <w:szCs w:val="20"/>
          <w:vertAlign w:val="baseline"/>
          <w:rtl w:val="0"/>
        </w:rPr>
        <w:t xml:space="preserve">     </w:t>
      </w:r>
      <w:r w:rsidRPr="00000000">
        <w:rPr>
          <w:rFonts w:ascii="Calibri" w:eastAsia="Calibri" w:hAnsi="Calibri" w:cs="Calibri"/>
          <w:sz w:val="20"/>
          <w:szCs w:val="20"/>
          <w:vertAlign w:val="baseline"/>
          <w:rtl w:val="0"/>
        </w:rPr>
        <w:t>Having an experience in Branch operational activity includes all the cash operations</w:t>
      </w:r>
    </w:p>
    <w:p w:rsidR="00000000" w:rsidRPr="00000000" w:rsidP="00000000" w14:paraId="00000072">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Transaction processing, Neft Rtgs Fund Transfers Handling Audit,</w:t>
      </w:r>
    </w:p>
    <w:p w:rsidR="00000000" w:rsidRPr="00000000" w:rsidP="00000000" w14:paraId="00000073">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Experience of handling compliance like kyc, account opening checking with all due diligence. Having</w:t>
      </w:r>
      <w:r w:rsidRPr="00000000">
        <w:rPr>
          <w:rFonts w:ascii="Times New Roman" w:eastAsia="Times New Roman" w:hAnsi="Times New Roman" w:cs="Times New Roman"/>
          <w:sz w:val="24"/>
          <w:szCs w:val="24"/>
          <w:vertAlign w:val="baseline"/>
          <w:rtl w:val="0"/>
        </w:rPr>
        <w:t xml:space="preserve"> </w:t>
      </w:r>
      <w:r w:rsidRPr="00000000">
        <w:rPr>
          <w:rFonts w:ascii="Calibri" w:eastAsia="Calibri" w:hAnsi="Calibri" w:cs="Calibri"/>
          <w:sz w:val="20"/>
          <w:szCs w:val="20"/>
          <w:vertAlign w:val="baseline"/>
          <w:rtl w:val="0"/>
        </w:rPr>
        <w:t>experience of Rbi reporting’s Ho reporting’s.</w:t>
      </w:r>
    </w:p>
    <w:p w:rsidR="00000000" w:rsidRPr="00000000" w:rsidP="00000000" w14:paraId="00000074">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Ensure of daily Transaction must be tallied with the external Accounts. Proper timely reconciliation done on everyday basis</w:t>
      </w:r>
    </w:p>
    <w:p w:rsidR="00000000" w:rsidRPr="00000000" w:rsidP="00000000" w14:paraId="00000075">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Cash Operations done on audited basis.</w:t>
      </w:r>
    </w:p>
    <w:p w:rsidR="00000000" w:rsidRPr="00000000" w:rsidP="00000000" w14:paraId="00000076">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Account opening and closure followed with Audit Guidelines.</w:t>
      </w:r>
    </w:p>
    <w:p w:rsidR="00000000" w:rsidRPr="00000000" w:rsidP="00000000" w14:paraId="00000077">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Proper Settlement of Transactions and Reconciliation at Eod of all internal Accounts.</w:t>
      </w:r>
    </w:p>
    <w:p w:rsidR="00000000" w:rsidRPr="00000000" w:rsidP="00000000" w14:paraId="00000078">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Customer Instructions processed with all the KYC documents within the Timelines</w:t>
      </w:r>
    </w:p>
    <w:p w:rsidR="00000000" w:rsidRPr="00000000" w:rsidP="00000000" w14:paraId="00000079">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 xml:space="preserve">Handling the Customer queries and resolving the same with proper process </w:t>
      </w:r>
    </w:p>
    <w:p w:rsidR="00000000" w:rsidRPr="00000000" w:rsidP="00000000" w14:paraId="0000007A">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Clearing of Cheques like Inward and outward Cheques to be processed within the time frame given by RB</w:t>
      </w:r>
      <w:r w:rsidRPr="00000000">
        <w:rPr>
          <w:sz w:val="20"/>
          <w:szCs w:val="20"/>
          <w:vertAlign w:val="baseline"/>
          <w:rtl w:val="0"/>
        </w:rPr>
        <w:t>RB</w:t>
      </w:r>
    </w:p>
    <w:p w:rsidR="00000000" w:rsidRPr="00000000" w:rsidP="00000000" w14:paraId="0000007B">
      <w:pPr>
        <w:numPr>
          <w:ilvl w:val="0"/>
          <w:numId w:val="1"/>
        </w:numPr>
        <w:spacing w:after="0" w:line="240" w:lineRule="auto"/>
        <w:ind w:left="540" w:hanging="360"/>
        <w:rPr>
          <w:sz w:val="20"/>
          <w:szCs w:val="20"/>
        </w:rPr>
      </w:pPr>
      <w:r w:rsidRPr="00000000">
        <w:rPr>
          <w:sz w:val="20"/>
          <w:szCs w:val="20"/>
          <w:vertAlign w:val="baseline"/>
          <w:rtl w:val="0"/>
        </w:rPr>
        <w:t xml:space="preserve"> </w:t>
      </w:r>
      <w:r w:rsidRPr="00000000">
        <w:rPr>
          <w:rFonts w:ascii="Calibri" w:eastAsia="Calibri" w:hAnsi="Calibri" w:cs="Calibri"/>
          <w:sz w:val="20"/>
          <w:szCs w:val="20"/>
          <w:vertAlign w:val="baseline"/>
          <w:rtl w:val="0"/>
        </w:rPr>
        <w:t>Deliverables processing and maintain of those deliverable as per process.</w:t>
      </w:r>
    </w:p>
    <w:p w:rsidR="00000000" w:rsidRPr="00000000" w:rsidP="00000000" w14:paraId="0000007C">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Monitoring of the Transactions of inward and outward and reconcile the same.</w:t>
      </w:r>
    </w:p>
    <w:p w:rsidR="00000000" w:rsidRPr="00000000" w:rsidP="00000000" w14:paraId="0000007D">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Atm related Activities with proper cash maintenance duly filled Atm registers, Everyday Reconciliation of ATM Transactions and the same tally everyday</w:t>
      </w:r>
    </w:p>
    <w:p w:rsidR="00000000" w:rsidRPr="00000000" w:rsidP="00000000" w14:paraId="0000007E">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Large Transaction Reporting and Monitoring done within the time basis.</w:t>
      </w:r>
    </w:p>
    <w:p w:rsidR="00000000" w:rsidRPr="00000000" w:rsidP="00000000" w14:paraId="0000007F">
      <w:pPr>
        <w:spacing w:after="0" w:line="240" w:lineRule="auto"/>
        <w:ind w:left="540" w:firstLine="0"/>
        <w:rPr>
          <w:rFonts w:ascii="Calibri" w:eastAsia="Calibri" w:hAnsi="Calibri" w:cs="Calibri"/>
          <w:sz w:val="20"/>
          <w:szCs w:val="20"/>
          <w:vertAlign w:val="baseline"/>
        </w:rPr>
      </w:pPr>
    </w:p>
    <w:p w:rsidR="00000000" w:rsidRPr="00000000" w:rsidP="00000000" w14:paraId="00000080">
      <w:pPr>
        <w:spacing w:after="0"/>
        <w:rPr>
          <w:rFonts w:ascii="Calibri" w:eastAsia="Calibri" w:hAnsi="Calibri" w:cs="Calibri"/>
          <w:b/>
          <w:sz w:val="24"/>
          <w:szCs w:val="24"/>
          <w:u w:val="single"/>
          <w:vertAlign w:val="baseline"/>
        </w:rPr>
      </w:pPr>
      <w:r w:rsidRPr="00000000">
        <w:rPr>
          <w:rFonts w:ascii="Calibri" w:eastAsia="Calibri" w:hAnsi="Calibri" w:cs="Calibri"/>
          <w:b/>
          <w:sz w:val="24"/>
          <w:szCs w:val="24"/>
          <w:u w:val="single"/>
          <w:vertAlign w:val="baseline"/>
          <w:rtl w:val="0"/>
        </w:rPr>
        <w:t>HDFC BANK LTD Personal Banker operation since(Dec 2014 to May 2016).</w:t>
      </w:r>
    </w:p>
    <w:p w:rsidR="00000000" w:rsidRPr="00000000" w:rsidP="00000000" w14:paraId="00000081">
      <w:pPr>
        <w:spacing w:after="0" w:line="240" w:lineRule="auto"/>
        <w:ind w:left="540" w:firstLine="0"/>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 xml:space="preserve"> </w:t>
      </w:r>
    </w:p>
    <w:p w:rsidR="00000000" w:rsidRPr="00000000" w:rsidP="00000000" w14:paraId="00000082">
      <w:pPr>
        <w:spacing w:after="0" w:line="240" w:lineRule="auto"/>
        <w:rPr>
          <w:rFonts w:ascii="Calibri" w:eastAsia="Calibri" w:hAnsi="Calibri" w:cs="Calibri"/>
          <w:sz w:val="20"/>
          <w:szCs w:val="20"/>
          <w:vertAlign w:val="baseline"/>
        </w:rPr>
      </w:pPr>
      <w:r w:rsidRPr="00000000">
        <w:rPr>
          <w:sz w:val="20"/>
          <w:szCs w:val="20"/>
          <w:vertAlign w:val="baseline"/>
          <w:rtl w:val="0"/>
        </w:rPr>
        <w:t xml:space="preserve">   </w:t>
      </w:r>
      <w:r w:rsidRPr="00000000">
        <w:rPr>
          <w:rFonts w:ascii="Calibri" w:eastAsia="Calibri" w:hAnsi="Calibri" w:cs="Calibri"/>
          <w:sz w:val="20"/>
          <w:szCs w:val="20"/>
          <w:vertAlign w:val="baseline"/>
          <w:rtl w:val="0"/>
        </w:rPr>
        <w:t>Having an experience in Branch operational activity includes all the cash operations, Transaction processing, Neft Rtgs, Fund Transfers internal transaction posting etc.</w:t>
      </w:r>
    </w:p>
    <w:p w:rsidR="00000000" w:rsidRPr="00000000" w:rsidP="00000000" w14:paraId="00000083">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Handling Audit of the Branch Activity with Good rating results.</w:t>
      </w:r>
    </w:p>
    <w:p w:rsidR="00000000" w:rsidRPr="00000000" w:rsidP="00000000" w14:paraId="00000084">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Experience of handling compliance like kyc, account opening checking with all due diligence, Rbi reporting Ho reporting’s.</w:t>
      </w:r>
    </w:p>
    <w:p w:rsidR="00000000" w:rsidRPr="00000000" w:rsidP="00000000" w14:paraId="00000085">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Ensure proper and smooth functioning of all Accounts with Eod Reconciliations of Accounts.</w:t>
      </w:r>
    </w:p>
    <w:p w:rsidR="00000000" w:rsidRPr="00000000" w:rsidP="00000000" w14:paraId="00000086">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Large Transaction reporting done within the timeline prescribe by HO.</w:t>
      </w:r>
    </w:p>
    <w:p w:rsidR="00000000" w:rsidRPr="00000000" w:rsidP="00000000" w14:paraId="00000087">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Handling of all the Deliverables with proper maintenance of registers.</w:t>
      </w:r>
    </w:p>
    <w:p w:rsidR="00000000" w:rsidRPr="00000000" w:rsidP="00000000" w14:paraId="00000088">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Monitoring of Transactions of NEFT and RTGS and Reporting the same</w:t>
      </w:r>
    </w:p>
    <w:p w:rsidR="00000000" w:rsidRPr="00000000" w:rsidP="00000000" w14:paraId="00000089">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Customer Instructions process followed with proper KYC.</w:t>
      </w:r>
    </w:p>
    <w:p w:rsidR="00000000" w:rsidRPr="00000000" w:rsidP="00000000" w14:paraId="0000008A">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Clearing of Cheques and settlement of the same within the prescribe timeline.</w:t>
      </w:r>
    </w:p>
    <w:p w:rsidR="00000000" w:rsidRPr="00000000" w:rsidP="00000000" w14:paraId="0000008B">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Making of Rtgs and Neft Transactions and processing the same.</w:t>
      </w:r>
    </w:p>
    <w:p w:rsidR="00000000" w:rsidRPr="00000000" w:rsidP="00000000" w14:paraId="0000008C">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Cash handling and proper procedure followed with maintenance of all the Cash Registers and Eod reconciliation of Cash transactions and Ensure to tally the all the Inward and outward cash Transactions.</w:t>
      </w:r>
    </w:p>
    <w:p w:rsidR="00000000" w:rsidRPr="00000000" w:rsidP="00000000" w14:paraId="0000008D">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 xml:space="preserve">Cash Registers, Locker Registers, Locker Agreements of issued Customers with Proper updated KYC,and registers related to Mandate holder with proper Kyc,etc </w:t>
      </w:r>
    </w:p>
    <w:p w:rsidR="00000000" w:rsidRPr="00000000" w:rsidP="00000000" w14:paraId="0000008E">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Atm related Activities with proper cash maintenance duly filled Atm registers, Everyday Reconciliation of ATM Transactions and the same tally every day.</w:t>
      </w:r>
    </w:p>
    <w:p w:rsidR="00000000" w:rsidRPr="00000000" w:rsidP="00000000" w14:paraId="0000008F">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Cash Registers such as Forge Notes/counterfeit notes or fake notes reporting’s.</w:t>
      </w:r>
    </w:p>
    <w:p w:rsidR="00000000" w:rsidRPr="00000000" w:rsidP="00000000" w14:paraId="00000090">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Branch Reconciliation done on everyday basis.</w:t>
      </w:r>
    </w:p>
    <w:p w:rsidR="00000000" w:rsidRPr="00000000" w:rsidP="00000000" w14:paraId="00000091">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Account Closing process and Demand Draft process done with proper KYC and Audit reporting’s.</w:t>
      </w:r>
    </w:p>
    <w:p w:rsidR="00000000" w:rsidRPr="00000000" w:rsidP="00000000" w14:paraId="00000092">
      <w:pPr>
        <w:spacing w:after="0" w:line="240" w:lineRule="auto"/>
        <w:ind w:left="540" w:firstLine="0"/>
        <w:rPr>
          <w:rFonts w:ascii="Calibri" w:eastAsia="Calibri" w:hAnsi="Calibri" w:cs="Calibri"/>
          <w:sz w:val="20"/>
          <w:szCs w:val="20"/>
          <w:vertAlign w:val="baseline"/>
        </w:rPr>
      </w:pPr>
    </w:p>
    <w:p w:rsidR="00000000" w:rsidRPr="00000000" w:rsidP="00000000" w14:paraId="00000093">
      <w:pPr>
        <w:spacing w:after="0" w:line="240" w:lineRule="auto"/>
        <w:ind w:left="540" w:firstLine="0"/>
        <w:rPr>
          <w:rFonts w:ascii="Calibri" w:eastAsia="Calibri" w:hAnsi="Calibri" w:cs="Calibri"/>
          <w:sz w:val="20"/>
          <w:szCs w:val="20"/>
          <w:vertAlign w:val="baseline"/>
        </w:rPr>
      </w:pPr>
    </w:p>
    <w:p w:rsidR="00000000" w:rsidRPr="00000000" w:rsidP="00000000" w14:paraId="00000094">
      <w:pPr>
        <w:tabs>
          <w:tab w:val="left" w:pos="2581"/>
        </w:tabs>
        <w:spacing w:before="101"/>
        <w:ind w:left="117" w:firstLine="0"/>
        <w:rPr>
          <w:b/>
          <w:sz w:val="20"/>
          <w:szCs w:val="20"/>
          <w:u w:val="single"/>
          <w:vertAlign w:val="baseline"/>
        </w:rPr>
      </w:pPr>
      <w:r w:rsidRPr="00000000">
        <w:rPr>
          <w:b/>
          <w:sz w:val="20"/>
          <w:szCs w:val="20"/>
          <w:u w:val="single"/>
          <w:vertAlign w:val="baseline"/>
          <w:rtl w:val="0"/>
        </w:rPr>
        <w:t>AMBARNATH JAI HIND CO OP BANK LTD Operation Officer Branch banking since(Feb 2014 to July 2014)</w:t>
      </w:r>
    </w:p>
    <w:p w:rsidR="00000000" w:rsidRPr="00000000" w:rsidP="00000000" w14:paraId="00000095">
      <w:pPr>
        <w:keepNext w:val="0"/>
        <w:keepLines w:val="0"/>
        <w:pageBreakBefore w:val="0"/>
        <w:widowControl/>
        <w:numPr>
          <w:ilvl w:val="0"/>
          <w:numId w:val="2"/>
        </w:numPr>
        <w:pBdr>
          <w:top w:val="nil"/>
          <w:left w:val="nil"/>
          <w:bottom w:val="nil"/>
          <w:right w:val="nil"/>
          <w:between w:val="nil"/>
        </w:pBdr>
        <w:shd w:val="clear" w:color="auto" w:fill="auto"/>
        <w:tabs>
          <w:tab w:val="left" w:pos="2581"/>
        </w:tabs>
        <w:spacing w:before="101" w:after="200" w:line="276" w:lineRule="auto"/>
        <w:ind w:left="837" w:right="0" w:hanging="360"/>
        <w:jc w:val="left"/>
        <w:rPr>
          <w:b w:val="0"/>
          <w:i w:val="0"/>
          <w:smallCaps w:val="0"/>
          <w:strike w:val="0"/>
          <w:color w:val="000000"/>
          <w:sz w:val="20"/>
          <w:szCs w:val="20"/>
          <w:u w:val="none"/>
          <w:shd w:val="clear" w:color="auto" w:fill="auto"/>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Having an experience of all operational branch babanking.                              Having great experience in Audit handling with all Kyc compliance Due diligence to fofollow.   Rbi reporting’s at branch leleve                                                     Overdraft processing against Fd,Loan against gold loan with KYC documents and processing of overall disbursement end to end process, Account Opening and Account Closing ete.       Internal Accounts Reconciliation done on everyday babas.                          Supplements and voucher Checking with proper Internal accounting.</w:t>
      </w:r>
    </w:p>
    <w:tbl>
      <w:tblPr>
        <w:tblStyle w:val="Table5"/>
        <w:tblW w:w="8856" w:type="dxa"/>
        <w:jc w:val="left"/>
        <w:tblLayout w:type="fixed"/>
        <w:tblLook w:val="0000"/>
      </w:tblPr>
      <w:tblGrid>
        <w:gridCol w:w="8856"/>
      </w:tblGrid>
      <w:tr>
        <w:tblPrEx>
          <w:tblW w:w="8856" w:type="dxa"/>
          <w:jc w:val="left"/>
          <w:tblLayout w:type="fixed"/>
          <w:tblLook w:val="0000"/>
        </w:tblPrEx>
        <w:trPr>
          <w:cantSplit w:val="0"/>
          <w:trHeight w:val="1"/>
          <w:jc w:val="left"/>
        </w:trPr>
        <w:tc>
          <w:tcPr>
            <w:tcBorders>
              <w:top w:val="single" w:sz="4" w:space="0" w:color="000000"/>
              <w:left w:val="single" w:sz="4" w:space="0" w:color="000000"/>
              <w:bottom w:val="single" w:sz="4" w:space="0" w:color="000000"/>
              <w:right w:val="single" w:sz="4" w:space="0" w:color="000000"/>
            </w:tcBorders>
            <w:shd w:val="clear" w:color="auto" w:fill="E6E6E6"/>
            <w:vAlign w:val="top"/>
          </w:tcPr>
          <w:p w:rsidR="00000000" w:rsidRPr="00000000" w:rsidP="00000000" w14:paraId="00000096">
            <w:pPr>
              <w:spacing w:after="0" w:line="240" w:lineRule="auto"/>
              <w:rPr>
                <w:rFonts w:ascii="Times New Roman" w:eastAsia="Times New Roman" w:hAnsi="Times New Roman" w:cs="Times New Roman"/>
                <w:b/>
                <w:sz w:val="28"/>
                <w:szCs w:val="28"/>
                <w:u w:val="single"/>
                <w:vertAlign w:val="baseline"/>
              </w:rPr>
            </w:pPr>
            <w:r w:rsidRPr="00000000">
              <w:rPr>
                <w:rFonts w:ascii="Times New Roman" w:eastAsia="Times New Roman" w:hAnsi="Times New Roman" w:cs="Times New Roman"/>
                <w:b/>
                <w:sz w:val="28"/>
                <w:szCs w:val="28"/>
                <w:u w:val="single"/>
                <w:vertAlign w:val="baseline"/>
                <w:rtl w:val="0"/>
              </w:rPr>
              <w:t>IT skills</w:t>
            </w:r>
          </w:p>
        </w:tc>
      </w:tr>
    </w:tbl>
    <w:p w:rsidR="00000000" w:rsidRPr="00000000" w:rsidP="00000000" w14:paraId="00000097">
      <w:pPr>
        <w:widowControl w:val="0"/>
        <w:tabs>
          <w:tab w:val="left" w:pos="1558"/>
        </w:tabs>
        <w:spacing w:after="0" w:line="240" w:lineRule="auto"/>
        <w:ind w:left="720" w:firstLine="0"/>
        <w:rPr>
          <w:rFonts w:ascii="Times New Roman" w:eastAsia="Times New Roman" w:hAnsi="Times New Roman" w:cs="Times New Roman"/>
          <w:b/>
          <w:sz w:val="28"/>
          <w:szCs w:val="28"/>
          <w:u w:val="single"/>
          <w:vertAlign w:val="baseline"/>
        </w:rPr>
      </w:pPr>
    </w:p>
    <w:tbl>
      <w:tblPr>
        <w:tblStyle w:val="Table6"/>
        <w:tblW w:w="6708" w:type="dxa"/>
        <w:jc w:val="left"/>
        <w:tblInd w:w="450" w:type="dxa"/>
        <w:tblLayout w:type="fixed"/>
        <w:tblLook w:val="0000"/>
      </w:tblPr>
      <w:tblGrid>
        <w:gridCol w:w="1902"/>
        <w:gridCol w:w="2364"/>
        <w:gridCol w:w="2442"/>
      </w:tblGrid>
      <w:tr>
        <w:tblPrEx>
          <w:tblW w:w="6708" w:type="dxa"/>
          <w:jc w:val="left"/>
          <w:tblInd w:w="450" w:type="dxa"/>
          <w:tblLayout w:type="fixed"/>
          <w:tblLook w:val="0000"/>
        </w:tblPrEx>
        <w:trPr>
          <w:cantSplit w:val="0"/>
          <w:trHeight w:val="1"/>
          <w:jc w:val="left"/>
        </w:trPr>
        <w:tc>
          <w:tcPr>
            <w:tcBorders>
              <w:top w:val="single" w:sz="4" w:space="0" w:color="000000"/>
              <w:left w:val="single" w:sz="4" w:space="0" w:color="000000"/>
              <w:bottom w:val="single" w:sz="4" w:space="0" w:color="000000"/>
              <w:right w:val="single" w:sz="4" w:space="0" w:color="000000"/>
            </w:tcBorders>
            <w:shd w:val="clear" w:color="auto" w:fill="FFFFFF"/>
            <w:vAlign w:val="top"/>
          </w:tcPr>
          <w:p w:rsidR="00000000" w:rsidRPr="00000000" w:rsidP="00000000" w14:paraId="00000098">
            <w:pPr>
              <w:widowControl w:val="0"/>
              <w:spacing w:after="0" w:line="240" w:lineRule="auto"/>
              <w:rPr>
                <w:rFonts w:ascii="Times New Roman" w:eastAsia="Times New Roman" w:hAnsi="Times New Roman" w:cs="Times New Roman"/>
                <w:vertAlign w:val="baseline"/>
              </w:rPr>
            </w:pPr>
            <w:r w:rsidRPr="00000000">
              <w:rPr>
                <w:rFonts w:ascii="Times New Roman" w:eastAsia="Times New Roman" w:hAnsi="Times New Roman" w:cs="Times New Roman"/>
                <w:b/>
                <w:sz w:val="20"/>
                <w:szCs w:val="20"/>
                <w:vertAlign w:val="baseline"/>
                <w:rtl w:val="0"/>
              </w:rPr>
              <w:t>SKILL</w:t>
            </w:r>
          </w:p>
        </w:tc>
        <w:tc>
          <w:tcPr>
            <w:tcBorders>
              <w:top w:val="single" w:sz="4" w:space="0" w:color="000000"/>
              <w:left w:val="single" w:sz="4" w:space="0" w:color="000000"/>
              <w:bottom w:val="single" w:sz="4" w:space="0" w:color="000000"/>
              <w:right w:val="single" w:sz="4" w:space="0" w:color="000000"/>
            </w:tcBorders>
            <w:shd w:val="clear" w:color="auto" w:fill="FFFFFF"/>
            <w:vAlign w:val="top"/>
          </w:tcPr>
          <w:p w:rsidR="00000000" w:rsidRPr="00000000" w:rsidP="00000000" w14:paraId="00000099">
            <w:pPr>
              <w:widowControl w:val="0"/>
              <w:spacing w:after="0" w:line="240" w:lineRule="auto"/>
              <w:rPr>
                <w:rFonts w:ascii="Times New Roman" w:eastAsia="Times New Roman" w:hAnsi="Times New Roman" w:cs="Times New Roman"/>
                <w:vertAlign w:val="baseline"/>
              </w:rPr>
            </w:pPr>
            <w:r w:rsidRPr="00000000">
              <w:rPr>
                <w:rFonts w:ascii="Times New Roman" w:eastAsia="Times New Roman" w:hAnsi="Times New Roman" w:cs="Times New Roman"/>
                <w:b/>
                <w:sz w:val="20"/>
                <w:szCs w:val="20"/>
                <w:vertAlign w:val="baseline"/>
                <w:rtl w:val="0"/>
              </w:rPr>
              <w:t>VERSION</w:t>
            </w:r>
          </w:p>
        </w:tc>
        <w:tc>
          <w:tcPr>
            <w:tcBorders>
              <w:top w:val="single" w:sz="4" w:space="0" w:color="000000"/>
              <w:left w:val="single" w:sz="4" w:space="0" w:color="000000"/>
              <w:bottom w:val="single" w:sz="4" w:space="0" w:color="000000"/>
              <w:right w:val="single" w:sz="4" w:space="0" w:color="000000"/>
            </w:tcBorders>
            <w:shd w:val="clear" w:color="auto" w:fill="FFFFFF"/>
            <w:vAlign w:val="top"/>
          </w:tcPr>
          <w:p w:rsidR="00000000" w:rsidRPr="00000000" w:rsidP="00000000" w14:paraId="0000009A">
            <w:pPr>
              <w:widowControl w:val="0"/>
              <w:spacing w:after="0" w:line="240" w:lineRule="auto"/>
              <w:rPr>
                <w:rFonts w:ascii="Times New Roman" w:eastAsia="Times New Roman" w:hAnsi="Times New Roman" w:cs="Times New Roman"/>
                <w:vertAlign w:val="baseline"/>
              </w:rPr>
            </w:pPr>
            <w:r w:rsidRPr="00000000">
              <w:rPr>
                <w:rFonts w:ascii="Times New Roman" w:eastAsia="Times New Roman" w:hAnsi="Times New Roman" w:cs="Times New Roman"/>
                <w:b/>
                <w:sz w:val="20"/>
                <w:szCs w:val="20"/>
                <w:vertAlign w:val="baseline"/>
                <w:rtl w:val="0"/>
              </w:rPr>
              <w:t>LAST USED</w:t>
            </w:r>
          </w:p>
        </w:tc>
      </w:tr>
      <w:tr>
        <w:tblPrEx>
          <w:tblW w:w="6708" w:type="dxa"/>
          <w:jc w:val="left"/>
          <w:tblInd w:w="450" w:type="dxa"/>
          <w:tblLayout w:type="fixed"/>
          <w:tblLook w:val="0000"/>
        </w:tblPrEx>
        <w:trPr>
          <w:cantSplit w:val="0"/>
          <w:trHeight w:val="1"/>
          <w:jc w:val="left"/>
        </w:trPr>
        <w:tc>
          <w:tcPr>
            <w:tcBorders>
              <w:top w:val="single" w:sz="4" w:space="0" w:color="000000"/>
              <w:left w:val="single" w:sz="4" w:space="0" w:color="000000"/>
              <w:bottom w:val="single" w:sz="4" w:space="0" w:color="000000"/>
              <w:right w:val="single" w:sz="4" w:space="0" w:color="000000"/>
            </w:tcBorders>
            <w:shd w:val="clear" w:color="auto" w:fill="FFFFFF"/>
            <w:vAlign w:val="top"/>
          </w:tcPr>
          <w:p w:rsidR="00000000" w:rsidRPr="00000000" w:rsidP="00000000" w14:paraId="0000009B">
            <w:pPr>
              <w:widowControl w:val="0"/>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MS OFFICE</w:t>
            </w:r>
          </w:p>
        </w:tc>
        <w:tc>
          <w:tcPr>
            <w:tcBorders>
              <w:top w:val="single" w:sz="4" w:space="0" w:color="000000"/>
              <w:left w:val="single" w:sz="4" w:space="0" w:color="000000"/>
              <w:bottom w:val="single" w:sz="4" w:space="0" w:color="000000"/>
              <w:right w:val="single" w:sz="4" w:space="0" w:color="000000"/>
            </w:tcBorders>
            <w:shd w:val="clear" w:color="auto" w:fill="FFFFFF"/>
            <w:vAlign w:val="top"/>
          </w:tcPr>
          <w:p w:rsidR="00000000" w:rsidRPr="00000000" w:rsidP="00000000" w14:paraId="0000009C">
            <w:pPr>
              <w:widowControl w:val="0"/>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MS OFFICE 16</w:t>
            </w:r>
          </w:p>
        </w:tc>
        <w:tc>
          <w:tcPr>
            <w:tcBorders>
              <w:top w:val="single" w:sz="4" w:space="0" w:color="000000"/>
              <w:left w:val="single" w:sz="4" w:space="0" w:color="000000"/>
              <w:bottom w:val="single" w:sz="4" w:space="0" w:color="000000"/>
              <w:right w:val="single" w:sz="4" w:space="0" w:color="000000"/>
            </w:tcBorders>
            <w:shd w:val="clear" w:color="auto" w:fill="FFFFFF"/>
            <w:vAlign w:val="top"/>
          </w:tcPr>
          <w:p w:rsidR="00000000" w:rsidRPr="00000000" w:rsidP="00000000" w14:paraId="0000009D">
            <w:pPr>
              <w:widowControl w:val="0"/>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TILL NOW</w:t>
            </w:r>
          </w:p>
        </w:tc>
      </w:tr>
      <w:tr>
        <w:tblPrEx>
          <w:tblW w:w="6708" w:type="dxa"/>
          <w:jc w:val="left"/>
          <w:tblInd w:w="450" w:type="dxa"/>
          <w:tblLayout w:type="fixed"/>
          <w:tblLook w:val="0000"/>
        </w:tblPrEx>
        <w:trPr>
          <w:cantSplit w:val="0"/>
          <w:trHeight w:val="1"/>
          <w:jc w:val="left"/>
        </w:trPr>
        <w:tc>
          <w:tcPr>
            <w:tcBorders>
              <w:top w:val="single" w:sz="4" w:space="0" w:color="000000"/>
              <w:left w:val="single" w:sz="4" w:space="0" w:color="000000"/>
              <w:bottom w:val="single" w:sz="4" w:space="0" w:color="000000"/>
              <w:right w:val="single" w:sz="4" w:space="0" w:color="000000"/>
            </w:tcBorders>
            <w:shd w:val="clear" w:color="auto" w:fill="FFFFFF"/>
            <w:vAlign w:val="top"/>
          </w:tcPr>
          <w:p w:rsidR="00000000" w:rsidRPr="00000000" w:rsidP="00000000" w14:paraId="0000009E">
            <w:pPr>
              <w:widowControl w:val="0"/>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TALLY</w:t>
            </w:r>
          </w:p>
        </w:tc>
        <w:tc>
          <w:tcPr>
            <w:tcBorders>
              <w:top w:val="single" w:sz="4" w:space="0" w:color="000000"/>
              <w:left w:val="single" w:sz="4" w:space="0" w:color="000000"/>
              <w:bottom w:val="single" w:sz="4" w:space="0" w:color="000000"/>
              <w:right w:val="single" w:sz="4" w:space="0" w:color="000000"/>
            </w:tcBorders>
            <w:shd w:val="clear" w:color="auto" w:fill="FFFFFF"/>
            <w:vAlign w:val="top"/>
          </w:tcPr>
          <w:p w:rsidR="00000000" w:rsidRPr="00000000" w:rsidP="00000000" w14:paraId="0000009F">
            <w:pPr>
              <w:widowControl w:val="0"/>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TALLY 7.2,9.</w:t>
            </w:r>
          </w:p>
        </w:tc>
        <w:tc>
          <w:tcPr>
            <w:tcBorders>
              <w:top w:val="single" w:sz="4" w:space="0" w:color="000000"/>
              <w:left w:val="single" w:sz="4" w:space="0" w:color="000000"/>
              <w:bottom w:val="single" w:sz="4" w:space="0" w:color="000000"/>
              <w:right w:val="single" w:sz="4" w:space="0" w:color="000000"/>
            </w:tcBorders>
            <w:shd w:val="clear" w:color="auto" w:fill="FFFFFF"/>
            <w:vAlign w:val="top"/>
          </w:tcPr>
          <w:p w:rsidR="00000000" w:rsidRPr="00000000" w:rsidP="00000000" w14:paraId="000000A0">
            <w:pPr>
              <w:widowControl w:val="0"/>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TILL NOW</w:t>
            </w:r>
          </w:p>
        </w:tc>
      </w:tr>
      <w:tr>
        <w:tblPrEx>
          <w:tblW w:w="6708" w:type="dxa"/>
          <w:jc w:val="left"/>
          <w:tblInd w:w="450" w:type="dxa"/>
          <w:tblLayout w:type="fixed"/>
          <w:tblLook w:val="0000"/>
        </w:tblPrEx>
        <w:trPr>
          <w:cantSplit w:val="0"/>
          <w:trHeight w:val="1"/>
          <w:jc w:val="left"/>
        </w:trPr>
        <w:tc>
          <w:tcPr>
            <w:tcBorders>
              <w:top w:val="single" w:sz="4" w:space="0" w:color="000000"/>
              <w:left w:val="single" w:sz="4" w:space="0" w:color="000000"/>
              <w:bottom w:val="single" w:sz="4" w:space="0" w:color="000000"/>
              <w:right w:val="single" w:sz="4" w:space="0" w:color="000000"/>
            </w:tcBorders>
            <w:shd w:val="clear" w:color="auto" w:fill="FFFFFF"/>
            <w:vAlign w:val="top"/>
          </w:tcPr>
          <w:p w:rsidR="00000000" w:rsidRPr="00000000" w:rsidP="00000000" w14:paraId="000000A1">
            <w:pPr>
              <w:widowControl w:val="0"/>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Advance MS EXCEL</w:t>
            </w:r>
          </w:p>
        </w:tc>
        <w:tc>
          <w:tcPr>
            <w:tcBorders>
              <w:top w:val="single" w:sz="4" w:space="0" w:color="000000"/>
              <w:left w:val="single" w:sz="4" w:space="0" w:color="000000"/>
              <w:bottom w:val="single" w:sz="4" w:space="0" w:color="000000"/>
              <w:right w:val="single" w:sz="4" w:space="0" w:color="000000"/>
            </w:tcBorders>
            <w:shd w:val="clear" w:color="auto" w:fill="FFFFFF"/>
            <w:vAlign w:val="top"/>
          </w:tcPr>
          <w:p w:rsidR="00000000" w:rsidRPr="00000000" w:rsidP="00000000" w14:paraId="000000A2">
            <w:pPr>
              <w:widowControl w:val="0"/>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MS EXCEL 16</w:t>
            </w:r>
          </w:p>
        </w:tc>
        <w:tc>
          <w:tcPr>
            <w:tcBorders>
              <w:top w:val="single" w:sz="4" w:space="0" w:color="000000"/>
              <w:left w:val="single" w:sz="4" w:space="0" w:color="000000"/>
              <w:bottom w:val="single" w:sz="4" w:space="0" w:color="000000"/>
              <w:right w:val="single" w:sz="4" w:space="0" w:color="000000"/>
            </w:tcBorders>
            <w:shd w:val="clear" w:color="auto" w:fill="FFFFFF"/>
            <w:vAlign w:val="top"/>
          </w:tcPr>
          <w:p w:rsidR="00000000" w:rsidRPr="00000000" w:rsidP="00000000" w14:paraId="000000A3">
            <w:pPr>
              <w:widowControl w:val="0"/>
              <w:spacing w:after="0" w:line="240" w:lineRule="auto"/>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TILL NOW</w:t>
            </w:r>
          </w:p>
        </w:tc>
      </w:tr>
    </w:tbl>
    <w:p w:rsidR="00000000" w:rsidRPr="00000000" w:rsidP="00000000" w14:paraId="000000A4">
      <w:pPr>
        <w:widowControl w:val="0"/>
        <w:spacing w:after="0" w:line="240" w:lineRule="auto"/>
        <w:rPr>
          <w:rFonts w:ascii="Times New Roman" w:eastAsia="Times New Roman" w:hAnsi="Times New Roman" w:cs="Times New Roman"/>
          <w:sz w:val="26"/>
          <w:szCs w:val="26"/>
          <w:vertAlign w:val="baseline"/>
        </w:rPr>
      </w:pPr>
    </w:p>
    <w:p w:rsidR="00000000" w:rsidRPr="00000000" w:rsidP="00000000" w14:paraId="000000A5">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 xml:space="preserve">Had work experience in </w:t>
      </w:r>
      <w:r w:rsidRPr="00000000">
        <w:rPr>
          <w:sz w:val="20"/>
          <w:szCs w:val="20"/>
          <w:vertAlign w:val="baseline"/>
          <w:rtl w:val="0"/>
        </w:rPr>
        <w:t>Advanced Excel and Ms PowerPoint</w:t>
      </w:r>
    </w:p>
    <w:p w:rsidR="00000000" w:rsidRPr="00000000" w:rsidP="00000000" w14:paraId="000000A6">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Tally7.2.-Basic Computerized Tally</w:t>
      </w:r>
    </w:p>
    <w:p w:rsidR="00000000" w:rsidRPr="00000000" w:rsidP="00000000" w14:paraId="000000A7">
      <w:pPr>
        <w:spacing w:after="0" w:line="240" w:lineRule="auto"/>
        <w:ind w:left="540" w:firstLine="0"/>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(Vouchers, groups, ledgers, inventory and purchase-sales order)</w:t>
      </w:r>
    </w:p>
    <w:p w:rsidR="00000000" w:rsidRPr="00000000" w:rsidP="00000000" w14:paraId="000000A8">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Tally 9.0</w:t>
      </w:r>
    </w:p>
    <w:p w:rsidR="00000000" w:rsidRPr="00000000" w:rsidP="00000000" w14:paraId="000000A9">
      <w:pPr>
        <w:numPr>
          <w:ilvl w:val="0"/>
          <w:numId w:val="1"/>
        </w:numPr>
        <w:spacing w:after="0" w:line="240" w:lineRule="auto"/>
        <w:ind w:left="540" w:hanging="360"/>
        <w:rPr>
          <w:sz w:val="20"/>
          <w:szCs w:val="20"/>
        </w:rPr>
      </w:pPr>
      <w:r w:rsidRPr="00000000">
        <w:rPr>
          <w:rFonts w:ascii="Calibri" w:eastAsia="Calibri" w:hAnsi="Calibri" w:cs="Calibri"/>
          <w:sz w:val="20"/>
          <w:szCs w:val="20"/>
          <w:vertAlign w:val="baseline"/>
          <w:rtl w:val="0"/>
        </w:rPr>
        <w:t>(POS, FBT, TCS,TDS, Services Tax, Excise Duty)</w:t>
      </w:r>
    </w:p>
    <w:p w:rsidR="00000000" w:rsidRPr="00000000" w:rsidP="00000000" w14:paraId="000000AA">
      <w:pPr>
        <w:spacing w:after="0" w:line="240" w:lineRule="auto"/>
        <w:ind w:left="540" w:firstLine="0"/>
        <w:rPr>
          <w:rFonts w:ascii="Calibri" w:eastAsia="Calibri" w:hAnsi="Calibri" w:cs="Calibri"/>
          <w:sz w:val="20"/>
          <w:szCs w:val="20"/>
          <w:vertAlign w:val="baseline"/>
        </w:rPr>
      </w:pPr>
      <w:r w:rsidRPr="00000000">
        <w:rPr>
          <w:rFonts w:ascii="Calibri" w:eastAsia="Calibri" w:hAnsi="Calibri" w:cs="Calibri"/>
          <w:sz w:val="20"/>
          <w:szCs w:val="20"/>
          <w:vertAlign w:val="baseline"/>
          <w:rtl w:val="0"/>
        </w:rPr>
        <w:t>With tally ERP basics</w:t>
      </w:r>
    </w:p>
    <w:p w:rsidR="00000000" w:rsidRPr="00000000" w:rsidP="00000000" w14:paraId="000000AB">
      <w:pPr>
        <w:widowControl w:val="0"/>
        <w:tabs>
          <w:tab w:val="left" w:pos="360"/>
          <w:tab w:val="left" w:pos="810"/>
          <w:tab w:val="left" w:pos="900"/>
        </w:tabs>
        <w:spacing w:after="0" w:line="240" w:lineRule="auto"/>
        <w:rPr>
          <w:rFonts w:ascii="Times New Roman" w:eastAsia="Times New Roman" w:hAnsi="Times New Roman" w:cs="Times New Roman"/>
          <w:sz w:val="26"/>
          <w:szCs w:val="26"/>
          <w:vertAlign w:val="baseline"/>
        </w:rPr>
      </w:pPr>
      <w:r w:rsidRPr="00000000">
        <w:rPr>
          <w:rFonts w:ascii="Times New Roman" w:eastAsia="Times New Roman" w:hAnsi="Times New Roman" w:cs="Times New Roman"/>
          <w:sz w:val="26"/>
          <w:szCs w:val="26"/>
          <w:vertAlign w:val="baseline"/>
          <w:rtl w:val="0"/>
        </w:rPr>
        <w:t xml:space="preserve">     </w:t>
      </w:r>
      <w:r w:rsidRPr="00000000">
        <w:rPr>
          <w:rFonts w:ascii="Calibri" w:eastAsia="Calibri" w:hAnsi="Calibri" w:cs="Calibri"/>
          <w:sz w:val="20"/>
          <w:szCs w:val="20"/>
          <w:vertAlign w:val="baseline"/>
          <w:rtl w:val="0"/>
        </w:rPr>
        <w:t>(Company creation, vouchers entry groups, ledgers and Tally installation.)</w:t>
      </w:r>
      <w:r w:rsidRPr="00000000">
        <w:rPr>
          <w:rFonts w:ascii="Times New Roman" w:eastAsia="Times New Roman" w:hAnsi="Times New Roman" w:cs="Times New Roman"/>
          <w:sz w:val="26"/>
          <w:szCs w:val="26"/>
          <w:vertAlign w:val="baseline"/>
          <w:rtl w:val="0"/>
        </w:rPr>
        <w:t xml:space="preserve"> </w:t>
      </w:r>
    </w:p>
    <w:p w:rsidR="00000000" w:rsidRPr="00000000" w:rsidP="00000000" w14:paraId="000000AC">
      <w:pPr>
        <w:spacing w:after="0" w:line="240" w:lineRule="auto"/>
        <w:ind w:left="540" w:firstLine="0"/>
        <w:rPr>
          <w:rFonts w:ascii="Times New Roman" w:eastAsia="Times New Roman" w:hAnsi="Times New Roman" w:cs="Times New Roman"/>
          <w:sz w:val="26"/>
          <w:szCs w:val="26"/>
          <w:vertAlign w:val="baseline"/>
        </w:rPr>
      </w:pPr>
      <w:r w:rsidRPr="00000000">
        <w:rPr>
          <w:rFonts w:ascii="Calibri" w:eastAsia="Calibri" w:hAnsi="Calibri" w:cs="Calibri"/>
          <w:sz w:val="20"/>
          <w:szCs w:val="20"/>
          <w:vertAlign w:val="baseline"/>
          <w:rtl w:val="0"/>
        </w:rPr>
        <w:t>MS EXCEL with advance excel functions</w:t>
      </w:r>
    </w:p>
    <w:p w:rsidR="00000000" w:rsidRPr="00000000" w:rsidP="00000000" w14:paraId="000000AD">
      <w:pPr>
        <w:spacing w:after="0" w:line="240" w:lineRule="auto"/>
        <w:ind w:left="540" w:firstLine="0"/>
        <w:rPr>
          <w:rFonts w:ascii="Times New Roman" w:eastAsia="Times New Roman" w:hAnsi="Times New Roman" w:cs="Times New Roman"/>
          <w:sz w:val="20"/>
          <w:szCs w:val="20"/>
          <w:vertAlign w:val="baseline"/>
        </w:rPr>
      </w:pPr>
      <w:r w:rsidRPr="00000000">
        <w:rPr>
          <w:rFonts w:ascii="Times New Roman" w:eastAsia="Times New Roman" w:hAnsi="Times New Roman" w:cs="Times New Roman"/>
          <w:sz w:val="20"/>
          <w:szCs w:val="20"/>
          <w:vertAlign w:val="baseline"/>
          <w:rtl w:val="0"/>
        </w:rPr>
        <w:t>supported for system advancement for bank</w:t>
      </w:r>
    </w:p>
    <w:p w:rsidR="00000000" w:rsidRPr="00000000" w:rsidP="00000000" w14:paraId="000000AE">
      <w:pPr>
        <w:spacing w:after="0" w:line="240" w:lineRule="auto"/>
        <w:ind w:left="540" w:firstLine="0"/>
        <w:rPr>
          <w:rFonts w:ascii="Times New Roman" w:eastAsia="Times New Roman" w:hAnsi="Times New Roman" w:cs="Times New Roman"/>
          <w:sz w:val="20"/>
          <w:szCs w:val="20"/>
          <w:vertAlign w:val="baseline"/>
        </w:rPr>
      </w:pPr>
      <w:r w:rsidRPr="00000000">
        <w:rPr>
          <w:rFonts w:ascii="Times New Roman" w:eastAsia="Times New Roman" w:hAnsi="Times New Roman" w:cs="Times New Roman"/>
          <w:sz w:val="20"/>
          <w:szCs w:val="20"/>
          <w:vertAlign w:val="baseline"/>
          <w:rtl w:val="0"/>
        </w:rPr>
        <w:t>Reconciliation automation done</w:t>
      </w:r>
    </w:p>
    <w:p w:rsidR="00000000" w:rsidRPr="00000000" w:rsidP="00000000" w14:paraId="000000AF">
      <w:pPr>
        <w:spacing w:after="0" w:line="240" w:lineRule="auto"/>
        <w:ind w:left="540" w:firstLine="0"/>
        <w:rPr>
          <w:rFonts w:ascii="Times New Roman" w:eastAsia="Times New Roman" w:hAnsi="Times New Roman" w:cs="Times New Roman"/>
          <w:sz w:val="26"/>
          <w:szCs w:val="26"/>
          <w:vertAlign w:val="baseline"/>
        </w:rPr>
      </w:pPr>
    </w:p>
    <w:tbl>
      <w:tblPr>
        <w:tblStyle w:val="Table7"/>
        <w:tblW w:w="8856" w:type="dxa"/>
        <w:jc w:val="left"/>
        <w:tblInd w:w="-108" w:type="dxa"/>
        <w:tblLayout w:type="fixed"/>
        <w:tblLook w:val="0000"/>
      </w:tblPr>
      <w:tblGrid>
        <w:gridCol w:w="8856"/>
      </w:tblGrid>
      <w:tr>
        <w:tblPrEx>
          <w:tblW w:w="8856" w:type="dxa"/>
          <w:jc w:val="left"/>
          <w:tblInd w:w="-108" w:type="dxa"/>
          <w:tblLayout w:type="fixed"/>
          <w:tblLook w:val="0000"/>
        </w:tblPrEx>
        <w:trPr>
          <w:cantSplit w:val="0"/>
          <w:trHeight w:val="1"/>
          <w:jc w:val="left"/>
        </w:trPr>
        <w:tc>
          <w:tcPr>
            <w:tcBorders>
              <w:top w:val="nil"/>
              <w:left w:val="nil"/>
              <w:bottom w:val="nil"/>
              <w:right w:val="nil"/>
            </w:tcBorders>
            <w:shd w:val="clear" w:color="auto" w:fill="E6E6E6"/>
            <w:vAlign w:val="top"/>
          </w:tcPr>
          <w:p w:rsidR="00000000" w:rsidRPr="00000000" w:rsidP="00000000" w14:paraId="000000B0">
            <w:pPr>
              <w:keepNext/>
              <w:widowControl w:val="0"/>
              <w:spacing w:after="0" w:line="240" w:lineRule="auto"/>
              <w:rPr>
                <w:rFonts w:ascii="Times New Roman" w:eastAsia="Times New Roman" w:hAnsi="Times New Roman" w:cs="Times New Roman"/>
                <w:vertAlign w:val="baseline"/>
              </w:rPr>
            </w:pPr>
            <w:r w:rsidRPr="00000000">
              <w:rPr>
                <w:rFonts w:ascii="Times New Roman" w:eastAsia="Times New Roman" w:hAnsi="Times New Roman" w:cs="Times New Roman"/>
                <w:b/>
                <w:smallCaps/>
                <w:sz w:val="26"/>
                <w:szCs w:val="26"/>
                <w:vertAlign w:val="baseline"/>
                <w:rtl w:val="0"/>
              </w:rPr>
              <w:t>PERSONAL DETAILS:</w:t>
            </w:r>
          </w:p>
        </w:tc>
      </w:tr>
    </w:tbl>
    <w:p w:rsidR="00000000" w:rsidRPr="00000000" w:rsidP="00000000" w14:paraId="000000B1">
      <w:pPr>
        <w:widowControl w:val="0"/>
        <w:tabs>
          <w:tab w:val="left" w:pos="360"/>
          <w:tab w:val="left" w:pos="810"/>
          <w:tab w:val="left" w:pos="900"/>
        </w:tabs>
        <w:spacing w:after="0" w:line="240" w:lineRule="auto"/>
        <w:rPr>
          <w:rFonts w:ascii="Times New Roman" w:eastAsia="Times New Roman" w:hAnsi="Times New Roman" w:cs="Times New Roman"/>
          <w:sz w:val="26"/>
          <w:szCs w:val="26"/>
          <w:vertAlign w:val="baseline"/>
        </w:rPr>
      </w:pPr>
    </w:p>
    <w:p w:rsidR="00000000" w:rsidRPr="00000000" w:rsidP="00000000" w14:paraId="000000B2">
      <w:pPr>
        <w:widowControl w:val="0"/>
        <w:tabs>
          <w:tab w:val="left" w:pos="360"/>
          <w:tab w:val="left" w:pos="810"/>
          <w:tab w:val="left" w:pos="900"/>
        </w:tabs>
        <w:spacing w:after="0" w:line="240" w:lineRule="auto"/>
        <w:rPr>
          <w:rFonts w:ascii="Times New Roman" w:eastAsia="Times New Roman" w:hAnsi="Times New Roman" w:cs="Times New Roman"/>
          <w:sz w:val="26"/>
          <w:szCs w:val="26"/>
          <w:vertAlign w:val="baseline"/>
        </w:rPr>
      </w:pPr>
    </w:p>
    <w:tbl>
      <w:tblPr>
        <w:tblStyle w:val="Table8"/>
        <w:tblW w:w="9396" w:type="dxa"/>
        <w:jc w:val="left"/>
        <w:tblInd w:w="-108" w:type="dxa"/>
        <w:tblLayout w:type="fixed"/>
        <w:tblLook w:val="0000"/>
      </w:tblPr>
      <w:tblGrid>
        <w:gridCol w:w="2356"/>
        <w:gridCol w:w="317"/>
        <w:gridCol w:w="6723"/>
      </w:tblGrid>
      <w:tr>
        <w:tblPrEx>
          <w:tblW w:w="9396" w:type="dxa"/>
          <w:jc w:val="left"/>
          <w:tblInd w:w="-108" w:type="dxa"/>
          <w:tblLayout w:type="fixed"/>
          <w:tblLook w:val="0000"/>
        </w:tblPrEx>
        <w:trPr>
          <w:cantSplit w:val="0"/>
          <w:trHeight w:val="513"/>
          <w:jc w:val="left"/>
        </w:trPr>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B3">
            <w:pPr>
              <w:widowControl w:val="0"/>
              <w:tabs>
                <w:tab w:val="left" w:pos="720"/>
                <w:tab w:val="left" w:pos="1440"/>
                <w:tab w:val="left" w:pos="1999"/>
              </w:tabs>
              <w:spacing w:after="0" w:line="240" w:lineRule="auto"/>
              <w:rPr>
                <w:rFonts w:ascii="Times New Roman" w:eastAsia="Times New Roman" w:hAnsi="Times New Roman" w:cs="Times New Roman"/>
                <w:vertAlign w:val="baseline"/>
              </w:rPr>
            </w:pPr>
            <w:r w:rsidRPr="00000000">
              <w:rPr>
                <w:rFonts w:ascii="Times New Roman" w:eastAsia="Times New Roman" w:hAnsi="Times New Roman" w:cs="Times New Roman"/>
                <w:vertAlign w:val="baseline"/>
                <w:rtl w:val="0"/>
              </w:rPr>
              <w:t>Name</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B4">
            <w:pPr>
              <w:widowControl w:val="0"/>
              <w:tabs>
                <w:tab w:val="left" w:pos="720"/>
                <w:tab w:val="left" w:pos="1440"/>
                <w:tab w:val="left" w:pos="1999"/>
              </w:tabs>
              <w:spacing w:after="0" w:line="240" w:lineRule="auto"/>
              <w:rPr>
                <w:rFonts w:ascii="Times New Roman" w:eastAsia="Times New Roman" w:hAnsi="Times New Roman" w:cs="Times New Roman"/>
                <w:sz w:val="24"/>
                <w:szCs w:val="24"/>
                <w:vertAlign w:val="baseline"/>
              </w:rPr>
            </w:pPr>
            <w:r w:rsidRPr="00000000">
              <w:rPr>
                <w:rFonts w:ascii="Times New Roman" w:eastAsia="Times New Roman" w:hAnsi="Times New Roman" w:cs="Times New Roman"/>
                <w:sz w:val="24"/>
                <w:szCs w:val="24"/>
                <w:vertAlign w:val="baseline"/>
                <w:rtl w:val="0"/>
              </w:rPr>
              <w:t>:</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B5">
            <w:pPr>
              <w:widowControl w:val="0"/>
              <w:tabs>
                <w:tab w:val="left" w:pos="720"/>
                <w:tab w:val="left" w:pos="1440"/>
                <w:tab w:val="left" w:pos="1999"/>
              </w:tabs>
              <w:spacing w:after="0" w:line="240" w:lineRule="auto"/>
              <w:rPr>
                <w:rFonts w:ascii="Times New Roman" w:eastAsia="Times New Roman" w:hAnsi="Times New Roman" w:cs="Times New Roman"/>
                <w:b/>
                <w:sz w:val="20"/>
                <w:szCs w:val="20"/>
                <w:vertAlign w:val="baseline"/>
              </w:rPr>
            </w:pPr>
            <w:r w:rsidRPr="00000000">
              <w:rPr>
                <w:rFonts w:ascii="Times New Roman" w:eastAsia="Times New Roman" w:hAnsi="Times New Roman" w:cs="Times New Roman"/>
                <w:b/>
                <w:sz w:val="20"/>
                <w:szCs w:val="20"/>
                <w:vertAlign w:val="baseline"/>
                <w:rtl w:val="0"/>
              </w:rPr>
              <w:t xml:space="preserve">SURAJ OMPRAKASH PANDEY </w:t>
            </w:r>
          </w:p>
        </w:tc>
      </w:tr>
      <w:tr>
        <w:tblPrEx>
          <w:tblW w:w="9396" w:type="dxa"/>
          <w:jc w:val="left"/>
          <w:tblInd w:w="-108" w:type="dxa"/>
          <w:tblLayout w:type="fixed"/>
          <w:tblLook w:val="0000"/>
        </w:tblPrEx>
        <w:trPr>
          <w:cantSplit w:val="0"/>
          <w:trHeight w:val="447"/>
          <w:jc w:val="left"/>
        </w:trPr>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B6">
            <w:pPr>
              <w:widowControl w:val="0"/>
              <w:tabs>
                <w:tab w:val="left" w:pos="720"/>
                <w:tab w:val="left" w:pos="1440"/>
                <w:tab w:val="left" w:pos="1999"/>
              </w:tabs>
              <w:spacing w:after="0" w:line="240" w:lineRule="auto"/>
              <w:rPr>
                <w:rFonts w:ascii="Times New Roman" w:eastAsia="Times New Roman" w:hAnsi="Times New Roman" w:cs="Times New Roman"/>
                <w:vertAlign w:val="baseline"/>
              </w:rPr>
            </w:pPr>
            <w:r w:rsidRPr="00000000">
              <w:rPr>
                <w:rFonts w:ascii="Times New Roman" w:eastAsia="Times New Roman" w:hAnsi="Times New Roman" w:cs="Times New Roman"/>
                <w:vertAlign w:val="baseline"/>
                <w:rtl w:val="0"/>
              </w:rPr>
              <w:t>Nationality</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B7">
            <w:pPr>
              <w:widowControl w:val="0"/>
              <w:tabs>
                <w:tab w:val="left" w:pos="720"/>
                <w:tab w:val="left" w:pos="1440"/>
                <w:tab w:val="left" w:pos="1999"/>
              </w:tabs>
              <w:spacing w:after="0" w:line="240" w:lineRule="auto"/>
              <w:rPr>
                <w:rFonts w:ascii="Times New Roman" w:eastAsia="Times New Roman" w:hAnsi="Times New Roman" w:cs="Times New Roman"/>
                <w:sz w:val="24"/>
                <w:szCs w:val="24"/>
                <w:vertAlign w:val="baseline"/>
              </w:rPr>
            </w:pPr>
            <w:r w:rsidRPr="00000000">
              <w:rPr>
                <w:rFonts w:ascii="Times New Roman" w:eastAsia="Times New Roman" w:hAnsi="Times New Roman" w:cs="Times New Roman"/>
                <w:b/>
                <w:sz w:val="24"/>
                <w:szCs w:val="24"/>
                <w:vertAlign w:val="baseline"/>
                <w:rtl w:val="0"/>
              </w:rPr>
              <w:t>:</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B8">
            <w:pPr>
              <w:widowControl w:val="0"/>
              <w:tabs>
                <w:tab w:val="left" w:pos="720"/>
                <w:tab w:val="left" w:pos="1440"/>
                <w:tab w:val="left" w:pos="1999"/>
              </w:tabs>
              <w:spacing w:after="0" w:line="240" w:lineRule="auto"/>
              <w:rPr>
                <w:rFonts w:ascii="Times New Roman" w:eastAsia="Times New Roman" w:hAnsi="Times New Roman" w:cs="Times New Roman"/>
                <w:sz w:val="20"/>
                <w:szCs w:val="20"/>
                <w:vertAlign w:val="baseline"/>
              </w:rPr>
            </w:pPr>
            <w:r w:rsidRPr="00000000">
              <w:rPr>
                <w:rFonts w:ascii="Times New Roman" w:eastAsia="Times New Roman" w:hAnsi="Times New Roman" w:cs="Times New Roman"/>
                <w:b/>
                <w:sz w:val="20"/>
                <w:szCs w:val="20"/>
                <w:vertAlign w:val="baseline"/>
                <w:rtl w:val="0"/>
              </w:rPr>
              <w:t>Indian.</w:t>
            </w:r>
          </w:p>
        </w:tc>
      </w:tr>
      <w:tr>
        <w:tblPrEx>
          <w:tblW w:w="9396" w:type="dxa"/>
          <w:jc w:val="left"/>
          <w:tblInd w:w="-108" w:type="dxa"/>
          <w:tblLayout w:type="fixed"/>
          <w:tblLook w:val="0000"/>
        </w:tblPrEx>
        <w:trPr>
          <w:cantSplit w:val="0"/>
          <w:trHeight w:val="528"/>
          <w:jc w:val="left"/>
        </w:trPr>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B9">
            <w:pPr>
              <w:widowControl w:val="0"/>
              <w:tabs>
                <w:tab w:val="left" w:pos="720"/>
                <w:tab w:val="left" w:pos="1440"/>
                <w:tab w:val="left" w:pos="1999"/>
              </w:tabs>
              <w:spacing w:after="0" w:line="240" w:lineRule="auto"/>
              <w:rPr>
                <w:rFonts w:ascii="Times New Roman" w:eastAsia="Times New Roman" w:hAnsi="Times New Roman" w:cs="Times New Roman"/>
                <w:vertAlign w:val="baseline"/>
              </w:rPr>
            </w:pPr>
            <w:r w:rsidRPr="00000000">
              <w:rPr>
                <w:rFonts w:ascii="Times New Roman" w:eastAsia="Times New Roman" w:hAnsi="Times New Roman" w:cs="Times New Roman"/>
                <w:vertAlign w:val="baseline"/>
                <w:rtl w:val="0"/>
              </w:rPr>
              <w:t>Date of Birth</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BA">
            <w:pPr>
              <w:widowControl w:val="0"/>
              <w:spacing w:after="0" w:line="240" w:lineRule="auto"/>
              <w:rPr>
                <w:rFonts w:ascii="Times New Roman" w:eastAsia="Times New Roman" w:hAnsi="Times New Roman" w:cs="Times New Roman"/>
                <w:sz w:val="24"/>
                <w:szCs w:val="24"/>
                <w:vertAlign w:val="baseline"/>
              </w:rPr>
            </w:pPr>
            <w:r w:rsidRPr="00000000">
              <w:rPr>
                <w:rFonts w:ascii="Times New Roman" w:eastAsia="Times New Roman" w:hAnsi="Times New Roman" w:cs="Times New Roman"/>
                <w:b/>
                <w:sz w:val="24"/>
                <w:szCs w:val="24"/>
                <w:vertAlign w:val="baseline"/>
                <w:rtl w:val="0"/>
              </w:rPr>
              <w:t>:</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BB">
            <w:pPr>
              <w:widowControl w:val="0"/>
              <w:tabs>
                <w:tab w:val="left" w:pos="720"/>
                <w:tab w:val="left" w:pos="1440"/>
                <w:tab w:val="left" w:pos="1999"/>
              </w:tabs>
              <w:spacing w:after="0" w:line="240" w:lineRule="auto"/>
              <w:rPr>
                <w:rFonts w:ascii="Times New Roman" w:eastAsia="Times New Roman" w:hAnsi="Times New Roman" w:cs="Times New Roman"/>
                <w:sz w:val="20"/>
                <w:szCs w:val="20"/>
                <w:vertAlign w:val="baseline"/>
              </w:rPr>
            </w:pPr>
            <w:r w:rsidRPr="00000000">
              <w:rPr>
                <w:rFonts w:ascii="Times New Roman" w:eastAsia="Times New Roman" w:hAnsi="Times New Roman" w:cs="Times New Roman"/>
                <w:b/>
                <w:sz w:val="20"/>
                <w:szCs w:val="20"/>
                <w:vertAlign w:val="baseline"/>
                <w:rtl w:val="0"/>
              </w:rPr>
              <w:t>19 AUGUST,1992</w:t>
            </w:r>
          </w:p>
        </w:tc>
      </w:tr>
      <w:tr>
        <w:tblPrEx>
          <w:tblW w:w="9396" w:type="dxa"/>
          <w:jc w:val="left"/>
          <w:tblInd w:w="-108" w:type="dxa"/>
          <w:tblLayout w:type="fixed"/>
          <w:tblLook w:val="0000"/>
        </w:tblPrEx>
        <w:trPr>
          <w:cantSplit w:val="0"/>
          <w:trHeight w:val="348"/>
          <w:jc w:val="left"/>
        </w:trPr>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BC">
            <w:pPr>
              <w:widowControl w:val="0"/>
              <w:tabs>
                <w:tab w:val="left" w:pos="720"/>
                <w:tab w:val="left" w:pos="1440"/>
                <w:tab w:val="left" w:pos="1999"/>
              </w:tabs>
              <w:spacing w:after="0" w:line="240" w:lineRule="auto"/>
              <w:rPr>
                <w:rFonts w:ascii="Times New Roman" w:eastAsia="Times New Roman" w:hAnsi="Times New Roman" w:cs="Times New Roman"/>
                <w:vertAlign w:val="baseline"/>
              </w:rPr>
            </w:pPr>
            <w:r w:rsidRPr="00000000">
              <w:rPr>
                <w:rFonts w:ascii="Times New Roman" w:eastAsia="Times New Roman" w:hAnsi="Times New Roman" w:cs="Times New Roman"/>
                <w:vertAlign w:val="baseline"/>
                <w:rtl w:val="0"/>
              </w:rPr>
              <w:t>Gender</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BD">
            <w:pPr>
              <w:widowControl w:val="0"/>
              <w:spacing w:after="0" w:line="240" w:lineRule="auto"/>
              <w:rPr>
                <w:rFonts w:ascii="Times New Roman" w:eastAsia="Times New Roman" w:hAnsi="Times New Roman" w:cs="Times New Roman"/>
                <w:sz w:val="24"/>
                <w:szCs w:val="24"/>
                <w:vertAlign w:val="baseline"/>
              </w:rPr>
            </w:pPr>
            <w:r w:rsidRPr="00000000">
              <w:rPr>
                <w:rFonts w:ascii="Times New Roman" w:eastAsia="Times New Roman" w:hAnsi="Times New Roman" w:cs="Times New Roman"/>
                <w:b/>
                <w:sz w:val="24"/>
                <w:szCs w:val="24"/>
                <w:vertAlign w:val="baseline"/>
                <w:rtl w:val="0"/>
              </w:rPr>
              <w:t>:</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BE">
            <w:pPr>
              <w:widowControl w:val="0"/>
              <w:tabs>
                <w:tab w:val="left" w:pos="720"/>
                <w:tab w:val="left" w:pos="1440"/>
                <w:tab w:val="left" w:pos="1999"/>
              </w:tabs>
              <w:spacing w:after="0" w:line="240" w:lineRule="auto"/>
              <w:rPr>
                <w:rFonts w:ascii="Times New Roman" w:eastAsia="Times New Roman" w:hAnsi="Times New Roman" w:cs="Times New Roman"/>
                <w:sz w:val="20"/>
                <w:szCs w:val="20"/>
                <w:vertAlign w:val="baseline"/>
              </w:rPr>
            </w:pPr>
            <w:r w:rsidRPr="00000000">
              <w:rPr>
                <w:rFonts w:ascii="Times New Roman" w:eastAsia="Times New Roman" w:hAnsi="Times New Roman" w:cs="Times New Roman"/>
                <w:b/>
                <w:sz w:val="20"/>
                <w:szCs w:val="20"/>
                <w:vertAlign w:val="baseline"/>
                <w:rtl w:val="0"/>
              </w:rPr>
              <w:t>MALE</w:t>
            </w:r>
          </w:p>
        </w:tc>
      </w:tr>
      <w:tr>
        <w:tblPrEx>
          <w:tblW w:w="9396" w:type="dxa"/>
          <w:jc w:val="left"/>
          <w:tblInd w:w="-108" w:type="dxa"/>
          <w:tblLayout w:type="fixed"/>
          <w:tblLook w:val="0000"/>
        </w:tblPrEx>
        <w:trPr>
          <w:cantSplit w:val="0"/>
          <w:trHeight w:val="374"/>
          <w:jc w:val="left"/>
        </w:trPr>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BF">
            <w:pPr>
              <w:widowControl w:val="0"/>
              <w:tabs>
                <w:tab w:val="left" w:pos="720"/>
                <w:tab w:val="left" w:pos="1440"/>
                <w:tab w:val="left" w:pos="1999"/>
              </w:tabs>
              <w:spacing w:after="0" w:line="240" w:lineRule="auto"/>
              <w:rPr>
                <w:rFonts w:ascii="Times New Roman" w:eastAsia="Times New Roman" w:hAnsi="Times New Roman" w:cs="Times New Roman"/>
                <w:vertAlign w:val="baseline"/>
              </w:rPr>
            </w:pPr>
            <w:r w:rsidRPr="00000000">
              <w:rPr>
                <w:rFonts w:ascii="Times New Roman" w:eastAsia="Times New Roman" w:hAnsi="Times New Roman" w:cs="Times New Roman"/>
                <w:vertAlign w:val="baseline"/>
                <w:rtl w:val="0"/>
              </w:rPr>
              <w:t>Marital Status</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C0">
            <w:pPr>
              <w:widowControl w:val="0"/>
              <w:spacing w:after="0" w:line="240" w:lineRule="auto"/>
              <w:rPr>
                <w:rFonts w:ascii="Times New Roman" w:eastAsia="Times New Roman" w:hAnsi="Times New Roman" w:cs="Times New Roman"/>
                <w:sz w:val="24"/>
                <w:szCs w:val="24"/>
                <w:vertAlign w:val="baseline"/>
              </w:rPr>
            </w:pPr>
            <w:r w:rsidRPr="00000000">
              <w:rPr>
                <w:rFonts w:ascii="Times New Roman" w:eastAsia="Times New Roman" w:hAnsi="Times New Roman" w:cs="Times New Roman"/>
                <w:b/>
                <w:sz w:val="24"/>
                <w:szCs w:val="24"/>
                <w:vertAlign w:val="baseline"/>
                <w:rtl w:val="0"/>
              </w:rPr>
              <w:t>:</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C1">
            <w:pPr>
              <w:widowControl w:val="0"/>
              <w:tabs>
                <w:tab w:val="left" w:pos="720"/>
                <w:tab w:val="left" w:pos="1440"/>
                <w:tab w:val="left" w:pos="1999"/>
              </w:tabs>
              <w:spacing w:after="0" w:line="240" w:lineRule="auto"/>
              <w:rPr>
                <w:rFonts w:ascii="Times New Roman" w:eastAsia="Times New Roman" w:hAnsi="Times New Roman" w:cs="Times New Roman"/>
                <w:sz w:val="20"/>
                <w:szCs w:val="20"/>
                <w:vertAlign w:val="baseline"/>
              </w:rPr>
            </w:pPr>
            <w:r w:rsidRPr="00000000">
              <w:rPr>
                <w:rFonts w:ascii="Times New Roman" w:eastAsia="Times New Roman" w:hAnsi="Times New Roman" w:cs="Times New Roman"/>
                <w:b/>
                <w:sz w:val="20"/>
                <w:szCs w:val="20"/>
                <w:vertAlign w:val="baseline"/>
                <w:rtl w:val="0"/>
              </w:rPr>
              <w:t>Single.</w:t>
            </w:r>
          </w:p>
        </w:tc>
      </w:tr>
      <w:tr>
        <w:tblPrEx>
          <w:tblW w:w="9396" w:type="dxa"/>
          <w:jc w:val="left"/>
          <w:tblInd w:w="-108" w:type="dxa"/>
          <w:tblLayout w:type="fixed"/>
          <w:tblLook w:val="0000"/>
        </w:tblPrEx>
        <w:trPr>
          <w:cantSplit w:val="0"/>
          <w:trHeight w:val="416"/>
          <w:jc w:val="left"/>
        </w:trPr>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C2">
            <w:pPr>
              <w:widowControl w:val="0"/>
              <w:tabs>
                <w:tab w:val="left" w:pos="720"/>
                <w:tab w:val="left" w:pos="1440"/>
                <w:tab w:val="left" w:pos="1999"/>
              </w:tabs>
              <w:spacing w:after="0" w:line="240" w:lineRule="auto"/>
              <w:rPr>
                <w:rFonts w:ascii="Times New Roman" w:eastAsia="Times New Roman" w:hAnsi="Times New Roman" w:cs="Times New Roman"/>
                <w:vertAlign w:val="baseline"/>
              </w:rPr>
            </w:pPr>
            <w:r w:rsidRPr="00000000">
              <w:rPr>
                <w:rFonts w:ascii="Times New Roman" w:eastAsia="Times New Roman" w:hAnsi="Times New Roman" w:cs="Times New Roman"/>
                <w:vertAlign w:val="baseline"/>
                <w:rtl w:val="0"/>
              </w:rPr>
              <w:t>Address</w:t>
            </w:r>
          </w:p>
          <w:p w:rsidR="00000000" w:rsidRPr="00000000" w:rsidP="00000000" w14:paraId="000000C3">
            <w:pPr>
              <w:widowControl w:val="0"/>
              <w:tabs>
                <w:tab w:val="left" w:pos="720"/>
                <w:tab w:val="left" w:pos="1440"/>
                <w:tab w:val="left" w:pos="1999"/>
              </w:tabs>
              <w:spacing w:after="0" w:line="240" w:lineRule="auto"/>
              <w:rPr>
                <w:rFonts w:ascii="Times New Roman" w:eastAsia="Times New Roman" w:hAnsi="Times New Roman" w:cs="Times New Roman"/>
                <w:vertAlign w:val="baseline"/>
              </w:rPr>
            </w:pP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C4">
            <w:pPr>
              <w:widowControl w:val="0"/>
              <w:spacing w:after="0" w:line="240" w:lineRule="auto"/>
              <w:rPr>
                <w:rFonts w:ascii="Times New Roman" w:eastAsia="Times New Roman" w:hAnsi="Times New Roman" w:cs="Times New Roman"/>
                <w:b/>
                <w:sz w:val="24"/>
                <w:szCs w:val="24"/>
                <w:vertAlign w:val="baseline"/>
              </w:rPr>
            </w:pPr>
            <w:r w:rsidRPr="00000000">
              <w:rPr>
                <w:rFonts w:ascii="Times New Roman" w:eastAsia="Times New Roman" w:hAnsi="Times New Roman" w:cs="Times New Roman"/>
                <w:b/>
                <w:sz w:val="24"/>
                <w:szCs w:val="24"/>
                <w:vertAlign w:val="baseline"/>
                <w:rtl w:val="0"/>
              </w:rPr>
              <w:t>:</w:t>
            </w:r>
          </w:p>
          <w:p w:rsidR="00000000" w:rsidRPr="00000000" w:rsidP="00000000" w14:paraId="000000C5">
            <w:pPr>
              <w:widowControl w:val="0"/>
              <w:spacing w:after="0" w:line="240" w:lineRule="auto"/>
              <w:rPr>
                <w:rFonts w:ascii="Times New Roman" w:eastAsia="Times New Roman" w:hAnsi="Times New Roman" w:cs="Times New Roman"/>
                <w:sz w:val="24"/>
                <w:szCs w:val="24"/>
                <w:vertAlign w:val="baseline"/>
              </w:rPr>
            </w:pP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C6">
            <w:pPr>
              <w:widowControl w:val="0"/>
              <w:tabs>
                <w:tab w:val="left" w:pos="720"/>
                <w:tab w:val="left" w:pos="1440"/>
                <w:tab w:val="left" w:pos="1999"/>
              </w:tabs>
              <w:spacing w:after="0" w:line="240" w:lineRule="auto"/>
              <w:rPr>
                <w:rFonts w:ascii="Times New Roman" w:eastAsia="Times New Roman" w:hAnsi="Times New Roman" w:cs="Times New Roman"/>
                <w:sz w:val="20"/>
                <w:szCs w:val="20"/>
                <w:vertAlign w:val="baseline"/>
              </w:rPr>
            </w:pPr>
            <w:r w:rsidRPr="00000000">
              <w:rPr>
                <w:rFonts w:ascii="Times New Roman" w:eastAsia="Times New Roman" w:hAnsi="Times New Roman" w:cs="Times New Roman"/>
                <w:b/>
                <w:sz w:val="20"/>
                <w:szCs w:val="20"/>
                <w:vertAlign w:val="baseline"/>
                <w:rtl w:val="0"/>
              </w:rPr>
              <w:t>Flat No 302, Daffodil Apartment, Near Canara Bank, Ambernath West.</w:t>
            </w:r>
          </w:p>
        </w:tc>
      </w:tr>
      <w:tr>
        <w:tblPrEx>
          <w:tblW w:w="9396" w:type="dxa"/>
          <w:jc w:val="left"/>
          <w:tblInd w:w="-108" w:type="dxa"/>
          <w:tblLayout w:type="fixed"/>
          <w:tblLook w:val="0000"/>
        </w:tblPrEx>
        <w:trPr>
          <w:cantSplit w:val="0"/>
          <w:trHeight w:val="527"/>
          <w:jc w:val="left"/>
        </w:trPr>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C7">
            <w:pPr>
              <w:widowControl w:val="0"/>
              <w:tabs>
                <w:tab w:val="left" w:pos="720"/>
                <w:tab w:val="left" w:pos="1440"/>
                <w:tab w:val="left" w:pos="1999"/>
              </w:tabs>
              <w:spacing w:after="0" w:line="240" w:lineRule="auto"/>
              <w:rPr>
                <w:rFonts w:ascii="Times New Roman" w:eastAsia="Times New Roman" w:hAnsi="Times New Roman" w:cs="Times New Roman"/>
                <w:vertAlign w:val="baseline"/>
              </w:rPr>
            </w:pPr>
            <w:r w:rsidRPr="00000000">
              <w:rPr>
                <w:rFonts w:ascii="Times New Roman" w:eastAsia="Times New Roman" w:hAnsi="Times New Roman" w:cs="Times New Roman"/>
                <w:vertAlign w:val="baseline"/>
                <w:rtl w:val="0"/>
              </w:rPr>
              <w:t>Hobbies</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C8">
            <w:pPr>
              <w:widowControl w:val="0"/>
              <w:spacing w:after="0" w:line="240" w:lineRule="auto"/>
              <w:rPr>
                <w:rFonts w:ascii="Times New Roman" w:eastAsia="Times New Roman" w:hAnsi="Times New Roman" w:cs="Times New Roman"/>
                <w:b/>
                <w:sz w:val="24"/>
                <w:szCs w:val="24"/>
                <w:vertAlign w:val="baseline"/>
              </w:rPr>
            </w:pPr>
          </w:p>
          <w:p w:rsidR="00000000" w:rsidRPr="00000000" w:rsidP="00000000" w14:paraId="000000C9">
            <w:pPr>
              <w:widowControl w:val="0"/>
              <w:spacing w:after="0" w:line="240" w:lineRule="auto"/>
              <w:rPr>
                <w:rFonts w:ascii="Times New Roman" w:eastAsia="Times New Roman" w:hAnsi="Times New Roman" w:cs="Times New Roman"/>
                <w:sz w:val="24"/>
                <w:szCs w:val="24"/>
                <w:vertAlign w:val="baseline"/>
              </w:rPr>
            </w:pPr>
            <w:r w:rsidRPr="00000000">
              <w:rPr>
                <w:rFonts w:ascii="Times New Roman" w:eastAsia="Times New Roman" w:hAnsi="Times New Roman" w:cs="Times New Roman"/>
                <w:b/>
                <w:sz w:val="24"/>
                <w:szCs w:val="24"/>
                <w:vertAlign w:val="baseline"/>
                <w:rtl w:val="0"/>
              </w:rPr>
              <w:t>:</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CA">
            <w:pPr>
              <w:widowControl w:val="0"/>
              <w:tabs>
                <w:tab w:val="left" w:pos="720"/>
                <w:tab w:val="left" w:pos="1440"/>
                <w:tab w:val="left" w:pos="1999"/>
              </w:tabs>
              <w:spacing w:after="0" w:line="240" w:lineRule="auto"/>
              <w:rPr>
                <w:rFonts w:ascii="Times New Roman" w:eastAsia="Times New Roman" w:hAnsi="Times New Roman" w:cs="Times New Roman"/>
                <w:b/>
                <w:sz w:val="20"/>
                <w:szCs w:val="20"/>
                <w:vertAlign w:val="baseline"/>
              </w:rPr>
            </w:pPr>
            <w:r w:rsidRPr="00000000">
              <w:rPr>
                <w:rFonts w:ascii="Times New Roman" w:eastAsia="Times New Roman" w:hAnsi="Times New Roman" w:cs="Times New Roman"/>
                <w:b/>
                <w:sz w:val="20"/>
                <w:szCs w:val="20"/>
                <w:vertAlign w:val="baseline"/>
                <w:rtl w:val="0"/>
              </w:rPr>
              <w:t>Playing football , cricket , chess.</w:t>
            </w:r>
          </w:p>
          <w:p w:rsidR="00000000" w:rsidRPr="00000000" w:rsidP="00000000" w14:paraId="000000CB">
            <w:pPr>
              <w:widowControl w:val="0"/>
              <w:tabs>
                <w:tab w:val="left" w:pos="720"/>
                <w:tab w:val="left" w:pos="1440"/>
                <w:tab w:val="left" w:pos="1999"/>
              </w:tabs>
              <w:spacing w:after="0" w:line="240" w:lineRule="auto"/>
              <w:rPr>
                <w:rFonts w:ascii="Times New Roman" w:eastAsia="Times New Roman" w:hAnsi="Times New Roman" w:cs="Times New Roman"/>
                <w:sz w:val="20"/>
                <w:szCs w:val="20"/>
                <w:vertAlign w:val="baseline"/>
              </w:rPr>
            </w:pPr>
            <w:r w:rsidRPr="00000000">
              <w:rPr>
                <w:rFonts w:ascii="Times New Roman" w:eastAsia="Times New Roman" w:hAnsi="Times New Roman" w:cs="Times New Roman"/>
                <w:b/>
                <w:sz w:val="20"/>
                <w:szCs w:val="20"/>
                <w:vertAlign w:val="baseline"/>
                <w:rtl w:val="0"/>
              </w:rPr>
              <w:t>Played university football tournment in 2010, 11,12.</w:t>
            </w:r>
          </w:p>
        </w:tc>
      </w:tr>
      <w:tr>
        <w:tblPrEx>
          <w:tblW w:w="9396" w:type="dxa"/>
          <w:jc w:val="left"/>
          <w:tblInd w:w="-108" w:type="dxa"/>
          <w:tblLayout w:type="fixed"/>
          <w:tblLook w:val="0000"/>
        </w:tblPrEx>
        <w:trPr>
          <w:cantSplit w:val="0"/>
          <w:trHeight w:val="348"/>
          <w:jc w:val="left"/>
        </w:trPr>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CC">
            <w:pPr>
              <w:widowControl w:val="0"/>
              <w:tabs>
                <w:tab w:val="left" w:pos="720"/>
                <w:tab w:val="left" w:pos="1440"/>
                <w:tab w:val="left" w:pos="1999"/>
              </w:tabs>
              <w:spacing w:after="0" w:line="240" w:lineRule="auto"/>
              <w:rPr>
                <w:rFonts w:ascii="Times New Roman" w:eastAsia="Times New Roman" w:hAnsi="Times New Roman" w:cs="Times New Roman"/>
                <w:vertAlign w:val="baseline"/>
              </w:rPr>
            </w:pPr>
            <w:r w:rsidRPr="00000000">
              <w:rPr>
                <w:rFonts w:ascii="Times New Roman" w:eastAsia="Times New Roman" w:hAnsi="Times New Roman" w:cs="Times New Roman"/>
                <w:vertAlign w:val="baseline"/>
                <w:rtl w:val="0"/>
              </w:rPr>
              <w:t>Dist</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CD">
            <w:pPr>
              <w:widowControl w:val="0"/>
              <w:spacing w:after="0" w:line="240" w:lineRule="auto"/>
              <w:rPr>
                <w:rFonts w:ascii="Times New Roman" w:eastAsia="Times New Roman" w:hAnsi="Times New Roman" w:cs="Times New Roman"/>
                <w:sz w:val="24"/>
                <w:szCs w:val="24"/>
                <w:vertAlign w:val="baseline"/>
              </w:rPr>
            </w:pPr>
            <w:r w:rsidRPr="00000000">
              <w:rPr>
                <w:rFonts w:ascii="Times New Roman" w:eastAsia="Times New Roman" w:hAnsi="Times New Roman" w:cs="Times New Roman"/>
                <w:b/>
                <w:sz w:val="24"/>
                <w:szCs w:val="24"/>
                <w:vertAlign w:val="baseline"/>
                <w:rtl w:val="0"/>
              </w:rPr>
              <w:t>:</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CE">
            <w:pPr>
              <w:widowControl w:val="0"/>
              <w:tabs>
                <w:tab w:val="left" w:pos="720"/>
                <w:tab w:val="left" w:pos="1440"/>
                <w:tab w:val="left" w:pos="1999"/>
              </w:tabs>
              <w:spacing w:after="0" w:line="240" w:lineRule="auto"/>
              <w:rPr>
                <w:rFonts w:ascii="Times New Roman" w:eastAsia="Times New Roman" w:hAnsi="Times New Roman" w:cs="Times New Roman"/>
                <w:sz w:val="20"/>
                <w:szCs w:val="20"/>
                <w:vertAlign w:val="baseline"/>
              </w:rPr>
            </w:pPr>
            <w:r w:rsidRPr="00000000">
              <w:rPr>
                <w:rFonts w:ascii="Times New Roman" w:eastAsia="Times New Roman" w:hAnsi="Times New Roman" w:cs="Times New Roman"/>
                <w:b/>
                <w:sz w:val="20"/>
                <w:szCs w:val="20"/>
                <w:vertAlign w:val="baseline"/>
                <w:rtl w:val="0"/>
              </w:rPr>
              <w:t>Thane</w:t>
            </w:r>
          </w:p>
        </w:tc>
      </w:tr>
      <w:tr>
        <w:tblPrEx>
          <w:tblW w:w="9396" w:type="dxa"/>
          <w:jc w:val="left"/>
          <w:tblInd w:w="-108" w:type="dxa"/>
          <w:tblLayout w:type="fixed"/>
          <w:tblLook w:val="0000"/>
        </w:tblPrEx>
        <w:trPr>
          <w:cantSplit w:val="0"/>
          <w:trHeight w:val="475"/>
          <w:jc w:val="left"/>
        </w:trPr>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CF">
            <w:pPr>
              <w:widowControl w:val="0"/>
              <w:tabs>
                <w:tab w:val="left" w:pos="720"/>
                <w:tab w:val="left" w:pos="1440"/>
                <w:tab w:val="left" w:pos="1999"/>
              </w:tabs>
              <w:spacing w:after="0" w:line="240" w:lineRule="auto"/>
              <w:rPr>
                <w:rFonts w:ascii="Times New Roman" w:eastAsia="Times New Roman" w:hAnsi="Times New Roman" w:cs="Times New Roman"/>
                <w:vertAlign w:val="baseline"/>
              </w:rPr>
            </w:pPr>
            <w:r w:rsidRPr="00000000">
              <w:rPr>
                <w:rFonts w:ascii="Times New Roman" w:eastAsia="Times New Roman" w:hAnsi="Times New Roman" w:cs="Times New Roman"/>
                <w:vertAlign w:val="baseline"/>
                <w:rtl w:val="0"/>
              </w:rPr>
              <w:t>Place</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D0">
            <w:pPr>
              <w:widowControl w:val="0"/>
              <w:spacing w:after="0" w:line="240" w:lineRule="auto"/>
              <w:rPr>
                <w:rFonts w:ascii="Times New Roman" w:eastAsia="Times New Roman" w:hAnsi="Times New Roman" w:cs="Times New Roman"/>
                <w:sz w:val="24"/>
                <w:szCs w:val="24"/>
                <w:vertAlign w:val="baseline"/>
              </w:rPr>
            </w:pPr>
            <w:r w:rsidRPr="00000000">
              <w:rPr>
                <w:rFonts w:ascii="Times New Roman" w:eastAsia="Times New Roman" w:hAnsi="Times New Roman" w:cs="Times New Roman"/>
                <w:b/>
                <w:sz w:val="24"/>
                <w:szCs w:val="24"/>
                <w:vertAlign w:val="baseline"/>
                <w:rtl w:val="0"/>
              </w:rPr>
              <w:t>:</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D1">
            <w:pPr>
              <w:widowControl w:val="0"/>
              <w:tabs>
                <w:tab w:val="left" w:pos="720"/>
                <w:tab w:val="left" w:pos="1440"/>
                <w:tab w:val="left" w:pos="1999"/>
              </w:tabs>
              <w:spacing w:after="0" w:line="240" w:lineRule="auto"/>
              <w:rPr>
                <w:rFonts w:ascii="Times New Roman" w:eastAsia="Times New Roman" w:hAnsi="Times New Roman" w:cs="Times New Roman"/>
                <w:sz w:val="20"/>
                <w:szCs w:val="20"/>
                <w:vertAlign w:val="baseline"/>
              </w:rPr>
            </w:pPr>
            <w:r w:rsidRPr="00000000">
              <w:rPr>
                <w:rFonts w:ascii="Times New Roman" w:eastAsia="Times New Roman" w:hAnsi="Times New Roman" w:cs="Times New Roman"/>
                <w:b/>
                <w:sz w:val="20"/>
                <w:szCs w:val="20"/>
                <w:vertAlign w:val="baseline"/>
                <w:rtl w:val="0"/>
              </w:rPr>
              <w:t>Ambernath</w:t>
            </w:r>
          </w:p>
        </w:tc>
      </w:tr>
      <w:tr>
        <w:tblPrEx>
          <w:tblW w:w="9396" w:type="dxa"/>
          <w:jc w:val="left"/>
          <w:tblInd w:w="-108" w:type="dxa"/>
          <w:tblLayout w:type="fixed"/>
          <w:tblLook w:val="0000"/>
        </w:tblPrEx>
        <w:trPr>
          <w:cantSplit w:val="0"/>
          <w:trHeight w:val="492"/>
          <w:jc w:val="left"/>
        </w:trPr>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D2">
            <w:pPr>
              <w:widowControl w:val="0"/>
              <w:tabs>
                <w:tab w:val="left" w:pos="720"/>
                <w:tab w:val="left" w:pos="1440"/>
                <w:tab w:val="left" w:pos="1999"/>
              </w:tabs>
              <w:spacing w:after="0" w:line="240" w:lineRule="auto"/>
              <w:rPr>
                <w:rFonts w:ascii="Times New Roman" w:eastAsia="Times New Roman" w:hAnsi="Times New Roman" w:cs="Times New Roman"/>
                <w:vertAlign w:val="baseline"/>
              </w:rPr>
            </w:pPr>
            <w:r w:rsidRPr="00000000">
              <w:rPr>
                <w:rFonts w:ascii="Times New Roman" w:eastAsia="Times New Roman" w:hAnsi="Times New Roman" w:cs="Times New Roman"/>
                <w:vertAlign w:val="baseline"/>
                <w:rtl w:val="0"/>
              </w:rPr>
              <w:t>Mother tongue</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D3">
            <w:pPr>
              <w:widowControl w:val="0"/>
              <w:spacing w:after="0" w:line="240" w:lineRule="auto"/>
              <w:rPr>
                <w:rFonts w:ascii="Times New Roman" w:eastAsia="Times New Roman" w:hAnsi="Times New Roman" w:cs="Times New Roman"/>
                <w:sz w:val="24"/>
                <w:szCs w:val="24"/>
                <w:vertAlign w:val="baseline"/>
              </w:rPr>
            </w:pPr>
            <w:r w:rsidRPr="00000000">
              <w:rPr>
                <w:rFonts w:ascii="Times New Roman" w:eastAsia="Times New Roman" w:hAnsi="Times New Roman" w:cs="Times New Roman"/>
                <w:b/>
                <w:sz w:val="24"/>
                <w:szCs w:val="24"/>
                <w:vertAlign w:val="baseline"/>
                <w:rtl w:val="0"/>
              </w:rPr>
              <w:t xml:space="preserve">:    </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D4">
            <w:pPr>
              <w:widowControl w:val="0"/>
              <w:tabs>
                <w:tab w:val="left" w:pos="720"/>
                <w:tab w:val="left" w:pos="1440"/>
                <w:tab w:val="left" w:pos="1999"/>
              </w:tabs>
              <w:spacing w:after="0" w:line="240" w:lineRule="auto"/>
              <w:rPr>
                <w:rFonts w:ascii="Times New Roman" w:eastAsia="Times New Roman" w:hAnsi="Times New Roman" w:cs="Times New Roman"/>
                <w:sz w:val="20"/>
                <w:szCs w:val="20"/>
                <w:vertAlign w:val="baseline"/>
              </w:rPr>
            </w:pPr>
            <w:r w:rsidRPr="00000000">
              <w:rPr>
                <w:rFonts w:ascii="Times New Roman" w:eastAsia="Times New Roman" w:hAnsi="Times New Roman" w:cs="Times New Roman"/>
                <w:b/>
                <w:sz w:val="20"/>
                <w:szCs w:val="20"/>
                <w:vertAlign w:val="baseline"/>
                <w:rtl w:val="0"/>
              </w:rPr>
              <w:t>HINDI</w:t>
            </w:r>
          </w:p>
        </w:tc>
      </w:tr>
      <w:tr>
        <w:tblPrEx>
          <w:tblW w:w="9396" w:type="dxa"/>
          <w:jc w:val="left"/>
          <w:tblInd w:w="-108" w:type="dxa"/>
          <w:tblLayout w:type="fixed"/>
          <w:tblLook w:val="0000"/>
        </w:tblPrEx>
        <w:trPr>
          <w:cantSplit w:val="0"/>
          <w:trHeight w:val="438"/>
          <w:jc w:val="left"/>
        </w:trPr>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D5">
            <w:pPr>
              <w:widowControl w:val="0"/>
              <w:tabs>
                <w:tab w:val="left" w:pos="720"/>
                <w:tab w:val="left" w:pos="1440"/>
                <w:tab w:val="left" w:pos="1999"/>
              </w:tabs>
              <w:spacing w:after="0" w:line="240" w:lineRule="auto"/>
              <w:rPr>
                <w:rFonts w:ascii="Times New Roman" w:eastAsia="Times New Roman" w:hAnsi="Times New Roman" w:cs="Times New Roman"/>
                <w:vertAlign w:val="baseline"/>
              </w:rPr>
            </w:pPr>
            <w:r w:rsidRPr="00000000">
              <w:rPr>
                <w:rFonts w:ascii="Times New Roman" w:eastAsia="Times New Roman" w:hAnsi="Times New Roman" w:cs="Times New Roman"/>
                <w:vertAlign w:val="baseline"/>
                <w:rtl w:val="0"/>
              </w:rPr>
              <w:t>Contact Details</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D6">
            <w:pPr>
              <w:widowControl w:val="0"/>
              <w:spacing w:after="0" w:line="240" w:lineRule="auto"/>
              <w:rPr>
                <w:rFonts w:ascii="Times New Roman" w:eastAsia="Times New Roman" w:hAnsi="Times New Roman" w:cs="Times New Roman"/>
                <w:sz w:val="24"/>
                <w:szCs w:val="24"/>
                <w:vertAlign w:val="baseline"/>
              </w:rPr>
            </w:pPr>
            <w:r w:rsidRPr="00000000">
              <w:rPr>
                <w:rFonts w:ascii="Times New Roman" w:eastAsia="Times New Roman" w:hAnsi="Times New Roman" w:cs="Times New Roman"/>
                <w:b/>
                <w:sz w:val="24"/>
                <w:szCs w:val="24"/>
                <w:vertAlign w:val="baseline"/>
                <w:rtl w:val="0"/>
              </w:rPr>
              <w:t>:</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D7">
            <w:pPr>
              <w:widowControl w:val="0"/>
              <w:tabs>
                <w:tab w:val="left" w:pos="720"/>
                <w:tab w:val="left" w:pos="1440"/>
                <w:tab w:val="left" w:pos="1999"/>
              </w:tabs>
              <w:spacing w:after="0" w:line="240" w:lineRule="auto"/>
              <w:rPr>
                <w:rFonts w:ascii="Times New Roman" w:eastAsia="Times New Roman" w:hAnsi="Times New Roman" w:cs="Times New Roman"/>
                <w:sz w:val="20"/>
                <w:szCs w:val="20"/>
                <w:vertAlign w:val="baseline"/>
              </w:rPr>
            </w:pPr>
            <w:r w:rsidRPr="00000000">
              <w:rPr>
                <w:rFonts w:ascii="Times New Roman" w:eastAsia="Times New Roman" w:hAnsi="Times New Roman" w:cs="Times New Roman"/>
                <w:b/>
                <w:sz w:val="20"/>
                <w:szCs w:val="20"/>
                <w:vertAlign w:val="baseline"/>
                <w:rtl w:val="0"/>
              </w:rPr>
              <w:t>8850380442.</w:t>
            </w:r>
          </w:p>
        </w:tc>
      </w:tr>
      <w:tr>
        <w:tblPrEx>
          <w:tblW w:w="9396" w:type="dxa"/>
          <w:jc w:val="left"/>
          <w:tblInd w:w="-108" w:type="dxa"/>
          <w:tblLayout w:type="fixed"/>
          <w:tblLook w:val="0000"/>
        </w:tblPrEx>
        <w:trPr>
          <w:cantSplit w:val="0"/>
          <w:trHeight w:val="65"/>
          <w:jc w:val="left"/>
        </w:trPr>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D8">
            <w:pPr>
              <w:widowControl w:val="0"/>
              <w:tabs>
                <w:tab w:val="left" w:pos="720"/>
                <w:tab w:val="left" w:pos="1440"/>
                <w:tab w:val="left" w:pos="1999"/>
              </w:tabs>
              <w:spacing w:after="0" w:line="240" w:lineRule="auto"/>
              <w:rPr>
                <w:rFonts w:ascii="Times New Roman" w:eastAsia="Times New Roman" w:hAnsi="Times New Roman" w:cs="Times New Roman"/>
                <w:vertAlign w:val="baseline"/>
              </w:rPr>
            </w:pPr>
            <w:r w:rsidRPr="00000000">
              <w:rPr>
                <w:rFonts w:ascii="Times New Roman" w:eastAsia="Times New Roman" w:hAnsi="Times New Roman" w:cs="Times New Roman"/>
                <w:vertAlign w:val="baseline"/>
                <w:rtl w:val="0"/>
              </w:rPr>
              <w:t xml:space="preserve">Date </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D9">
            <w:pPr>
              <w:widowControl w:val="0"/>
              <w:spacing w:after="0" w:line="240" w:lineRule="auto"/>
              <w:rPr>
                <w:rFonts w:ascii="Times New Roman" w:eastAsia="Times New Roman" w:hAnsi="Times New Roman" w:cs="Times New Roman"/>
                <w:sz w:val="24"/>
                <w:szCs w:val="24"/>
                <w:vertAlign w:val="baseline"/>
              </w:rPr>
            </w:pPr>
            <w:r w:rsidRPr="00000000">
              <w:rPr>
                <w:rFonts w:ascii="Times New Roman" w:eastAsia="Times New Roman" w:hAnsi="Times New Roman" w:cs="Times New Roman"/>
                <w:b/>
                <w:sz w:val="24"/>
                <w:szCs w:val="24"/>
                <w:vertAlign w:val="baseline"/>
                <w:rtl w:val="0"/>
              </w:rPr>
              <w:t>:</w:t>
            </w:r>
          </w:p>
        </w:tc>
        <w:tc>
          <w:tcPr>
            <w:tcBorders>
              <w:top w:val="single" w:sz="6" w:space="0" w:color="404040"/>
              <w:left w:val="single" w:sz="6" w:space="0" w:color="404040"/>
              <w:bottom w:val="single" w:sz="6" w:space="0" w:color="404040"/>
              <w:right w:val="single" w:sz="6" w:space="0" w:color="404040"/>
            </w:tcBorders>
            <w:shd w:val="clear" w:color="auto" w:fill="FFFFFF"/>
            <w:vAlign w:val="top"/>
          </w:tcPr>
          <w:p w:rsidR="00000000" w:rsidRPr="00000000" w:rsidP="00000000" w14:paraId="000000DA">
            <w:pPr>
              <w:widowControl w:val="0"/>
              <w:tabs>
                <w:tab w:val="left" w:pos="720"/>
                <w:tab w:val="left" w:pos="1440"/>
                <w:tab w:val="left" w:pos="1999"/>
              </w:tabs>
              <w:spacing w:after="0" w:line="240" w:lineRule="auto"/>
              <w:ind w:left="-333" w:firstLine="0"/>
              <w:rPr>
                <w:rFonts w:ascii="Times New Roman" w:eastAsia="Times New Roman" w:hAnsi="Times New Roman" w:cs="Times New Roman"/>
                <w:sz w:val="20"/>
                <w:szCs w:val="20"/>
                <w:vertAlign w:val="baseline"/>
              </w:rPr>
            </w:pPr>
            <w:r w:rsidRPr="00000000">
              <w:rPr>
                <w:rFonts w:ascii="Times New Roman" w:eastAsia="Times New Roman" w:hAnsi="Times New Roman" w:cs="Times New Roman"/>
                <w:b/>
                <w:sz w:val="20"/>
                <w:szCs w:val="20"/>
                <w:vertAlign w:val="baseline"/>
                <w:rtl w:val="0"/>
              </w:rPr>
              <w:t xml:space="preserve">:   </w:t>
            </w:r>
            <w:r w:rsidRPr="00000000">
              <w:rPr>
                <w:rFonts w:ascii="Times New Roman" w:eastAsia="Times New Roman" w:hAnsi="Times New Roman" w:cs="Times New Roman"/>
                <w:b/>
                <w:sz w:val="20"/>
                <w:szCs w:val="20"/>
                <w:rtl w:val="0"/>
              </w:rPr>
              <w:t xml:space="preserve"> 01/06/2023</w:t>
            </w:r>
          </w:p>
        </w:tc>
      </w:tr>
    </w:tbl>
    <w:p w:rsidR="00000000" w:rsidRPr="00000000" w:rsidP="00000000" w14:paraId="000000DB">
      <w:pPr>
        <w:widowControl w:val="0"/>
        <w:tabs>
          <w:tab w:val="left" w:pos="360"/>
          <w:tab w:val="left" w:pos="810"/>
          <w:tab w:val="left" w:pos="900"/>
        </w:tabs>
        <w:spacing w:after="0" w:line="240" w:lineRule="auto"/>
        <w:rPr>
          <w:rFonts w:ascii="Times New Roman" w:eastAsia="Times New Roman" w:hAnsi="Times New Roman" w:cs="Times New Roman"/>
          <w:sz w:val="26"/>
          <w:szCs w:val="26"/>
          <w:vertAlign w:val="baseline"/>
        </w:rPr>
      </w:pPr>
    </w:p>
    <w:p w:rsidR="00000000" w:rsidRPr="00000000" w:rsidP="00000000" w14:paraId="000000DC">
      <w:pPr>
        <w:widowControl w:val="0"/>
        <w:tabs>
          <w:tab w:val="left" w:pos="360"/>
          <w:tab w:val="left" w:pos="810"/>
          <w:tab w:val="left" w:pos="900"/>
        </w:tabs>
        <w:spacing w:after="0" w:line="240" w:lineRule="auto"/>
        <w:rPr>
          <w:rFonts w:ascii="Times New Roman" w:eastAsia="Times New Roman" w:hAnsi="Times New Roman" w:cs="Times New Roman"/>
          <w:sz w:val="26"/>
          <w:szCs w:val="26"/>
          <w:vertAlign w:val="baseline"/>
        </w:rPr>
      </w:pPr>
    </w:p>
    <w:p w:rsidR="00000000" w:rsidRPr="00000000" w:rsidP="00000000" w14:paraId="000000DD">
      <w:pPr>
        <w:widowControl w:val="0"/>
        <w:tabs>
          <w:tab w:val="left" w:pos="720"/>
          <w:tab w:val="left" w:pos="1440"/>
          <w:tab w:val="left" w:pos="1999"/>
        </w:tabs>
        <w:spacing w:after="0" w:line="240" w:lineRule="auto"/>
        <w:rPr>
          <w:rFonts w:ascii="Times New Roman" w:eastAsia="Times New Roman" w:hAnsi="Times New Roman" w:cs="Times New Roman"/>
          <w:b/>
          <w:sz w:val="24"/>
          <w:szCs w:val="24"/>
          <w:vertAlign w:val="baseline"/>
        </w:rPr>
      </w:pPr>
      <w:r w:rsidRPr="00000000">
        <w:rPr>
          <w:rFonts w:ascii="Times New Roman" w:eastAsia="Times New Roman" w:hAnsi="Times New Roman" w:cs="Times New Roman"/>
          <w:b/>
          <w:sz w:val="24"/>
          <w:szCs w:val="24"/>
          <w:vertAlign w:val="baseline"/>
          <w:rtl w:val="0"/>
        </w:rPr>
        <w:t>DECLARATION:</w:t>
      </w:r>
      <w:r w:rsidRPr="00000000">
        <w:rPr>
          <w:rFonts w:ascii="Times New Roman" w:eastAsia="Times New Roman" w:hAnsi="Times New Roman" w:cs="Times New Roman"/>
          <w:sz w:val="24"/>
          <w:szCs w:val="24"/>
          <w:vertAlign w:val="baseline"/>
          <w:rtl w:val="0"/>
        </w:rPr>
        <w:br/>
      </w:r>
      <w:r w:rsidRPr="00000000">
        <w:rPr>
          <w:rFonts w:ascii="Times New Roman" w:eastAsia="Times New Roman" w:hAnsi="Times New Roman" w:cs="Times New Roman"/>
          <w:b/>
          <w:sz w:val="24"/>
          <w:szCs w:val="24"/>
          <w:vertAlign w:val="baseline"/>
          <w:rtl w:val="0"/>
        </w:rPr>
        <w:t>I hereby declare that the information provided above is true to the best of my knowledge.</w:t>
      </w:r>
    </w:p>
    <w:p w:rsidR="00000000" w:rsidRPr="00000000" w:rsidP="00000000" w14:paraId="000000DE">
      <w:pPr>
        <w:widowControl w:val="0"/>
        <w:tabs>
          <w:tab w:val="left" w:pos="720"/>
          <w:tab w:val="left" w:pos="1440"/>
          <w:tab w:val="left" w:pos="1999"/>
        </w:tabs>
        <w:spacing w:after="0" w:line="240" w:lineRule="auto"/>
        <w:rPr>
          <w:rFonts w:ascii="Times New Roman" w:eastAsia="Times New Roman" w:hAnsi="Times New Roman" w:cs="Times New Roman"/>
          <w:b/>
          <w:sz w:val="24"/>
          <w:szCs w:val="24"/>
          <w:vertAlign w:val="baseline"/>
        </w:rPr>
      </w:pPr>
    </w:p>
    <w:p w:rsidR="00000000" w:rsidRPr="00000000" w:rsidP="00000000" w14:paraId="000000DF">
      <w:pPr>
        <w:widowControl w:val="0"/>
        <w:tabs>
          <w:tab w:val="left" w:pos="720"/>
          <w:tab w:val="left" w:pos="1440"/>
          <w:tab w:val="left" w:pos="1999"/>
        </w:tabs>
        <w:spacing w:after="0" w:line="240" w:lineRule="auto"/>
        <w:rPr>
          <w:rFonts w:ascii="Times New Roman" w:eastAsia="Times New Roman" w:hAnsi="Times New Roman" w:cs="Times New Roman"/>
          <w:b/>
          <w:sz w:val="24"/>
          <w:szCs w:val="24"/>
          <w:vertAlign w:val="baseline"/>
        </w:rPr>
      </w:pPr>
      <w:r w:rsidRPr="00000000">
        <w:rPr>
          <w:rFonts w:ascii="Times New Roman" w:eastAsia="Times New Roman" w:hAnsi="Times New Roman" w:cs="Times New Roman"/>
          <w:b/>
          <w:sz w:val="24"/>
          <w:szCs w:val="24"/>
          <w:vertAlign w:val="baseline"/>
          <w:rtl w:val="0"/>
        </w:rPr>
        <w:t xml:space="preserve">                                                                                                                                                                                 (SURAJ PANDEY</w:t>
      </w:r>
      <w:r w:rsidRPr="00000000">
        <w:rPr>
          <w:rFonts w:ascii="Times New Roman" w:eastAsia="Times New Roman" w:hAnsi="Times New Roman" w:cs="Times New Roman"/>
          <w:b/>
          <w:smallCaps/>
          <w:sz w:val="24"/>
          <w:szCs w:val="24"/>
          <w:vertAlign w:val="baseline"/>
          <w:rtl w:val="0"/>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orient="portrait"/>
      <w:pgMar w:top="1440" w:right="1440" w:bottom="1440" w:left="144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Times New Roman">
    <w:charset w:val="00"/>
    <w:family w:val="auto"/>
    <w:pitch w:val="default"/>
  </w:font>
  <w:font w:name="Noto Sans Symbols">
    <w:charset w:val="00"/>
    <w:family w:val="auto"/>
    <w:pitch w:val="default"/>
  </w:font>
  <w:font w:name="Courier New">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6704D85"/>
    <w:multiLevelType w:val="hybridMultilevel"/>
    <w:tmpl w:val="00000000"/>
    <w:lvl w:ilvl="0">
      <w:start w:val="1"/>
      <w:numFmt w:val="bullet"/>
      <w:lvlText w:val="⮚"/>
      <w:lvlJc w:val="left"/>
      <w:pPr>
        <w:ind w:left="54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nsid w:val="6372DB31"/>
    <w:multiLevelType w:val="hybridMultilevel"/>
    <w:tmpl w:val="00000000"/>
    <w:lvl w:ilvl="0">
      <w:start w:val="1"/>
      <w:numFmt w:val="bullet"/>
      <w:lvlText w:val="⮚"/>
      <w:lvlJc w:val="left"/>
      <w:pPr>
        <w:ind w:left="837" w:hanging="360"/>
      </w:pPr>
      <w:rPr>
        <w:rFonts w:ascii="Noto Sans Symbols" w:eastAsia="Noto Sans Symbols" w:hAnsi="Noto Sans Symbols" w:cs="Noto Sans Symbols"/>
        <w:vertAlign w:val="baseline"/>
      </w:rPr>
    </w:lvl>
    <w:lvl w:ilvl="1">
      <w:start w:val="1"/>
      <w:numFmt w:val="bullet"/>
      <w:lvlText w:val="o"/>
      <w:lvlJc w:val="left"/>
      <w:pPr>
        <w:ind w:left="1557" w:hanging="360"/>
      </w:pPr>
      <w:rPr>
        <w:rFonts w:ascii="Courier New" w:eastAsia="Courier New" w:hAnsi="Courier New" w:cs="Courier New"/>
        <w:vertAlign w:val="baseline"/>
      </w:rPr>
    </w:lvl>
    <w:lvl w:ilvl="2">
      <w:start w:val="1"/>
      <w:numFmt w:val="bullet"/>
      <w:lvlText w:val="▪"/>
      <w:lvlJc w:val="left"/>
      <w:pPr>
        <w:ind w:left="2277" w:hanging="360"/>
      </w:pPr>
      <w:rPr>
        <w:rFonts w:ascii="Noto Sans Symbols" w:eastAsia="Noto Sans Symbols" w:hAnsi="Noto Sans Symbols" w:cs="Noto Sans Symbols"/>
        <w:vertAlign w:val="baseline"/>
      </w:rPr>
    </w:lvl>
    <w:lvl w:ilvl="3">
      <w:start w:val="1"/>
      <w:numFmt w:val="bullet"/>
      <w:lvlText w:val="●"/>
      <w:lvlJc w:val="left"/>
      <w:pPr>
        <w:ind w:left="2997" w:hanging="360"/>
      </w:pPr>
      <w:rPr>
        <w:rFonts w:ascii="Noto Sans Symbols" w:eastAsia="Noto Sans Symbols" w:hAnsi="Noto Sans Symbols" w:cs="Noto Sans Symbols"/>
        <w:vertAlign w:val="baseline"/>
      </w:rPr>
    </w:lvl>
    <w:lvl w:ilvl="4">
      <w:start w:val="1"/>
      <w:numFmt w:val="bullet"/>
      <w:lvlText w:val="o"/>
      <w:lvlJc w:val="left"/>
      <w:pPr>
        <w:ind w:left="3717" w:hanging="360"/>
      </w:pPr>
      <w:rPr>
        <w:rFonts w:ascii="Courier New" w:eastAsia="Courier New" w:hAnsi="Courier New" w:cs="Courier New"/>
        <w:vertAlign w:val="baseline"/>
      </w:rPr>
    </w:lvl>
    <w:lvl w:ilvl="5">
      <w:start w:val="1"/>
      <w:numFmt w:val="bullet"/>
      <w:lvlText w:val="▪"/>
      <w:lvlJc w:val="left"/>
      <w:pPr>
        <w:ind w:left="4437" w:hanging="360"/>
      </w:pPr>
      <w:rPr>
        <w:rFonts w:ascii="Noto Sans Symbols" w:eastAsia="Noto Sans Symbols" w:hAnsi="Noto Sans Symbols" w:cs="Noto Sans Symbols"/>
        <w:vertAlign w:val="baseline"/>
      </w:rPr>
    </w:lvl>
    <w:lvl w:ilvl="6">
      <w:start w:val="1"/>
      <w:numFmt w:val="bullet"/>
      <w:lvlText w:val="●"/>
      <w:lvlJc w:val="left"/>
      <w:pPr>
        <w:ind w:left="5157" w:hanging="360"/>
      </w:pPr>
      <w:rPr>
        <w:rFonts w:ascii="Noto Sans Symbols" w:eastAsia="Noto Sans Symbols" w:hAnsi="Noto Sans Symbols" w:cs="Noto Sans Symbols"/>
        <w:vertAlign w:val="baseline"/>
      </w:rPr>
    </w:lvl>
    <w:lvl w:ilvl="7">
      <w:start w:val="1"/>
      <w:numFmt w:val="bullet"/>
      <w:lvlText w:val="o"/>
      <w:lvlJc w:val="left"/>
      <w:pPr>
        <w:ind w:left="5877" w:hanging="360"/>
      </w:pPr>
      <w:rPr>
        <w:rFonts w:ascii="Courier New" w:eastAsia="Courier New" w:hAnsi="Courier New" w:cs="Courier New"/>
        <w:vertAlign w:val="baseline"/>
      </w:rPr>
    </w:lvl>
    <w:lvl w:ilvl="8">
      <w:start w:val="1"/>
      <w:numFmt w:val="bullet"/>
      <w:lvlText w:val="▪"/>
      <w:lvlJc w:val="left"/>
      <w:pPr>
        <w:ind w:left="6597"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ageBreakBefore w:val="0"/>
      <w:spacing w:before="480" w:after="120"/>
      <w:outlineLvl w:val="0"/>
    </w:pPr>
    <w:rPr>
      <w:b/>
      <w:sz w:val="48"/>
      <w:szCs w:val="48"/>
    </w:rPr>
  </w:style>
  <w:style w:type="paragraph" w:styleId="Heading2">
    <w:name w:val="heading 2"/>
    <w:basedOn w:val="Normal"/>
    <w:next w:val="Normal"/>
    <w:pPr>
      <w:keepNext/>
      <w:keepLines/>
      <w:pageBreakBefore w:val="0"/>
      <w:spacing w:before="360" w:after="80"/>
      <w:outlineLvl w:val="1"/>
    </w:pPr>
    <w:rPr>
      <w:b/>
      <w:sz w:val="36"/>
      <w:szCs w:val="36"/>
    </w:rPr>
  </w:style>
  <w:style w:type="paragraph" w:styleId="Heading3">
    <w:name w:val="heading 3"/>
    <w:basedOn w:val="Normal"/>
    <w:next w:val="Normal"/>
    <w:pPr>
      <w:keepNext/>
      <w:keepLines/>
      <w:pageBreakBefore w:val="0"/>
      <w:spacing w:before="280" w:after="80"/>
      <w:outlineLvl w:val="2"/>
    </w:pPr>
    <w:rPr>
      <w:b/>
      <w:sz w:val="28"/>
      <w:szCs w:val="28"/>
    </w:rPr>
  </w:style>
  <w:style w:type="paragraph" w:styleId="Heading4">
    <w:name w:val="heading 4"/>
    <w:basedOn w:val="Normal"/>
    <w:next w:val="Normal"/>
    <w:pPr>
      <w:keepNext/>
      <w:keepLines/>
      <w:pageBreakBefore w:val="0"/>
      <w:spacing w:before="240" w:after="40"/>
      <w:outlineLvl w:val="3"/>
    </w:pPr>
    <w:rPr>
      <w:b/>
      <w:sz w:val="24"/>
      <w:szCs w:val="24"/>
    </w:rPr>
  </w:style>
  <w:style w:type="paragraph" w:styleId="Heading5">
    <w:name w:val="heading 5"/>
    <w:basedOn w:val="Normal"/>
    <w:next w:val="Normal"/>
    <w:pPr>
      <w:keepNext/>
      <w:keepLines/>
      <w:pageBreakBefore w:val="0"/>
      <w:spacing w:before="220" w:after="40"/>
      <w:outlineLvl w:val="4"/>
    </w:pPr>
    <w:rPr>
      <w:b/>
      <w:sz w:val="22"/>
      <w:szCs w:val="22"/>
    </w:rPr>
  </w:style>
  <w:style w:type="paragraph" w:styleId="Heading6">
    <w:name w:val="heading 6"/>
    <w:basedOn w:val="Normal"/>
    <w:next w:val="Normal"/>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spacing w:before="480" w:after="120"/>
    </w:pPr>
    <w:rPr>
      <w:b/>
      <w:sz w:val="72"/>
      <w:szCs w:val="72"/>
    </w:rPr>
  </w:style>
  <w:style w:type="paragraph" w:styleId="Subtitle">
    <w:name w:val="Subtitle"/>
    <w:basedOn w:val="Normal"/>
    <w:next w:val="Normal"/>
    <w:pPr>
      <w:keepNext/>
      <w:keepLines/>
      <w:pageBreakBefore w:val="0"/>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108" w:type="dxa"/>
        <w:bottom w:w="0" w:type="dxa"/>
        <w:right w:w="108" w:type="dxa"/>
      </w:tblCellMar>
    </w:tblPr>
  </w:style>
  <w:style w:type="table" w:customStyle="1" w:styleId="Table2">
    <w:name w:val="Table2"/>
    <w:basedOn w:val="TableNormal"/>
    <w:tblPr>
      <w:tblStyleRowBandSize w:val="1"/>
      <w:tblStyleColBandSize w:val="1"/>
      <w:tblCellMar>
        <w:top w:w="0" w:type="dxa"/>
        <w:left w:w="108" w:type="dxa"/>
        <w:bottom w:w="0" w:type="dxa"/>
        <w:right w:w="108" w:type="dxa"/>
      </w:tblCellMar>
    </w:tblPr>
  </w:style>
  <w:style w:type="table" w:customStyle="1" w:styleId="Table3">
    <w:name w:val="Table3"/>
    <w:basedOn w:val="TableNormal"/>
    <w:tblPr>
      <w:tblStyleRowBandSize w:val="1"/>
      <w:tblStyleColBandSize w:val="1"/>
      <w:tblCellMar>
        <w:top w:w="0" w:type="dxa"/>
        <w:left w:w="108" w:type="dxa"/>
        <w:bottom w:w="0" w:type="dxa"/>
        <w:right w:w="108" w:type="dxa"/>
      </w:tblCellMar>
    </w:tblPr>
  </w:style>
  <w:style w:type="table" w:customStyle="1" w:styleId="Table4">
    <w:name w:val="Table4"/>
    <w:basedOn w:val="TableNormal"/>
    <w:tblPr>
      <w:tblStyleRowBandSize w:val="1"/>
      <w:tblStyleColBandSize w:val="1"/>
      <w:tblCellMar>
        <w:top w:w="0" w:type="dxa"/>
        <w:left w:w="108" w:type="dxa"/>
        <w:bottom w:w="0" w:type="dxa"/>
        <w:right w:w="108" w:type="dxa"/>
      </w:tblCellMar>
    </w:tblPr>
  </w:style>
  <w:style w:type="table" w:customStyle="1" w:styleId="Table5">
    <w:name w:val="Table5"/>
    <w:basedOn w:val="TableNormal"/>
    <w:tblPr>
      <w:tblStyleRowBandSize w:val="1"/>
      <w:tblStyleColBandSize w:val="1"/>
      <w:tblCellMar>
        <w:top w:w="0" w:type="dxa"/>
        <w:left w:w="108" w:type="dxa"/>
        <w:bottom w:w="0" w:type="dxa"/>
        <w:right w:w="108" w:type="dxa"/>
      </w:tblCellMar>
    </w:tblPr>
  </w:style>
  <w:style w:type="table" w:customStyle="1" w:styleId="Table6">
    <w:name w:val="Table6"/>
    <w:basedOn w:val="TableNormal"/>
    <w:tblPr>
      <w:tblStyleRowBandSize w:val="1"/>
      <w:tblStyleColBandSize w:val="1"/>
      <w:tblCellMar>
        <w:top w:w="0" w:type="dxa"/>
        <w:left w:w="108" w:type="dxa"/>
        <w:bottom w:w="0" w:type="dxa"/>
        <w:right w:w="108" w:type="dxa"/>
      </w:tblCellMar>
    </w:tblPr>
  </w:style>
  <w:style w:type="table" w:customStyle="1" w:styleId="Table7">
    <w:name w:val="Table7"/>
    <w:basedOn w:val="TableNormal"/>
    <w:tblPr>
      <w:tblStyleRowBandSize w:val="1"/>
      <w:tblStyleColBandSize w:val="1"/>
      <w:tblCellMar>
        <w:top w:w="0" w:type="dxa"/>
        <w:left w:w="108" w:type="dxa"/>
        <w:bottom w:w="0" w:type="dxa"/>
        <w:right w:w="108" w:type="dxa"/>
      </w:tblCellMar>
    </w:tblPr>
  </w:style>
  <w:style w:type="table" w:customStyle="1" w:styleId="Table8">
    <w:name w:val="Table8"/>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uraj.mikel@gmail.com" TargetMode="External" /><Relationship Id="rId5" Type="http://schemas.openxmlformats.org/officeDocument/2006/relationships/image" Target="https://rdxfootmark.naukri.com/v2/track/openCv?trackingInfo=9f508ebb26552663668e51fb49aadb81134f4b0419514c4847440321091b5b58170b12051748504f1543124a4b485d4637071f1b5b1456554d1f031207004900145a7045111b535c5a0e564a150b031f031b070f6a041f485c537a4553524f01524f160f12001253444f4a081e0103030518415c580a52481309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