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8C84" w14:textId="77777777" w:rsidR="009139FB" w:rsidRDefault="00000000">
      <w:pPr>
        <w:pStyle w:val="Title"/>
        <w:spacing w:before="81"/>
      </w:pPr>
      <w:r>
        <w:t>Answers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Questions</w:t>
      </w:r>
    </w:p>
    <w:p w14:paraId="46498A71" w14:textId="37D3D220" w:rsidR="00730186" w:rsidRPr="00730186" w:rsidRDefault="00000000" w:rsidP="00730186">
      <w:pPr>
        <w:pStyle w:val="Title"/>
        <w:tabs>
          <w:tab w:val="left" w:pos="7528"/>
        </w:tabs>
        <w:ind w:left="7169"/>
      </w:pPr>
      <w:r>
        <w:t>-</w:t>
      </w:r>
      <w:r w:rsidR="00730186" w:rsidRPr="00730186">
        <w:t>Nishanth MJ</w:t>
      </w:r>
    </w:p>
    <w:p w14:paraId="0E50F349" w14:textId="4EA93212" w:rsidR="00730186" w:rsidRPr="00730186" w:rsidRDefault="00730186" w:rsidP="00730186">
      <w:pPr>
        <w:pStyle w:val="Title"/>
        <w:tabs>
          <w:tab w:val="left" w:pos="7528"/>
        </w:tabs>
        <w:ind w:left="7169"/>
      </w:pPr>
      <w:r>
        <w:t>-</w:t>
      </w:r>
      <w:r w:rsidRPr="00730186">
        <w:t xml:space="preserve">Sandeep </w:t>
      </w:r>
      <w:proofErr w:type="spellStart"/>
      <w:r w:rsidRPr="00730186">
        <w:t>Poduval</w:t>
      </w:r>
      <w:proofErr w:type="spellEnd"/>
    </w:p>
    <w:p w14:paraId="5291F004" w14:textId="4BF2BE52" w:rsidR="00730186" w:rsidRPr="00730186" w:rsidRDefault="00730186" w:rsidP="00730186">
      <w:pPr>
        <w:pStyle w:val="Title"/>
        <w:tabs>
          <w:tab w:val="left" w:pos="7528"/>
        </w:tabs>
        <w:ind w:left="7169"/>
      </w:pPr>
      <w:r>
        <w:t>-</w:t>
      </w:r>
      <w:r w:rsidRPr="00730186">
        <w:t>Himanshu Chaudhary</w:t>
      </w:r>
    </w:p>
    <w:p w14:paraId="219E8ED5" w14:textId="43B1A1A5" w:rsidR="009139FB" w:rsidRDefault="009139FB" w:rsidP="00730186">
      <w:pPr>
        <w:pStyle w:val="Title"/>
        <w:tabs>
          <w:tab w:val="left" w:pos="7528"/>
        </w:tabs>
        <w:ind w:left="7169"/>
        <w:rPr>
          <w:sz w:val="23"/>
        </w:rPr>
      </w:pPr>
    </w:p>
    <w:p w14:paraId="5ADA36E0" w14:textId="77777777" w:rsidR="009139FB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78" w:lineRule="auto"/>
        <w:ind w:left="460" w:right="1408"/>
      </w:pP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converted?</w:t>
      </w:r>
    </w:p>
    <w:p w14:paraId="007823BE" w14:textId="77777777" w:rsidR="009139FB" w:rsidRDefault="00000000">
      <w:pPr>
        <w:pStyle w:val="Heading1"/>
        <w:spacing w:line="252" w:lineRule="exact"/>
        <w:ind w:left="100"/>
      </w:pPr>
      <w:r>
        <w:t>Answer:</w:t>
      </w:r>
    </w:p>
    <w:p w14:paraId="1BFFE6E0" w14:textId="77777777" w:rsidR="009139FB" w:rsidRDefault="00000000">
      <w:pPr>
        <w:pStyle w:val="BodyText"/>
        <w:spacing w:before="35" w:line="278" w:lineRule="auto"/>
        <w:ind w:right="166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8B3DC4" wp14:editId="51CD5D19">
            <wp:simplePos x="0" y="0"/>
            <wp:positionH relativeFrom="page">
              <wp:posOffset>1424465</wp:posOffset>
            </wp:positionH>
            <wp:positionV relativeFrom="paragraph">
              <wp:posOffset>444500</wp:posOffset>
            </wp:positionV>
            <wp:extent cx="5824829" cy="26788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829" cy="267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 is the graph of relative importance of different features based on their</w:t>
      </w:r>
      <w:r>
        <w:rPr>
          <w:spacing w:val="-60"/>
        </w:rPr>
        <w:t xml:space="preserve"> </w:t>
      </w:r>
      <w:r>
        <w:t>coefficient</w:t>
      </w:r>
      <w:r>
        <w:rPr>
          <w:spacing w:val="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4348D15A" w14:textId="77777777" w:rsidR="009139FB" w:rsidRDefault="009139FB">
      <w:pPr>
        <w:pStyle w:val="BodyText"/>
        <w:spacing w:before="9"/>
        <w:ind w:left="0"/>
        <w:rPr>
          <w:sz w:val="35"/>
        </w:rPr>
      </w:pPr>
    </w:p>
    <w:p w14:paraId="5B9454F4" w14:textId="77777777" w:rsidR="009139FB" w:rsidRDefault="00000000">
      <w:pPr>
        <w:pStyle w:val="BodyText"/>
        <w:spacing w:line="273" w:lineRule="auto"/>
        <w:ind w:right="738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graph,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conversion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decreasing</w:t>
      </w:r>
      <w:r>
        <w:rPr>
          <w:spacing w:val="2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are:</w:t>
      </w:r>
    </w:p>
    <w:p w14:paraId="648C0255" w14:textId="77777777" w:rsidR="009139FB" w:rsidRDefault="00000000">
      <w:pPr>
        <w:pStyle w:val="Heading1"/>
        <w:numPr>
          <w:ilvl w:val="1"/>
          <w:numId w:val="1"/>
        </w:numPr>
        <w:tabs>
          <w:tab w:val="left" w:pos="1180"/>
          <w:tab w:val="left" w:pos="1181"/>
        </w:tabs>
        <w:spacing w:before="5"/>
        <w:jc w:val="left"/>
      </w:pPr>
      <w:proofErr w:type="spellStart"/>
      <w:r>
        <w:t>Tags_Lost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EINS</w:t>
      </w:r>
    </w:p>
    <w:p w14:paraId="6A427415" w14:textId="77777777" w:rsidR="009139FB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9"/>
        <w:ind w:hanging="543"/>
        <w:jc w:val="left"/>
        <w:rPr>
          <w:rFonts w:ascii="Arial"/>
          <w:b/>
        </w:rPr>
      </w:pPr>
      <w:proofErr w:type="spellStart"/>
      <w:r>
        <w:rPr>
          <w:rFonts w:ascii="Arial"/>
          <w:b/>
        </w:rPr>
        <w:t>Tags_Closed</w:t>
      </w:r>
      <w:proofErr w:type="spellEnd"/>
      <w:r>
        <w:rPr>
          <w:rFonts w:ascii="Arial"/>
          <w:b/>
        </w:rPr>
        <w:t xml:space="preserve"> by</w:t>
      </w:r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</w:rPr>
        <w:t>Horizzon</w:t>
      </w:r>
      <w:proofErr w:type="spellEnd"/>
    </w:p>
    <w:p w14:paraId="126C377A" w14:textId="77777777" w:rsidR="009139FB" w:rsidRDefault="00000000">
      <w:pPr>
        <w:pStyle w:val="Heading1"/>
        <w:numPr>
          <w:ilvl w:val="1"/>
          <w:numId w:val="1"/>
        </w:numPr>
        <w:tabs>
          <w:tab w:val="left" w:pos="1180"/>
          <w:tab w:val="left" w:pos="1181"/>
        </w:tabs>
        <w:spacing w:before="35"/>
        <w:ind w:hanging="605"/>
        <w:jc w:val="left"/>
      </w:pPr>
      <w:proofErr w:type="spellStart"/>
      <w:r>
        <w:t>Tags_Will</w:t>
      </w:r>
      <w:proofErr w:type="spellEnd"/>
      <w:r>
        <w:rPr>
          <w:spacing w:val="-5"/>
        </w:rPr>
        <w:t xml:space="preserve"> </w:t>
      </w:r>
      <w:r>
        <w:t>revert</w:t>
      </w:r>
      <w:r>
        <w:rPr>
          <w:spacing w:val="-6"/>
        </w:rPr>
        <w:t xml:space="preserve"> </w:t>
      </w:r>
      <w:r>
        <w:t>after reading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</w:p>
    <w:p w14:paraId="5C9901BC" w14:textId="77777777" w:rsidR="009139FB" w:rsidRDefault="00000000">
      <w:pPr>
        <w:pStyle w:val="BodyText"/>
        <w:spacing w:before="40" w:line="276" w:lineRule="auto"/>
        <w:ind w:right="738"/>
      </w:pP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dummy</w:t>
      </w:r>
      <w:r>
        <w:rPr>
          <w:spacing w:val="-7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Tags.</w:t>
      </w:r>
      <w:r>
        <w:rPr>
          <w:spacing w:val="-5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 xml:space="preserve">features </w:t>
      </w:r>
      <w:r>
        <w:rPr>
          <w:rFonts w:ascii="Arial"/>
          <w:b/>
        </w:rPr>
        <w:t xml:space="preserve">contribute positively </w:t>
      </w:r>
      <w:r>
        <w:t>towards the probability of a lead conversion. These</w:t>
      </w:r>
      <w:r>
        <w:rPr>
          <w:spacing w:val="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tags.</w:t>
      </w:r>
    </w:p>
    <w:p w14:paraId="74E46EE6" w14:textId="77777777" w:rsidR="009139FB" w:rsidRDefault="009139FB">
      <w:pPr>
        <w:pStyle w:val="BodyText"/>
        <w:spacing w:before="8" w:after="1"/>
        <w:ind w:left="0"/>
        <w:rPr>
          <w:sz w:val="15"/>
        </w:rPr>
      </w:pPr>
    </w:p>
    <w:p w14:paraId="7A7F5314" w14:textId="77777777" w:rsidR="009139FB" w:rsidRDefault="00000000">
      <w:pPr>
        <w:pStyle w:val="BodyText"/>
        <w:spacing w:line="27" w:lineRule="exact"/>
        <w:ind w:left="-260"/>
        <w:rPr>
          <w:sz w:val="2"/>
        </w:rPr>
      </w:pPr>
      <w:r>
        <w:rPr>
          <w:sz w:val="2"/>
        </w:rPr>
      </w:r>
      <w:r>
        <w:rPr>
          <w:sz w:val="2"/>
        </w:rPr>
        <w:pict w14:anchorId="208659BB">
          <v:group id="_x0000_s1054" style="width:468.2pt;height:1.35pt;mso-position-horizontal-relative:char;mso-position-vertical-relative:line" coordsize="9364,27">
            <v:rect id="_x0000_s1060" style="position:absolute;width:9360;height:24" fillcolor="#9f9f9f" stroked="f"/>
            <v:rect id="_x0000_s1059" style="position:absolute;left:9359;top:3;width:5;height:5" fillcolor="#e2e2e2" stroked="f"/>
            <v:shape id="_x0000_s1058" style="position:absolute;top:3;width:9364;height:20" coordorigin=",3" coordsize="9364,20" o:spt="100" adj="0,,0" path="m5,8l,8,,22r5,l5,8xm9364,3r-5,l9359,8r5,l9364,3xe" fillcolor="#9f9f9f" stroked="f">
              <v:stroke joinstyle="round"/>
              <v:formulas/>
              <v:path arrowok="t" o:connecttype="segments"/>
            </v:shape>
            <v:rect id="_x0000_s1057" style="position:absolute;left:9359;top:7;width:5;height:15" fillcolor="#e2e2e2" stroked="f"/>
            <v:rect id="_x0000_s1056" style="position:absolute;top:22;width:5;height:5" fillcolor="#9f9f9f" stroked="f"/>
            <v:shape id="_x0000_s1055" style="position:absolute;top:22;width:9364;height:5" coordorigin=",22" coordsize="9364,5" path="m9364,22r-5,l5,22,,22r,5l5,27r9354,l9364,27r,-5xe" fillcolor="#e2e2e2" stroked="f">
              <v:path arrowok="t"/>
            </v:shape>
            <w10:anchorlock/>
          </v:group>
        </w:pict>
      </w:r>
    </w:p>
    <w:p w14:paraId="01A32B44" w14:textId="77777777" w:rsidR="009139FB" w:rsidRDefault="009139FB">
      <w:pPr>
        <w:pStyle w:val="BodyText"/>
        <w:spacing w:before="4"/>
        <w:ind w:left="0"/>
        <w:rPr>
          <w:sz w:val="24"/>
        </w:rPr>
      </w:pPr>
    </w:p>
    <w:p w14:paraId="6BBF9310" w14:textId="77777777" w:rsidR="009139FB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73" w:lineRule="auto"/>
        <w:ind w:left="460" w:right="1014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categorical/dummy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focused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 of</w:t>
      </w:r>
      <w:r>
        <w:rPr>
          <w:spacing w:val="1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conversion?</w:t>
      </w:r>
    </w:p>
    <w:p w14:paraId="2F79B1F8" w14:textId="77777777" w:rsidR="009139FB" w:rsidRDefault="00000000">
      <w:pPr>
        <w:pStyle w:val="Heading1"/>
        <w:spacing w:before="4"/>
        <w:ind w:left="100"/>
      </w:pPr>
      <w:r>
        <w:t>Answer:</w:t>
      </w:r>
    </w:p>
    <w:p w14:paraId="6AAD3E59" w14:textId="77777777" w:rsidR="009139FB" w:rsidRDefault="00000000">
      <w:pPr>
        <w:pStyle w:val="BodyText"/>
        <w:spacing w:before="40" w:line="273" w:lineRule="auto"/>
        <w:ind w:right="738"/>
      </w:pP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above,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categorical/dummy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5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focused the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on 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 increase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lead conversion</w:t>
      </w:r>
      <w:r>
        <w:rPr>
          <w:spacing w:val="-4"/>
        </w:rPr>
        <w:t xml:space="preserve"> </w:t>
      </w:r>
      <w:r>
        <w:t>are:</w:t>
      </w:r>
    </w:p>
    <w:p w14:paraId="133DD292" w14:textId="77777777" w:rsidR="009139FB" w:rsidRDefault="00000000">
      <w:pPr>
        <w:pStyle w:val="Heading1"/>
        <w:numPr>
          <w:ilvl w:val="1"/>
          <w:numId w:val="1"/>
        </w:numPr>
        <w:tabs>
          <w:tab w:val="left" w:pos="1180"/>
          <w:tab w:val="left" w:pos="1181"/>
        </w:tabs>
        <w:spacing w:before="4"/>
        <w:jc w:val="left"/>
      </w:pPr>
      <w:proofErr w:type="spellStart"/>
      <w:r>
        <w:t>Tags_Lost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EINS</w:t>
      </w:r>
    </w:p>
    <w:p w14:paraId="45C3F6A4" w14:textId="77777777" w:rsidR="009139FB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5"/>
        <w:ind w:hanging="543"/>
        <w:jc w:val="left"/>
        <w:rPr>
          <w:rFonts w:ascii="Arial"/>
          <w:b/>
        </w:rPr>
      </w:pPr>
      <w:proofErr w:type="spellStart"/>
      <w:r>
        <w:rPr>
          <w:rFonts w:ascii="Arial"/>
          <w:b/>
        </w:rPr>
        <w:t>Tags_Closed</w:t>
      </w:r>
      <w:proofErr w:type="spellEnd"/>
      <w:r>
        <w:rPr>
          <w:rFonts w:ascii="Arial"/>
          <w:b/>
        </w:rPr>
        <w:t xml:space="preserve"> by</w:t>
      </w:r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</w:rPr>
        <w:t>Horizzon</w:t>
      </w:r>
      <w:proofErr w:type="spellEnd"/>
    </w:p>
    <w:p w14:paraId="09D9D5FC" w14:textId="77777777" w:rsidR="009139FB" w:rsidRDefault="00000000">
      <w:pPr>
        <w:pStyle w:val="Heading1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605"/>
        <w:jc w:val="left"/>
      </w:pPr>
      <w:proofErr w:type="spellStart"/>
      <w:r>
        <w:t>Tags_Will</w:t>
      </w:r>
      <w:proofErr w:type="spellEnd"/>
      <w:r>
        <w:rPr>
          <w:spacing w:val="-5"/>
        </w:rPr>
        <w:t xml:space="preserve"> </w:t>
      </w:r>
      <w:r>
        <w:t>revert</w:t>
      </w:r>
      <w:r>
        <w:rPr>
          <w:spacing w:val="-6"/>
        </w:rPr>
        <w:t xml:space="preserve"> </w:t>
      </w:r>
      <w:r>
        <w:t>after reading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</w:p>
    <w:p w14:paraId="04F2E750" w14:textId="77777777" w:rsidR="009139FB" w:rsidRDefault="00000000">
      <w:pPr>
        <w:pStyle w:val="BodyText"/>
        <w:spacing w:before="40" w:line="273" w:lineRule="auto"/>
      </w:pPr>
      <w:r>
        <w:t>Answer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 is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59"/>
        </w:rPr>
        <w:t xml:space="preserve"> </w:t>
      </w:r>
      <w:r>
        <w:t>categorical/dummy</w:t>
      </w:r>
      <w:r>
        <w:rPr>
          <w:spacing w:val="-5"/>
        </w:rPr>
        <w:t xml:space="preserve"> </w:t>
      </w:r>
      <w:r>
        <w:t>variables.</w:t>
      </w:r>
    </w:p>
    <w:p w14:paraId="75A09577" w14:textId="77777777" w:rsidR="009139FB" w:rsidRDefault="009139FB">
      <w:pPr>
        <w:spacing w:line="273" w:lineRule="auto"/>
        <w:sectPr w:rsidR="009139FB">
          <w:type w:val="continuous"/>
          <w:pgSz w:w="12240" w:h="15840"/>
          <w:pgMar w:top="1360" w:right="680" w:bottom="280" w:left="1700" w:header="720" w:footer="720" w:gutter="0"/>
          <w:cols w:space="720"/>
        </w:sectPr>
      </w:pPr>
    </w:p>
    <w:p w14:paraId="2C92F948" w14:textId="77777777" w:rsidR="009139FB" w:rsidRDefault="009139FB">
      <w:pPr>
        <w:pStyle w:val="BodyText"/>
        <w:spacing w:before="7"/>
        <w:ind w:left="0"/>
        <w:rPr>
          <w:sz w:val="10"/>
        </w:rPr>
      </w:pPr>
    </w:p>
    <w:p w14:paraId="1D720D29" w14:textId="77777777" w:rsidR="009139FB" w:rsidRDefault="00000000">
      <w:pPr>
        <w:pStyle w:val="BodyText"/>
        <w:spacing w:line="24" w:lineRule="exact"/>
        <w:ind w:left="-260"/>
        <w:rPr>
          <w:sz w:val="2"/>
        </w:rPr>
      </w:pPr>
      <w:r>
        <w:rPr>
          <w:sz w:val="2"/>
        </w:rPr>
      </w:r>
      <w:r>
        <w:rPr>
          <w:sz w:val="2"/>
        </w:rPr>
        <w:pict w14:anchorId="24DC4054">
          <v:group id="_x0000_s1047" style="width:468.2pt;height:1.25pt;mso-position-horizontal-relative:char;mso-position-vertical-relative:line" coordsize="9364,25">
            <v:rect id="_x0000_s1053" style="position:absolute;width:9360;height:24" fillcolor="#9f9f9f" stroked="f"/>
            <v:rect id="_x0000_s1052" style="position:absolute;left:9359;width:5;height:5" fillcolor="#e2e2e2" stroked="f"/>
            <v:shape id="_x0000_s1051" style="position:absolute;width:9364;height:20" coordorigin=",1" coordsize="9364,20" o:spt="100" adj="0,,0" path="m5,6l,6,,20r5,l5,6xm9364,1r-5,l9359,6r5,l9364,1xe" fillcolor="#9f9f9f" stroked="f">
              <v:stroke joinstyle="round"/>
              <v:formulas/>
              <v:path arrowok="t" o:connecttype="segments"/>
            </v:shape>
            <v:rect id="_x0000_s1050" style="position:absolute;left:9359;top:5;width:5;height:15" fillcolor="#e2e2e2" stroked="f"/>
            <v:rect id="_x0000_s1049" style="position:absolute;top:20;width:5;height:5" fillcolor="#9f9f9f" stroked="f"/>
            <v:shape id="_x0000_s1048" style="position:absolute;top:20;width:9364;height:5" coordorigin=",20" coordsize="9364,5" path="m9364,20r-5,l5,20,,20r,5l5,25r9354,l9364,25r,-5xe" fillcolor="#e2e2e2" stroked="f">
              <v:path arrowok="t"/>
            </v:shape>
            <w10:anchorlock/>
          </v:group>
        </w:pict>
      </w:r>
    </w:p>
    <w:p w14:paraId="3B6F94BE" w14:textId="77777777" w:rsidR="009139FB" w:rsidRDefault="009139FB">
      <w:pPr>
        <w:pStyle w:val="BodyText"/>
        <w:spacing w:before="5"/>
        <w:ind w:left="0"/>
        <w:rPr>
          <w:sz w:val="24"/>
        </w:rPr>
      </w:pPr>
    </w:p>
    <w:p w14:paraId="42AA155D" w14:textId="77777777" w:rsidR="009139FB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left="460" w:right="871"/>
      </w:pPr>
      <w:r>
        <w:t>X Education has a period of 2 months every year during which they hire some interns.</w:t>
      </w:r>
      <w:r>
        <w:rPr>
          <w:spacing w:val="1"/>
        </w:rPr>
        <w:t xml:space="preserve"> </w:t>
      </w:r>
      <w:r>
        <w:t xml:space="preserve">The sales team, in particular, has around 10 interns allotted to them. </w:t>
      </w:r>
      <w:proofErr w:type="gramStart"/>
      <w:r>
        <w:t>So</w:t>
      </w:r>
      <w:proofErr w:type="gramEnd"/>
      <w:r>
        <w:t xml:space="preserve"> during this</w:t>
      </w:r>
      <w:r>
        <w:rPr>
          <w:spacing w:val="1"/>
        </w:rPr>
        <w:t xml:space="preserve"> </w:t>
      </w:r>
      <w:r>
        <w:t xml:space="preserve">phase, they wish to make the lead conversion more aggressive. </w:t>
      </w:r>
      <w:proofErr w:type="gramStart"/>
      <w:r>
        <w:t>So</w:t>
      </w:r>
      <w:proofErr w:type="gramEnd"/>
      <w:r>
        <w:t xml:space="preserve"> they want almost all</w:t>
      </w:r>
      <w:r>
        <w:rPr>
          <w:spacing w:val="-5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(i.e. the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model)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be converted and hence, want to make phone calls to as much of such people as</w:t>
      </w:r>
      <w:r>
        <w:rPr>
          <w:spacing w:val="1"/>
        </w:rPr>
        <w:t xml:space="preserve"> </w:t>
      </w:r>
      <w:r>
        <w:t>possible.</w:t>
      </w:r>
      <w:r>
        <w:rPr>
          <w:spacing w:val="-4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strategy they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employ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stage.</w:t>
      </w:r>
    </w:p>
    <w:p w14:paraId="1202708C" w14:textId="77777777" w:rsidR="009139FB" w:rsidRDefault="00000000">
      <w:pPr>
        <w:pStyle w:val="Heading1"/>
        <w:spacing w:before="2"/>
        <w:ind w:left="100"/>
      </w:pPr>
      <w:r>
        <w:t>Answer:</w:t>
      </w:r>
    </w:p>
    <w:p w14:paraId="02A46396" w14:textId="77777777" w:rsidR="009139FB" w:rsidRDefault="00000000">
      <w:pPr>
        <w:pStyle w:val="BodyText"/>
        <w:spacing w:before="36"/>
      </w:pPr>
      <w:r>
        <w:t>Here,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required.</w:t>
      </w:r>
    </w:p>
    <w:p w14:paraId="778D11DC" w14:textId="77777777" w:rsidR="009139FB" w:rsidRDefault="00000000">
      <w:pPr>
        <w:pStyle w:val="BodyText"/>
        <w:spacing w:before="42" w:line="276" w:lineRule="auto"/>
        <w:ind w:right="1663" w:firstLine="734"/>
      </w:pPr>
      <w:r>
        <w:rPr>
          <w:rFonts w:ascii="Cambria Math" w:eastAsia="Cambria Math"/>
        </w:rPr>
        <w:t>𝑺𝒆𝒏𝒔𝒊𝒕𝒊𝒗𝒊𝒕𝒚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𝑻𝒓𝒖𝒆 𝑷𝒐𝒔𝒊𝒕𝒊𝒗𝒆𝒔/ (𝑻𝒓𝒖𝒆 𝑷𝒐𝒔𝒊𝒕𝒊𝒗𝒆𝒔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𝑭𝒂𝒍𝒔𝒆 𝑵𝒆𝒈𝒂𝒕𝒊𝒗𝒆𝒔)</w:t>
      </w:r>
      <w:r>
        <w:rPr>
          <w:rFonts w:ascii="Cambria Math" w:eastAsia="Cambria Math"/>
          <w:spacing w:val="-46"/>
        </w:rPr>
        <w:t xml:space="preserve"> </w:t>
      </w:r>
      <w:r>
        <w:t>With respect to our model, sensitivity can be defined as the number of actual</w:t>
      </w:r>
      <w:r>
        <w:rPr>
          <w:spacing w:val="1"/>
        </w:rPr>
        <w:t xml:space="preserve"> </w:t>
      </w:r>
      <w:r>
        <w:t>conversions</w:t>
      </w:r>
      <w:r>
        <w:rPr>
          <w:spacing w:val="-5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actual</w:t>
      </w:r>
      <w:r>
        <w:rPr>
          <w:spacing w:val="8"/>
        </w:rPr>
        <w:t xml:space="preserve"> </w:t>
      </w:r>
      <w:r>
        <w:t>conversions.</w:t>
      </w:r>
    </w:p>
    <w:p w14:paraId="79F310BE" w14:textId="77777777" w:rsidR="009139FB" w:rsidRDefault="009139FB">
      <w:pPr>
        <w:pStyle w:val="BodyText"/>
        <w:spacing w:before="3"/>
        <w:ind w:left="0"/>
        <w:rPr>
          <w:sz w:val="25"/>
        </w:rPr>
      </w:pPr>
    </w:p>
    <w:p w14:paraId="7CD64879" w14:textId="77777777" w:rsidR="009139FB" w:rsidRDefault="00000000">
      <w:pPr>
        <w:pStyle w:val="BodyText"/>
        <w:spacing w:line="273" w:lineRule="auto"/>
        <w:ind w:right="1369"/>
      </w:pPr>
      <w:r>
        <w:t>Different values of sensitivity can be achieved for the model by changing the cutoff</w:t>
      </w:r>
      <w:r>
        <w:rPr>
          <w:spacing w:val="-60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conversion.</w:t>
      </w:r>
    </w:p>
    <w:p w14:paraId="43A7491C" w14:textId="77777777" w:rsidR="009139FB" w:rsidRDefault="009139FB">
      <w:pPr>
        <w:pStyle w:val="BodyText"/>
        <w:spacing w:before="9"/>
        <w:ind w:left="0"/>
        <w:rPr>
          <w:sz w:val="25"/>
        </w:rPr>
      </w:pPr>
    </w:p>
    <w:p w14:paraId="03AC9A75" w14:textId="77777777" w:rsidR="009139FB" w:rsidRDefault="00000000">
      <w:pPr>
        <w:pStyle w:val="BodyText"/>
        <w:spacing w:before="1" w:line="273" w:lineRule="auto"/>
        <w:ind w:right="1517"/>
      </w:pPr>
      <w:r>
        <w:rPr>
          <w:noProof/>
        </w:rPr>
        <w:drawing>
          <wp:anchor distT="0" distB="0" distL="0" distR="0" simplePos="0" relativeHeight="3" behindDoc="0" locked="0" layoutInCell="1" allowOverlap="1" wp14:anchorId="309C8D5D" wp14:editId="00E80121">
            <wp:simplePos x="0" y="0"/>
            <wp:positionH relativeFrom="page">
              <wp:posOffset>1473200</wp:posOffset>
            </wp:positionH>
            <wp:positionV relativeFrom="paragraph">
              <wp:posOffset>444331</wp:posOffset>
            </wp:positionV>
            <wp:extent cx="4510764" cy="31417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764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our model, below is the graph showing changes in Sensitivity, Specificity and</w:t>
      </w:r>
      <w:r>
        <w:rPr>
          <w:spacing w:val="-59"/>
        </w:rPr>
        <w:t xml:space="preserve"> </w:t>
      </w:r>
      <w:r>
        <w:t>Accuracy with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threshold:</w:t>
      </w:r>
    </w:p>
    <w:p w14:paraId="0FAE2178" w14:textId="77777777" w:rsidR="009139FB" w:rsidRDefault="009139FB">
      <w:pPr>
        <w:pStyle w:val="BodyText"/>
        <w:ind w:left="0"/>
        <w:rPr>
          <w:sz w:val="24"/>
        </w:rPr>
      </w:pPr>
    </w:p>
    <w:p w14:paraId="2646BD74" w14:textId="77777777" w:rsidR="009139FB" w:rsidRDefault="00000000">
      <w:pPr>
        <w:pStyle w:val="BodyText"/>
        <w:spacing w:before="161" w:line="276" w:lineRule="auto"/>
        <w:ind w:right="966"/>
      </w:pPr>
      <w:r>
        <w:t>As we can see, sensitivity decreases as the threshold increases. In the given situation,</w:t>
      </w:r>
      <w:r>
        <w:rPr>
          <w:spacing w:val="-59"/>
        </w:rPr>
        <w:t xml:space="preserve"> </w:t>
      </w:r>
      <w:r>
        <w:t xml:space="preserve">we’ll need a </w:t>
      </w:r>
      <w:r>
        <w:rPr>
          <w:rFonts w:ascii="Arial" w:hAnsi="Arial"/>
          <w:b/>
        </w:rPr>
        <w:t xml:space="preserve">high sensitivity </w:t>
      </w:r>
      <w:r>
        <w:t>because high sensitivity will mean that our model will</w:t>
      </w:r>
      <w:r>
        <w:rPr>
          <w:spacing w:val="1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all leads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likely to</w:t>
      </w:r>
      <w:r>
        <w:rPr>
          <w:spacing w:val="-2"/>
        </w:rPr>
        <w:t xml:space="preserve"> </w:t>
      </w:r>
      <w:r>
        <w:t>convert.</w:t>
      </w:r>
    </w:p>
    <w:p w14:paraId="02DEE236" w14:textId="77777777" w:rsidR="009139FB" w:rsidRDefault="009139FB">
      <w:pPr>
        <w:pStyle w:val="BodyText"/>
        <w:spacing w:before="1"/>
        <w:ind w:left="0"/>
        <w:rPr>
          <w:sz w:val="25"/>
        </w:rPr>
      </w:pPr>
    </w:p>
    <w:p w14:paraId="3B98E7A4" w14:textId="77777777" w:rsidR="009139FB" w:rsidRDefault="00000000">
      <w:pPr>
        <w:pStyle w:val="BodyText"/>
        <w:spacing w:line="278" w:lineRule="auto"/>
        <w:ind w:right="967"/>
      </w:pPr>
      <w:r>
        <w:t>At the same time, it may overestimate and misclassify some of the non-conversions as</w:t>
      </w:r>
      <w:r>
        <w:rPr>
          <w:spacing w:val="-59"/>
        </w:rPr>
        <w:t xml:space="preserve"> </w:t>
      </w:r>
      <w:r>
        <w:t>conversions.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man-power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wants to</w:t>
      </w:r>
    </w:p>
    <w:p w14:paraId="73FB56FE" w14:textId="77777777" w:rsidR="009139FB" w:rsidRDefault="009139FB">
      <w:pPr>
        <w:spacing w:line="278" w:lineRule="auto"/>
        <w:sectPr w:rsidR="009139FB">
          <w:pgSz w:w="12240" w:h="15840"/>
          <w:pgMar w:top="1500" w:right="680" w:bottom="280" w:left="1700" w:header="720" w:footer="720" w:gutter="0"/>
          <w:cols w:space="720"/>
        </w:sectPr>
      </w:pPr>
    </w:p>
    <w:p w14:paraId="0C454C02" w14:textId="77777777" w:rsidR="009139FB" w:rsidRDefault="00000000">
      <w:pPr>
        <w:pStyle w:val="BodyText"/>
        <w:spacing w:before="80" w:line="276" w:lineRule="auto"/>
        <w:ind w:right="652"/>
      </w:pPr>
      <w:r>
        <w:lastRenderedPageBreak/>
        <w:pict w14:anchorId="5F800862">
          <v:group id="_x0000_s1040" style="position:absolute;left:0;text-align:left;margin-left:1in;margin-top:511.2pt;width:468.2pt;height:1.35pt;z-index:15731200;mso-position-horizontal-relative:page;mso-position-vertical-relative:page" coordorigin="1440,10224" coordsize="9364,27">
            <v:rect id="_x0000_s1046" style="position:absolute;left:1440;top:10224;width:9360;height:24" fillcolor="#9f9f9f" stroked="f"/>
            <v:rect id="_x0000_s1045" style="position:absolute;left:10799;top:10226;width:5;height:5" fillcolor="#e2e2e2" stroked="f"/>
            <v:shape id="_x0000_s1044" style="position:absolute;left:1440;top:10226;width:9364;height:20" coordorigin="1440,10227" coordsize="9364,20" o:spt="100" adj="0,,0" path="m1445,10232r-5,l1440,10246r5,l1445,10232xm10804,10227r-5,l10799,10232r5,l10804,10227xe" fillcolor="#9f9f9f" stroked="f">
              <v:stroke joinstyle="round"/>
              <v:formulas/>
              <v:path arrowok="t" o:connecttype="segments"/>
            </v:shape>
            <v:rect id="_x0000_s1043" style="position:absolute;left:10799;top:10231;width:5;height:15" fillcolor="#e2e2e2" stroked="f"/>
            <v:rect id="_x0000_s1042" style="position:absolute;left:1440;top:10246;width:5;height:5" fillcolor="#9f9f9f" stroked="f"/>
            <v:shape id="_x0000_s1041" style="position:absolute;left:1440;top:10246;width:9364;height:5" coordorigin="1440,10246" coordsize="9364,5" path="m10804,10246r-5,l1445,10246r-5,l1440,10251r5,l10799,10251r5,l10804,10246xe" fillcolor="#e2e2e2" stroked="f">
              <v:path arrowok="t"/>
            </v:shape>
            <w10:wrap anchorx="page" anchory="page"/>
          </v:group>
        </w:pict>
      </w:r>
      <w:r>
        <w:pict w14:anchorId="4DCE76B0">
          <v:group id="_x0000_s1033" style="position:absolute;left:0;text-align:left;margin-left:1in;margin-top:523.9pt;width:468.2pt;height:1.4pt;z-index:15731712;mso-position-horizontal-relative:page;mso-position-vertical-relative:page" coordorigin="1440,10478" coordsize="9364,28">
            <v:rect id="_x0000_s1039" style="position:absolute;left:1440;top:10478;width:9360;height:24" fillcolor="#9f9f9f" stroked="f"/>
            <v:rect id="_x0000_s1038" style="position:absolute;left:10799;top:10481;width:5;height:5" fillcolor="#e2e2e2" stroked="f"/>
            <v:shape id="_x0000_s1037" style="position:absolute;left:1440;top:10481;width:9364;height:20" coordorigin="1440,10481" coordsize="9364,20" o:spt="100" adj="0,,0" path="m1445,10486r-5,l1440,10500r5,l1445,10486xm10804,10481r-5,l10799,10486r5,l10804,10481xe" fillcolor="#9f9f9f" stroked="f">
              <v:stroke joinstyle="round"/>
              <v:formulas/>
              <v:path arrowok="t" o:connecttype="segments"/>
            </v:shape>
            <v:rect id="_x0000_s1036" style="position:absolute;left:10799;top:10486;width:5;height:15" fillcolor="#e2e2e2" stroked="f"/>
            <v:rect id="_x0000_s1035" style="position:absolute;left:1440;top:10500;width:5;height:5" fillcolor="#9f9f9f" stroked="f"/>
            <v:shape id="_x0000_s1034" style="position:absolute;left:1440;top:10500;width:9364;height:5" coordorigin="1440,10500" coordsize="9364,5" path="m10804,10500r-5,l1445,10500r-5,l1440,10505r5,l10799,10505r5,l10804,10500xe" fillcolor="#e2e2e2" stroked="f">
              <v:path arrowok="t"/>
            </v:shape>
            <w10:wrap anchorx="page" anchory="page"/>
          </v:group>
        </w:pic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conversion</w:t>
      </w:r>
      <w:r>
        <w:rPr>
          <w:spacing w:val="-5"/>
        </w:rPr>
        <w:t xml:space="preserve"> </w:t>
      </w:r>
      <w:r>
        <w:t>more aggressive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potential</w:t>
      </w:r>
      <w:r>
        <w:rPr>
          <w:spacing w:val="-59"/>
        </w:rPr>
        <w:t xml:space="preserve"> </w:t>
      </w:r>
      <w:r>
        <w:t>leads as possible, it is a good strategy to go for high sensitivity. To achieve high</w:t>
      </w:r>
      <w:r>
        <w:rPr>
          <w:spacing w:val="1"/>
        </w:rPr>
        <w:t xml:space="preserve"> </w:t>
      </w:r>
      <w:r>
        <w:t>sensitivity,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rFonts w:ascii="Arial"/>
          <w:b/>
        </w:rPr>
        <w:t>choose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low threshold value</w:t>
      </w:r>
      <w:r>
        <w:t>.</w:t>
      </w:r>
    </w:p>
    <w:p w14:paraId="59819469" w14:textId="77777777" w:rsidR="009139FB" w:rsidRDefault="009139FB">
      <w:pPr>
        <w:pStyle w:val="BodyText"/>
        <w:spacing w:before="10"/>
        <w:ind w:left="0"/>
        <w:rPr>
          <w:sz w:val="15"/>
        </w:rPr>
      </w:pPr>
    </w:p>
    <w:p w14:paraId="5B275603" w14:textId="77777777" w:rsidR="009139FB" w:rsidRDefault="00000000">
      <w:pPr>
        <w:pStyle w:val="BodyText"/>
        <w:spacing w:line="25" w:lineRule="exact"/>
        <w:ind w:left="-260"/>
        <w:rPr>
          <w:sz w:val="2"/>
        </w:rPr>
      </w:pPr>
      <w:r>
        <w:rPr>
          <w:sz w:val="2"/>
        </w:rPr>
      </w:r>
      <w:r>
        <w:rPr>
          <w:sz w:val="2"/>
        </w:rPr>
        <w:pict w14:anchorId="57F3CC28">
          <v:group id="_x0000_s1026" style="width:468.2pt;height:1.25pt;mso-position-horizontal-relative:char;mso-position-vertical-relative:line" coordsize="9364,25">
            <v:rect id="_x0000_s1032" style="position:absolute;width:9360;height:24" fillcolor="#9f9f9f" stroked="f"/>
            <v:rect id="_x0000_s1031" style="position:absolute;left:9359;width:5;height:5" fillcolor="#e2e2e2" stroked="f"/>
            <v:shape id="_x0000_s1030" style="position:absolute;width:9364;height:20" coordsize="9364,20" o:spt="100" adj="0,,0" path="m5,5l,5,,20r5,l5,5xm9364,r-5,l9359,5r5,l9364,xe" fillcolor="#9f9f9f" stroked="f">
              <v:stroke joinstyle="round"/>
              <v:formulas/>
              <v:path arrowok="t" o:connecttype="segments"/>
            </v:shape>
            <v:rect id="_x0000_s1029" style="position:absolute;left:9359;top:5;width:5;height:15" fillcolor="#e2e2e2" stroked="f"/>
            <v:rect id="_x0000_s1028" style="position:absolute;top:20;width:5;height:5" fillcolor="#9f9f9f" stroked="f"/>
            <v:shape id="_x0000_s1027" style="position:absolute;top:20;width:9364;height:5" coordorigin=",20" coordsize="9364,5" path="m9364,20r-5,l5,20,,20r,5l5,25r9354,l9364,25r,-5xe" fillcolor="#e2e2e2" stroked="f">
              <v:path arrowok="t"/>
            </v:shape>
            <w10:anchorlock/>
          </v:group>
        </w:pict>
      </w:r>
    </w:p>
    <w:p w14:paraId="0F1B9114" w14:textId="77777777" w:rsidR="009139FB" w:rsidRDefault="009139FB">
      <w:pPr>
        <w:pStyle w:val="BodyText"/>
        <w:spacing w:before="4"/>
        <w:ind w:left="0"/>
        <w:rPr>
          <w:sz w:val="24"/>
        </w:rPr>
      </w:pPr>
    </w:p>
    <w:p w14:paraId="2F995388" w14:textId="77777777" w:rsidR="009139FB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left="460" w:right="815"/>
      </w:pPr>
      <w:r>
        <w:t>Similarly, at times, the company reaches its target for a quarter before the deadline.</w:t>
      </w:r>
      <w:r>
        <w:rPr>
          <w:spacing w:val="1"/>
        </w:rPr>
        <w:t xml:space="preserve"> </w:t>
      </w:r>
      <w:r>
        <w:t>During this time, the company wants the sales team to focus on some new work as well.</w:t>
      </w:r>
      <w:r>
        <w:rPr>
          <w:spacing w:val="-59"/>
        </w:rPr>
        <w:t xml:space="preserve"> </w:t>
      </w:r>
      <w:proofErr w:type="gramStart"/>
      <w:r>
        <w:t>So</w:t>
      </w:r>
      <w:proofErr w:type="gramEnd"/>
      <w:r>
        <w:t xml:space="preserve"> during this time, the company’s aim is to not make phone calls unless it’s extremely</w:t>
      </w:r>
      <w:r>
        <w:rPr>
          <w:spacing w:val="1"/>
        </w:rPr>
        <w:t xml:space="preserve"> </w:t>
      </w:r>
      <w:r>
        <w:t>necessary,</w:t>
      </w:r>
      <w:r>
        <w:rPr>
          <w:spacing w:val="-5"/>
        </w:rPr>
        <w:t xml:space="preserve"> </w:t>
      </w:r>
      <w:r>
        <w:t>i.e. they</w:t>
      </w:r>
      <w:r>
        <w:rPr>
          <w:spacing w:val="-1"/>
        </w:rPr>
        <w:t xml:space="preserve"> </w:t>
      </w:r>
      <w:r>
        <w:t>want to</w:t>
      </w:r>
      <w:r>
        <w:rPr>
          <w:spacing w:val="-3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the rate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useless</w:t>
      </w:r>
      <w:r>
        <w:rPr>
          <w:spacing w:val="-6"/>
        </w:rPr>
        <w:t xml:space="preserve"> </w:t>
      </w:r>
      <w:r>
        <w:t>phone calls.</w:t>
      </w:r>
      <w:r>
        <w:rPr>
          <w:spacing w:val="-5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a strategy</w:t>
      </w:r>
      <w:r>
        <w:rPr>
          <w:spacing w:val="-5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employ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stage.</w:t>
      </w:r>
    </w:p>
    <w:p w14:paraId="282642C7" w14:textId="77777777" w:rsidR="009139FB" w:rsidRDefault="00000000">
      <w:pPr>
        <w:pStyle w:val="Heading1"/>
        <w:ind w:left="100"/>
      </w:pPr>
      <w:r>
        <w:t>Answer:</w:t>
      </w:r>
    </w:p>
    <w:p w14:paraId="5EDC92E0" w14:textId="77777777" w:rsidR="009139FB" w:rsidRDefault="00000000">
      <w:pPr>
        <w:pStyle w:val="BodyText"/>
        <w:spacing w:before="40" w:line="273" w:lineRule="auto"/>
        <w:ind w:right="3309"/>
        <w:jc w:val="both"/>
      </w:pPr>
      <w:r>
        <w:t>The approach to answer this question is similar to the last one.</w:t>
      </w:r>
      <w:r>
        <w:rPr>
          <w:spacing w:val="-60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specificity</w:t>
      </w:r>
      <w:r>
        <w:rPr>
          <w:spacing w:val="2"/>
        </w:rPr>
        <w:t xml:space="preserve"> </w:t>
      </w:r>
      <w:r>
        <w:t>is required.</w:t>
      </w:r>
    </w:p>
    <w:p w14:paraId="4EFB7942" w14:textId="77777777" w:rsidR="009139FB" w:rsidRDefault="00000000">
      <w:pPr>
        <w:pStyle w:val="BodyText"/>
        <w:spacing w:before="6" w:line="273" w:lineRule="auto"/>
        <w:ind w:right="1430" w:firstLine="681"/>
        <w:jc w:val="both"/>
      </w:pPr>
      <w:r>
        <w:rPr>
          <w:rFonts w:ascii="Cambria Math" w:eastAsia="Cambria Math"/>
        </w:rPr>
        <w:t>𝑺𝒑𝒆𝒄𝒊𝒇𝒊𝒄𝒊𝒕𝒚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𝑻𝒓𝒖𝒆 𝑵𝒆𝒈𝒂𝒕𝒊𝒗𝒆𝒔/ (𝑻𝒓𝒖𝒆 𝑵𝒆𝒈𝒂𝒕𝒊𝒗𝒆𝒔 + 𝑭𝒂𝒍𝒔𝒆 𝑷𝒐𝒔𝒊𝒕𝒊𝒗𝒆𝒔)</w:t>
      </w:r>
      <w:r>
        <w:rPr>
          <w:rFonts w:ascii="Cambria Math" w:eastAsia="Cambria Math"/>
          <w:spacing w:val="1"/>
        </w:rPr>
        <w:t xml:space="preserve"> </w:t>
      </w:r>
      <w:r>
        <w:t>With respect to our model, specificity can be defined as the number of actual non-</w:t>
      </w:r>
      <w:r>
        <w:rPr>
          <w:spacing w:val="-59"/>
        </w:rPr>
        <w:t xml:space="preserve"> </w:t>
      </w:r>
      <w:r>
        <w:t>conversions</w:t>
      </w:r>
      <w:r>
        <w:rPr>
          <w:spacing w:val="-5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actual</w:t>
      </w:r>
      <w:r>
        <w:rPr>
          <w:spacing w:val="4"/>
        </w:rPr>
        <w:t xml:space="preserve"> </w:t>
      </w:r>
      <w:r>
        <w:t>non-conversions.</w:t>
      </w:r>
    </w:p>
    <w:p w14:paraId="2067C9AC" w14:textId="77777777" w:rsidR="009139FB" w:rsidRDefault="009139FB">
      <w:pPr>
        <w:pStyle w:val="BodyText"/>
        <w:ind w:left="0"/>
        <w:rPr>
          <w:sz w:val="26"/>
        </w:rPr>
      </w:pPr>
    </w:p>
    <w:p w14:paraId="48B08627" w14:textId="77777777" w:rsidR="009139FB" w:rsidRDefault="00000000">
      <w:pPr>
        <w:pStyle w:val="BodyText"/>
        <w:spacing w:line="273" w:lineRule="auto"/>
        <w:ind w:right="966"/>
      </w:pPr>
      <w:r>
        <w:t>From the above graph, we can see that the specificity increases as the threshold</w:t>
      </w:r>
      <w:r>
        <w:rPr>
          <w:spacing w:val="1"/>
        </w:rPr>
        <w:t xml:space="preserve"> </w:t>
      </w:r>
      <w:r>
        <w:t xml:space="preserve">increases. In the given situation, we’ll need a </w:t>
      </w:r>
      <w:r>
        <w:rPr>
          <w:rFonts w:ascii="Arial" w:hAnsi="Arial"/>
          <w:b/>
        </w:rPr>
        <w:t xml:space="preserve">high specificity </w:t>
      </w:r>
      <w:r>
        <w:t>because high specificity</w:t>
      </w:r>
      <w:r>
        <w:rPr>
          <w:spacing w:val="-59"/>
        </w:rPr>
        <w:t xml:space="preserve"> </w:t>
      </w:r>
      <w:r>
        <w:t>will mean that our model will correctly predict almost all leads who are not likely to</w:t>
      </w:r>
      <w:r>
        <w:rPr>
          <w:spacing w:val="1"/>
        </w:rPr>
        <w:t xml:space="preserve"> </w:t>
      </w:r>
      <w:r>
        <w:t>convert.</w:t>
      </w:r>
    </w:p>
    <w:p w14:paraId="371768A0" w14:textId="77777777" w:rsidR="009139FB" w:rsidRDefault="009139FB">
      <w:pPr>
        <w:pStyle w:val="BodyText"/>
        <w:spacing w:before="2"/>
        <w:ind w:left="0"/>
        <w:rPr>
          <w:sz w:val="26"/>
        </w:rPr>
      </w:pPr>
    </w:p>
    <w:p w14:paraId="18158F87" w14:textId="77777777" w:rsidR="009139FB" w:rsidRDefault="00000000">
      <w:pPr>
        <w:pStyle w:val="BodyText"/>
        <w:spacing w:line="273" w:lineRule="auto"/>
        <w:ind w:right="1028"/>
      </w:pPr>
      <w:r>
        <w:t>At the same time, it may misclassify some of the conversions as non-conversions. But</w:t>
      </w:r>
      <w:r>
        <w:rPr>
          <w:spacing w:val="-59"/>
        </w:rPr>
        <w:t xml:space="preserve"> </w:t>
      </w:r>
      <w:r>
        <w:t>as the company has already reached its target for a quarter and doesn’t want to make</w:t>
      </w:r>
      <w:r>
        <w:rPr>
          <w:spacing w:val="-59"/>
        </w:rPr>
        <w:t xml:space="preserve"> </w:t>
      </w:r>
      <w:r>
        <w:t>phone calls unless it’s extremely necessary, it is a good strategy to go for high</w:t>
      </w:r>
      <w:r>
        <w:rPr>
          <w:spacing w:val="1"/>
        </w:rPr>
        <w:t xml:space="preserve"> </w:t>
      </w:r>
      <w:r>
        <w:t>specificity.</w:t>
      </w:r>
    </w:p>
    <w:p w14:paraId="0E2FF9E0" w14:textId="77777777" w:rsidR="009139FB" w:rsidRDefault="009139FB">
      <w:pPr>
        <w:pStyle w:val="BodyText"/>
        <w:spacing w:before="2"/>
        <w:ind w:left="0"/>
        <w:rPr>
          <w:sz w:val="26"/>
        </w:rPr>
      </w:pPr>
    </w:p>
    <w:p w14:paraId="6191B2F5" w14:textId="77777777" w:rsidR="009139FB" w:rsidRDefault="00000000">
      <w:pPr>
        <w:pStyle w:val="BodyText"/>
        <w:spacing w:before="1" w:line="276" w:lineRule="auto"/>
        <w:ind w:right="738"/>
      </w:pPr>
      <w:r>
        <w:t>It will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 phone calls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customers who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 very</w:t>
      </w:r>
      <w:r>
        <w:rPr>
          <w:spacing w:val="-1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 xml:space="preserve">probability of conversion. To achieve high specificity, we need to </w:t>
      </w:r>
      <w:r>
        <w:rPr>
          <w:rFonts w:ascii="Arial"/>
          <w:b/>
        </w:rPr>
        <w:t>choose a high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threshold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value</w:t>
      </w:r>
      <w:r>
        <w:t>.</w:t>
      </w:r>
    </w:p>
    <w:sectPr w:rsidR="009139FB">
      <w:pgSz w:w="12240" w:h="15840"/>
      <w:pgMar w:top="1360" w:right="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389"/>
    <w:multiLevelType w:val="hybridMultilevel"/>
    <w:tmpl w:val="2D28B9D6"/>
    <w:lvl w:ilvl="0" w:tplc="FADC6752">
      <w:start w:val="1"/>
      <w:numFmt w:val="decimal"/>
      <w:lvlText w:val="%1."/>
      <w:lvlJc w:val="left"/>
      <w:pPr>
        <w:ind w:left="461" w:hanging="361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2CD6920E">
      <w:start w:val="1"/>
      <w:numFmt w:val="upperRoman"/>
      <w:lvlText w:val="%2."/>
      <w:lvlJc w:val="left"/>
      <w:pPr>
        <w:ind w:left="1181" w:hanging="480"/>
        <w:jc w:val="righ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2" w:tplc="B74EE26E">
      <w:numFmt w:val="bullet"/>
      <w:lvlText w:val="•"/>
      <w:lvlJc w:val="left"/>
      <w:pPr>
        <w:ind w:left="2144" w:hanging="480"/>
      </w:pPr>
      <w:rPr>
        <w:rFonts w:hint="default"/>
        <w:lang w:val="en-US" w:eastAsia="en-US" w:bidi="ar-SA"/>
      </w:rPr>
    </w:lvl>
    <w:lvl w:ilvl="3" w:tplc="10C267E2">
      <w:numFmt w:val="bullet"/>
      <w:lvlText w:val="•"/>
      <w:lvlJc w:val="left"/>
      <w:pPr>
        <w:ind w:left="3108" w:hanging="480"/>
      </w:pPr>
      <w:rPr>
        <w:rFonts w:hint="default"/>
        <w:lang w:val="en-US" w:eastAsia="en-US" w:bidi="ar-SA"/>
      </w:rPr>
    </w:lvl>
    <w:lvl w:ilvl="4" w:tplc="D7988EEA">
      <w:numFmt w:val="bullet"/>
      <w:lvlText w:val="•"/>
      <w:lvlJc w:val="left"/>
      <w:pPr>
        <w:ind w:left="4073" w:hanging="480"/>
      </w:pPr>
      <w:rPr>
        <w:rFonts w:hint="default"/>
        <w:lang w:val="en-US" w:eastAsia="en-US" w:bidi="ar-SA"/>
      </w:rPr>
    </w:lvl>
    <w:lvl w:ilvl="5" w:tplc="3606CDC4">
      <w:numFmt w:val="bullet"/>
      <w:lvlText w:val="•"/>
      <w:lvlJc w:val="left"/>
      <w:pPr>
        <w:ind w:left="5037" w:hanging="480"/>
      </w:pPr>
      <w:rPr>
        <w:rFonts w:hint="default"/>
        <w:lang w:val="en-US" w:eastAsia="en-US" w:bidi="ar-SA"/>
      </w:rPr>
    </w:lvl>
    <w:lvl w:ilvl="6" w:tplc="778A6B0A">
      <w:numFmt w:val="bullet"/>
      <w:lvlText w:val="•"/>
      <w:lvlJc w:val="left"/>
      <w:pPr>
        <w:ind w:left="6002" w:hanging="480"/>
      </w:pPr>
      <w:rPr>
        <w:rFonts w:hint="default"/>
        <w:lang w:val="en-US" w:eastAsia="en-US" w:bidi="ar-SA"/>
      </w:rPr>
    </w:lvl>
    <w:lvl w:ilvl="7" w:tplc="F4AC0042">
      <w:numFmt w:val="bullet"/>
      <w:lvlText w:val="•"/>
      <w:lvlJc w:val="left"/>
      <w:pPr>
        <w:ind w:left="6966" w:hanging="480"/>
      </w:pPr>
      <w:rPr>
        <w:rFonts w:hint="default"/>
        <w:lang w:val="en-US" w:eastAsia="en-US" w:bidi="ar-SA"/>
      </w:rPr>
    </w:lvl>
    <w:lvl w:ilvl="8" w:tplc="3F8682B0">
      <w:numFmt w:val="bullet"/>
      <w:lvlText w:val="•"/>
      <w:lvlJc w:val="left"/>
      <w:pPr>
        <w:ind w:left="7931" w:hanging="480"/>
      </w:pPr>
      <w:rPr>
        <w:rFonts w:hint="default"/>
        <w:lang w:val="en-US" w:eastAsia="en-US" w:bidi="ar-SA"/>
      </w:rPr>
    </w:lvl>
  </w:abstractNum>
  <w:num w:numId="1" w16cid:durableId="193752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9FB"/>
    <w:rsid w:val="00730186"/>
    <w:rsid w:val="0091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CBA35CD"/>
  <w15:docId w15:val="{91080CB7-60BA-40C2-8296-863D7E76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8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Title">
    <w:name w:val="Title"/>
    <w:basedOn w:val="Normal"/>
    <w:uiPriority w:val="10"/>
    <w:qFormat/>
    <w:pPr>
      <w:spacing w:before="40"/>
      <w:ind w:left="200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4"/>
      <w:ind w:left="118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301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 MJ</dc:creator>
  <cp:lastModifiedBy>Nishanth M J</cp:lastModifiedBy>
  <cp:revision>2</cp:revision>
  <dcterms:created xsi:type="dcterms:W3CDTF">2022-11-15T10:38:00Z</dcterms:created>
  <dcterms:modified xsi:type="dcterms:W3CDTF">2022-11-15T10:38:00Z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