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7F52" w14:textId="77777777" w:rsidR="004501A7" w:rsidRDefault="00000000">
      <w:pPr>
        <w:pBdr>
          <w:top w:val="nil"/>
          <w:left w:val="nil"/>
          <w:bottom w:val="nil"/>
          <w:right w:val="nil"/>
          <w:between w:val="nil"/>
        </w:pBdr>
        <w:jc w:val="center"/>
        <w:rPr>
          <w:rFonts w:ascii="Times New Roman" w:eastAsia="Times New Roman" w:hAnsi="Times New Roman" w:cs="Times New Roman"/>
          <w:b/>
          <w:bCs/>
          <w:sz w:val="32"/>
          <w:szCs w:val="32"/>
        </w:rPr>
      </w:pPr>
      <w:r w:rsidRPr="00EA733A">
        <w:rPr>
          <w:b/>
          <w:bCs/>
          <w:sz w:val="40"/>
          <w:szCs w:val="40"/>
        </w:rPr>
        <w:t>KUMARAGURU COLLEGE OF TECHNOLOGY</w:t>
      </w:r>
      <w:r>
        <w:rPr>
          <w:b/>
          <w:bCs/>
          <w:sz w:val="42"/>
          <w:szCs w:val="42"/>
        </w:rPr>
        <w:br/>
      </w:r>
      <w:r>
        <w:rPr>
          <w:b/>
          <w:bCs/>
          <w:sz w:val="42"/>
          <w:szCs w:val="42"/>
        </w:rPr>
        <w:br/>
      </w:r>
      <w:r>
        <w:rPr>
          <w:b/>
          <w:bCs/>
          <w:sz w:val="42"/>
          <w:szCs w:val="42"/>
        </w:rPr>
        <w:br/>
      </w:r>
      <w:r>
        <w:rPr>
          <w:rFonts w:ascii="Times New Roman" w:eastAsia="Times New Roman" w:hAnsi="Times New Roman" w:cs="Times New Roman"/>
          <w:b/>
          <w:bCs/>
          <w:sz w:val="32"/>
          <w:szCs w:val="32"/>
        </w:rPr>
        <w:t>24ADT015-FINANCE, ECONOMICS AND MARKETING</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p>
    <w:p w14:paraId="161E7204" w14:textId="77777777" w:rsidR="004501A7" w:rsidRDefault="00000000">
      <w:pPr>
        <w:pBdr>
          <w:top w:val="nil"/>
          <w:left w:val="nil"/>
          <w:bottom w:val="nil"/>
          <w:right w:val="nil"/>
          <w:between w:val="nil"/>
        </w:pBdr>
        <w:rPr>
          <w:rFonts w:ascii="Times New Roman" w:eastAsia="Times New Roman" w:hAnsi="Times New Roman" w:cs="Times New Roman"/>
          <w:b/>
          <w:bCs/>
          <w:sz w:val="28"/>
          <w:szCs w:val="28"/>
        </w:rPr>
      </w:pPr>
      <w:r>
        <w:rPr>
          <w:b/>
          <w:bCs/>
        </w:rPr>
        <w:br/>
      </w:r>
      <w:r>
        <w:rPr>
          <w:b/>
          <w:bCs/>
        </w:rPr>
        <w:br/>
      </w:r>
      <w:r>
        <w:rPr>
          <w:b/>
          <w:bCs/>
        </w:rPr>
        <w:br/>
      </w:r>
      <w:r>
        <w:rPr>
          <w:b/>
          <w:bCs/>
        </w:rPr>
        <w:br/>
      </w:r>
      <w:r>
        <w:rPr>
          <w:b/>
          <w:bCs/>
        </w:rPr>
        <w:br/>
      </w:r>
      <w:r>
        <w:rPr>
          <w:b/>
          <w:bCs/>
        </w:rPr>
        <w:br/>
      </w:r>
      <w:r>
        <w:rPr>
          <w:b/>
          <w:bCs/>
        </w:rPr>
        <w:br/>
      </w:r>
      <w:r>
        <w:rPr>
          <w:rFonts w:ascii="Times New Roman" w:eastAsia="Times New Roman" w:hAnsi="Times New Roman" w:cs="Times New Roman"/>
          <w:b/>
          <w:bCs/>
          <w:sz w:val="28"/>
          <w:szCs w:val="28"/>
        </w:rPr>
        <w:t>NAME</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NISHANTH P</w:t>
      </w:r>
    </w:p>
    <w:p w14:paraId="2908B56F" w14:textId="0F6A40E3" w:rsidR="004501A7"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ROLL </w:t>
      </w:r>
      <w:proofErr w:type="gramStart"/>
      <w:r>
        <w:rPr>
          <w:rFonts w:ascii="Times New Roman" w:eastAsia="Times New Roman" w:hAnsi="Times New Roman" w:cs="Times New Roman"/>
          <w:b/>
          <w:bCs/>
          <w:sz w:val="28"/>
          <w:szCs w:val="28"/>
        </w:rPr>
        <w:t xml:space="preserve">NO  </w:t>
      </w:r>
      <w:r w:rsidR="00EA733A">
        <w:rPr>
          <w:rFonts w:ascii="Times New Roman" w:eastAsia="Times New Roman" w:hAnsi="Times New Roman" w:cs="Times New Roman"/>
          <w:b/>
          <w:bCs/>
          <w:sz w:val="28"/>
          <w:szCs w:val="28"/>
        </w:rPr>
        <w:tab/>
      </w:r>
      <w:proofErr w:type="gramEnd"/>
      <w:r>
        <w:rPr>
          <w:rFonts w:ascii="Times New Roman" w:eastAsia="Times New Roman" w:hAnsi="Times New Roman" w:cs="Times New Roman"/>
          <w:b/>
          <w:bCs/>
          <w:sz w:val="28"/>
          <w:szCs w:val="28"/>
        </w:rPr>
        <w:tab/>
        <w:t>: 24BAD405</w:t>
      </w:r>
    </w:p>
    <w:p w14:paraId="4E251CB8" w14:textId="77777777" w:rsidR="004501A7" w:rsidRDefault="00000000">
      <w:pPr>
        <w:pBdr>
          <w:top w:val="nil"/>
          <w:left w:val="nil"/>
          <w:bottom w:val="nil"/>
          <w:right w:val="nil"/>
          <w:between w:val="nil"/>
        </w:pBdr>
        <w:jc w:val="center"/>
        <w:rPr>
          <w:b/>
          <w:bCs/>
        </w:rPr>
      </w:pPr>
      <w:r>
        <w:br w:type="page"/>
      </w:r>
    </w:p>
    <w:p w14:paraId="00CB9DEF" w14:textId="77777777" w:rsidR="004501A7" w:rsidRDefault="00000000">
      <w:pPr>
        <w:pBdr>
          <w:top w:val="nil"/>
          <w:left w:val="nil"/>
          <w:bottom w:val="nil"/>
          <w:right w:val="nil"/>
          <w:between w:val="nil"/>
        </w:pBdr>
        <w:rPr>
          <w:b/>
          <w:bCs/>
          <w:color w:val="000000"/>
        </w:rPr>
      </w:pPr>
      <w:r>
        <w:rPr>
          <w:b/>
          <w:bCs/>
          <w:color w:val="000000"/>
        </w:rPr>
        <w:lastRenderedPageBreak/>
        <w:t>Various Types of Cost in Economics and Accounting</w:t>
      </w:r>
    </w:p>
    <w:p w14:paraId="1E767A32" w14:textId="77777777" w:rsidR="004501A7" w:rsidRDefault="004501A7">
      <w:pPr>
        <w:pBdr>
          <w:top w:val="nil"/>
          <w:left w:val="nil"/>
          <w:bottom w:val="nil"/>
          <w:right w:val="nil"/>
          <w:between w:val="nil"/>
        </w:pBdr>
        <w:rPr>
          <w:color w:val="000000"/>
        </w:rPr>
      </w:pPr>
    </w:p>
    <w:p w14:paraId="423A95A0" w14:textId="77777777" w:rsidR="004501A7" w:rsidRDefault="00000000">
      <w:pPr>
        <w:pBdr>
          <w:top w:val="nil"/>
          <w:left w:val="nil"/>
          <w:bottom w:val="nil"/>
          <w:right w:val="nil"/>
          <w:between w:val="nil"/>
        </w:pBdr>
        <w:rPr>
          <w:b/>
          <w:bCs/>
          <w:color w:val="000000"/>
        </w:rPr>
      </w:pPr>
      <w:r>
        <w:rPr>
          <w:b/>
          <w:bCs/>
          <w:color w:val="000000"/>
        </w:rPr>
        <w:t>1. Introduction</w:t>
      </w:r>
    </w:p>
    <w:p w14:paraId="5C8AE8B6" w14:textId="77777777" w:rsidR="004501A7" w:rsidRDefault="00000000">
      <w:pPr>
        <w:pBdr>
          <w:top w:val="nil"/>
          <w:left w:val="nil"/>
          <w:bottom w:val="nil"/>
          <w:right w:val="nil"/>
          <w:between w:val="nil"/>
        </w:pBdr>
        <w:rPr>
          <w:b/>
          <w:bCs/>
          <w:color w:val="000000"/>
        </w:rPr>
      </w:pPr>
      <w:r>
        <w:rPr>
          <w:b/>
          <w:bCs/>
          <w:color w:val="000000"/>
        </w:rPr>
        <w:t>Definition of Cost</w:t>
      </w:r>
    </w:p>
    <w:p w14:paraId="580E7E82" w14:textId="77777777" w:rsidR="004501A7" w:rsidRDefault="004501A7">
      <w:pPr>
        <w:pBdr>
          <w:top w:val="nil"/>
          <w:left w:val="nil"/>
          <w:bottom w:val="nil"/>
          <w:right w:val="nil"/>
          <w:between w:val="nil"/>
        </w:pBdr>
        <w:rPr>
          <w:color w:val="000000"/>
        </w:rPr>
      </w:pPr>
    </w:p>
    <w:p w14:paraId="3F182CC0" w14:textId="77777777" w:rsidR="004501A7" w:rsidRDefault="00000000">
      <w:pPr>
        <w:pBdr>
          <w:top w:val="nil"/>
          <w:left w:val="nil"/>
          <w:bottom w:val="nil"/>
          <w:right w:val="nil"/>
          <w:between w:val="nil"/>
        </w:pBdr>
        <w:rPr>
          <w:color w:val="000000"/>
        </w:rPr>
      </w:pPr>
      <w:r>
        <w:rPr>
          <w:color w:val="000000"/>
        </w:rPr>
        <w:t xml:space="preserve">In economics and accounting, </w:t>
      </w:r>
      <w:r>
        <w:rPr>
          <w:b/>
          <w:bCs/>
          <w:color w:val="000000"/>
        </w:rPr>
        <w:t>cost</w:t>
      </w:r>
      <w:r>
        <w:rPr>
          <w:color w:val="000000"/>
        </w:rPr>
        <w:t xml:space="preserve"> fundamentally refers to the monetary value of expenditures required for the operation of a business (</w:t>
      </w:r>
      <w:proofErr w:type="spellStart"/>
      <w:r>
        <w:rPr>
          <w:color w:val="000000"/>
        </w:rPr>
        <w:t>labor</w:t>
      </w:r>
      <w:proofErr w:type="spellEnd"/>
      <w:r>
        <w:rPr>
          <w:color w:val="000000"/>
        </w:rPr>
        <w:t xml:space="preserve">, material, utilities, taxes, etc.). It is the value that must be given up to acquire goods or services, or to produce an item. Accounting primarily focuses on historical and explicit monetary outlay, whereas economics includes the broader concept of </w:t>
      </w:r>
      <w:r>
        <w:rPr>
          <w:b/>
          <w:bCs/>
          <w:color w:val="000000"/>
        </w:rPr>
        <w:t>sacrifice</w:t>
      </w:r>
      <w:r>
        <w:rPr>
          <w:color w:val="000000"/>
        </w:rPr>
        <w:t xml:space="preserve"> and alternatives foregone.</w:t>
      </w:r>
    </w:p>
    <w:p w14:paraId="1D798E54" w14:textId="77777777" w:rsidR="004501A7" w:rsidRDefault="004501A7">
      <w:pPr>
        <w:pBdr>
          <w:top w:val="nil"/>
          <w:left w:val="nil"/>
          <w:bottom w:val="nil"/>
          <w:right w:val="nil"/>
          <w:between w:val="nil"/>
        </w:pBdr>
        <w:rPr>
          <w:color w:val="000000"/>
        </w:rPr>
      </w:pPr>
    </w:p>
    <w:p w14:paraId="5B55F86B" w14:textId="77777777" w:rsidR="004501A7" w:rsidRDefault="00000000">
      <w:pPr>
        <w:pBdr>
          <w:top w:val="nil"/>
          <w:left w:val="nil"/>
          <w:bottom w:val="nil"/>
          <w:right w:val="nil"/>
          <w:between w:val="nil"/>
        </w:pBdr>
        <w:rPr>
          <w:b/>
          <w:bCs/>
          <w:color w:val="000000"/>
        </w:rPr>
      </w:pPr>
      <w:r>
        <w:rPr>
          <w:b/>
          <w:bCs/>
          <w:color w:val="000000"/>
        </w:rPr>
        <w:t>Importance of Cost Classification</w:t>
      </w:r>
    </w:p>
    <w:p w14:paraId="0C27FACA" w14:textId="77777777" w:rsidR="004501A7" w:rsidRDefault="004501A7">
      <w:pPr>
        <w:pBdr>
          <w:top w:val="nil"/>
          <w:left w:val="nil"/>
          <w:bottom w:val="nil"/>
          <w:right w:val="nil"/>
          <w:between w:val="nil"/>
        </w:pBdr>
        <w:rPr>
          <w:color w:val="000000"/>
        </w:rPr>
      </w:pPr>
    </w:p>
    <w:p w14:paraId="74CCC9A8" w14:textId="77777777" w:rsidR="004501A7" w:rsidRDefault="00000000">
      <w:pPr>
        <w:pBdr>
          <w:top w:val="nil"/>
          <w:left w:val="nil"/>
          <w:bottom w:val="nil"/>
          <w:right w:val="nil"/>
          <w:between w:val="nil"/>
        </w:pBdr>
        <w:rPr>
          <w:color w:val="000000"/>
        </w:rPr>
      </w:pPr>
      <w:r>
        <w:rPr>
          <w:color w:val="000000"/>
        </w:rPr>
        <w:t>Proper classification of cost types is crucial for effective organizational management. Key purposes include:</w:t>
      </w:r>
    </w:p>
    <w:p w14:paraId="6F612DA9" w14:textId="77777777" w:rsidR="004501A7" w:rsidRDefault="00000000">
      <w:pPr>
        <w:widowControl w:val="0"/>
        <w:numPr>
          <w:ilvl w:val="0"/>
          <w:numId w:val="1"/>
        </w:numPr>
        <w:pBdr>
          <w:top w:val="nil"/>
          <w:left w:val="nil"/>
          <w:bottom w:val="nil"/>
          <w:right w:val="nil"/>
          <w:between w:val="nil"/>
        </w:pBdr>
        <w:spacing w:before="240"/>
        <w:rPr>
          <w:color w:val="000000"/>
        </w:rPr>
      </w:pPr>
      <w:r>
        <w:rPr>
          <w:b/>
          <w:bCs/>
          <w:color w:val="000000"/>
        </w:rPr>
        <w:t>Pricing Decisions:</w:t>
      </w:r>
      <w:r>
        <w:rPr>
          <w:color w:val="000000"/>
        </w:rPr>
        <w:t xml:space="preserve"> Costs establish the minimum floor for setting a profitable selling price.</w:t>
      </w:r>
    </w:p>
    <w:p w14:paraId="7E21A181" w14:textId="77777777" w:rsidR="004501A7" w:rsidRDefault="00000000">
      <w:pPr>
        <w:widowControl w:val="0"/>
        <w:numPr>
          <w:ilvl w:val="0"/>
          <w:numId w:val="1"/>
        </w:numPr>
        <w:pBdr>
          <w:top w:val="nil"/>
          <w:left w:val="nil"/>
          <w:bottom w:val="nil"/>
          <w:right w:val="nil"/>
          <w:between w:val="nil"/>
        </w:pBdr>
        <w:rPr>
          <w:color w:val="000000"/>
        </w:rPr>
      </w:pPr>
      <w:r>
        <w:rPr>
          <w:b/>
          <w:bCs/>
          <w:color w:val="000000"/>
        </w:rPr>
        <w:t>Cost Control and Reduction:</w:t>
      </w:r>
      <w:r>
        <w:rPr>
          <w:color w:val="000000"/>
        </w:rPr>
        <w:t xml:space="preserve"> Categorization helps identify wasteful expenditure areas and implement efficiency improvements.</w:t>
      </w:r>
    </w:p>
    <w:p w14:paraId="6B3DCE77" w14:textId="77777777" w:rsidR="004501A7" w:rsidRDefault="00000000">
      <w:pPr>
        <w:widowControl w:val="0"/>
        <w:numPr>
          <w:ilvl w:val="0"/>
          <w:numId w:val="1"/>
        </w:numPr>
        <w:pBdr>
          <w:top w:val="nil"/>
          <w:left w:val="nil"/>
          <w:bottom w:val="nil"/>
          <w:right w:val="nil"/>
          <w:between w:val="nil"/>
        </w:pBdr>
        <w:rPr>
          <w:color w:val="000000"/>
        </w:rPr>
      </w:pPr>
      <w:r>
        <w:rPr>
          <w:b/>
          <w:bCs/>
          <w:color w:val="000000"/>
        </w:rPr>
        <w:t>Performance Evaluation:</w:t>
      </w:r>
      <w:r>
        <w:rPr>
          <w:color w:val="000000"/>
        </w:rPr>
        <w:t xml:space="preserve"> Cost data is essential for setting benchmarks and assessing the efficiency of departments or projects.</w:t>
      </w:r>
    </w:p>
    <w:p w14:paraId="3D26AE21" w14:textId="77777777" w:rsidR="004501A7" w:rsidRDefault="00000000">
      <w:pPr>
        <w:widowControl w:val="0"/>
        <w:numPr>
          <w:ilvl w:val="0"/>
          <w:numId w:val="1"/>
        </w:numPr>
        <w:pBdr>
          <w:top w:val="nil"/>
          <w:left w:val="nil"/>
          <w:bottom w:val="nil"/>
          <w:right w:val="nil"/>
          <w:between w:val="nil"/>
        </w:pBdr>
        <w:spacing w:after="240"/>
        <w:rPr>
          <w:color w:val="000000"/>
        </w:rPr>
      </w:pPr>
      <w:r>
        <w:rPr>
          <w:b/>
          <w:bCs/>
          <w:color w:val="000000"/>
        </w:rPr>
        <w:t>Managerial Decision-Making:</w:t>
      </w:r>
      <w:r>
        <w:rPr>
          <w:color w:val="000000"/>
        </w:rPr>
        <w:t xml:space="preserve"> Accurate cost information is vital for decisions like make-or-buy choices, accepting special orders, or discontinuing a product line.</w:t>
      </w:r>
    </w:p>
    <w:p w14:paraId="0FF30E6B" w14:textId="0663894F" w:rsidR="004501A7" w:rsidRDefault="00000000">
      <w:pPr>
        <w:widowControl w:val="0"/>
        <w:pBdr>
          <w:top w:val="nil"/>
          <w:left w:val="nil"/>
          <w:bottom w:val="nil"/>
          <w:right w:val="nil"/>
          <w:between w:val="nil"/>
        </w:pBdr>
        <w:rPr>
          <w:b/>
          <w:bCs/>
          <w:color w:val="000000"/>
        </w:rPr>
      </w:pPr>
      <w:r>
        <w:rPr>
          <w:b/>
          <w:bCs/>
          <w:color w:val="000000"/>
        </w:rPr>
        <w:t>2. Classification of Costs</w:t>
      </w:r>
    </w:p>
    <w:p w14:paraId="7A7CDDF5" w14:textId="77777777" w:rsidR="004501A7" w:rsidRDefault="004501A7">
      <w:pPr>
        <w:pBdr>
          <w:top w:val="nil"/>
          <w:left w:val="nil"/>
          <w:bottom w:val="nil"/>
          <w:right w:val="nil"/>
          <w:between w:val="nil"/>
        </w:pBdr>
        <w:rPr>
          <w:color w:val="000000"/>
        </w:rPr>
      </w:pPr>
    </w:p>
    <w:p w14:paraId="235BFDF6" w14:textId="77777777" w:rsidR="004501A7" w:rsidRDefault="00000000">
      <w:pPr>
        <w:pBdr>
          <w:top w:val="nil"/>
          <w:left w:val="nil"/>
          <w:bottom w:val="nil"/>
          <w:right w:val="nil"/>
          <w:between w:val="nil"/>
        </w:pBdr>
        <w:rPr>
          <w:color w:val="000000"/>
        </w:rPr>
      </w:pPr>
      <w:r>
        <w:rPr>
          <w:color w:val="000000"/>
        </w:rPr>
        <w:t>Costs are classified based on various criteria to provide different perspectives for decision-making.</w:t>
      </w:r>
    </w:p>
    <w:p w14:paraId="1B2A86E2" w14:textId="77777777" w:rsidR="004501A7" w:rsidRDefault="004501A7">
      <w:pPr>
        <w:pBdr>
          <w:top w:val="nil"/>
          <w:left w:val="nil"/>
          <w:bottom w:val="nil"/>
          <w:right w:val="nil"/>
          <w:between w:val="nil"/>
        </w:pBdr>
        <w:rPr>
          <w:color w:val="000000"/>
        </w:rPr>
      </w:pPr>
    </w:p>
    <w:p w14:paraId="49854EA3" w14:textId="77777777" w:rsidR="004501A7" w:rsidRDefault="00000000">
      <w:pPr>
        <w:pBdr>
          <w:top w:val="nil"/>
          <w:left w:val="nil"/>
          <w:bottom w:val="nil"/>
          <w:right w:val="nil"/>
          <w:between w:val="nil"/>
        </w:pBdr>
        <w:rPr>
          <w:b/>
          <w:bCs/>
          <w:color w:val="000000"/>
        </w:rPr>
      </w:pPr>
      <w:r>
        <w:rPr>
          <w:b/>
          <w:bCs/>
          <w:color w:val="000000"/>
        </w:rPr>
        <w:t>2.1. Based on Variability (</w:t>
      </w:r>
      <w:proofErr w:type="spellStart"/>
      <w:r>
        <w:rPr>
          <w:b/>
          <w:bCs/>
          <w:color w:val="000000"/>
        </w:rPr>
        <w:t>Behavior</w:t>
      </w:r>
      <w:proofErr w:type="spellEnd"/>
      <w:r>
        <w:rPr>
          <w:b/>
          <w:bCs/>
          <w:color w:val="000000"/>
        </w:rPr>
        <w:t xml:space="preserve"> with respect to Output)</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501A7" w14:paraId="38AD5CBF"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6A872" w14:textId="77777777" w:rsidR="004501A7" w:rsidRDefault="00000000">
            <w:pPr>
              <w:widowControl w:val="0"/>
              <w:pBdr>
                <w:top w:val="nil"/>
                <w:left w:val="nil"/>
                <w:bottom w:val="nil"/>
                <w:right w:val="nil"/>
                <w:between w:val="nil"/>
              </w:pBdr>
              <w:jc w:val="center"/>
              <w:rPr>
                <w:color w:val="000000"/>
              </w:rPr>
            </w:pPr>
            <w:r>
              <w:rPr>
                <w:b/>
                <w:bCs/>
                <w:color w:val="000000"/>
              </w:rPr>
              <w:t>Cost Type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8E019" w14:textId="77777777" w:rsidR="004501A7" w:rsidRDefault="00000000">
            <w:pPr>
              <w:widowControl w:val="0"/>
              <w:pBdr>
                <w:top w:val="nil"/>
                <w:left w:val="nil"/>
                <w:bottom w:val="nil"/>
                <w:right w:val="nil"/>
                <w:between w:val="nil"/>
              </w:pBdr>
              <w:jc w:val="center"/>
              <w:rPr>
                <w:color w:val="000000"/>
              </w:rPr>
            </w:pPr>
            <w:r>
              <w:rPr>
                <w:b/>
                <w:bCs/>
                <w:color w:val="000000"/>
              </w:rPr>
              <w:t>Definition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A123F" w14:textId="77777777" w:rsidR="004501A7" w:rsidRDefault="00000000">
            <w:pPr>
              <w:widowControl w:val="0"/>
              <w:pBdr>
                <w:top w:val="nil"/>
                <w:left w:val="nil"/>
                <w:bottom w:val="nil"/>
                <w:right w:val="nil"/>
                <w:between w:val="nil"/>
              </w:pBdr>
              <w:jc w:val="center"/>
              <w:rPr>
                <w:color w:val="000000"/>
              </w:rPr>
            </w:pPr>
            <w:r>
              <w:rPr>
                <w:b/>
                <w:bCs/>
                <w:color w:val="000000"/>
              </w:rPr>
              <w:t>Characteristics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ADBB2" w14:textId="77777777" w:rsidR="004501A7" w:rsidRDefault="00000000">
            <w:pPr>
              <w:widowControl w:val="0"/>
              <w:pBdr>
                <w:top w:val="nil"/>
                <w:left w:val="nil"/>
                <w:bottom w:val="nil"/>
                <w:right w:val="nil"/>
                <w:between w:val="nil"/>
              </w:pBdr>
              <w:jc w:val="center"/>
              <w:rPr>
                <w:color w:val="000000"/>
              </w:rPr>
            </w:pPr>
            <w:r>
              <w:rPr>
                <w:b/>
                <w:bCs/>
                <w:color w:val="000000"/>
              </w:rPr>
              <w:t>Example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B0936" w14:textId="77777777" w:rsidR="004501A7" w:rsidRDefault="00000000">
            <w:pPr>
              <w:widowControl w:val="0"/>
              <w:pBdr>
                <w:top w:val="nil"/>
                <w:left w:val="nil"/>
                <w:bottom w:val="nil"/>
                <w:right w:val="nil"/>
                <w:between w:val="nil"/>
              </w:pBdr>
              <w:jc w:val="center"/>
              <w:rPr>
                <w:color w:val="000000"/>
              </w:rPr>
            </w:pPr>
            <w:r>
              <w:rPr>
                <w:b/>
                <w:bCs/>
                <w:color w:val="000000"/>
              </w:rPr>
              <w:t>Business Scenario</w:t>
            </w:r>
          </w:p>
        </w:tc>
      </w:tr>
      <w:tr w:rsidR="004501A7" w14:paraId="3D961ED1" w14:textId="77777777">
        <w:trPr>
          <w:trHeight w:val="23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BD63D" w14:textId="77777777" w:rsidR="004501A7" w:rsidRDefault="00000000">
            <w:pPr>
              <w:widowControl w:val="0"/>
              <w:pBdr>
                <w:top w:val="nil"/>
                <w:left w:val="nil"/>
                <w:bottom w:val="nil"/>
                <w:right w:val="nil"/>
                <w:between w:val="nil"/>
              </w:pBdr>
              <w:rPr>
                <w:color w:val="000000"/>
              </w:rPr>
            </w:pPr>
            <w:r>
              <w:rPr>
                <w:b/>
                <w:bCs/>
                <w:color w:val="000000"/>
              </w:rPr>
              <w:t>Fixed Cost (FC)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6CD9C" w14:textId="77777777" w:rsidR="004501A7" w:rsidRDefault="00000000">
            <w:pPr>
              <w:widowControl w:val="0"/>
              <w:pBdr>
                <w:top w:val="nil"/>
                <w:left w:val="nil"/>
                <w:bottom w:val="nil"/>
                <w:right w:val="nil"/>
                <w:between w:val="nil"/>
              </w:pBdr>
              <w:rPr>
                <w:color w:val="000000"/>
              </w:rPr>
            </w:pPr>
            <w:r>
              <w:rPr>
                <w:color w:val="000000"/>
              </w:rPr>
              <w:t>Costs that remain constant in total, irrespective of the level of output within a relevant range.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A9F6F" w14:textId="77777777" w:rsidR="004501A7" w:rsidRDefault="00000000">
            <w:pPr>
              <w:widowControl w:val="0"/>
              <w:pBdr>
                <w:top w:val="nil"/>
                <w:left w:val="nil"/>
                <w:bottom w:val="nil"/>
                <w:right w:val="nil"/>
                <w:between w:val="nil"/>
              </w:pBdr>
              <w:rPr>
                <w:color w:val="000000"/>
              </w:rPr>
            </w:pPr>
            <w:r>
              <w:rPr>
                <w:color w:val="000000"/>
              </w:rPr>
              <w:t>1. Constant in total. 2. Decreases per unit as production increases (cost spreading). 3. Time-related.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31CEB" w14:textId="77777777" w:rsidR="004501A7" w:rsidRDefault="00000000">
            <w:pPr>
              <w:widowControl w:val="0"/>
              <w:pBdr>
                <w:top w:val="nil"/>
                <w:left w:val="nil"/>
                <w:bottom w:val="nil"/>
                <w:right w:val="nil"/>
                <w:between w:val="nil"/>
              </w:pBdr>
              <w:rPr>
                <w:color w:val="000000"/>
              </w:rPr>
            </w:pPr>
            <w:r>
              <w:rPr>
                <w:color w:val="000000"/>
              </w:rPr>
              <w:t>Annual factory rent, insurance premiums, straight-line depreciation of machinery.</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95B08" w14:textId="77777777" w:rsidR="004501A7" w:rsidRDefault="00000000">
            <w:pPr>
              <w:widowControl w:val="0"/>
              <w:pBdr>
                <w:top w:val="nil"/>
                <w:left w:val="nil"/>
                <w:bottom w:val="nil"/>
                <w:right w:val="nil"/>
                <w:between w:val="nil"/>
              </w:pBdr>
              <w:rPr>
                <w:color w:val="000000"/>
              </w:rPr>
            </w:pPr>
            <w:r>
              <w:rPr>
                <w:color w:val="000000"/>
              </w:rPr>
              <w:t>A software company pays its annual office rent regardless of the number of products developed.</w:t>
            </w:r>
          </w:p>
        </w:tc>
      </w:tr>
      <w:tr w:rsidR="004501A7" w14:paraId="7A94B43A" w14:textId="77777777">
        <w:trPr>
          <w:trHeight w:val="20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91AC2" w14:textId="77777777" w:rsidR="004501A7" w:rsidRDefault="00000000">
            <w:pPr>
              <w:widowControl w:val="0"/>
              <w:pBdr>
                <w:top w:val="nil"/>
                <w:left w:val="nil"/>
                <w:bottom w:val="nil"/>
                <w:right w:val="nil"/>
                <w:between w:val="nil"/>
              </w:pBdr>
              <w:rPr>
                <w:color w:val="000000"/>
              </w:rPr>
            </w:pPr>
            <w:r>
              <w:rPr>
                <w:b/>
                <w:bCs/>
                <w:color w:val="000000"/>
              </w:rPr>
              <w:lastRenderedPageBreak/>
              <w:t>Variable Cost (VC)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44E5C" w14:textId="77777777" w:rsidR="004501A7" w:rsidRDefault="00000000">
            <w:pPr>
              <w:widowControl w:val="0"/>
              <w:pBdr>
                <w:top w:val="nil"/>
                <w:left w:val="nil"/>
                <w:bottom w:val="nil"/>
                <w:right w:val="nil"/>
                <w:between w:val="nil"/>
              </w:pBdr>
              <w:rPr>
                <w:color w:val="000000"/>
              </w:rPr>
            </w:pPr>
            <w:r>
              <w:rPr>
                <w:color w:val="000000"/>
              </w:rPr>
              <w:t>Costs that change in total, directly and proportionally, with changes in the volume of output.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ED6A5" w14:textId="77777777" w:rsidR="004501A7" w:rsidRDefault="00000000">
            <w:pPr>
              <w:widowControl w:val="0"/>
              <w:pBdr>
                <w:top w:val="nil"/>
                <w:left w:val="nil"/>
                <w:bottom w:val="nil"/>
                <w:right w:val="nil"/>
                <w:between w:val="nil"/>
              </w:pBdr>
              <w:rPr>
                <w:color w:val="000000"/>
              </w:rPr>
            </w:pPr>
            <w:r>
              <w:rPr>
                <w:color w:val="000000"/>
              </w:rPr>
              <w:t>1. Changes in total. 2. Constant per unit of output. 3. Volume-related.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D4CC3" w14:textId="77777777" w:rsidR="004501A7" w:rsidRDefault="00000000">
            <w:pPr>
              <w:widowControl w:val="0"/>
              <w:pBdr>
                <w:top w:val="nil"/>
                <w:left w:val="nil"/>
                <w:bottom w:val="nil"/>
                <w:right w:val="nil"/>
                <w:between w:val="nil"/>
              </w:pBdr>
              <w:rPr>
                <w:color w:val="000000"/>
              </w:rPr>
            </w:pPr>
            <w:r>
              <w:rPr>
                <w:color w:val="000000"/>
              </w:rPr>
              <w:t xml:space="preserve">Direct materials (e.g., steel for car manufacturing), direct </w:t>
            </w:r>
            <w:proofErr w:type="spellStart"/>
            <w:r>
              <w:rPr>
                <w:color w:val="000000"/>
              </w:rPr>
              <w:t>labor</w:t>
            </w:r>
            <w:proofErr w:type="spellEnd"/>
            <w:r>
              <w:rPr>
                <w:color w:val="000000"/>
              </w:rPr>
              <w:t xml:space="preserve"> wages based on units produced.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69FFF" w14:textId="77777777" w:rsidR="004501A7" w:rsidRDefault="00000000">
            <w:pPr>
              <w:widowControl w:val="0"/>
              <w:pBdr>
                <w:top w:val="nil"/>
                <w:left w:val="nil"/>
                <w:bottom w:val="nil"/>
                <w:right w:val="nil"/>
                <w:between w:val="nil"/>
              </w:pBdr>
              <w:rPr>
                <w:color w:val="000000"/>
              </w:rPr>
            </w:pPr>
            <w:r>
              <w:rPr>
                <w:color w:val="000000"/>
              </w:rPr>
              <w:t>A bakery's cost for flour and sugar will double if they produce twice the number of cakes.</w:t>
            </w:r>
          </w:p>
        </w:tc>
      </w:tr>
      <w:tr w:rsidR="004501A7" w14:paraId="3064A61F" w14:textId="77777777">
        <w:trPr>
          <w:trHeight w:val="23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316EC" w14:textId="77777777" w:rsidR="004501A7" w:rsidRDefault="00000000">
            <w:pPr>
              <w:widowControl w:val="0"/>
              <w:pBdr>
                <w:top w:val="nil"/>
                <w:left w:val="nil"/>
                <w:bottom w:val="nil"/>
                <w:right w:val="nil"/>
                <w:between w:val="nil"/>
              </w:pBdr>
              <w:rPr>
                <w:color w:val="000000"/>
              </w:rPr>
            </w:pPr>
            <w:r>
              <w:rPr>
                <w:b/>
                <w:bCs/>
                <w:color w:val="000000"/>
              </w:rPr>
              <w:t>Total Cost (TC)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32D54" w14:textId="77777777" w:rsidR="004501A7" w:rsidRDefault="00000000">
            <w:pPr>
              <w:widowControl w:val="0"/>
              <w:pBdr>
                <w:top w:val="nil"/>
                <w:left w:val="nil"/>
                <w:bottom w:val="nil"/>
                <w:right w:val="nil"/>
                <w:between w:val="nil"/>
              </w:pBdr>
              <w:rPr>
                <w:color w:val="000000"/>
              </w:rPr>
            </w:pPr>
            <w:r>
              <w:rPr>
                <w:color w:val="000000"/>
              </w:rPr>
              <w:t>The sum of all costs incurred in the production process; $\</w:t>
            </w:r>
            <w:proofErr w:type="gramStart"/>
            <w:r>
              <w:rPr>
                <w:color w:val="000000"/>
              </w:rPr>
              <w:t>text{</w:t>
            </w:r>
            <w:proofErr w:type="gramEnd"/>
            <w:r>
              <w:rPr>
                <w:color w:val="000000"/>
              </w:rPr>
              <w:t>TC} = \</w:t>
            </w:r>
            <w:proofErr w:type="gramStart"/>
            <w:r>
              <w:rPr>
                <w:color w:val="000000"/>
              </w:rPr>
              <w:t>text{</w:t>
            </w:r>
            <w:proofErr w:type="gramEnd"/>
            <w:r>
              <w:rPr>
                <w:color w:val="000000"/>
              </w:rPr>
              <w:t>FC} + \</w:t>
            </w:r>
            <w:proofErr w:type="gramStart"/>
            <w:r>
              <w:rPr>
                <w:color w:val="000000"/>
              </w:rPr>
              <w:t>text{</w:t>
            </w:r>
            <w:proofErr w:type="gramEnd"/>
            <w:r>
              <w:rPr>
                <w:color w:val="000000"/>
              </w:rPr>
              <w:t>VC}$.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EE84D" w14:textId="77777777" w:rsidR="004501A7" w:rsidRDefault="00000000">
            <w:pPr>
              <w:widowControl w:val="0"/>
              <w:pBdr>
                <w:top w:val="nil"/>
                <w:left w:val="nil"/>
                <w:bottom w:val="nil"/>
                <w:right w:val="nil"/>
                <w:between w:val="nil"/>
              </w:pBdr>
              <w:rPr>
                <w:color w:val="000000"/>
              </w:rPr>
            </w:pPr>
            <w:r>
              <w:rPr>
                <w:color w:val="000000"/>
              </w:rPr>
              <w:t>Represents the entire economic sacrifice for a given output level.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2A451" w14:textId="77777777" w:rsidR="004501A7" w:rsidRDefault="00000000">
            <w:pPr>
              <w:widowControl w:val="0"/>
              <w:pBdr>
                <w:top w:val="nil"/>
                <w:left w:val="nil"/>
                <w:bottom w:val="nil"/>
                <w:right w:val="nil"/>
                <w:between w:val="nil"/>
              </w:pBdr>
              <w:rPr>
                <w:color w:val="000000"/>
              </w:rPr>
            </w:pPr>
            <w:r>
              <w:rPr>
                <w:color w:val="000000"/>
              </w:rPr>
              <w:t>The combined cost of rent (fixed) and raw materials (variable) for a production run.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6A92A" w14:textId="77777777" w:rsidR="004501A7" w:rsidRDefault="00000000">
            <w:pPr>
              <w:widowControl w:val="0"/>
              <w:pBdr>
                <w:top w:val="nil"/>
                <w:left w:val="nil"/>
                <w:bottom w:val="nil"/>
                <w:right w:val="nil"/>
                <w:between w:val="nil"/>
              </w:pBdr>
              <w:rPr>
                <w:color w:val="000000"/>
              </w:rPr>
            </w:pPr>
            <w:r>
              <w:rPr>
                <w:color w:val="000000"/>
              </w:rPr>
              <w:t>Used to determine the minimum revenue required to cover all expenses at a specific production level.</w:t>
            </w:r>
          </w:p>
        </w:tc>
      </w:tr>
    </w:tbl>
    <w:p w14:paraId="2045C277" w14:textId="77777777" w:rsidR="004501A7" w:rsidRDefault="00000000">
      <w:pPr>
        <w:pBdr>
          <w:top w:val="nil"/>
          <w:left w:val="nil"/>
          <w:bottom w:val="nil"/>
          <w:right w:val="nil"/>
          <w:between w:val="nil"/>
        </w:pBdr>
        <w:rPr>
          <w:b/>
          <w:bCs/>
          <w:color w:val="000000"/>
        </w:rPr>
      </w:pPr>
      <w:r>
        <w:rPr>
          <w:b/>
          <w:bCs/>
          <w:color w:val="000000"/>
        </w:rPr>
        <w:t>2.2. Based on Relationship with Average Output</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501A7" w14:paraId="0A4B79BA"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2027C" w14:textId="77777777" w:rsidR="004501A7" w:rsidRDefault="00000000">
            <w:pPr>
              <w:widowControl w:val="0"/>
              <w:pBdr>
                <w:top w:val="nil"/>
                <w:left w:val="nil"/>
                <w:bottom w:val="nil"/>
                <w:right w:val="nil"/>
                <w:between w:val="nil"/>
              </w:pBdr>
              <w:jc w:val="center"/>
              <w:rPr>
                <w:color w:val="000000"/>
              </w:rPr>
            </w:pPr>
            <w:r>
              <w:rPr>
                <w:b/>
                <w:bCs/>
                <w:color w:val="000000"/>
              </w:rPr>
              <w:t>Cost Type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60BD1" w14:textId="77777777" w:rsidR="004501A7" w:rsidRDefault="00000000">
            <w:pPr>
              <w:widowControl w:val="0"/>
              <w:pBdr>
                <w:top w:val="nil"/>
                <w:left w:val="nil"/>
                <w:bottom w:val="nil"/>
                <w:right w:val="nil"/>
                <w:between w:val="nil"/>
              </w:pBdr>
              <w:jc w:val="center"/>
              <w:rPr>
                <w:color w:val="000000"/>
              </w:rPr>
            </w:pPr>
            <w:r>
              <w:rPr>
                <w:b/>
                <w:bCs/>
                <w:color w:val="000000"/>
              </w:rPr>
              <w:t>Definition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1050" w14:textId="77777777" w:rsidR="004501A7" w:rsidRDefault="00000000">
            <w:pPr>
              <w:widowControl w:val="0"/>
              <w:pBdr>
                <w:top w:val="nil"/>
                <w:left w:val="nil"/>
                <w:bottom w:val="nil"/>
                <w:right w:val="nil"/>
                <w:between w:val="nil"/>
              </w:pBdr>
              <w:jc w:val="center"/>
              <w:rPr>
                <w:color w:val="000000"/>
              </w:rPr>
            </w:pPr>
            <w:r>
              <w:rPr>
                <w:b/>
                <w:bCs/>
                <w:color w:val="000000"/>
              </w:rPr>
              <w:t>Characteristics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EC088" w14:textId="77777777" w:rsidR="004501A7" w:rsidRDefault="00000000">
            <w:pPr>
              <w:widowControl w:val="0"/>
              <w:pBdr>
                <w:top w:val="nil"/>
                <w:left w:val="nil"/>
                <w:bottom w:val="nil"/>
                <w:right w:val="nil"/>
                <w:between w:val="nil"/>
              </w:pBdr>
              <w:jc w:val="center"/>
              <w:rPr>
                <w:color w:val="000000"/>
              </w:rPr>
            </w:pPr>
            <w:r>
              <w:rPr>
                <w:b/>
                <w:bCs/>
                <w:color w:val="000000"/>
              </w:rPr>
              <w:t>Example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CD16F" w14:textId="77777777" w:rsidR="004501A7" w:rsidRDefault="00000000">
            <w:pPr>
              <w:widowControl w:val="0"/>
              <w:pBdr>
                <w:top w:val="nil"/>
                <w:left w:val="nil"/>
                <w:bottom w:val="nil"/>
                <w:right w:val="nil"/>
                <w:between w:val="nil"/>
              </w:pBdr>
              <w:jc w:val="center"/>
              <w:rPr>
                <w:color w:val="000000"/>
              </w:rPr>
            </w:pPr>
            <w:r>
              <w:rPr>
                <w:b/>
                <w:bCs/>
                <w:color w:val="000000"/>
              </w:rPr>
              <w:t>Business Scenario</w:t>
            </w:r>
          </w:p>
        </w:tc>
      </w:tr>
      <w:tr w:rsidR="004501A7" w14:paraId="21008BC3" w14:textId="77777777">
        <w:trPr>
          <w:trHeight w:val="20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99C5B" w14:textId="77777777" w:rsidR="004501A7" w:rsidRDefault="00000000">
            <w:pPr>
              <w:widowControl w:val="0"/>
              <w:pBdr>
                <w:top w:val="nil"/>
                <w:left w:val="nil"/>
                <w:bottom w:val="nil"/>
                <w:right w:val="nil"/>
                <w:between w:val="nil"/>
              </w:pBdr>
              <w:rPr>
                <w:color w:val="000000"/>
              </w:rPr>
            </w:pPr>
            <w:r>
              <w:rPr>
                <w:b/>
                <w:bCs/>
                <w:color w:val="000000"/>
              </w:rPr>
              <w:t>Average Cost (AC) or Average Total Cost (ATC)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002FD" w14:textId="77777777" w:rsidR="004501A7" w:rsidRDefault="00000000">
            <w:pPr>
              <w:widowControl w:val="0"/>
              <w:pBdr>
                <w:top w:val="nil"/>
                <w:left w:val="nil"/>
                <w:bottom w:val="nil"/>
                <w:right w:val="nil"/>
                <w:between w:val="nil"/>
              </w:pBdr>
              <w:rPr>
                <w:color w:val="000000"/>
              </w:rPr>
            </w:pPr>
            <w:r>
              <w:rPr>
                <w:color w:val="000000"/>
              </w:rPr>
              <w:t>Total Cost divided by the total quantity of output produced ($\</w:t>
            </w:r>
            <w:proofErr w:type="gramStart"/>
            <w:r>
              <w:rPr>
                <w:color w:val="000000"/>
              </w:rPr>
              <w:t>text{</w:t>
            </w:r>
            <w:proofErr w:type="gramEnd"/>
            <w:r>
              <w:rPr>
                <w:color w:val="000000"/>
              </w:rPr>
              <w:t>ATC} = \</w:t>
            </w:r>
            <w:proofErr w:type="gramStart"/>
            <w:r>
              <w:rPr>
                <w:color w:val="000000"/>
              </w:rPr>
              <w:t>text{</w:t>
            </w:r>
            <w:proofErr w:type="gramEnd"/>
            <w:r>
              <w:rPr>
                <w:color w:val="000000"/>
              </w:rPr>
              <w:t>TC} / \text{Q}$).</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F52AB" w14:textId="77777777" w:rsidR="004501A7" w:rsidRDefault="00000000">
            <w:pPr>
              <w:widowControl w:val="0"/>
              <w:pBdr>
                <w:top w:val="nil"/>
                <w:left w:val="nil"/>
                <w:bottom w:val="nil"/>
                <w:right w:val="nil"/>
                <w:between w:val="nil"/>
              </w:pBdr>
              <w:rPr>
                <w:color w:val="000000"/>
              </w:rPr>
            </w:pPr>
            <w:r>
              <w:rPr>
                <w:color w:val="000000"/>
              </w:rPr>
              <w:t xml:space="preserve">Used to determine the cost per unit; vital </w:t>
            </w:r>
            <w:proofErr w:type="gramStart"/>
            <w:r>
              <w:rPr>
                <w:color w:val="000000"/>
              </w:rPr>
              <w:t>for profit</w:t>
            </w:r>
            <w:proofErr w:type="gramEnd"/>
            <w:r>
              <w:rPr>
                <w:color w:val="000000"/>
              </w:rPr>
              <w:t xml:space="preserve"> calculation and pricing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32AC9" w14:textId="77777777" w:rsidR="004501A7" w:rsidRDefault="00000000">
            <w:pPr>
              <w:widowControl w:val="0"/>
              <w:pBdr>
                <w:top w:val="nil"/>
                <w:left w:val="nil"/>
                <w:bottom w:val="nil"/>
                <w:right w:val="nil"/>
                <w:between w:val="nil"/>
              </w:pBdr>
              <w:rPr>
                <w:color w:val="000000"/>
              </w:rPr>
            </w:pPr>
            <w:r>
              <w:rPr>
                <w:color w:val="000000"/>
              </w:rPr>
              <w:t>If the total cost to produce 100 units is $500, the average cost is $5 per unit.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D317E" w14:textId="77777777" w:rsidR="004501A7" w:rsidRDefault="00000000">
            <w:pPr>
              <w:widowControl w:val="0"/>
              <w:pBdr>
                <w:top w:val="nil"/>
                <w:left w:val="nil"/>
                <w:bottom w:val="nil"/>
                <w:right w:val="nil"/>
                <w:between w:val="nil"/>
              </w:pBdr>
              <w:rPr>
                <w:color w:val="000000"/>
              </w:rPr>
            </w:pPr>
            <w:r>
              <w:rPr>
                <w:color w:val="000000"/>
              </w:rPr>
              <w:t>A firm must ensure its selling price is above the average cost to be profitable in the long run.</w:t>
            </w:r>
          </w:p>
        </w:tc>
      </w:tr>
      <w:tr w:rsidR="004501A7" w14:paraId="1AD87611" w14:textId="77777777">
        <w:trPr>
          <w:trHeight w:val="23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E7B47" w14:textId="77777777" w:rsidR="004501A7" w:rsidRDefault="00000000">
            <w:pPr>
              <w:widowControl w:val="0"/>
              <w:pBdr>
                <w:top w:val="nil"/>
                <w:left w:val="nil"/>
                <w:bottom w:val="nil"/>
                <w:right w:val="nil"/>
                <w:between w:val="nil"/>
              </w:pBdr>
              <w:rPr>
                <w:color w:val="000000"/>
              </w:rPr>
            </w:pPr>
            <w:r>
              <w:rPr>
                <w:b/>
                <w:bCs/>
                <w:color w:val="000000"/>
              </w:rPr>
              <w:t>Marginal Cost (MC)</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C188D" w14:textId="77777777" w:rsidR="004501A7" w:rsidRDefault="00000000">
            <w:pPr>
              <w:widowControl w:val="0"/>
              <w:pBdr>
                <w:top w:val="nil"/>
                <w:left w:val="nil"/>
                <w:bottom w:val="nil"/>
                <w:right w:val="nil"/>
                <w:between w:val="nil"/>
              </w:pBdr>
              <w:rPr>
                <w:color w:val="000000"/>
              </w:rPr>
            </w:pPr>
            <w:r>
              <w:rPr>
                <w:color w:val="000000"/>
              </w:rPr>
              <w:t>The change in Total Cost that results from producing one additional unit of output ($\</w:t>
            </w:r>
            <w:proofErr w:type="gramStart"/>
            <w:r>
              <w:rPr>
                <w:color w:val="000000"/>
              </w:rPr>
              <w:t>text{</w:t>
            </w:r>
            <w:proofErr w:type="gramEnd"/>
            <w:r>
              <w:rPr>
                <w:color w:val="000000"/>
              </w:rPr>
              <w:t>MC} = \Delta \</w:t>
            </w:r>
            <w:proofErr w:type="gramStart"/>
            <w:r>
              <w:rPr>
                <w:color w:val="000000"/>
              </w:rPr>
              <w:t>text{</w:t>
            </w:r>
            <w:proofErr w:type="gramEnd"/>
            <w:r>
              <w:rPr>
                <w:color w:val="000000"/>
              </w:rPr>
              <w:t>TC} / \Delta \text{Q}$).</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B72E" w14:textId="77777777" w:rsidR="004501A7" w:rsidRDefault="00000000">
            <w:pPr>
              <w:widowControl w:val="0"/>
              <w:pBdr>
                <w:top w:val="nil"/>
                <w:left w:val="nil"/>
                <w:bottom w:val="nil"/>
                <w:right w:val="nil"/>
                <w:between w:val="nil"/>
              </w:pBdr>
              <w:rPr>
                <w:color w:val="000000"/>
              </w:rPr>
            </w:pPr>
            <w:r>
              <w:rPr>
                <w:color w:val="000000"/>
              </w:rPr>
              <w:t>1. Relates directly to Variable Cost. 2. Crucial for short-run production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E575E" w14:textId="77777777" w:rsidR="004501A7" w:rsidRDefault="00000000">
            <w:pPr>
              <w:widowControl w:val="0"/>
              <w:pBdr>
                <w:top w:val="nil"/>
                <w:left w:val="nil"/>
                <w:bottom w:val="nil"/>
                <w:right w:val="nil"/>
                <w:between w:val="nil"/>
              </w:pBdr>
              <w:rPr>
                <w:color w:val="000000"/>
              </w:rPr>
            </w:pPr>
            <w:r>
              <w:rPr>
                <w:color w:val="000000"/>
              </w:rPr>
              <w:t>The extra cost incurred by a logistics company for adding one more delivery to its route.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AB46C" w14:textId="77777777" w:rsidR="004501A7" w:rsidRDefault="00000000">
            <w:pPr>
              <w:widowControl w:val="0"/>
              <w:pBdr>
                <w:top w:val="nil"/>
                <w:left w:val="nil"/>
                <w:bottom w:val="nil"/>
                <w:right w:val="nil"/>
                <w:between w:val="nil"/>
              </w:pBdr>
              <w:rPr>
                <w:color w:val="000000"/>
              </w:rPr>
            </w:pPr>
            <w:r>
              <w:rPr>
                <w:color w:val="000000"/>
              </w:rPr>
              <w:t>A company decides to accept a last-minute order if the selling price covers the marginal cost.</w:t>
            </w:r>
          </w:p>
        </w:tc>
      </w:tr>
    </w:tbl>
    <w:p w14:paraId="7D36340D" w14:textId="77777777" w:rsidR="004501A7" w:rsidRDefault="00000000">
      <w:pPr>
        <w:pBdr>
          <w:top w:val="nil"/>
          <w:left w:val="nil"/>
          <w:bottom w:val="nil"/>
          <w:right w:val="nil"/>
          <w:between w:val="nil"/>
        </w:pBdr>
        <w:rPr>
          <w:b/>
          <w:bCs/>
          <w:color w:val="000000"/>
        </w:rPr>
      </w:pPr>
      <w:r>
        <w:rPr>
          <w:b/>
          <w:bCs/>
          <w:color w:val="000000"/>
        </w:rPr>
        <w:t>2.3. Based on Nature of Payment (Economics Perspective)</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501A7" w14:paraId="21D3E342" w14:textId="77777777">
        <w:trPr>
          <w:trHeight w:val="5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7DAAC" w14:textId="77777777" w:rsidR="004501A7" w:rsidRDefault="00000000">
            <w:pPr>
              <w:widowControl w:val="0"/>
              <w:pBdr>
                <w:top w:val="nil"/>
                <w:left w:val="nil"/>
                <w:bottom w:val="nil"/>
                <w:right w:val="nil"/>
                <w:between w:val="nil"/>
              </w:pBdr>
              <w:jc w:val="center"/>
              <w:rPr>
                <w:color w:val="000000"/>
              </w:rPr>
            </w:pPr>
            <w:r>
              <w:rPr>
                <w:b/>
                <w:bCs/>
                <w:color w:val="000000"/>
              </w:rPr>
              <w:t>Cost Type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CCD61" w14:textId="77777777" w:rsidR="004501A7" w:rsidRDefault="00000000">
            <w:pPr>
              <w:widowControl w:val="0"/>
              <w:pBdr>
                <w:top w:val="nil"/>
                <w:left w:val="nil"/>
                <w:bottom w:val="nil"/>
                <w:right w:val="nil"/>
                <w:between w:val="nil"/>
              </w:pBdr>
              <w:jc w:val="center"/>
              <w:rPr>
                <w:color w:val="000000"/>
              </w:rPr>
            </w:pPr>
            <w:r>
              <w:rPr>
                <w:b/>
                <w:bCs/>
                <w:color w:val="000000"/>
              </w:rPr>
              <w:t>Definition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FD45C" w14:textId="77777777" w:rsidR="004501A7" w:rsidRDefault="00000000">
            <w:pPr>
              <w:widowControl w:val="0"/>
              <w:pBdr>
                <w:top w:val="nil"/>
                <w:left w:val="nil"/>
                <w:bottom w:val="nil"/>
                <w:right w:val="nil"/>
                <w:between w:val="nil"/>
              </w:pBdr>
              <w:jc w:val="center"/>
              <w:rPr>
                <w:color w:val="000000"/>
              </w:rPr>
            </w:pPr>
            <w:r>
              <w:rPr>
                <w:b/>
                <w:bCs/>
                <w:color w:val="000000"/>
              </w:rPr>
              <w:t>Characteristics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2AA41" w14:textId="77777777" w:rsidR="004501A7" w:rsidRDefault="00000000">
            <w:pPr>
              <w:widowControl w:val="0"/>
              <w:pBdr>
                <w:top w:val="nil"/>
                <w:left w:val="nil"/>
                <w:bottom w:val="nil"/>
                <w:right w:val="nil"/>
                <w:between w:val="nil"/>
              </w:pBdr>
              <w:jc w:val="center"/>
              <w:rPr>
                <w:color w:val="000000"/>
              </w:rPr>
            </w:pPr>
            <w:r>
              <w:rPr>
                <w:b/>
                <w:bCs/>
                <w:color w:val="000000"/>
              </w:rPr>
              <w:t>Example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A81D7" w14:textId="77777777" w:rsidR="004501A7" w:rsidRDefault="00000000">
            <w:pPr>
              <w:widowControl w:val="0"/>
              <w:pBdr>
                <w:top w:val="nil"/>
                <w:left w:val="nil"/>
                <w:bottom w:val="nil"/>
                <w:right w:val="nil"/>
                <w:between w:val="nil"/>
              </w:pBdr>
              <w:jc w:val="center"/>
              <w:rPr>
                <w:color w:val="000000"/>
              </w:rPr>
            </w:pPr>
            <w:r>
              <w:rPr>
                <w:b/>
                <w:bCs/>
                <w:color w:val="000000"/>
              </w:rPr>
              <w:t>Business Scenario</w:t>
            </w:r>
          </w:p>
        </w:tc>
      </w:tr>
      <w:tr w:rsidR="004501A7" w14:paraId="26BEE5C9" w14:textId="77777777">
        <w:trPr>
          <w:trHeight w:val="20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21FC2" w14:textId="77777777" w:rsidR="004501A7" w:rsidRDefault="00000000">
            <w:pPr>
              <w:widowControl w:val="0"/>
              <w:pBdr>
                <w:top w:val="nil"/>
                <w:left w:val="nil"/>
                <w:bottom w:val="nil"/>
                <w:right w:val="nil"/>
                <w:between w:val="nil"/>
              </w:pBdr>
              <w:rPr>
                <w:color w:val="000000"/>
              </w:rPr>
            </w:pPr>
            <w:r>
              <w:rPr>
                <w:b/>
                <w:bCs/>
                <w:color w:val="000000"/>
              </w:rPr>
              <w:lastRenderedPageBreak/>
              <w:t>Explicit Costs (Accounting Costs)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94BF1" w14:textId="77777777" w:rsidR="004501A7" w:rsidRDefault="00000000">
            <w:pPr>
              <w:widowControl w:val="0"/>
              <w:pBdr>
                <w:top w:val="nil"/>
                <w:left w:val="nil"/>
                <w:bottom w:val="nil"/>
                <w:right w:val="nil"/>
                <w:between w:val="nil"/>
              </w:pBdr>
              <w:rPr>
                <w:color w:val="000000"/>
              </w:rPr>
            </w:pPr>
            <w:r>
              <w:rPr>
                <w:color w:val="000000"/>
              </w:rPr>
              <w:t>Direct monetary payments made to outsiders for the factors of production and services.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316B2" w14:textId="77777777" w:rsidR="004501A7" w:rsidRDefault="00000000">
            <w:pPr>
              <w:widowControl w:val="0"/>
              <w:pBdr>
                <w:top w:val="nil"/>
                <w:left w:val="nil"/>
                <w:bottom w:val="nil"/>
                <w:right w:val="nil"/>
                <w:between w:val="nil"/>
              </w:pBdr>
              <w:rPr>
                <w:color w:val="000000"/>
              </w:rPr>
            </w:pPr>
            <w:r>
              <w:rPr>
                <w:color w:val="000000"/>
              </w:rPr>
              <w:t>1. Tangible, actual cash outflows. 2. Recorded in the company's financial books.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A82B6" w14:textId="77777777" w:rsidR="004501A7" w:rsidRDefault="00000000">
            <w:pPr>
              <w:widowControl w:val="0"/>
              <w:pBdr>
                <w:top w:val="nil"/>
                <w:left w:val="nil"/>
                <w:bottom w:val="nil"/>
                <w:right w:val="nil"/>
                <w:between w:val="nil"/>
              </w:pBdr>
              <w:rPr>
                <w:color w:val="000000"/>
              </w:rPr>
            </w:pPr>
            <w:r>
              <w:rPr>
                <w:color w:val="000000"/>
              </w:rPr>
              <w:t>Wages paid to employees, utility bills, rent payments.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51DA4" w14:textId="77777777" w:rsidR="004501A7" w:rsidRDefault="00000000">
            <w:pPr>
              <w:widowControl w:val="0"/>
              <w:pBdr>
                <w:top w:val="nil"/>
                <w:left w:val="nil"/>
                <w:bottom w:val="nil"/>
                <w:right w:val="nil"/>
                <w:between w:val="nil"/>
              </w:pBdr>
              <w:rPr>
                <w:color w:val="000000"/>
              </w:rPr>
            </w:pPr>
            <w:r>
              <w:rPr>
                <w:color w:val="000000"/>
              </w:rPr>
              <w:t>A manufacturing firm records the monthly electricity bill as an explicit cost.</w:t>
            </w:r>
          </w:p>
        </w:tc>
      </w:tr>
      <w:tr w:rsidR="004501A7" w14:paraId="1399848C" w14:textId="77777777">
        <w:trPr>
          <w:trHeight w:val="26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220C2" w14:textId="77777777" w:rsidR="004501A7" w:rsidRDefault="00000000">
            <w:pPr>
              <w:widowControl w:val="0"/>
              <w:pBdr>
                <w:top w:val="nil"/>
                <w:left w:val="nil"/>
                <w:bottom w:val="nil"/>
                <w:right w:val="nil"/>
                <w:between w:val="nil"/>
              </w:pBdr>
              <w:rPr>
                <w:color w:val="000000"/>
              </w:rPr>
            </w:pPr>
            <w:r>
              <w:rPr>
                <w:b/>
                <w:bCs/>
                <w:color w:val="000000"/>
              </w:rPr>
              <w:t>Implicit Costs (Opportunity Costs)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F6E4F" w14:textId="77777777" w:rsidR="004501A7" w:rsidRDefault="00000000">
            <w:pPr>
              <w:widowControl w:val="0"/>
              <w:pBdr>
                <w:top w:val="nil"/>
                <w:left w:val="nil"/>
                <w:bottom w:val="nil"/>
                <w:right w:val="nil"/>
                <w:between w:val="nil"/>
              </w:pBdr>
              <w:rPr>
                <w:color w:val="000000"/>
              </w:rPr>
            </w:pPr>
            <w:r>
              <w:rPr>
                <w:color w:val="000000"/>
              </w:rPr>
              <w:t>The value of the best alternative resource or income sacrificed by the firm's use of its own resources.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794E5" w14:textId="77777777" w:rsidR="004501A7" w:rsidRDefault="00000000">
            <w:pPr>
              <w:widowControl w:val="0"/>
              <w:pBdr>
                <w:top w:val="nil"/>
                <w:left w:val="nil"/>
                <w:bottom w:val="nil"/>
                <w:right w:val="nil"/>
                <w:between w:val="nil"/>
              </w:pBdr>
              <w:rPr>
                <w:color w:val="000000"/>
              </w:rPr>
            </w:pPr>
            <w:r>
              <w:rPr>
                <w:color w:val="000000"/>
              </w:rPr>
              <w:t>1. Non-cash expenses. 2. Not recorded in financial accounting but vital for economic decision-making.</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7DC43" w14:textId="77777777" w:rsidR="004501A7" w:rsidRDefault="00000000">
            <w:pPr>
              <w:widowControl w:val="0"/>
              <w:pBdr>
                <w:top w:val="nil"/>
                <w:left w:val="nil"/>
                <w:bottom w:val="nil"/>
                <w:right w:val="nil"/>
                <w:between w:val="nil"/>
              </w:pBdr>
              <w:rPr>
                <w:color w:val="000000"/>
              </w:rPr>
            </w:pPr>
            <w:r>
              <w:rPr>
                <w:color w:val="000000"/>
              </w:rPr>
              <w:t>The salary an owner-manager could have earned working for another company, or the interest foregone on owner's capital.</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9C7F9" w14:textId="77777777" w:rsidR="004501A7" w:rsidRDefault="00000000">
            <w:pPr>
              <w:widowControl w:val="0"/>
              <w:pBdr>
                <w:top w:val="nil"/>
                <w:left w:val="nil"/>
                <w:bottom w:val="nil"/>
                <w:right w:val="nil"/>
                <w:between w:val="nil"/>
              </w:pBdr>
              <w:rPr>
                <w:color w:val="000000"/>
              </w:rPr>
            </w:pPr>
            <w:r>
              <w:rPr>
                <w:color w:val="000000"/>
              </w:rPr>
              <w:t>A startup founder evaluates viability by considering the implicit cost of their time and capital.</w:t>
            </w:r>
          </w:p>
        </w:tc>
      </w:tr>
      <w:tr w:rsidR="004501A7" w14:paraId="40CDFD6C" w14:textId="77777777">
        <w:trPr>
          <w:trHeight w:val="23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EAC01" w14:textId="77777777" w:rsidR="004501A7" w:rsidRDefault="00000000">
            <w:pPr>
              <w:widowControl w:val="0"/>
              <w:pBdr>
                <w:top w:val="nil"/>
                <w:left w:val="nil"/>
                <w:bottom w:val="nil"/>
                <w:right w:val="nil"/>
                <w:between w:val="nil"/>
              </w:pBdr>
              <w:rPr>
                <w:color w:val="000000"/>
              </w:rPr>
            </w:pPr>
            <w:r>
              <w:rPr>
                <w:b/>
                <w:bCs/>
                <w:color w:val="000000"/>
              </w:rPr>
              <w:t>Opportunity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95E3C" w14:textId="77777777" w:rsidR="004501A7" w:rsidRDefault="00000000">
            <w:pPr>
              <w:widowControl w:val="0"/>
              <w:pBdr>
                <w:top w:val="nil"/>
                <w:left w:val="nil"/>
                <w:bottom w:val="nil"/>
                <w:right w:val="nil"/>
                <w:between w:val="nil"/>
              </w:pBdr>
              <w:rPr>
                <w:color w:val="000000"/>
              </w:rPr>
            </w:pPr>
            <w:r>
              <w:rPr>
                <w:color w:val="000000"/>
              </w:rPr>
              <w:t>The cost of an item in terms of the next best alternative that must be foregone to obtain it.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0DC4A" w14:textId="77777777" w:rsidR="004501A7" w:rsidRDefault="00000000">
            <w:pPr>
              <w:widowControl w:val="0"/>
              <w:pBdr>
                <w:top w:val="nil"/>
                <w:left w:val="nil"/>
                <w:bottom w:val="nil"/>
                <w:right w:val="nil"/>
                <w:between w:val="nil"/>
              </w:pBdr>
              <w:rPr>
                <w:color w:val="000000"/>
              </w:rPr>
            </w:pPr>
            <w:r>
              <w:rPr>
                <w:color w:val="000000"/>
              </w:rPr>
              <w:t>1. The core concept of economic cost. 2. Applies to both personal and business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00170" w14:textId="77777777" w:rsidR="004501A7" w:rsidRDefault="00000000">
            <w:pPr>
              <w:widowControl w:val="0"/>
              <w:pBdr>
                <w:top w:val="nil"/>
                <w:left w:val="nil"/>
                <w:bottom w:val="nil"/>
                <w:right w:val="nil"/>
                <w:between w:val="nil"/>
              </w:pBdr>
              <w:rPr>
                <w:color w:val="000000"/>
              </w:rPr>
            </w:pPr>
            <w:r>
              <w:rPr>
                <w:color w:val="000000"/>
              </w:rPr>
              <w:t>The opportunity cost of using a factory building is the rental income that could have been earned by leasing it out.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3F795" w14:textId="77777777" w:rsidR="004501A7" w:rsidRDefault="00000000">
            <w:pPr>
              <w:widowControl w:val="0"/>
              <w:pBdr>
                <w:top w:val="nil"/>
                <w:left w:val="nil"/>
                <w:bottom w:val="nil"/>
                <w:right w:val="nil"/>
                <w:between w:val="nil"/>
              </w:pBdr>
              <w:rPr>
                <w:color w:val="000000"/>
              </w:rPr>
            </w:pPr>
            <w:r>
              <w:rPr>
                <w:color w:val="000000"/>
              </w:rPr>
              <w:t>A government chooses to fund a new railway; the opportunity cost is the next best project (e.g., a new hospital) that was abandoned.</w:t>
            </w:r>
          </w:p>
        </w:tc>
      </w:tr>
    </w:tbl>
    <w:p w14:paraId="39800076" w14:textId="77777777" w:rsidR="004501A7" w:rsidRDefault="00000000">
      <w:pPr>
        <w:pBdr>
          <w:top w:val="nil"/>
          <w:left w:val="nil"/>
          <w:bottom w:val="nil"/>
          <w:right w:val="nil"/>
          <w:between w:val="nil"/>
        </w:pBdr>
        <w:rPr>
          <w:b/>
          <w:bCs/>
          <w:color w:val="000000"/>
        </w:rPr>
      </w:pPr>
      <w:r>
        <w:rPr>
          <w:b/>
          <w:bCs/>
          <w:color w:val="000000"/>
        </w:rPr>
        <w:t>2.4. Other Key Classifications</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501A7" w14:paraId="78BC89F5"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E7BBD" w14:textId="77777777" w:rsidR="004501A7" w:rsidRDefault="00000000">
            <w:pPr>
              <w:widowControl w:val="0"/>
              <w:pBdr>
                <w:top w:val="nil"/>
                <w:left w:val="nil"/>
                <w:bottom w:val="nil"/>
                <w:right w:val="nil"/>
                <w:between w:val="nil"/>
              </w:pBdr>
              <w:jc w:val="center"/>
              <w:rPr>
                <w:color w:val="000000"/>
              </w:rPr>
            </w:pPr>
            <w:r>
              <w:rPr>
                <w:b/>
                <w:bCs/>
                <w:color w:val="000000"/>
              </w:rPr>
              <w:t>Cost Type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E0FCD" w14:textId="77777777" w:rsidR="004501A7" w:rsidRDefault="00000000">
            <w:pPr>
              <w:widowControl w:val="0"/>
              <w:pBdr>
                <w:top w:val="nil"/>
                <w:left w:val="nil"/>
                <w:bottom w:val="nil"/>
                <w:right w:val="nil"/>
                <w:between w:val="nil"/>
              </w:pBdr>
              <w:jc w:val="center"/>
              <w:rPr>
                <w:color w:val="000000"/>
              </w:rPr>
            </w:pPr>
            <w:r>
              <w:rPr>
                <w:b/>
                <w:bCs/>
                <w:color w:val="000000"/>
              </w:rPr>
              <w:t>Definition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0F4FA" w14:textId="77777777" w:rsidR="004501A7" w:rsidRDefault="00000000">
            <w:pPr>
              <w:widowControl w:val="0"/>
              <w:pBdr>
                <w:top w:val="nil"/>
                <w:left w:val="nil"/>
                <w:bottom w:val="nil"/>
                <w:right w:val="nil"/>
                <w:between w:val="nil"/>
              </w:pBdr>
              <w:jc w:val="center"/>
              <w:rPr>
                <w:color w:val="000000"/>
              </w:rPr>
            </w:pPr>
            <w:r>
              <w:rPr>
                <w:b/>
                <w:bCs/>
                <w:color w:val="000000"/>
              </w:rPr>
              <w:t>Characteristics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2FBEE" w14:textId="77777777" w:rsidR="004501A7" w:rsidRDefault="00000000">
            <w:pPr>
              <w:widowControl w:val="0"/>
              <w:pBdr>
                <w:top w:val="nil"/>
                <w:left w:val="nil"/>
                <w:bottom w:val="nil"/>
                <w:right w:val="nil"/>
                <w:between w:val="nil"/>
              </w:pBdr>
              <w:jc w:val="center"/>
              <w:rPr>
                <w:color w:val="000000"/>
              </w:rPr>
            </w:pPr>
            <w:r>
              <w:rPr>
                <w:b/>
                <w:bCs/>
                <w:color w:val="000000"/>
              </w:rPr>
              <w:t>Example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79C86" w14:textId="77777777" w:rsidR="004501A7" w:rsidRDefault="00000000">
            <w:pPr>
              <w:widowControl w:val="0"/>
              <w:pBdr>
                <w:top w:val="nil"/>
                <w:left w:val="nil"/>
                <w:bottom w:val="nil"/>
                <w:right w:val="nil"/>
                <w:between w:val="nil"/>
              </w:pBdr>
              <w:jc w:val="center"/>
              <w:rPr>
                <w:color w:val="000000"/>
              </w:rPr>
            </w:pPr>
            <w:r>
              <w:rPr>
                <w:b/>
                <w:bCs/>
                <w:color w:val="000000"/>
              </w:rPr>
              <w:t>Business Scenario</w:t>
            </w:r>
          </w:p>
        </w:tc>
      </w:tr>
      <w:tr w:rsidR="004501A7" w14:paraId="3FE674AC" w14:textId="77777777">
        <w:trPr>
          <w:trHeight w:val="26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56E91" w14:textId="77777777" w:rsidR="004501A7" w:rsidRDefault="00000000">
            <w:pPr>
              <w:widowControl w:val="0"/>
              <w:pBdr>
                <w:top w:val="nil"/>
                <w:left w:val="nil"/>
                <w:bottom w:val="nil"/>
                <w:right w:val="nil"/>
                <w:between w:val="nil"/>
              </w:pBdr>
              <w:rPr>
                <w:color w:val="000000"/>
              </w:rPr>
            </w:pPr>
            <w:r>
              <w:rPr>
                <w:b/>
                <w:bCs/>
                <w:color w:val="000000"/>
              </w:rPr>
              <w:t>Sunk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FA68B" w14:textId="77777777" w:rsidR="004501A7" w:rsidRDefault="00000000">
            <w:pPr>
              <w:widowControl w:val="0"/>
              <w:pBdr>
                <w:top w:val="nil"/>
                <w:left w:val="nil"/>
                <w:bottom w:val="nil"/>
                <w:right w:val="nil"/>
                <w:between w:val="nil"/>
              </w:pBdr>
              <w:rPr>
                <w:color w:val="000000"/>
              </w:rPr>
            </w:pPr>
            <w:r>
              <w:rPr>
                <w:color w:val="000000"/>
              </w:rPr>
              <w:t>A cost that has already been incurred and cannot be recovered or changed by any current or future decision.</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4CB55" w14:textId="77777777" w:rsidR="004501A7" w:rsidRDefault="00000000">
            <w:pPr>
              <w:widowControl w:val="0"/>
              <w:pBdr>
                <w:top w:val="nil"/>
                <w:left w:val="nil"/>
                <w:bottom w:val="nil"/>
                <w:right w:val="nil"/>
                <w:between w:val="nil"/>
              </w:pBdr>
              <w:rPr>
                <w:color w:val="000000"/>
              </w:rPr>
            </w:pPr>
            <w:r>
              <w:rPr>
                <w:color w:val="000000"/>
              </w:rPr>
              <w:t>1. Irrelevant for future decisions. 2. Past costs. 3. Should be ignored in forward-looking analysis.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9557E" w14:textId="77777777" w:rsidR="004501A7" w:rsidRDefault="00000000">
            <w:pPr>
              <w:widowControl w:val="0"/>
              <w:pBdr>
                <w:top w:val="nil"/>
                <w:left w:val="nil"/>
                <w:bottom w:val="nil"/>
                <w:right w:val="nil"/>
                <w:between w:val="nil"/>
              </w:pBdr>
              <w:rPr>
                <w:color w:val="000000"/>
              </w:rPr>
            </w:pPr>
            <w:r>
              <w:rPr>
                <w:color w:val="000000"/>
              </w:rPr>
              <w:t>The $5 million spent on an unsuccessful Research and Development project that is now shelved.</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1A5E7" w14:textId="77777777" w:rsidR="004501A7" w:rsidRDefault="00000000">
            <w:pPr>
              <w:widowControl w:val="0"/>
              <w:pBdr>
                <w:top w:val="nil"/>
                <w:left w:val="nil"/>
                <w:bottom w:val="nil"/>
                <w:right w:val="nil"/>
                <w:between w:val="nil"/>
              </w:pBdr>
              <w:rPr>
                <w:color w:val="000000"/>
              </w:rPr>
            </w:pPr>
            <w:r>
              <w:rPr>
                <w:color w:val="000000"/>
              </w:rPr>
              <w:t>A manager should ignore the initial cost of an old machine (sunk cost) when deciding whether to replace it with a newer, more efficient model.</w:t>
            </w:r>
          </w:p>
        </w:tc>
      </w:tr>
      <w:tr w:rsidR="004501A7" w14:paraId="151E3BC1" w14:textId="77777777">
        <w:trPr>
          <w:trHeight w:val="26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6B797" w14:textId="77777777" w:rsidR="004501A7" w:rsidRDefault="00000000">
            <w:pPr>
              <w:widowControl w:val="0"/>
              <w:pBdr>
                <w:top w:val="nil"/>
                <w:left w:val="nil"/>
                <w:bottom w:val="nil"/>
                <w:right w:val="nil"/>
                <w:between w:val="nil"/>
              </w:pBdr>
              <w:rPr>
                <w:color w:val="000000"/>
              </w:rPr>
            </w:pPr>
            <w:r>
              <w:rPr>
                <w:b/>
                <w:bCs/>
                <w:color w:val="000000"/>
              </w:rPr>
              <w:lastRenderedPageBreak/>
              <w:t>Social Costs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DCBD0" w14:textId="77777777" w:rsidR="004501A7" w:rsidRDefault="00000000">
            <w:pPr>
              <w:widowControl w:val="0"/>
              <w:pBdr>
                <w:top w:val="nil"/>
                <w:left w:val="nil"/>
                <w:bottom w:val="nil"/>
                <w:right w:val="nil"/>
                <w:between w:val="nil"/>
              </w:pBdr>
              <w:rPr>
                <w:color w:val="000000"/>
              </w:rPr>
            </w:pPr>
            <w:r>
              <w:rPr>
                <w:color w:val="000000"/>
              </w:rPr>
              <w:t>The total cost to society of producing a good or service. $\</w:t>
            </w:r>
            <w:proofErr w:type="gramStart"/>
            <w:r>
              <w:rPr>
                <w:color w:val="000000"/>
              </w:rPr>
              <w:t>text{</w:t>
            </w:r>
            <w:proofErr w:type="gramEnd"/>
            <w:r>
              <w:rPr>
                <w:color w:val="000000"/>
              </w:rPr>
              <w:t>Social Cost} = \</w:t>
            </w:r>
            <w:proofErr w:type="gramStart"/>
            <w:r>
              <w:rPr>
                <w:color w:val="000000"/>
              </w:rPr>
              <w:t>text{</w:t>
            </w:r>
            <w:proofErr w:type="gramEnd"/>
            <w:r>
              <w:rPr>
                <w:color w:val="000000"/>
              </w:rPr>
              <w:t>Private Cost} + \</w:t>
            </w:r>
            <w:proofErr w:type="gramStart"/>
            <w:r>
              <w:rPr>
                <w:color w:val="000000"/>
              </w:rPr>
              <w:t>text{</w:t>
            </w:r>
            <w:proofErr w:type="gramEnd"/>
            <w:r>
              <w:rPr>
                <w:color w:val="000000"/>
              </w:rPr>
              <w:t xml:space="preserve">External </w:t>
            </w:r>
            <w:proofErr w:type="gramStart"/>
            <w:r>
              <w:rPr>
                <w:color w:val="000000"/>
              </w:rPr>
              <w:t>Cost}$</w:t>
            </w:r>
            <w:proofErr w:type="gramEnd"/>
            <w:r>
              <w:rPr>
                <w:color w:val="000000"/>
              </w:rPr>
              <w: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0A7A2" w14:textId="77777777" w:rsidR="004501A7" w:rsidRDefault="00000000">
            <w:pPr>
              <w:widowControl w:val="0"/>
              <w:pBdr>
                <w:top w:val="nil"/>
                <w:left w:val="nil"/>
                <w:bottom w:val="nil"/>
                <w:right w:val="nil"/>
                <w:between w:val="nil"/>
              </w:pBdr>
              <w:rPr>
                <w:color w:val="000000"/>
              </w:rPr>
            </w:pPr>
            <w:r>
              <w:rPr>
                <w:color w:val="000000"/>
              </w:rPr>
              <w:t>1. Includes external costs (negative externalities). 2. Used in public policy and welfare economics.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BA6C0" w14:textId="77777777" w:rsidR="004501A7" w:rsidRDefault="00000000">
            <w:pPr>
              <w:widowControl w:val="0"/>
              <w:pBdr>
                <w:top w:val="nil"/>
                <w:left w:val="nil"/>
                <w:bottom w:val="nil"/>
                <w:right w:val="nil"/>
                <w:between w:val="nil"/>
              </w:pBdr>
              <w:rPr>
                <w:color w:val="000000"/>
              </w:rPr>
            </w:pPr>
            <w:r>
              <w:rPr>
                <w:color w:val="000000"/>
              </w:rPr>
              <w:t xml:space="preserve">The cost of raw materials and </w:t>
            </w:r>
            <w:proofErr w:type="spellStart"/>
            <w:r>
              <w:rPr>
                <w:color w:val="000000"/>
              </w:rPr>
              <w:t>labor</w:t>
            </w:r>
            <w:proofErr w:type="spellEnd"/>
            <w:r>
              <w:rPr>
                <w:color w:val="000000"/>
              </w:rPr>
              <w:t xml:space="preserve"> (private cost) plus the cost of air and water pollution caused by the factory (external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8F6BB" w14:textId="77777777" w:rsidR="004501A7" w:rsidRDefault="00000000">
            <w:pPr>
              <w:widowControl w:val="0"/>
              <w:pBdr>
                <w:top w:val="nil"/>
                <w:left w:val="nil"/>
                <w:bottom w:val="nil"/>
                <w:right w:val="nil"/>
                <w:between w:val="nil"/>
              </w:pBdr>
              <w:rPr>
                <w:color w:val="000000"/>
              </w:rPr>
            </w:pPr>
            <w:r>
              <w:rPr>
                <w:color w:val="000000"/>
              </w:rPr>
              <w:t>Government imposing an environmental tax on a factory to internalize the social cost of pollution.</w:t>
            </w:r>
          </w:p>
        </w:tc>
      </w:tr>
      <w:tr w:rsidR="004501A7" w14:paraId="32A5AC6A" w14:textId="77777777">
        <w:trPr>
          <w:trHeight w:val="20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70A18" w14:textId="77777777" w:rsidR="004501A7" w:rsidRDefault="00000000">
            <w:pPr>
              <w:widowControl w:val="0"/>
              <w:pBdr>
                <w:top w:val="nil"/>
                <w:left w:val="nil"/>
                <w:bottom w:val="nil"/>
                <w:right w:val="nil"/>
                <w:between w:val="nil"/>
              </w:pBdr>
              <w:rPr>
                <w:color w:val="000000"/>
              </w:rPr>
            </w:pPr>
            <w:r>
              <w:rPr>
                <w:b/>
                <w:bCs/>
                <w:color w:val="000000"/>
              </w:rPr>
              <w:t>Private Costs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B104A" w14:textId="77777777" w:rsidR="004501A7" w:rsidRDefault="00000000">
            <w:pPr>
              <w:widowControl w:val="0"/>
              <w:pBdr>
                <w:top w:val="nil"/>
                <w:left w:val="nil"/>
                <w:bottom w:val="nil"/>
                <w:right w:val="nil"/>
                <w:between w:val="nil"/>
              </w:pBdr>
              <w:rPr>
                <w:color w:val="000000"/>
              </w:rPr>
            </w:pPr>
            <w:r>
              <w:rPr>
                <w:color w:val="000000"/>
              </w:rPr>
              <w:t>Costs incurred by the individual producer or consumer in the pursuit of a good or service.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CAAFE" w14:textId="77777777" w:rsidR="004501A7" w:rsidRDefault="00000000">
            <w:pPr>
              <w:widowControl w:val="0"/>
              <w:pBdr>
                <w:top w:val="nil"/>
                <w:left w:val="nil"/>
                <w:bottom w:val="nil"/>
                <w:right w:val="nil"/>
                <w:between w:val="nil"/>
              </w:pBdr>
              <w:rPr>
                <w:color w:val="000000"/>
              </w:rPr>
            </w:pPr>
            <w:r>
              <w:rPr>
                <w:color w:val="000000"/>
              </w:rPr>
              <w:t>1. Directly borne by the firm. 2. The focus of financial accounting.</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8B063" w14:textId="77777777" w:rsidR="004501A7" w:rsidRDefault="00000000">
            <w:pPr>
              <w:widowControl w:val="0"/>
              <w:pBdr>
                <w:top w:val="nil"/>
                <w:left w:val="nil"/>
                <w:bottom w:val="nil"/>
                <w:right w:val="nil"/>
                <w:between w:val="nil"/>
              </w:pBdr>
              <w:rPr>
                <w:color w:val="000000"/>
              </w:rPr>
            </w:pPr>
            <w:r>
              <w:rPr>
                <w:color w:val="000000"/>
              </w:rPr>
              <w:t>Wages, rent, interest payments, and the cost of raw materials.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37ED6" w14:textId="77777777" w:rsidR="004501A7" w:rsidRDefault="00000000">
            <w:pPr>
              <w:widowControl w:val="0"/>
              <w:pBdr>
                <w:top w:val="nil"/>
                <w:left w:val="nil"/>
                <w:bottom w:val="nil"/>
                <w:right w:val="nil"/>
                <w:between w:val="nil"/>
              </w:pBdr>
              <w:rPr>
                <w:color w:val="000000"/>
              </w:rPr>
            </w:pPr>
            <w:r>
              <w:rPr>
                <w:color w:val="000000"/>
              </w:rPr>
              <w:t>A company calculates its profit based on its private costs and revenue.</w:t>
            </w:r>
          </w:p>
        </w:tc>
      </w:tr>
    </w:tbl>
    <w:p w14:paraId="18D42731" w14:textId="339745CF" w:rsidR="004501A7" w:rsidRDefault="00000000">
      <w:pPr>
        <w:pBdr>
          <w:top w:val="nil"/>
          <w:left w:val="nil"/>
          <w:bottom w:val="nil"/>
          <w:right w:val="nil"/>
          <w:between w:val="nil"/>
        </w:pBdr>
        <w:rPr>
          <w:b/>
          <w:bCs/>
          <w:color w:val="000000"/>
        </w:rPr>
      </w:pPr>
      <w:r>
        <w:rPr>
          <w:b/>
          <w:bCs/>
          <w:color w:val="000000"/>
        </w:rPr>
        <w:t>3. Comparison of Key Cost Types</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4501A7" w14:paraId="1F01F592" w14:textId="77777777">
        <w:trPr>
          <w:trHeight w:val="5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3D9F" w14:textId="77777777" w:rsidR="004501A7" w:rsidRDefault="00000000">
            <w:pPr>
              <w:widowControl w:val="0"/>
              <w:pBdr>
                <w:top w:val="nil"/>
                <w:left w:val="nil"/>
                <w:bottom w:val="nil"/>
                <w:right w:val="nil"/>
                <w:between w:val="nil"/>
              </w:pBdr>
              <w:jc w:val="center"/>
              <w:rPr>
                <w:color w:val="000000"/>
              </w:rPr>
            </w:pPr>
            <w:r>
              <w:rPr>
                <w:b/>
                <w:bCs/>
                <w:color w:val="000000"/>
              </w:rPr>
              <w:t>Feature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8C6CB" w14:textId="77777777" w:rsidR="004501A7" w:rsidRDefault="00000000">
            <w:pPr>
              <w:widowControl w:val="0"/>
              <w:pBdr>
                <w:top w:val="nil"/>
                <w:left w:val="nil"/>
                <w:bottom w:val="nil"/>
                <w:right w:val="nil"/>
                <w:between w:val="nil"/>
              </w:pBdr>
              <w:jc w:val="center"/>
              <w:rPr>
                <w:color w:val="000000"/>
              </w:rPr>
            </w:pPr>
            <w:r>
              <w:rPr>
                <w:b/>
                <w:bCs/>
                <w:color w:val="000000"/>
              </w:rPr>
              <w:t>Fixed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F1EE8" w14:textId="77777777" w:rsidR="004501A7" w:rsidRDefault="00000000">
            <w:pPr>
              <w:widowControl w:val="0"/>
              <w:pBdr>
                <w:top w:val="nil"/>
                <w:left w:val="nil"/>
                <w:bottom w:val="nil"/>
                <w:right w:val="nil"/>
                <w:between w:val="nil"/>
              </w:pBdr>
              <w:jc w:val="center"/>
              <w:rPr>
                <w:color w:val="000000"/>
              </w:rPr>
            </w:pPr>
            <w:r>
              <w:rPr>
                <w:b/>
                <w:bCs/>
                <w:color w:val="000000"/>
              </w:rPr>
              <w:t>Variable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176DB" w14:textId="77777777" w:rsidR="004501A7" w:rsidRDefault="00000000">
            <w:pPr>
              <w:widowControl w:val="0"/>
              <w:pBdr>
                <w:top w:val="nil"/>
                <w:left w:val="nil"/>
                <w:bottom w:val="nil"/>
                <w:right w:val="nil"/>
                <w:between w:val="nil"/>
              </w:pBdr>
              <w:jc w:val="center"/>
              <w:rPr>
                <w:color w:val="000000"/>
              </w:rPr>
            </w:pPr>
            <w:r>
              <w:rPr>
                <w:b/>
                <w:bCs/>
                <w:color w:val="000000"/>
              </w:rPr>
              <w:t>Explicit Cost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9A1D3" w14:textId="77777777" w:rsidR="004501A7" w:rsidRDefault="00000000">
            <w:pPr>
              <w:widowControl w:val="0"/>
              <w:pBdr>
                <w:top w:val="nil"/>
                <w:left w:val="nil"/>
                <w:bottom w:val="nil"/>
                <w:right w:val="nil"/>
                <w:between w:val="nil"/>
              </w:pBdr>
              <w:jc w:val="center"/>
              <w:rPr>
                <w:color w:val="000000"/>
              </w:rPr>
            </w:pPr>
            <w:r>
              <w:rPr>
                <w:b/>
                <w:bCs/>
                <w:color w:val="000000"/>
              </w:rPr>
              <w:t>Implicit Cost</w:t>
            </w:r>
          </w:p>
        </w:tc>
      </w:tr>
      <w:tr w:rsidR="004501A7" w14:paraId="380521B5"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69451" w14:textId="77777777" w:rsidR="004501A7" w:rsidRDefault="00000000">
            <w:pPr>
              <w:widowControl w:val="0"/>
              <w:pBdr>
                <w:top w:val="nil"/>
                <w:left w:val="nil"/>
                <w:bottom w:val="nil"/>
                <w:right w:val="nil"/>
                <w:between w:val="nil"/>
              </w:pBdr>
              <w:rPr>
                <w:color w:val="000000"/>
              </w:rPr>
            </w:pPr>
            <w:r>
              <w:rPr>
                <w:b/>
                <w:bCs/>
                <w:color w:val="000000"/>
              </w:rPr>
              <w:t>Total Amount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4BCB2" w14:textId="77777777" w:rsidR="004501A7" w:rsidRDefault="00000000">
            <w:pPr>
              <w:widowControl w:val="0"/>
              <w:pBdr>
                <w:top w:val="nil"/>
                <w:left w:val="nil"/>
                <w:bottom w:val="nil"/>
                <w:right w:val="nil"/>
                <w:between w:val="nil"/>
              </w:pBdr>
              <w:rPr>
                <w:color w:val="000000"/>
              </w:rPr>
            </w:pPr>
            <w:r>
              <w:rPr>
                <w:color w:val="000000"/>
              </w:rPr>
              <w:t>Constant (within relevant range)</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C744" w14:textId="77777777" w:rsidR="004501A7" w:rsidRDefault="00000000">
            <w:pPr>
              <w:widowControl w:val="0"/>
              <w:pBdr>
                <w:top w:val="nil"/>
                <w:left w:val="nil"/>
                <w:bottom w:val="nil"/>
                <w:right w:val="nil"/>
                <w:between w:val="nil"/>
              </w:pBdr>
              <w:rPr>
                <w:color w:val="000000"/>
              </w:rPr>
            </w:pPr>
            <w:r>
              <w:rPr>
                <w:color w:val="000000"/>
              </w:rPr>
              <w:t>Varies directly with output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443F0" w14:textId="77777777" w:rsidR="004501A7" w:rsidRDefault="00000000">
            <w:pPr>
              <w:widowControl w:val="0"/>
              <w:pBdr>
                <w:top w:val="nil"/>
                <w:left w:val="nil"/>
                <w:bottom w:val="nil"/>
                <w:right w:val="nil"/>
                <w:between w:val="nil"/>
              </w:pBdr>
              <w:rPr>
                <w:color w:val="000000"/>
              </w:rPr>
            </w:pPr>
            <w:r>
              <w:rPr>
                <w:color w:val="000000"/>
              </w:rPr>
              <w:t>Actual cash payment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F0590" w14:textId="77777777" w:rsidR="004501A7" w:rsidRDefault="00000000">
            <w:pPr>
              <w:widowControl w:val="0"/>
              <w:pBdr>
                <w:top w:val="nil"/>
                <w:left w:val="nil"/>
                <w:bottom w:val="nil"/>
                <w:right w:val="nil"/>
                <w:between w:val="nil"/>
              </w:pBdr>
              <w:rPr>
                <w:color w:val="000000"/>
              </w:rPr>
            </w:pPr>
            <w:r>
              <w:rPr>
                <w:color w:val="000000"/>
              </w:rPr>
              <w:t>Value of foregone opportunity</w:t>
            </w:r>
          </w:p>
        </w:tc>
      </w:tr>
      <w:tr w:rsidR="004501A7" w14:paraId="50C17753"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AED4D" w14:textId="77777777" w:rsidR="004501A7" w:rsidRDefault="00000000">
            <w:pPr>
              <w:widowControl w:val="0"/>
              <w:pBdr>
                <w:top w:val="nil"/>
                <w:left w:val="nil"/>
                <w:bottom w:val="nil"/>
                <w:right w:val="nil"/>
                <w:between w:val="nil"/>
              </w:pBdr>
              <w:rPr>
                <w:color w:val="000000"/>
              </w:rPr>
            </w:pPr>
            <w:r>
              <w:rPr>
                <w:b/>
                <w:bCs/>
                <w:color w:val="000000"/>
              </w:rPr>
              <w:t>Per Unit Amount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E86ED" w14:textId="77777777" w:rsidR="004501A7" w:rsidRDefault="00000000">
            <w:pPr>
              <w:widowControl w:val="0"/>
              <w:pBdr>
                <w:top w:val="nil"/>
                <w:left w:val="nil"/>
                <w:bottom w:val="nil"/>
                <w:right w:val="nil"/>
                <w:between w:val="nil"/>
              </w:pBdr>
              <w:rPr>
                <w:color w:val="000000"/>
              </w:rPr>
            </w:pPr>
            <w:r>
              <w:rPr>
                <w:color w:val="000000"/>
              </w:rPr>
              <w:t>Decreases as output increases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B17C7" w14:textId="77777777" w:rsidR="004501A7" w:rsidRDefault="00000000">
            <w:pPr>
              <w:widowControl w:val="0"/>
              <w:pBdr>
                <w:top w:val="nil"/>
                <w:left w:val="nil"/>
                <w:bottom w:val="nil"/>
                <w:right w:val="nil"/>
                <w:between w:val="nil"/>
              </w:pBdr>
              <w:rPr>
                <w:color w:val="000000"/>
              </w:rPr>
            </w:pPr>
            <w:r>
              <w:rPr>
                <w:color w:val="000000"/>
              </w:rPr>
              <w:t>Remains constant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BF36D" w14:textId="77777777" w:rsidR="004501A7" w:rsidRDefault="00000000">
            <w:pPr>
              <w:widowControl w:val="0"/>
              <w:pBdr>
                <w:top w:val="nil"/>
                <w:left w:val="nil"/>
                <w:bottom w:val="nil"/>
                <w:right w:val="nil"/>
                <w:between w:val="nil"/>
              </w:pBdr>
              <w:rPr>
                <w:color w:val="000000"/>
              </w:rPr>
            </w:pPr>
            <w:r>
              <w:rPr>
                <w:color w:val="000000"/>
              </w:rPr>
              <w:t>Cash outflow per unit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67708" w14:textId="77777777" w:rsidR="004501A7" w:rsidRDefault="00000000">
            <w:pPr>
              <w:widowControl w:val="0"/>
              <w:pBdr>
                <w:top w:val="nil"/>
                <w:left w:val="nil"/>
                <w:bottom w:val="nil"/>
                <w:right w:val="nil"/>
                <w:between w:val="nil"/>
              </w:pBdr>
              <w:rPr>
                <w:color w:val="000000"/>
              </w:rPr>
            </w:pPr>
            <w:r>
              <w:rPr>
                <w:color w:val="000000"/>
              </w:rPr>
              <w:t>Economic sacrifice per unit</w:t>
            </w:r>
          </w:p>
        </w:tc>
      </w:tr>
      <w:tr w:rsidR="004501A7" w14:paraId="707E61CA" w14:textId="77777777">
        <w:trPr>
          <w:trHeight w:val="8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B8A17" w14:textId="77777777" w:rsidR="004501A7" w:rsidRDefault="00000000">
            <w:pPr>
              <w:widowControl w:val="0"/>
              <w:pBdr>
                <w:top w:val="nil"/>
                <w:left w:val="nil"/>
                <w:bottom w:val="nil"/>
                <w:right w:val="nil"/>
                <w:between w:val="nil"/>
              </w:pBdr>
              <w:rPr>
                <w:color w:val="000000"/>
              </w:rPr>
            </w:pPr>
            <w:r>
              <w:rPr>
                <w:b/>
                <w:bCs/>
                <w:color w:val="000000"/>
              </w:rPr>
              <w:t>Accounting Treatment</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D4D27" w14:textId="77777777" w:rsidR="004501A7" w:rsidRDefault="00000000">
            <w:pPr>
              <w:widowControl w:val="0"/>
              <w:pBdr>
                <w:top w:val="nil"/>
                <w:left w:val="nil"/>
                <w:bottom w:val="nil"/>
                <w:right w:val="nil"/>
                <w:between w:val="nil"/>
              </w:pBdr>
              <w:rPr>
                <w:color w:val="000000"/>
              </w:rPr>
            </w:pPr>
            <w:r>
              <w:rPr>
                <w:color w:val="000000"/>
              </w:rPr>
              <w:t>Recorded in financial books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59EDF" w14:textId="77777777" w:rsidR="004501A7" w:rsidRDefault="00000000">
            <w:pPr>
              <w:widowControl w:val="0"/>
              <w:pBdr>
                <w:top w:val="nil"/>
                <w:left w:val="nil"/>
                <w:bottom w:val="nil"/>
                <w:right w:val="nil"/>
                <w:between w:val="nil"/>
              </w:pBdr>
              <w:rPr>
                <w:color w:val="000000"/>
              </w:rPr>
            </w:pPr>
            <w:r>
              <w:rPr>
                <w:color w:val="000000"/>
              </w:rPr>
              <w:t>Recorded in financial books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C925A" w14:textId="77777777" w:rsidR="004501A7" w:rsidRDefault="00000000">
            <w:pPr>
              <w:widowControl w:val="0"/>
              <w:pBdr>
                <w:top w:val="nil"/>
                <w:left w:val="nil"/>
                <w:bottom w:val="nil"/>
                <w:right w:val="nil"/>
                <w:between w:val="nil"/>
              </w:pBdr>
              <w:rPr>
                <w:color w:val="000000"/>
              </w:rPr>
            </w:pPr>
            <w:r>
              <w:rPr>
                <w:color w:val="000000"/>
              </w:rPr>
              <w:t>Recorded in financial books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74927" w14:textId="77777777" w:rsidR="004501A7" w:rsidRDefault="00000000">
            <w:pPr>
              <w:widowControl w:val="0"/>
              <w:pBdr>
                <w:top w:val="nil"/>
                <w:left w:val="nil"/>
                <w:bottom w:val="nil"/>
                <w:right w:val="nil"/>
                <w:between w:val="nil"/>
              </w:pBdr>
              <w:rPr>
                <w:color w:val="000000"/>
              </w:rPr>
            </w:pPr>
            <w:r>
              <w:rPr>
                <w:color w:val="000000"/>
              </w:rPr>
              <w:t>Not recorded in financial books</w:t>
            </w:r>
          </w:p>
        </w:tc>
      </w:tr>
      <w:tr w:rsidR="004501A7" w14:paraId="7F97FCD0" w14:textId="77777777">
        <w:trPr>
          <w:trHeight w:val="143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A6FB4" w14:textId="77777777" w:rsidR="004501A7" w:rsidRDefault="00000000">
            <w:pPr>
              <w:widowControl w:val="0"/>
              <w:pBdr>
                <w:top w:val="nil"/>
                <w:left w:val="nil"/>
                <w:bottom w:val="nil"/>
                <w:right w:val="nil"/>
                <w:between w:val="nil"/>
              </w:pBdr>
              <w:rPr>
                <w:color w:val="000000"/>
              </w:rPr>
            </w:pPr>
            <w:r>
              <w:rPr>
                <w:b/>
                <w:bCs/>
                <w:color w:val="000000"/>
              </w:rPr>
              <w:t>Relevance to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26D4" w14:textId="77777777" w:rsidR="004501A7" w:rsidRDefault="00000000">
            <w:pPr>
              <w:widowControl w:val="0"/>
              <w:pBdr>
                <w:top w:val="nil"/>
                <w:left w:val="nil"/>
                <w:bottom w:val="nil"/>
                <w:right w:val="nil"/>
                <w:between w:val="nil"/>
              </w:pBdr>
              <w:rPr>
                <w:color w:val="000000"/>
              </w:rPr>
            </w:pPr>
            <w:r>
              <w:rPr>
                <w:color w:val="000000"/>
              </w:rPr>
              <w:t>Irrelevant for short-run volume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A7612" w14:textId="77777777" w:rsidR="004501A7" w:rsidRDefault="00000000">
            <w:pPr>
              <w:widowControl w:val="0"/>
              <w:pBdr>
                <w:top w:val="nil"/>
                <w:left w:val="nil"/>
                <w:bottom w:val="nil"/>
                <w:right w:val="nil"/>
                <w:between w:val="nil"/>
              </w:pBdr>
              <w:rPr>
                <w:color w:val="000000"/>
              </w:rPr>
            </w:pPr>
            <w:r>
              <w:rPr>
                <w:color w:val="000000"/>
              </w:rPr>
              <w:t>Highly relevant for all short-run volume decisions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06F54" w14:textId="77777777" w:rsidR="004501A7" w:rsidRDefault="00000000">
            <w:pPr>
              <w:widowControl w:val="0"/>
              <w:pBdr>
                <w:top w:val="nil"/>
                <w:left w:val="nil"/>
                <w:bottom w:val="nil"/>
                <w:right w:val="nil"/>
                <w:between w:val="nil"/>
              </w:pBdr>
              <w:rPr>
                <w:color w:val="000000"/>
              </w:rPr>
            </w:pPr>
            <w:r>
              <w:rPr>
                <w:color w:val="000000"/>
              </w:rPr>
              <w:t>Relevant for both accounting profit and tax purposes</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B9460" w14:textId="77777777" w:rsidR="004501A7" w:rsidRDefault="00000000">
            <w:pPr>
              <w:widowControl w:val="0"/>
              <w:pBdr>
                <w:top w:val="nil"/>
                <w:left w:val="nil"/>
                <w:bottom w:val="nil"/>
                <w:right w:val="nil"/>
                <w:between w:val="nil"/>
              </w:pBdr>
              <w:rPr>
                <w:color w:val="000000"/>
              </w:rPr>
            </w:pPr>
            <w:r>
              <w:rPr>
                <w:color w:val="000000"/>
              </w:rPr>
              <w:t>Essential for calculating economic profit and long-term viability</w:t>
            </w:r>
          </w:p>
        </w:tc>
      </w:tr>
    </w:tbl>
    <w:p w14:paraId="04CAC4E2" w14:textId="4D5DF32F" w:rsidR="004501A7" w:rsidRDefault="00000000">
      <w:pPr>
        <w:pBdr>
          <w:top w:val="nil"/>
          <w:left w:val="nil"/>
          <w:bottom w:val="nil"/>
          <w:right w:val="nil"/>
          <w:between w:val="nil"/>
        </w:pBdr>
        <w:rPr>
          <w:b/>
          <w:bCs/>
          <w:color w:val="000000"/>
        </w:rPr>
      </w:pPr>
      <w:r>
        <w:rPr>
          <w:b/>
          <w:bCs/>
          <w:color w:val="000000"/>
        </w:rPr>
        <w:t>4. Conclusion: Cost Classification and Managerial Decision-Making</w:t>
      </w:r>
    </w:p>
    <w:p w14:paraId="71EFB564" w14:textId="77777777" w:rsidR="004501A7" w:rsidRDefault="004501A7">
      <w:pPr>
        <w:pBdr>
          <w:top w:val="nil"/>
          <w:left w:val="nil"/>
          <w:bottom w:val="nil"/>
          <w:right w:val="nil"/>
          <w:between w:val="nil"/>
        </w:pBdr>
        <w:rPr>
          <w:color w:val="000000"/>
        </w:rPr>
      </w:pPr>
    </w:p>
    <w:p w14:paraId="140EAC60" w14:textId="77777777" w:rsidR="004501A7" w:rsidRDefault="00000000">
      <w:pPr>
        <w:pBdr>
          <w:top w:val="nil"/>
          <w:left w:val="nil"/>
          <w:bottom w:val="nil"/>
          <w:right w:val="nil"/>
          <w:between w:val="nil"/>
        </w:pBdr>
        <w:rPr>
          <w:color w:val="000000"/>
        </w:rPr>
      </w:pPr>
      <w:r>
        <w:rPr>
          <w:color w:val="000000"/>
        </w:rPr>
        <w:t xml:space="preserve">The comprehensive classification of costs is the cornerstone of effective </w:t>
      </w:r>
      <w:r>
        <w:rPr>
          <w:b/>
          <w:bCs/>
          <w:color w:val="000000"/>
        </w:rPr>
        <w:t>managerial decision-making</w:t>
      </w:r>
      <w:r>
        <w:rPr>
          <w:color w:val="000000"/>
        </w:rPr>
        <w:t>.</w:t>
      </w:r>
    </w:p>
    <w:p w14:paraId="11F799D9" w14:textId="77777777" w:rsidR="004501A7" w:rsidRDefault="00000000">
      <w:pPr>
        <w:widowControl w:val="0"/>
        <w:numPr>
          <w:ilvl w:val="0"/>
          <w:numId w:val="4"/>
        </w:numPr>
        <w:pBdr>
          <w:top w:val="nil"/>
          <w:left w:val="nil"/>
          <w:bottom w:val="nil"/>
          <w:right w:val="nil"/>
          <w:between w:val="nil"/>
        </w:pBdr>
        <w:spacing w:before="240"/>
        <w:rPr>
          <w:color w:val="000000"/>
        </w:rPr>
      </w:pPr>
      <w:r>
        <w:rPr>
          <w:b/>
          <w:bCs/>
          <w:color w:val="000000"/>
        </w:rPr>
        <w:t>Short-Run Production Decisions:</w:t>
      </w:r>
      <w:r>
        <w:rPr>
          <w:color w:val="000000"/>
        </w:rPr>
        <w:t xml:space="preserve"> The distinction between </w:t>
      </w:r>
      <w:r>
        <w:rPr>
          <w:b/>
          <w:bCs/>
          <w:color w:val="000000"/>
        </w:rPr>
        <w:t>Fixed</w:t>
      </w:r>
      <w:r>
        <w:rPr>
          <w:color w:val="000000"/>
        </w:rPr>
        <w:t xml:space="preserve"> and </w:t>
      </w:r>
      <w:r>
        <w:rPr>
          <w:b/>
          <w:bCs/>
          <w:color w:val="000000"/>
        </w:rPr>
        <w:t>Variable Costs</w:t>
      </w:r>
      <w:r>
        <w:rPr>
          <w:color w:val="000000"/>
        </w:rPr>
        <w:t xml:space="preserve"> is paramount. Managers use variable cost to calculate the </w:t>
      </w:r>
      <w:r>
        <w:rPr>
          <w:b/>
          <w:bCs/>
          <w:color w:val="000000"/>
        </w:rPr>
        <w:t>Contribution Margin</w:t>
      </w:r>
      <w:r>
        <w:rPr>
          <w:color w:val="000000"/>
        </w:rPr>
        <w:t xml:space="preserve"> (Sales - Variable Cost) and determine the break-even point. Decisions like accepting a special order are often based on whether the revenue from the order </w:t>
      </w:r>
      <w:r>
        <w:rPr>
          <w:color w:val="000000"/>
        </w:rPr>
        <w:lastRenderedPageBreak/>
        <w:t xml:space="preserve">exceeds the </w:t>
      </w:r>
      <w:r>
        <w:rPr>
          <w:b/>
          <w:bCs/>
          <w:color w:val="000000"/>
        </w:rPr>
        <w:t>Marginal Cost</w:t>
      </w:r>
      <w:r>
        <w:rPr>
          <w:color w:val="000000"/>
        </w:rPr>
        <w:t xml:space="preserve"> (the variable cost of one additional unit), correctly ignoring sunk and fixed costs in the short run.</w:t>
      </w:r>
    </w:p>
    <w:p w14:paraId="62D5CB6F" w14:textId="77777777" w:rsidR="004501A7" w:rsidRDefault="00000000">
      <w:pPr>
        <w:widowControl w:val="0"/>
        <w:numPr>
          <w:ilvl w:val="0"/>
          <w:numId w:val="4"/>
        </w:numPr>
        <w:pBdr>
          <w:top w:val="nil"/>
          <w:left w:val="nil"/>
          <w:bottom w:val="nil"/>
          <w:right w:val="nil"/>
          <w:between w:val="nil"/>
        </w:pBdr>
        <w:rPr>
          <w:color w:val="000000"/>
        </w:rPr>
      </w:pPr>
      <w:r>
        <w:rPr>
          <w:b/>
          <w:bCs/>
          <w:color w:val="000000"/>
        </w:rPr>
        <w:t>Long-Run Investment Decisions:</w:t>
      </w:r>
      <w:r>
        <w:rPr>
          <w:color w:val="000000"/>
        </w:rPr>
        <w:t xml:space="preserve"> The concept of </w:t>
      </w:r>
      <w:r>
        <w:rPr>
          <w:b/>
          <w:bCs/>
          <w:color w:val="000000"/>
        </w:rPr>
        <w:t>Opportunity Cost</w:t>
      </w:r>
      <w:r>
        <w:rPr>
          <w:color w:val="000000"/>
        </w:rPr>
        <w:t xml:space="preserve"> is central to capital budgeting and long-term strategy. When evaluating projects, the manager must consider the return lost by choosing one over the other. The inclusion of </w:t>
      </w:r>
      <w:r>
        <w:rPr>
          <w:b/>
          <w:bCs/>
          <w:color w:val="000000"/>
        </w:rPr>
        <w:t>Implicit Costs</w:t>
      </w:r>
      <w:r>
        <w:rPr>
          <w:color w:val="000000"/>
        </w:rPr>
        <w:t xml:space="preserve"> provides a complete picture of </w:t>
      </w:r>
      <w:r>
        <w:rPr>
          <w:b/>
          <w:bCs/>
          <w:color w:val="000000"/>
        </w:rPr>
        <w:t>economic viability</w:t>
      </w:r>
      <w:r>
        <w:rPr>
          <w:color w:val="000000"/>
        </w:rPr>
        <w:t>, preventing managers from entering ventures that appear profitable on an accounting basis but are economically detrimental.</w:t>
      </w:r>
    </w:p>
    <w:p w14:paraId="3EEA449B" w14:textId="77777777" w:rsidR="004501A7" w:rsidRDefault="00000000">
      <w:pPr>
        <w:widowControl w:val="0"/>
        <w:numPr>
          <w:ilvl w:val="0"/>
          <w:numId w:val="4"/>
        </w:numPr>
        <w:pBdr>
          <w:top w:val="nil"/>
          <w:left w:val="nil"/>
          <w:bottom w:val="nil"/>
          <w:right w:val="nil"/>
          <w:between w:val="nil"/>
        </w:pBdr>
        <w:spacing w:after="240"/>
        <w:rPr>
          <w:color w:val="000000"/>
        </w:rPr>
      </w:pPr>
      <w:r>
        <w:rPr>
          <w:b/>
          <w:bCs/>
          <w:color w:val="000000"/>
        </w:rPr>
        <w:t>Pricing and Strategy:</w:t>
      </w:r>
      <w:r>
        <w:rPr>
          <w:color w:val="000000"/>
        </w:rPr>
        <w:t xml:space="preserve"> </w:t>
      </w:r>
      <w:r>
        <w:rPr>
          <w:b/>
          <w:bCs/>
          <w:color w:val="000000"/>
        </w:rPr>
        <w:t>Average Cost</w:t>
      </w:r>
      <w:r>
        <w:rPr>
          <w:color w:val="000000"/>
        </w:rPr>
        <w:t xml:space="preserve"> sets the long-run minimum price. An understanding of </w:t>
      </w:r>
      <w:r>
        <w:rPr>
          <w:b/>
          <w:bCs/>
          <w:color w:val="000000"/>
        </w:rPr>
        <w:t>Social Costs</w:t>
      </w:r>
      <w:r>
        <w:rPr>
          <w:color w:val="000000"/>
        </w:rPr>
        <w:t xml:space="preserve"> informs strategic decisions related to corporate social responsibility, compliance, and sustainability, influencing the firm's long-term reputation and regulatory environment.</w:t>
      </w:r>
    </w:p>
    <w:p w14:paraId="3C56BBA3" w14:textId="77777777" w:rsidR="004501A7" w:rsidRDefault="00000000">
      <w:pPr>
        <w:widowControl w:val="0"/>
        <w:pBdr>
          <w:top w:val="nil"/>
          <w:left w:val="nil"/>
          <w:bottom w:val="nil"/>
          <w:right w:val="nil"/>
          <w:between w:val="nil"/>
        </w:pBdr>
        <w:rPr>
          <w:color w:val="000000"/>
        </w:rPr>
      </w:pPr>
      <w:r>
        <w:rPr>
          <w:color w:val="000000"/>
        </w:rPr>
        <w:t xml:space="preserve">In summation, managerial accountants and economists utilize this multi-faceted cost framework—incorporating </w:t>
      </w:r>
      <w:proofErr w:type="spellStart"/>
      <w:r>
        <w:rPr>
          <w:color w:val="000000"/>
        </w:rPr>
        <w:t>behavior</w:t>
      </w:r>
      <w:proofErr w:type="spellEnd"/>
      <w:r>
        <w:rPr>
          <w:color w:val="000000"/>
        </w:rPr>
        <w:t>, alternatives, and societal impact—to forecast outcomes, control resources, and ultimately guide the firm toward optimal, value-maximizing decisions.</w:t>
      </w:r>
    </w:p>
    <w:p w14:paraId="66692112" w14:textId="77777777" w:rsidR="004501A7" w:rsidRDefault="00000000">
      <w:pPr>
        <w:rPr>
          <w:b/>
          <w:bCs/>
        </w:rPr>
      </w:pPr>
      <w:r>
        <w:br w:type="page"/>
      </w:r>
    </w:p>
    <w:p w14:paraId="6A26ACF7" w14:textId="77777777" w:rsidR="004501A7" w:rsidRDefault="00000000">
      <w:pPr>
        <w:pBdr>
          <w:top w:val="nil"/>
          <w:left w:val="nil"/>
          <w:bottom w:val="nil"/>
          <w:right w:val="nil"/>
          <w:between w:val="nil"/>
        </w:pBdr>
        <w:rPr>
          <w:b/>
          <w:bCs/>
          <w:color w:val="000000"/>
        </w:rPr>
      </w:pPr>
      <w:r>
        <w:rPr>
          <w:b/>
          <w:bCs/>
          <w:color w:val="000000"/>
        </w:rPr>
        <w:lastRenderedPageBreak/>
        <w:t>The Accounting Process Steps in Business Accounting</w:t>
      </w:r>
    </w:p>
    <w:p w14:paraId="68C6827A" w14:textId="77777777" w:rsidR="004501A7" w:rsidRDefault="004501A7">
      <w:pPr>
        <w:pBdr>
          <w:top w:val="nil"/>
          <w:left w:val="nil"/>
          <w:bottom w:val="nil"/>
          <w:right w:val="nil"/>
          <w:between w:val="nil"/>
        </w:pBdr>
        <w:rPr>
          <w:color w:val="000000"/>
        </w:rPr>
      </w:pPr>
    </w:p>
    <w:p w14:paraId="2288811A" w14:textId="77777777" w:rsidR="004501A7" w:rsidRDefault="00000000">
      <w:pPr>
        <w:pBdr>
          <w:top w:val="nil"/>
          <w:left w:val="nil"/>
          <w:bottom w:val="nil"/>
          <w:right w:val="nil"/>
          <w:between w:val="nil"/>
        </w:pBdr>
        <w:rPr>
          <w:b/>
          <w:bCs/>
          <w:color w:val="000000"/>
        </w:rPr>
      </w:pPr>
      <w:r>
        <w:rPr>
          <w:b/>
          <w:bCs/>
          <w:color w:val="000000"/>
        </w:rPr>
        <w:t>1. Introduction: The Foundation of Financial Reporting</w:t>
      </w:r>
    </w:p>
    <w:p w14:paraId="69CD82CE" w14:textId="77777777" w:rsidR="004501A7" w:rsidRDefault="004501A7">
      <w:pPr>
        <w:pBdr>
          <w:top w:val="nil"/>
          <w:left w:val="nil"/>
          <w:bottom w:val="nil"/>
          <w:right w:val="nil"/>
          <w:between w:val="nil"/>
        </w:pBdr>
        <w:rPr>
          <w:color w:val="000000"/>
        </w:rPr>
      </w:pPr>
    </w:p>
    <w:p w14:paraId="0C201A2A" w14:textId="77777777" w:rsidR="004501A7" w:rsidRDefault="00000000">
      <w:pPr>
        <w:pBdr>
          <w:top w:val="nil"/>
          <w:left w:val="nil"/>
          <w:bottom w:val="nil"/>
          <w:right w:val="nil"/>
          <w:between w:val="nil"/>
        </w:pBdr>
        <w:rPr>
          <w:color w:val="000000"/>
        </w:rPr>
      </w:pPr>
      <w:r>
        <w:rPr>
          <w:color w:val="000000"/>
        </w:rPr>
        <w:t xml:space="preserve">Accounting is fundamentally the </w:t>
      </w:r>
      <w:r>
        <w:rPr>
          <w:b/>
          <w:bCs/>
          <w:color w:val="000000"/>
        </w:rPr>
        <w:t>systematic process of identifying, recording, classifying, summarizing, interpreting, and communicating financial transactions</w:t>
      </w:r>
      <w:r>
        <w:rPr>
          <w:color w:val="000000"/>
        </w:rPr>
        <w:t xml:space="preserve"> of an economic entity. It acts as the "language of business," providing crucial quantitative information to various stakeholders.</w:t>
      </w:r>
    </w:p>
    <w:p w14:paraId="4698845D" w14:textId="77777777" w:rsidR="004501A7" w:rsidRDefault="00000000">
      <w:pPr>
        <w:widowControl w:val="0"/>
        <w:numPr>
          <w:ilvl w:val="0"/>
          <w:numId w:val="8"/>
        </w:numPr>
        <w:pBdr>
          <w:top w:val="nil"/>
          <w:left w:val="nil"/>
          <w:bottom w:val="nil"/>
          <w:right w:val="nil"/>
          <w:between w:val="nil"/>
        </w:pBdr>
        <w:spacing w:before="240"/>
        <w:rPr>
          <w:color w:val="000000"/>
        </w:rPr>
      </w:pPr>
      <w:r>
        <w:rPr>
          <w:b/>
          <w:bCs/>
          <w:color w:val="000000"/>
        </w:rPr>
        <w:t>Importance of Accounting:</w:t>
      </w:r>
      <w:r>
        <w:rPr>
          <w:color w:val="000000"/>
        </w:rPr>
        <w:t xml:space="preserve"> Accounting serves as the backbone for financial accountability. It provides management with the data necessary for planning, controlling, and decision-making (e.g., budgeting, pricing, investment). For external parties, it provides the basis for assessing a company's performance, financial health, and liquidity, influencing investment decisions, credit ratings, and regulatory compliance.</w:t>
      </w:r>
    </w:p>
    <w:p w14:paraId="641ACC15" w14:textId="77777777" w:rsidR="004501A7" w:rsidRDefault="00000000">
      <w:pPr>
        <w:widowControl w:val="0"/>
        <w:numPr>
          <w:ilvl w:val="0"/>
          <w:numId w:val="8"/>
        </w:numPr>
        <w:pBdr>
          <w:top w:val="nil"/>
          <w:left w:val="nil"/>
          <w:bottom w:val="nil"/>
          <w:right w:val="nil"/>
          <w:between w:val="nil"/>
        </w:pBdr>
        <w:rPr>
          <w:color w:val="000000"/>
        </w:rPr>
      </w:pPr>
      <w:r>
        <w:rPr>
          <w:b/>
          <w:bCs/>
          <w:color w:val="000000"/>
        </w:rPr>
        <w:t>Objectives of Accounting:</w:t>
      </w:r>
      <w:r>
        <w:rPr>
          <w:color w:val="000000"/>
        </w:rPr>
        <w:t xml:space="preserve"> The primary objectives are to:</w:t>
      </w:r>
    </w:p>
    <w:p w14:paraId="73143BD6" w14:textId="77777777" w:rsidR="004501A7" w:rsidRDefault="00000000">
      <w:pPr>
        <w:widowControl w:val="0"/>
        <w:numPr>
          <w:ilvl w:val="1"/>
          <w:numId w:val="8"/>
        </w:numPr>
        <w:pBdr>
          <w:top w:val="nil"/>
          <w:left w:val="nil"/>
          <w:bottom w:val="nil"/>
          <w:right w:val="nil"/>
          <w:between w:val="nil"/>
        </w:pBdr>
        <w:rPr>
          <w:color w:val="000000"/>
        </w:rPr>
      </w:pPr>
      <w:r>
        <w:rPr>
          <w:b/>
          <w:bCs/>
          <w:color w:val="000000"/>
        </w:rPr>
        <w:t>Systematically Record Transactions:</w:t>
      </w:r>
      <w:r>
        <w:rPr>
          <w:color w:val="000000"/>
        </w:rPr>
        <w:t xml:space="preserve"> To maintain a complete, permanent, and chronological record of all financial events.</w:t>
      </w:r>
    </w:p>
    <w:p w14:paraId="6A486465" w14:textId="77777777" w:rsidR="004501A7" w:rsidRDefault="00000000">
      <w:pPr>
        <w:widowControl w:val="0"/>
        <w:numPr>
          <w:ilvl w:val="1"/>
          <w:numId w:val="8"/>
        </w:numPr>
        <w:pBdr>
          <w:top w:val="nil"/>
          <w:left w:val="nil"/>
          <w:bottom w:val="nil"/>
          <w:right w:val="nil"/>
          <w:between w:val="nil"/>
        </w:pBdr>
        <w:rPr>
          <w:color w:val="000000"/>
        </w:rPr>
      </w:pPr>
      <w:r>
        <w:rPr>
          <w:b/>
          <w:bCs/>
          <w:color w:val="000000"/>
        </w:rPr>
        <w:t>Ascertain Profit or Loss:</w:t>
      </w:r>
      <w:r>
        <w:rPr>
          <w:color w:val="000000"/>
        </w:rPr>
        <w:t xml:space="preserve"> To determine the financial result of business operations over a specific period (e.g., through a Profit &amp; Loss Statement).</w:t>
      </w:r>
    </w:p>
    <w:p w14:paraId="76406702" w14:textId="77777777" w:rsidR="004501A7" w:rsidRDefault="00000000">
      <w:pPr>
        <w:widowControl w:val="0"/>
        <w:numPr>
          <w:ilvl w:val="1"/>
          <w:numId w:val="8"/>
        </w:numPr>
        <w:pBdr>
          <w:top w:val="nil"/>
          <w:left w:val="nil"/>
          <w:bottom w:val="nil"/>
          <w:right w:val="nil"/>
          <w:between w:val="nil"/>
        </w:pBdr>
        <w:rPr>
          <w:color w:val="000000"/>
        </w:rPr>
      </w:pPr>
      <w:r>
        <w:rPr>
          <w:b/>
          <w:bCs/>
          <w:color w:val="000000"/>
        </w:rPr>
        <w:t>Ascertain Financial Position:</w:t>
      </w:r>
      <w:r>
        <w:rPr>
          <w:color w:val="000000"/>
        </w:rPr>
        <w:t xml:space="preserve"> To determine the entity’s assets, liabilities, and equity at a specific point in time (e.g., through a Balance Sheet).</w:t>
      </w:r>
    </w:p>
    <w:p w14:paraId="1FBC9C48" w14:textId="77777777" w:rsidR="004501A7" w:rsidRDefault="00000000">
      <w:pPr>
        <w:widowControl w:val="0"/>
        <w:numPr>
          <w:ilvl w:val="1"/>
          <w:numId w:val="8"/>
        </w:numPr>
        <w:pBdr>
          <w:top w:val="nil"/>
          <w:left w:val="nil"/>
          <w:bottom w:val="nil"/>
          <w:right w:val="nil"/>
          <w:between w:val="nil"/>
        </w:pBdr>
        <w:spacing w:after="240"/>
        <w:rPr>
          <w:color w:val="000000"/>
        </w:rPr>
      </w:pPr>
      <w:r>
        <w:rPr>
          <w:b/>
          <w:bCs/>
          <w:color w:val="000000"/>
        </w:rPr>
        <w:t>Facilitate Rational Decision-Making:</w:t>
      </w:r>
      <w:r>
        <w:rPr>
          <w:color w:val="000000"/>
        </w:rPr>
        <w:t xml:space="preserve"> To provide necessary information to internal and external users for informed judgments.</w:t>
      </w:r>
    </w:p>
    <w:p w14:paraId="21C44702" w14:textId="77777777" w:rsidR="004501A7" w:rsidRDefault="00000000">
      <w:pPr>
        <w:widowControl w:val="0"/>
        <w:pBdr>
          <w:top w:val="nil"/>
          <w:left w:val="nil"/>
          <w:bottom w:val="nil"/>
          <w:right w:val="nil"/>
          <w:between w:val="nil"/>
        </w:pBdr>
        <w:rPr>
          <w:b/>
          <w:bCs/>
          <w:color w:val="000000"/>
        </w:rPr>
      </w:pPr>
      <w:r>
        <w:rPr>
          <w:b/>
          <w:bCs/>
          <w:color w:val="000000"/>
        </w:rPr>
        <w:t>2. Step-by-Step Explanation of the Accounting Cycle</w:t>
      </w:r>
    </w:p>
    <w:p w14:paraId="01E4CAD5" w14:textId="77777777" w:rsidR="004501A7" w:rsidRDefault="004501A7">
      <w:pPr>
        <w:pBdr>
          <w:top w:val="nil"/>
          <w:left w:val="nil"/>
          <w:bottom w:val="nil"/>
          <w:right w:val="nil"/>
          <w:between w:val="nil"/>
        </w:pBdr>
        <w:rPr>
          <w:color w:val="000000"/>
        </w:rPr>
      </w:pPr>
    </w:p>
    <w:p w14:paraId="4145FC36" w14:textId="77777777" w:rsidR="004501A7" w:rsidRDefault="00000000">
      <w:pPr>
        <w:pBdr>
          <w:top w:val="nil"/>
          <w:left w:val="nil"/>
          <w:bottom w:val="nil"/>
          <w:right w:val="nil"/>
          <w:between w:val="nil"/>
        </w:pBdr>
        <w:rPr>
          <w:color w:val="000000"/>
        </w:rPr>
      </w:pPr>
      <w:r>
        <w:rPr>
          <w:color w:val="000000"/>
        </w:rPr>
        <w:t xml:space="preserve">The accounting process, often referred to as the </w:t>
      </w:r>
      <w:r>
        <w:rPr>
          <w:b/>
          <w:bCs/>
          <w:color w:val="000000"/>
        </w:rPr>
        <w:t>Accounting Cycle</w:t>
      </w:r>
      <w:r>
        <w:rPr>
          <w:color w:val="000000"/>
        </w:rPr>
        <w:t>, is a series of steps performed during an accounting period to process and report the entity’s financial activities. This cycle ensures the financial statements are accurate, complete, and prepared in accordance with Generally Accepted Accounting Principles (GAAP).</w:t>
      </w:r>
    </w:p>
    <w:p w14:paraId="34E96B41" w14:textId="77777777" w:rsidR="004501A7" w:rsidRDefault="004501A7">
      <w:pPr>
        <w:pBdr>
          <w:top w:val="nil"/>
          <w:left w:val="nil"/>
          <w:bottom w:val="nil"/>
          <w:right w:val="nil"/>
          <w:between w:val="nil"/>
        </w:pBdr>
        <w:rPr>
          <w:color w:val="000000"/>
        </w:rPr>
      </w:pPr>
    </w:p>
    <w:p w14:paraId="79C4599A" w14:textId="77777777" w:rsidR="004501A7" w:rsidRDefault="00000000">
      <w:pPr>
        <w:pBdr>
          <w:top w:val="nil"/>
          <w:left w:val="nil"/>
          <w:bottom w:val="nil"/>
          <w:right w:val="nil"/>
          <w:between w:val="nil"/>
        </w:pBdr>
        <w:rPr>
          <w:b/>
          <w:bCs/>
          <w:color w:val="000000"/>
        </w:rPr>
      </w:pPr>
      <w:r>
        <w:rPr>
          <w:b/>
          <w:bCs/>
          <w:color w:val="000000"/>
        </w:rPr>
        <w:t>Step 1: Identifying Transactions</w:t>
      </w:r>
    </w:p>
    <w:p w14:paraId="7CAE6399" w14:textId="77777777" w:rsidR="004501A7" w:rsidRDefault="00000000">
      <w:pPr>
        <w:widowControl w:val="0"/>
        <w:numPr>
          <w:ilvl w:val="0"/>
          <w:numId w:val="11"/>
        </w:numPr>
        <w:pBdr>
          <w:top w:val="nil"/>
          <w:left w:val="nil"/>
          <w:bottom w:val="nil"/>
          <w:right w:val="nil"/>
          <w:between w:val="nil"/>
        </w:pBdr>
        <w:spacing w:before="240"/>
        <w:rPr>
          <w:color w:val="000000"/>
        </w:rPr>
      </w:pPr>
      <w:r>
        <w:rPr>
          <w:b/>
          <w:bCs/>
          <w:color w:val="000000"/>
        </w:rPr>
        <w:t>Definition:</w:t>
      </w:r>
      <w:r>
        <w:rPr>
          <w:color w:val="000000"/>
        </w:rPr>
        <w:t xml:space="preserve"> This is the initial step where the accountant determines which events qualify as financial transactions that must be recorded. A transaction is any economic event that changes a company’s financial position.</w:t>
      </w:r>
    </w:p>
    <w:p w14:paraId="492FF21F" w14:textId="77777777" w:rsidR="004501A7" w:rsidRDefault="00000000">
      <w:pPr>
        <w:widowControl w:val="0"/>
        <w:numPr>
          <w:ilvl w:val="0"/>
          <w:numId w:val="11"/>
        </w:numPr>
        <w:pBdr>
          <w:top w:val="nil"/>
          <w:left w:val="nil"/>
          <w:bottom w:val="nil"/>
          <w:right w:val="nil"/>
          <w:between w:val="nil"/>
        </w:pBdr>
        <w:rPr>
          <w:color w:val="000000"/>
        </w:rPr>
      </w:pPr>
      <w:r>
        <w:rPr>
          <w:b/>
          <w:bCs/>
          <w:color w:val="000000"/>
        </w:rPr>
        <w:t>Purpose:</w:t>
      </w:r>
      <w:r>
        <w:rPr>
          <w:color w:val="000000"/>
        </w:rPr>
        <w:t xml:space="preserve"> To isolate and verify measurable financial events. This is based on the </w:t>
      </w:r>
      <w:r>
        <w:rPr>
          <w:b/>
          <w:bCs/>
          <w:color w:val="000000"/>
        </w:rPr>
        <w:t>Money Measurement Concept</w:t>
      </w:r>
      <w:r>
        <w:rPr>
          <w:color w:val="000000"/>
        </w:rPr>
        <w:t>, ensuring that only events that can be expressed in monetary terms are recorded.</w:t>
      </w:r>
    </w:p>
    <w:p w14:paraId="4F686DBF" w14:textId="77777777" w:rsidR="004501A7" w:rsidRDefault="00000000">
      <w:pPr>
        <w:widowControl w:val="0"/>
        <w:numPr>
          <w:ilvl w:val="0"/>
          <w:numId w:val="11"/>
        </w:numPr>
        <w:pBdr>
          <w:top w:val="nil"/>
          <w:left w:val="nil"/>
          <w:bottom w:val="nil"/>
          <w:right w:val="nil"/>
          <w:between w:val="nil"/>
        </w:pBdr>
        <w:spacing w:after="240"/>
        <w:rPr>
          <w:color w:val="000000"/>
        </w:rPr>
      </w:pPr>
      <w:r>
        <w:rPr>
          <w:b/>
          <w:bCs/>
          <w:color w:val="000000"/>
        </w:rPr>
        <w:t>Real-Life Scenario:</w:t>
      </w:r>
      <w:r>
        <w:rPr>
          <w:color w:val="000000"/>
        </w:rPr>
        <w:t xml:space="preserve"> A business receives an invoice for $5,000 for raw materials. The invoice (a source document) is the definitive proof and measure of the transaction, distinguishing it from non-financial events like a manager signing a new marketing contract.</w:t>
      </w:r>
    </w:p>
    <w:p w14:paraId="74471419" w14:textId="77777777" w:rsidR="004501A7" w:rsidRDefault="00000000">
      <w:pPr>
        <w:widowControl w:val="0"/>
        <w:pBdr>
          <w:top w:val="nil"/>
          <w:left w:val="nil"/>
          <w:bottom w:val="nil"/>
          <w:right w:val="nil"/>
          <w:between w:val="nil"/>
        </w:pBdr>
        <w:rPr>
          <w:b/>
          <w:bCs/>
          <w:color w:val="000000"/>
        </w:rPr>
      </w:pPr>
      <w:r>
        <w:rPr>
          <w:b/>
          <w:bCs/>
          <w:color w:val="000000"/>
        </w:rPr>
        <w:t>Step 2: Recording (Journal Entries)</w:t>
      </w:r>
    </w:p>
    <w:p w14:paraId="65DAE982" w14:textId="77777777" w:rsidR="004501A7" w:rsidRDefault="00000000">
      <w:pPr>
        <w:widowControl w:val="0"/>
        <w:numPr>
          <w:ilvl w:val="0"/>
          <w:numId w:val="10"/>
        </w:numPr>
        <w:pBdr>
          <w:top w:val="nil"/>
          <w:left w:val="nil"/>
          <w:bottom w:val="nil"/>
          <w:right w:val="nil"/>
          <w:between w:val="nil"/>
        </w:pBdr>
        <w:spacing w:before="240"/>
        <w:rPr>
          <w:color w:val="000000"/>
        </w:rPr>
      </w:pPr>
      <w:r>
        <w:rPr>
          <w:b/>
          <w:bCs/>
          <w:color w:val="000000"/>
        </w:rPr>
        <w:t>Definition:</w:t>
      </w:r>
      <w:r>
        <w:rPr>
          <w:color w:val="000000"/>
        </w:rPr>
        <w:t xml:space="preserve"> Once identified, transactions are recorded chronologically in the </w:t>
      </w:r>
      <w:r>
        <w:rPr>
          <w:b/>
          <w:bCs/>
          <w:color w:val="000000"/>
        </w:rPr>
        <w:t>Journal</w:t>
      </w:r>
      <w:r>
        <w:rPr>
          <w:color w:val="000000"/>
        </w:rPr>
        <w:t xml:space="preserve"> </w:t>
      </w:r>
      <w:r>
        <w:rPr>
          <w:color w:val="000000"/>
        </w:rPr>
        <w:lastRenderedPageBreak/>
        <w:t xml:space="preserve">(often called the book of original entry). This uses the </w:t>
      </w:r>
      <w:r>
        <w:rPr>
          <w:b/>
          <w:bCs/>
          <w:color w:val="000000"/>
        </w:rPr>
        <w:t>Double-Entry System</w:t>
      </w:r>
      <w:r>
        <w:rPr>
          <w:color w:val="000000"/>
        </w:rPr>
        <w:t>, where every transaction affects at least two accounts (one debit, one credit) and the total debits must always equal the total credits.</w:t>
      </w:r>
    </w:p>
    <w:p w14:paraId="1A3D05C2" w14:textId="77777777" w:rsidR="004501A7" w:rsidRDefault="00000000">
      <w:pPr>
        <w:widowControl w:val="0"/>
        <w:numPr>
          <w:ilvl w:val="0"/>
          <w:numId w:val="10"/>
        </w:numPr>
        <w:pBdr>
          <w:top w:val="nil"/>
          <w:left w:val="nil"/>
          <w:bottom w:val="nil"/>
          <w:right w:val="nil"/>
          <w:between w:val="nil"/>
        </w:pBdr>
        <w:rPr>
          <w:color w:val="000000"/>
        </w:rPr>
      </w:pPr>
      <w:r>
        <w:rPr>
          <w:b/>
          <w:bCs/>
          <w:color w:val="000000"/>
        </w:rPr>
        <w:t>Purpose:</w:t>
      </w:r>
      <w:r>
        <w:rPr>
          <w:color w:val="000000"/>
        </w:rPr>
        <w:t xml:space="preserve"> To create a permanent, chronological record of every transaction, showing the accounts affected and the amount of the impact. This provides an audit trail.</w:t>
      </w:r>
    </w:p>
    <w:p w14:paraId="32129BAD" w14:textId="77777777" w:rsidR="004501A7" w:rsidRDefault="00000000">
      <w:pPr>
        <w:widowControl w:val="0"/>
        <w:numPr>
          <w:ilvl w:val="0"/>
          <w:numId w:val="10"/>
        </w:numPr>
        <w:pBdr>
          <w:top w:val="nil"/>
          <w:left w:val="nil"/>
          <w:bottom w:val="nil"/>
          <w:right w:val="nil"/>
          <w:between w:val="nil"/>
        </w:pBdr>
        <w:spacing w:after="240"/>
        <w:rPr>
          <w:color w:val="000000"/>
        </w:rPr>
      </w:pPr>
      <w:r>
        <w:rPr>
          <w:b/>
          <w:bCs/>
          <w:color w:val="000000"/>
        </w:rPr>
        <w:t>Real-Life Scenario:</w:t>
      </w:r>
      <w:r>
        <w:rPr>
          <w:color w:val="000000"/>
        </w:rPr>
        <w:t xml:space="preserve"> A company pays $1,000 in monthly rent. The journal entry would be: Debit Rent Expense $1,000; Credit Cash $1,000.</w:t>
      </w:r>
    </w:p>
    <w:p w14:paraId="0EEAF82B" w14:textId="77777777" w:rsidR="004501A7" w:rsidRDefault="00000000">
      <w:pPr>
        <w:widowControl w:val="0"/>
        <w:pBdr>
          <w:top w:val="nil"/>
          <w:left w:val="nil"/>
          <w:bottom w:val="nil"/>
          <w:right w:val="nil"/>
          <w:between w:val="nil"/>
        </w:pBdr>
        <w:rPr>
          <w:b/>
          <w:bCs/>
          <w:color w:val="000000"/>
        </w:rPr>
      </w:pPr>
      <w:r>
        <w:rPr>
          <w:b/>
          <w:bCs/>
          <w:color w:val="000000"/>
        </w:rPr>
        <w:t>Step 3: Posting to Ledger</w:t>
      </w:r>
    </w:p>
    <w:p w14:paraId="673F4590" w14:textId="77777777" w:rsidR="004501A7" w:rsidRDefault="00000000">
      <w:pPr>
        <w:widowControl w:val="0"/>
        <w:numPr>
          <w:ilvl w:val="0"/>
          <w:numId w:val="9"/>
        </w:numPr>
        <w:pBdr>
          <w:top w:val="nil"/>
          <w:left w:val="nil"/>
          <w:bottom w:val="nil"/>
          <w:right w:val="nil"/>
          <w:between w:val="nil"/>
        </w:pBdr>
        <w:spacing w:before="240"/>
        <w:rPr>
          <w:color w:val="000000"/>
        </w:rPr>
      </w:pPr>
      <w:r>
        <w:rPr>
          <w:b/>
          <w:bCs/>
          <w:color w:val="000000"/>
        </w:rPr>
        <w:t>Definition:</w:t>
      </w:r>
      <w:r>
        <w:rPr>
          <w:color w:val="000000"/>
        </w:rPr>
        <w:t xml:space="preserve"> The debits and credits from the Journal are transferred (posted) to the individual accounts in the </w:t>
      </w:r>
      <w:r>
        <w:rPr>
          <w:b/>
          <w:bCs/>
          <w:color w:val="000000"/>
        </w:rPr>
        <w:t>Ledger</w:t>
      </w:r>
      <w:r>
        <w:rPr>
          <w:color w:val="000000"/>
        </w:rPr>
        <w:t xml:space="preserve"> (the book of final entry).</w:t>
      </w:r>
    </w:p>
    <w:p w14:paraId="015C8B25" w14:textId="77777777" w:rsidR="004501A7" w:rsidRDefault="00000000">
      <w:pPr>
        <w:widowControl w:val="0"/>
        <w:numPr>
          <w:ilvl w:val="0"/>
          <w:numId w:val="9"/>
        </w:numPr>
        <w:pBdr>
          <w:top w:val="nil"/>
          <w:left w:val="nil"/>
          <w:bottom w:val="nil"/>
          <w:right w:val="nil"/>
          <w:between w:val="nil"/>
        </w:pBdr>
        <w:rPr>
          <w:color w:val="000000"/>
        </w:rPr>
      </w:pPr>
      <w:r>
        <w:rPr>
          <w:b/>
          <w:bCs/>
          <w:color w:val="000000"/>
        </w:rPr>
        <w:t>Purpose:</w:t>
      </w:r>
      <w:r>
        <w:rPr>
          <w:color w:val="000000"/>
        </w:rPr>
        <w:t xml:space="preserve"> To collect all the transactions related to a single account (e.g., Cash, Accounts Payable, Sales) in one place. This allows management to easily determine the current balance of any specific account.</w:t>
      </w:r>
    </w:p>
    <w:p w14:paraId="5652B826" w14:textId="77777777" w:rsidR="004501A7" w:rsidRDefault="00000000">
      <w:pPr>
        <w:widowControl w:val="0"/>
        <w:numPr>
          <w:ilvl w:val="0"/>
          <w:numId w:val="9"/>
        </w:numPr>
        <w:pBdr>
          <w:top w:val="nil"/>
          <w:left w:val="nil"/>
          <w:bottom w:val="nil"/>
          <w:right w:val="nil"/>
          <w:between w:val="nil"/>
        </w:pBdr>
        <w:spacing w:after="240"/>
        <w:rPr>
          <w:color w:val="000000"/>
        </w:rPr>
      </w:pPr>
      <w:r>
        <w:rPr>
          <w:b/>
          <w:bCs/>
          <w:color w:val="000000"/>
        </w:rPr>
        <w:t>Real-Life Scenario:</w:t>
      </w:r>
      <w:r>
        <w:rPr>
          <w:color w:val="000000"/>
        </w:rPr>
        <w:t xml:space="preserve"> All the 'Cash' entries from the journal throughout the month are grouped and summarized in the </w:t>
      </w:r>
      <w:r>
        <w:rPr>
          <w:b/>
          <w:bCs/>
          <w:color w:val="000000"/>
        </w:rPr>
        <w:t>Cash Account</w:t>
      </w:r>
      <w:r>
        <w:rPr>
          <w:color w:val="000000"/>
        </w:rPr>
        <w:t xml:space="preserve"> in the General Ledger to determine the final cash balance at the end of the period.</w:t>
      </w:r>
    </w:p>
    <w:p w14:paraId="3E6F5C01" w14:textId="77777777" w:rsidR="004501A7" w:rsidRDefault="00000000">
      <w:pPr>
        <w:widowControl w:val="0"/>
        <w:pBdr>
          <w:top w:val="nil"/>
          <w:left w:val="nil"/>
          <w:bottom w:val="nil"/>
          <w:right w:val="nil"/>
          <w:between w:val="nil"/>
        </w:pBdr>
        <w:rPr>
          <w:b/>
          <w:bCs/>
          <w:color w:val="000000"/>
        </w:rPr>
      </w:pPr>
      <w:r>
        <w:rPr>
          <w:b/>
          <w:bCs/>
          <w:color w:val="000000"/>
        </w:rPr>
        <w:t>Step 4: Preparing Trial Balance</w:t>
      </w:r>
    </w:p>
    <w:p w14:paraId="51295B45" w14:textId="77777777" w:rsidR="004501A7" w:rsidRDefault="00000000">
      <w:pPr>
        <w:widowControl w:val="0"/>
        <w:numPr>
          <w:ilvl w:val="0"/>
          <w:numId w:val="7"/>
        </w:numPr>
        <w:pBdr>
          <w:top w:val="nil"/>
          <w:left w:val="nil"/>
          <w:bottom w:val="nil"/>
          <w:right w:val="nil"/>
          <w:between w:val="nil"/>
        </w:pBdr>
        <w:spacing w:before="240"/>
        <w:rPr>
          <w:color w:val="000000"/>
        </w:rPr>
      </w:pPr>
      <w:r>
        <w:rPr>
          <w:b/>
          <w:bCs/>
          <w:color w:val="000000"/>
        </w:rPr>
        <w:t>Definition:</w:t>
      </w:r>
      <w:r>
        <w:rPr>
          <w:color w:val="000000"/>
        </w:rPr>
        <w:t xml:space="preserve"> A statement prepared at the end of the accounting period that lists all the debit and credit balances from the Ledger accounts.</w:t>
      </w:r>
    </w:p>
    <w:p w14:paraId="3A9F35CA" w14:textId="77777777" w:rsidR="004501A7" w:rsidRDefault="00000000">
      <w:pPr>
        <w:widowControl w:val="0"/>
        <w:numPr>
          <w:ilvl w:val="0"/>
          <w:numId w:val="7"/>
        </w:numPr>
        <w:pBdr>
          <w:top w:val="nil"/>
          <w:left w:val="nil"/>
          <w:bottom w:val="nil"/>
          <w:right w:val="nil"/>
          <w:between w:val="nil"/>
        </w:pBdr>
        <w:rPr>
          <w:color w:val="000000"/>
        </w:rPr>
      </w:pPr>
      <w:r>
        <w:rPr>
          <w:b/>
          <w:bCs/>
          <w:color w:val="000000"/>
        </w:rPr>
        <w:t>Purpose:</w:t>
      </w:r>
      <w:r>
        <w:rPr>
          <w:color w:val="000000"/>
        </w:rPr>
        <w:t xml:space="preserve"> This is a crucial check for </w:t>
      </w:r>
      <w:r>
        <w:rPr>
          <w:b/>
          <w:bCs/>
          <w:color w:val="000000"/>
        </w:rPr>
        <w:t>arithmetical accuracy</w:t>
      </w:r>
      <w:r>
        <w:rPr>
          <w:color w:val="000000"/>
        </w:rPr>
        <w:t>. If the total of all debit balances equals the total of all credit balances, the ledger is said to be arithmetically correct, confirming the application of the double-entry principle.</w:t>
      </w:r>
    </w:p>
    <w:p w14:paraId="08DF6A6A" w14:textId="77777777" w:rsidR="004501A7" w:rsidRDefault="00000000">
      <w:pPr>
        <w:widowControl w:val="0"/>
        <w:numPr>
          <w:ilvl w:val="0"/>
          <w:numId w:val="7"/>
        </w:numPr>
        <w:pBdr>
          <w:top w:val="nil"/>
          <w:left w:val="nil"/>
          <w:bottom w:val="nil"/>
          <w:right w:val="nil"/>
          <w:between w:val="nil"/>
        </w:pBdr>
        <w:spacing w:after="240"/>
        <w:rPr>
          <w:color w:val="000000"/>
        </w:rPr>
      </w:pPr>
      <w:r>
        <w:rPr>
          <w:b/>
          <w:bCs/>
          <w:color w:val="000000"/>
        </w:rPr>
        <w:t>Real-Life Scenario:</w:t>
      </w:r>
      <w:r>
        <w:rPr>
          <w:color w:val="000000"/>
        </w:rPr>
        <w:t xml:space="preserve"> If the total Debits equal $500,000 and the total Credits also equal $500,000, the Trial Balance is balanced. A mismatch indicates an error in journaling or posting.</w:t>
      </w:r>
    </w:p>
    <w:p w14:paraId="7E022AC9" w14:textId="77777777" w:rsidR="004501A7" w:rsidRDefault="00000000">
      <w:pPr>
        <w:widowControl w:val="0"/>
        <w:pBdr>
          <w:top w:val="nil"/>
          <w:left w:val="nil"/>
          <w:bottom w:val="nil"/>
          <w:right w:val="nil"/>
          <w:between w:val="nil"/>
        </w:pBdr>
        <w:rPr>
          <w:b/>
          <w:bCs/>
          <w:color w:val="000000"/>
        </w:rPr>
      </w:pPr>
      <w:r>
        <w:rPr>
          <w:b/>
          <w:bCs/>
          <w:color w:val="000000"/>
        </w:rPr>
        <w:t>Step 5: Making Adjusting Entries</w:t>
      </w:r>
    </w:p>
    <w:p w14:paraId="34306FC2" w14:textId="77777777" w:rsidR="004501A7" w:rsidRDefault="00000000">
      <w:pPr>
        <w:widowControl w:val="0"/>
        <w:numPr>
          <w:ilvl w:val="0"/>
          <w:numId w:val="2"/>
        </w:numPr>
        <w:pBdr>
          <w:top w:val="nil"/>
          <w:left w:val="nil"/>
          <w:bottom w:val="nil"/>
          <w:right w:val="nil"/>
          <w:between w:val="nil"/>
        </w:pBdr>
        <w:spacing w:before="240"/>
        <w:rPr>
          <w:color w:val="000000"/>
        </w:rPr>
      </w:pPr>
      <w:r>
        <w:rPr>
          <w:b/>
          <w:bCs/>
          <w:color w:val="000000"/>
        </w:rPr>
        <w:t>Definition:</w:t>
      </w:r>
      <w:r>
        <w:rPr>
          <w:color w:val="000000"/>
        </w:rPr>
        <w:t xml:space="preserve"> Entries made at the end of the accounting period to update account balances and ensure compliance with the </w:t>
      </w:r>
      <w:r>
        <w:rPr>
          <w:b/>
          <w:bCs/>
          <w:color w:val="000000"/>
        </w:rPr>
        <w:t>Accrual Concept</w:t>
      </w:r>
      <w:r>
        <w:rPr>
          <w:color w:val="000000"/>
        </w:rPr>
        <w:t xml:space="preserve"> and the </w:t>
      </w:r>
      <w:r>
        <w:rPr>
          <w:b/>
          <w:bCs/>
          <w:color w:val="000000"/>
        </w:rPr>
        <w:t>Matching Principle</w:t>
      </w:r>
      <w:r>
        <w:rPr>
          <w:color w:val="000000"/>
        </w:rPr>
        <w:t>. These entries typically involve income and expenses that have accrued but have not yet been recorded.</w:t>
      </w:r>
    </w:p>
    <w:p w14:paraId="413C405D" w14:textId="77777777" w:rsidR="004501A7" w:rsidRDefault="00000000">
      <w:pPr>
        <w:widowControl w:val="0"/>
        <w:numPr>
          <w:ilvl w:val="0"/>
          <w:numId w:val="2"/>
        </w:numPr>
        <w:pBdr>
          <w:top w:val="nil"/>
          <w:left w:val="nil"/>
          <w:bottom w:val="nil"/>
          <w:right w:val="nil"/>
          <w:between w:val="nil"/>
        </w:pBdr>
        <w:rPr>
          <w:color w:val="000000"/>
        </w:rPr>
      </w:pPr>
      <w:r>
        <w:rPr>
          <w:b/>
          <w:bCs/>
          <w:color w:val="000000"/>
        </w:rPr>
        <w:t>Purpose:</w:t>
      </w:r>
      <w:r>
        <w:rPr>
          <w:color w:val="000000"/>
        </w:rPr>
        <w:t xml:space="preserve"> To ensure that all revenues are recognized in the period they are earned and all expenses are matched to the revenues they helped generate, providing a true and fair view of the financial performance.</w:t>
      </w:r>
    </w:p>
    <w:p w14:paraId="3F7E164A" w14:textId="77777777" w:rsidR="004501A7" w:rsidRDefault="00000000">
      <w:pPr>
        <w:widowControl w:val="0"/>
        <w:numPr>
          <w:ilvl w:val="0"/>
          <w:numId w:val="2"/>
        </w:numPr>
        <w:pBdr>
          <w:top w:val="nil"/>
          <w:left w:val="nil"/>
          <w:bottom w:val="nil"/>
          <w:right w:val="nil"/>
          <w:between w:val="nil"/>
        </w:pBdr>
        <w:spacing w:after="240"/>
        <w:rPr>
          <w:color w:val="000000"/>
        </w:rPr>
      </w:pPr>
      <w:r>
        <w:rPr>
          <w:b/>
          <w:bCs/>
          <w:color w:val="000000"/>
        </w:rPr>
        <w:t>Real-Life Scenario:</w:t>
      </w:r>
      <w:r>
        <w:rPr>
          <w:color w:val="000000"/>
        </w:rPr>
        <w:t xml:space="preserve"> A company paid a $12,000 insurance premium one year ago for a two-year policy. At the end of the current year, six months of the premium have expired. An adjusting entry is needed: Debit Insurance Expense $3,000; Credit Prepaid Insurance $3,000.</w:t>
      </w:r>
    </w:p>
    <w:p w14:paraId="6329DAF0" w14:textId="77777777" w:rsidR="004501A7" w:rsidRDefault="00000000">
      <w:pPr>
        <w:widowControl w:val="0"/>
        <w:pBdr>
          <w:top w:val="nil"/>
          <w:left w:val="nil"/>
          <w:bottom w:val="nil"/>
          <w:right w:val="nil"/>
          <w:between w:val="nil"/>
        </w:pBdr>
        <w:rPr>
          <w:b/>
          <w:bCs/>
          <w:color w:val="000000"/>
        </w:rPr>
      </w:pPr>
      <w:r>
        <w:rPr>
          <w:b/>
          <w:bCs/>
          <w:color w:val="000000"/>
        </w:rPr>
        <w:t>Step 6: Preparing Final Accounts (Financial Statements)</w:t>
      </w:r>
    </w:p>
    <w:p w14:paraId="57C12305" w14:textId="77777777" w:rsidR="004501A7" w:rsidRDefault="00000000">
      <w:pPr>
        <w:widowControl w:val="0"/>
        <w:numPr>
          <w:ilvl w:val="0"/>
          <w:numId w:val="6"/>
        </w:numPr>
        <w:pBdr>
          <w:top w:val="nil"/>
          <w:left w:val="nil"/>
          <w:bottom w:val="nil"/>
          <w:right w:val="nil"/>
          <w:between w:val="nil"/>
        </w:pBdr>
        <w:spacing w:before="240"/>
        <w:rPr>
          <w:color w:val="000000"/>
        </w:rPr>
      </w:pPr>
      <w:r>
        <w:rPr>
          <w:b/>
          <w:bCs/>
          <w:color w:val="000000"/>
        </w:rPr>
        <w:t>Definition:</w:t>
      </w:r>
      <w:r>
        <w:rPr>
          <w:color w:val="000000"/>
        </w:rPr>
        <w:t xml:space="preserve"> Once the adjusted trial balance is prepared, the data is used to create the final financial statements:</w:t>
      </w:r>
    </w:p>
    <w:p w14:paraId="27695DFF" w14:textId="77777777" w:rsidR="004501A7" w:rsidRDefault="00000000">
      <w:pPr>
        <w:widowControl w:val="0"/>
        <w:numPr>
          <w:ilvl w:val="1"/>
          <w:numId w:val="6"/>
        </w:numPr>
        <w:pBdr>
          <w:top w:val="nil"/>
          <w:left w:val="nil"/>
          <w:bottom w:val="nil"/>
          <w:right w:val="nil"/>
          <w:between w:val="nil"/>
        </w:pBdr>
        <w:rPr>
          <w:color w:val="000000"/>
        </w:rPr>
      </w:pPr>
      <w:r>
        <w:rPr>
          <w:b/>
          <w:bCs/>
          <w:color w:val="000000"/>
        </w:rPr>
        <w:t>Trading Account:</w:t>
      </w:r>
      <w:r>
        <w:rPr>
          <w:color w:val="000000"/>
        </w:rPr>
        <w:t xml:space="preserve"> Determines the Gross Profit/Loss from the buying and </w:t>
      </w:r>
      <w:r>
        <w:rPr>
          <w:color w:val="000000"/>
        </w:rPr>
        <w:lastRenderedPageBreak/>
        <w:t>selling of goods.</w:t>
      </w:r>
    </w:p>
    <w:p w14:paraId="1047B7B0" w14:textId="77777777" w:rsidR="004501A7" w:rsidRDefault="00000000">
      <w:pPr>
        <w:widowControl w:val="0"/>
        <w:numPr>
          <w:ilvl w:val="1"/>
          <w:numId w:val="6"/>
        </w:numPr>
        <w:pBdr>
          <w:top w:val="nil"/>
          <w:left w:val="nil"/>
          <w:bottom w:val="nil"/>
          <w:right w:val="nil"/>
          <w:between w:val="nil"/>
        </w:pBdr>
        <w:rPr>
          <w:color w:val="000000"/>
        </w:rPr>
      </w:pPr>
      <w:r>
        <w:rPr>
          <w:b/>
          <w:bCs/>
          <w:color w:val="000000"/>
        </w:rPr>
        <w:t>Profit &amp; Loss Account (Income Statement):</w:t>
      </w:r>
      <w:r>
        <w:rPr>
          <w:color w:val="000000"/>
        </w:rPr>
        <w:t xml:space="preserve"> Determines the Net Profit/Loss for the period by considering all operating and non-operating revenues and expenses.</w:t>
      </w:r>
    </w:p>
    <w:p w14:paraId="2A5E8952" w14:textId="77777777" w:rsidR="004501A7" w:rsidRDefault="00000000">
      <w:pPr>
        <w:widowControl w:val="0"/>
        <w:numPr>
          <w:ilvl w:val="1"/>
          <w:numId w:val="6"/>
        </w:numPr>
        <w:pBdr>
          <w:top w:val="nil"/>
          <w:left w:val="nil"/>
          <w:bottom w:val="nil"/>
          <w:right w:val="nil"/>
          <w:between w:val="nil"/>
        </w:pBdr>
        <w:rPr>
          <w:color w:val="000000"/>
        </w:rPr>
      </w:pPr>
      <w:r>
        <w:rPr>
          <w:b/>
          <w:bCs/>
          <w:color w:val="000000"/>
        </w:rPr>
        <w:t>Balance Sheet (Statement of Financial Position):</w:t>
      </w:r>
      <w:r>
        <w:rPr>
          <w:color w:val="000000"/>
        </w:rPr>
        <w:t xml:space="preserve"> Presents the company's assets, liabilities, and equity at a specific date, adhering to the fundamental accounting equation: Assets = Liabilities + Equity.</w:t>
      </w:r>
    </w:p>
    <w:p w14:paraId="07C6D2FA" w14:textId="77777777" w:rsidR="004501A7" w:rsidRDefault="00000000">
      <w:pPr>
        <w:widowControl w:val="0"/>
        <w:numPr>
          <w:ilvl w:val="0"/>
          <w:numId w:val="6"/>
        </w:numPr>
        <w:pBdr>
          <w:top w:val="nil"/>
          <w:left w:val="nil"/>
          <w:bottom w:val="nil"/>
          <w:right w:val="nil"/>
          <w:between w:val="nil"/>
        </w:pBdr>
        <w:rPr>
          <w:color w:val="000000"/>
        </w:rPr>
      </w:pPr>
      <w:r>
        <w:rPr>
          <w:b/>
          <w:bCs/>
          <w:color w:val="000000"/>
        </w:rPr>
        <w:t>Purpose:</w:t>
      </w:r>
      <w:r>
        <w:rPr>
          <w:color w:val="000000"/>
        </w:rPr>
        <w:t xml:space="preserve"> To communicate the financial performance and financial position of the business to its stakeholders.</w:t>
      </w:r>
    </w:p>
    <w:p w14:paraId="71987F88" w14:textId="77777777" w:rsidR="004501A7" w:rsidRDefault="00000000">
      <w:pPr>
        <w:widowControl w:val="0"/>
        <w:numPr>
          <w:ilvl w:val="0"/>
          <w:numId w:val="6"/>
        </w:numPr>
        <w:pBdr>
          <w:top w:val="nil"/>
          <w:left w:val="nil"/>
          <w:bottom w:val="nil"/>
          <w:right w:val="nil"/>
          <w:between w:val="nil"/>
        </w:pBdr>
        <w:spacing w:after="240"/>
        <w:rPr>
          <w:color w:val="000000"/>
        </w:rPr>
      </w:pPr>
      <w:r>
        <w:rPr>
          <w:b/>
          <w:bCs/>
          <w:color w:val="000000"/>
        </w:rPr>
        <w:t>Real-Life Scenario:</w:t>
      </w:r>
      <w:r>
        <w:rPr>
          <w:color w:val="000000"/>
        </w:rPr>
        <w:t xml:space="preserve"> Investors use the Net Profit figure from the P&amp;L Account to calculate Earnings Per Share, while a bank uses the debt-to-equity ratio from the Balance Sheet to assess lending risk.</w:t>
      </w:r>
    </w:p>
    <w:p w14:paraId="026185E3" w14:textId="77777777" w:rsidR="004501A7" w:rsidRDefault="00000000">
      <w:pPr>
        <w:widowControl w:val="0"/>
        <w:pBdr>
          <w:top w:val="nil"/>
          <w:left w:val="nil"/>
          <w:bottom w:val="nil"/>
          <w:right w:val="nil"/>
          <w:between w:val="nil"/>
        </w:pBdr>
        <w:rPr>
          <w:b/>
          <w:bCs/>
          <w:color w:val="000000"/>
        </w:rPr>
      </w:pPr>
      <w:r>
        <w:rPr>
          <w:b/>
          <w:bCs/>
          <w:color w:val="000000"/>
        </w:rPr>
        <w:t>Step 7: Closing the Books (Closing Entries)</w:t>
      </w:r>
    </w:p>
    <w:p w14:paraId="725A0424" w14:textId="77777777" w:rsidR="004501A7" w:rsidRDefault="00000000">
      <w:pPr>
        <w:widowControl w:val="0"/>
        <w:numPr>
          <w:ilvl w:val="0"/>
          <w:numId w:val="5"/>
        </w:numPr>
        <w:pBdr>
          <w:top w:val="nil"/>
          <w:left w:val="nil"/>
          <w:bottom w:val="nil"/>
          <w:right w:val="nil"/>
          <w:between w:val="nil"/>
        </w:pBdr>
        <w:spacing w:before="240"/>
        <w:rPr>
          <w:color w:val="000000"/>
        </w:rPr>
      </w:pPr>
      <w:r>
        <w:rPr>
          <w:b/>
          <w:bCs/>
          <w:color w:val="000000"/>
        </w:rPr>
        <w:t>Definition:</w:t>
      </w:r>
      <w:r>
        <w:rPr>
          <w:color w:val="000000"/>
        </w:rPr>
        <w:t xml:space="preserve"> Closing entries are made to transfer the balances of all </w:t>
      </w:r>
      <w:r>
        <w:rPr>
          <w:b/>
          <w:bCs/>
          <w:color w:val="000000"/>
        </w:rPr>
        <w:t>nominal accounts</w:t>
      </w:r>
      <w:r>
        <w:rPr>
          <w:color w:val="000000"/>
        </w:rPr>
        <w:t xml:space="preserve"> (revenues, expenses, and dividends) to a permanent account (Retained Earnings or Capital Account). These entries effectively reduce the balances of all nominal accounts to zero.</w:t>
      </w:r>
    </w:p>
    <w:p w14:paraId="025DDF82" w14:textId="77777777" w:rsidR="004501A7" w:rsidRDefault="00000000">
      <w:pPr>
        <w:widowControl w:val="0"/>
        <w:numPr>
          <w:ilvl w:val="0"/>
          <w:numId w:val="5"/>
        </w:numPr>
        <w:pBdr>
          <w:top w:val="nil"/>
          <w:left w:val="nil"/>
          <w:bottom w:val="nil"/>
          <w:right w:val="nil"/>
          <w:between w:val="nil"/>
        </w:pBdr>
        <w:rPr>
          <w:color w:val="000000"/>
        </w:rPr>
      </w:pPr>
      <w:r>
        <w:rPr>
          <w:b/>
          <w:bCs/>
          <w:color w:val="000000"/>
        </w:rPr>
        <w:t>Purpose:</w:t>
      </w:r>
      <w:r>
        <w:rPr>
          <w:color w:val="000000"/>
        </w:rPr>
        <w:t xml:space="preserve"> To prepare the nominal accounts for the start of the next accounting period, allowing the tracking of revenue and expenses for the </w:t>
      </w:r>
      <w:r>
        <w:rPr>
          <w:i/>
          <w:iCs/>
          <w:color w:val="000000"/>
        </w:rPr>
        <w:t>new</w:t>
      </w:r>
      <w:r>
        <w:rPr>
          <w:color w:val="000000"/>
        </w:rPr>
        <w:t xml:space="preserve"> cycle without mixing them with the </w:t>
      </w:r>
      <w:r>
        <w:rPr>
          <w:i/>
          <w:iCs/>
          <w:color w:val="000000"/>
        </w:rPr>
        <w:t>old</w:t>
      </w:r>
      <w:r>
        <w:rPr>
          <w:color w:val="000000"/>
        </w:rPr>
        <w:t xml:space="preserve"> period’s figures.</w:t>
      </w:r>
    </w:p>
    <w:p w14:paraId="66541D2C" w14:textId="77777777" w:rsidR="004501A7" w:rsidRDefault="00000000">
      <w:pPr>
        <w:widowControl w:val="0"/>
        <w:numPr>
          <w:ilvl w:val="0"/>
          <w:numId w:val="5"/>
        </w:numPr>
        <w:pBdr>
          <w:top w:val="nil"/>
          <w:left w:val="nil"/>
          <w:bottom w:val="nil"/>
          <w:right w:val="nil"/>
          <w:between w:val="nil"/>
        </w:pBdr>
        <w:spacing w:after="240"/>
        <w:rPr>
          <w:color w:val="000000"/>
        </w:rPr>
      </w:pPr>
      <w:r>
        <w:rPr>
          <w:b/>
          <w:bCs/>
          <w:color w:val="000000"/>
        </w:rPr>
        <w:t>Real-Life Scenario:</w:t>
      </w:r>
      <w:r>
        <w:rPr>
          <w:color w:val="000000"/>
        </w:rPr>
        <w:t xml:space="preserve"> The balance of the Sales Revenue account is debited, and the Profit &amp; Loss Summary account is credited, "closing out" the sales figure for the year and transferring it to the summary account. The new period begins with a zero balance in the Sales Revenue account.</w:t>
      </w:r>
    </w:p>
    <w:p w14:paraId="43EFFB80" w14:textId="77777777" w:rsidR="004501A7" w:rsidRDefault="00000000">
      <w:pPr>
        <w:pBdr>
          <w:top w:val="nil"/>
          <w:left w:val="nil"/>
          <w:bottom w:val="nil"/>
          <w:right w:val="nil"/>
          <w:between w:val="nil"/>
        </w:pBdr>
        <w:rPr>
          <w:b/>
          <w:bCs/>
          <w:color w:val="000000"/>
        </w:rPr>
      </w:pPr>
      <w:r>
        <w:rPr>
          <w:b/>
          <w:bCs/>
          <w:color w:val="000000"/>
        </w:rPr>
        <w:t>5. Conclusion: Accuracy and Transparency</w:t>
      </w:r>
    </w:p>
    <w:p w14:paraId="68903829" w14:textId="77777777" w:rsidR="004501A7" w:rsidRDefault="004501A7">
      <w:pPr>
        <w:pBdr>
          <w:top w:val="nil"/>
          <w:left w:val="nil"/>
          <w:bottom w:val="nil"/>
          <w:right w:val="nil"/>
          <w:between w:val="nil"/>
        </w:pBdr>
        <w:rPr>
          <w:color w:val="000000"/>
        </w:rPr>
      </w:pPr>
    </w:p>
    <w:p w14:paraId="7FC774DA" w14:textId="77777777" w:rsidR="004501A7" w:rsidRDefault="00000000">
      <w:pPr>
        <w:pBdr>
          <w:top w:val="nil"/>
          <w:left w:val="nil"/>
          <w:bottom w:val="nil"/>
          <w:right w:val="nil"/>
          <w:between w:val="nil"/>
        </w:pBdr>
        <w:rPr>
          <w:color w:val="000000"/>
        </w:rPr>
      </w:pPr>
      <w:r>
        <w:rPr>
          <w:color w:val="000000"/>
        </w:rPr>
        <w:t xml:space="preserve">The rigorous, cyclical nature of the accounting process—from transaction identification through to the closing of the books—is designed to uphold the fundamental qualitative characteristics of financial reporting: </w:t>
      </w:r>
      <w:r>
        <w:rPr>
          <w:b/>
          <w:bCs/>
          <w:color w:val="000000"/>
        </w:rPr>
        <w:t>accuracy</w:t>
      </w:r>
      <w:r>
        <w:rPr>
          <w:color w:val="000000"/>
        </w:rPr>
        <w:t xml:space="preserve"> and </w:t>
      </w:r>
      <w:r>
        <w:rPr>
          <w:b/>
          <w:bCs/>
          <w:color w:val="000000"/>
        </w:rPr>
        <w:t>transparency</w:t>
      </w:r>
      <w:r>
        <w:rPr>
          <w:color w:val="000000"/>
        </w:rPr>
        <w:t>.</w:t>
      </w:r>
    </w:p>
    <w:p w14:paraId="21DAC7FB" w14:textId="77777777" w:rsidR="004501A7" w:rsidRDefault="00000000">
      <w:pPr>
        <w:widowControl w:val="0"/>
        <w:numPr>
          <w:ilvl w:val="0"/>
          <w:numId w:val="3"/>
        </w:numPr>
        <w:pBdr>
          <w:top w:val="nil"/>
          <w:left w:val="nil"/>
          <w:bottom w:val="nil"/>
          <w:right w:val="nil"/>
          <w:between w:val="nil"/>
        </w:pBdr>
        <w:spacing w:before="240"/>
        <w:rPr>
          <w:color w:val="000000"/>
        </w:rPr>
      </w:pPr>
      <w:r>
        <w:rPr>
          <w:b/>
          <w:bCs/>
          <w:color w:val="000000"/>
        </w:rPr>
        <w:t>Accuracy:</w:t>
      </w:r>
      <w:r>
        <w:rPr>
          <w:color w:val="000000"/>
        </w:rPr>
        <w:t xml:space="preserve"> The system of double-entry, the preparation of the Trial Balance, and the mandatory creation of Adjusting Entries all serve as internal checks to ensure that the financial data is arithmetically sound and complies with the accrual basis of accounting. This minimizes the risk of misstatement and provides a reliable foundation for decision-making.</w:t>
      </w:r>
    </w:p>
    <w:p w14:paraId="6136BA87" w14:textId="77777777" w:rsidR="004501A7" w:rsidRDefault="00000000">
      <w:pPr>
        <w:widowControl w:val="0"/>
        <w:numPr>
          <w:ilvl w:val="0"/>
          <w:numId w:val="3"/>
        </w:numPr>
        <w:pBdr>
          <w:top w:val="nil"/>
          <w:left w:val="nil"/>
          <w:bottom w:val="nil"/>
          <w:right w:val="nil"/>
          <w:between w:val="nil"/>
        </w:pBdr>
        <w:spacing w:after="240"/>
        <w:rPr>
          <w:color w:val="000000"/>
        </w:rPr>
      </w:pPr>
      <w:r>
        <w:rPr>
          <w:b/>
          <w:bCs/>
          <w:color w:val="000000"/>
        </w:rPr>
        <w:t>Transparency:</w:t>
      </w:r>
      <w:r>
        <w:rPr>
          <w:color w:val="000000"/>
        </w:rPr>
        <w:t xml:space="preserve"> The final accounts, being the culmination of the cycle, are the primary tool for transparency. By presenting information clearly and consistently according to standards like GAAP or IFRS, the financial health of the business is made visible to all stakeholders. This builds confidence among investors, creditors, and the public, which is vital for a company’s access to capital and its long-term reputation.</w:t>
      </w:r>
    </w:p>
    <w:p w14:paraId="0B9EBECA" w14:textId="77777777" w:rsidR="004501A7" w:rsidRDefault="00000000">
      <w:pPr>
        <w:widowControl w:val="0"/>
        <w:pBdr>
          <w:top w:val="nil"/>
          <w:left w:val="nil"/>
          <w:bottom w:val="nil"/>
          <w:right w:val="nil"/>
          <w:between w:val="nil"/>
        </w:pBdr>
        <w:rPr>
          <w:color w:val="000000"/>
        </w:rPr>
      </w:pPr>
      <w:r>
        <w:rPr>
          <w:color w:val="000000"/>
        </w:rPr>
        <w:t>In essence, the accounting process is not just a bookkeeping requirement; it is a critical governance and risk management tool that converts raw business activities into meaningful, credible, and decision-useful information.</w:t>
      </w:r>
    </w:p>
    <w:p w14:paraId="6409F484" w14:textId="77777777" w:rsidR="004501A7" w:rsidRDefault="004501A7">
      <w:pPr>
        <w:rPr>
          <w:b/>
          <w:bCs/>
        </w:rPr>
      </w:pPr>
    </w:p>
    <w:sectPr w:rsidR="004501A7" w:rsidSect="00EA733A">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2FB20-8513-423B-8DD5-5B220732A03B}"/>
  </w:font>
  <w:font w:name="Cambria">
    <w:panose1 w:val="02040503050406030204"/>
    <w:charset w:val="00"/>
    <w:family w:val="roman"/>
    <w:pitch w:val="variable"/>
    <w:sig w:usb0="E00006FF" w:usb1="420024FF" w:usb2="02000000" w:usb3="00000000" w:csb0="0000019F" w:csb1="00000000"/>
    <w:embedRegular r:id="rId2" w:fontKey="{4BC8721F-E2FA-454C-8259-27E974F8B5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B85"/>
    <w:multiLevelType w:val="multilevel"/>
    <w:tmpl w:val="DA0819C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066B27"/>
    <w:multiLevelType w:val="multilevel"/>
    <w:tmpl w:val="185CC5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991E93"/>
    <w:multiLevelType w:val="multilevel"/>
    <w:tmpl w:val="24A672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683A1B"/>
    <w:multiLevelType w:val="multilevel"/>
    <w:tmpl w:val="B7025E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604013"/>
    <w:multiLevelType w:val="multilevel"/>
    <w:tmpl w:val="C480DCF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16E7F1E"/>
    <w:multiLevelType w:val="multilevel"/>
    <w:tmpl w:val="CCA433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A06C24"/>
    <w:multiLevelType w:val="multilevel"/>
    <w:tmpl w:val="C33080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61B3A80"/>
    <w:multiLevelType w:val="multilevel"/>
    <w:tmpl w:val="19BEFF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89837C3"/>
    <w:multiLevelType w:val="multilevel"/>
    <w:tmpl w:val="066EEA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A962436"/>
    <w:multiLevelType w:val="multilevel"/>
    <w:tmpl w:val="ACF0DE9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F3D108A"/>
    <w:multiLevelType w:val="multilevel"/>
    <w:tmpl w:val="63A41C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9956110">
    <w:abstractNumId w:val="9"/>
  </w:num>
  <w:num w:numId="2" w16cid:durableId="1155491621">
    <w:abstractNumId w:val="7"/>
  </w:num>
  <w:num w:numId="3" w16cid:durableId="430663706">
    <w:abstractNumId w:val="2"/>
  </w:num>
  <w:num w:numId="4" w16cid:durableId="1326664179">
    <w:abstractNumId w:val="8"/>
  </w:num>
  <w:num w:numId="5" w16cid:durableId="1329096389">
    <w:abstractNumId w:val="3"/>
  </w:num>
  <w:num w:numId="6" w16cid:durableId="2105954234">
    <w:abstractNumId w:val="1"/>
  </w:num>
  <w:num w:numId="7" w16cid:durableId="1327511871">
    <w:abstractNumId w:val="4"/>
  </w:num>
  <w:num w:numId="8" w16cid:durableId="155079112">
    <w:abstractNumId w:val="0"/>
  </w:num>
  <w:num w:numId="9" w16cid:durableId="1487890238">
    <w:abstractNumId w:val="6"/>
  </w:num>
  <w:num w:numId="10" w16cid:durableId="143205541">
    <w:abstractNumId w:val="10"/>
  </w:num>
  <w:num w:numId="11" w16cid:durableId="524756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1A7"/>
    <w:rsid w:val="004501A7"/>
    <w:rsid w:val="008877CF"/>
    <w:rsid w:val="00A467EC"/>
    <w:rsid w:val="00EA7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AB42"/>
  <w15:docId w15:val="{1E039780-1A8D-4922-967B-DB3CA5B7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B4292-1446-4059-A326-4D8E679B4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2501</Words>
  <Characters>14259</Characters>
  <Application>Microsoft Office Word</Application>
  <DocSecurity>0</DocSecurity>
  <Lines>118</Lines>
  <Paragraphs>33</Paragraphs>
  <ScaleCrop>false</ScaleCrop>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Nishanth P</dc:creator>
  <cp:lastModifiedBy>Nishanth P</cp:lastModifiedBy>
  <cp:revision>4</cp:revision>
  <cp:lastPrinted>2025-11-12T14:37:00Z</cp:lastPrinted>
  <dcterms:created xsi:type="dcterms:W3CDTF">2025-11-12T14:36:00Z</dcterms:created>
  <dcterms:modified xsi:type="dcterms:W3CDTF">2025-11-12T14:38:00Z</dcterms:modified>
</cp:coreProperties>
</file>