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DE9EC" w14:textId="1D34DDC9" w:rsidR="00784277" w:rsidRDefault="008A4D39" w:rsidP="008A4D39">
      <w:pPr>
        <w:pStyle w:val="Title"/>
      </w:pPr>
      <w:r w:rsidRPr="008A4D39">
        <w:t>Build a RAG System</w:t>
      </w:r>
    </w:p>
    <w:p w14:paraId="3258B133" w14:textId="77777777" w:rsidR="00D40EA2" w:rsidRDefault="00D40EA2" w:rsidP="00D40EA2"/>
    <w:p w14:paraId="0C65B446" w14:textId="55048A9D" w:rsidR="00D40EA2" w:rsidRDefault="00D40EA2" w:rsidP="00D40EA2">
      <w:pPr>
        <w:pStyle w:val="Heading3"/>
        <w:rPr>
          <w:b/>
          <w:bCs/>
        </w:rPr>
      </w:pPr>
      <w:r w:rsidRPr="00D40EA2">
        <w:rPr>
          <w:b/>
          <w:bCs/>
        </w:rPr>
        <w:t>Authors</w:t>
      </w:r>
      <w:r>
        <w:rPr>
          <w:b/>
          <w:bCs/>
        </w:rPr>
        <w:t>:</w:t>
      </w:r>
    </w:p>
    <w:p w14:paraId="10C8FA18" w14:textId="598817A1" w:rsidR="00D40EA2" w:rsidRPr="00D40EA2" w:rsidRDefault="00D40EA2" w:rsidP="00D40EA2">
      <w:pPr>
        <w:rPr>
          <w:b/>
          <w:bCs/>
        </w:rPr>
      </w:pPr>
      <w:r w:rsidRPr="00D40EA2">
        <w:rPr>
          <w:b/>
          <w:bCs/>
        </w:rPr>
        <w:t xml:space="preserve">Nishanth Fiona </w:t>
      </w:r>
      <w:r w:rsidRPr="00D40EA2">
        <w:rPr>
          <w:b/>
          <w:bCs/>
        </w:rPr>
        <w:t>[</w:t>
      </w:r>
      <w:r w:rsidRPr="00D40EA2">
        <w:rPr>
          <w:b/>
          <w:bCs/>
        </w:rPr>
        <w:t>fiona.nf12@gmail.com</w:t>
      </w:r>
      <w:r w:rsidRPr="00D40EA2">
        <w:rPr>
          <w:b/>
          <w:bCs/>
        </w:rPr>
        <w:t>]</w:t>
      </w:r>
    </w:p>
    <w:p w14:paraId="092F2B63" w14:textId="135E5717" w:rsidR="00D40EA2" w:rsidRPr="00D40EA2" w:rsidRDefault="00D40EA2" w:rsidP="00D40EA2">
      <w:pPr>
        <w:rPr>
          <w:b/>
          <w:bCs/>
        </w:rPr>
      </w:pPr>
      <w:r w:rsidRPr="00D40EA2">
        <w:rPr>
          <w:b/>
          <w:bCs/>
        </w:rPr>
        <w:t xml:space="preserve">Arnav Sinha </w:t>
      </w:r>
      <w:r w:rsidRPr="00D40EA2">
        <w:rPr>
          <w:b/>
          <w:bCs/>
        </w:rPr>
        <w:t>[</w:t>
      </w:r>
      <w:r w:rsidRPr="00D40EA2">
        <w:rPr>
          <w:b/>
          <w:bCs/>
        </w:rPr>
        <w:t>arnavonline@gmail.com</w:t>
      </w:r>
      <w:r w:rsidRPr="00D40EA2">
        <w:rPr>
          <w:b/>
          <w:bCs/>
        </w:rPr>
        <w:t>]</w:t>
      </w:r>
    </w:p>
    <w:p w14:paraId="5E23503B" w14:textId="54A610DD" w:rsidR="00D40EA2" w:rsidRDefault="00D40EA2" w:rsidP="00D40EA2">
      <w:pPr>
        <w:rPr>
          <w:b/>
          <w:bCs/>
        </w:rPr>
      </w:pPr>
      <w:r w:rsidRPr="00D40EA2">
        <w:rPr>
          <w:b/>
          <w:bCs/>
        </w:rPr>
        <w:t xml:space="preserve">Akshay Sharma </w:t>
      </w:r>
      <w:r w:rsidRPr="00D40EA2">
        <w:rPr>
          <w:b/>
          <w:bCs/>
        </w:rPr>
        <w:t>[</w:t>
      </w:r>
      <w:r w:rsidRPr="00D40EA2">
        <w:rPr>
          <w:b/>
          <w:bCs/>
        </w:rPr>
        <w:t>akshaysharma6293@gmail.com</w:t>
      </w:r>
      <w:r w:rsidRPr="00D40EA2">
        <w:rPr>
          <w:b/>
          <w:bCs/>
        </w:rPr>
        <w:t>]</w:t>
      </w:r>
    </w:p>
    <w:p w14:paraId="4D430B3F" w14:textId="77777777" w:rsidR="00D40EA2" w:rsidRPr="00D40EA2" w:rsidRDefault="00D40EA2" w:rsidP="00D40EA2">
      <w:pPr>
        <w:rPr>
          <w:b/>
          <w:bCs/>
        </w:rPr>
      </w:pPr>
    </w:p>
    <w:p w14:paraId="032F28D2" w14:textId="39C7AD8D" w:rsidR="00D40EA2" w:rsidRDefault="00D40EA2" w:rsidP="00D40EA2">
      <w:pPr>
        <w:pStyle w:val="Heading4"/>
        <w:rPr>
          <w:b/>
          <w:bCs/>
          <w:i w:val="0"/>
          <w:iCs w:val="0"/>
          <w:color w:val="000000" w:themeColor="text1"/>
        </w:rPr>
      </w:pPr>
      <w:r w:rsidRPr="00D40EA2">
        <w:rPr>
          <w:b/>
          <w:bCs/>
          <w:i w:val="0"/>
          <w:iCs w:val="0"/>
        </w:rPr>
        <w:t>Submission Date:</w:t>
      </w:r>
      <w:r>
        <w:rPr>
          <w:b/>
          <w:bCs/>
          <w:i w:val="0"/>
          <w:iCs w:val="0"/>
        </w:rPr>
        <w:t xml:space="preserve">  </w:t>
      </w:r>
      <w:r w:rsidRPr="00D40EA2">
        <w:rPr>
          <w:b/>
          <w:bCs/>
          <w:i w:val="0"/>
          <w:iCs w:val="0"/>
          <w:color w:val="000000" w:themeColor="text1"/>
        </w:rPr>
        <w:t>April 29, 2025</w:t>
      </w:r>
    </w:p>
    <w:p w14:paraId="313F3F44" w14:textId="3A580C99" w:rsidR="00D40EA2" w:rsidRPr="00D40EA2" w:rsidRDefault="00D40EA2" w:rsidP="00D40EA2"/>
    <w:p w14:paraId="582A1319" w14:textId="65CF20CD" w:rsidR="008A4D39" w:rsidRPr="008A4D39" w:rsidRDefault="008A4D39" w:rsidP="008A4D39">
      <w:pPr>
        <w:pStyle w:val="Heading3"/>
        <w:rPr>
          <w:b/>
          <w:bCs/>
        </w:rPr>
      </w:pPr>
      <w:r w:rsidRPr="008A4D39">
        <w:rPr>
          <w:b/>
          <w:bCs/>
        </w:rPr>
        <w:t>Problem Statement:</w:t>
      </w:r>
    </w:p>
    <w:p w14:paraId="649899A3" w14:textId="77777777" w:rsidR="008A4D39" w:rsidRPr="008A4D39" w:rsidRDefault="008A4D39" w:rsidP="008A4D39">
      <w:r w:rsidRPr="008A4D39">
        <w:t xml:space="preserve">Modern organizations often store critical information in unstructured documents such as PDF policy files, manuals, legal contracts, or support guidelines. For example, a user may need to ask questions about an insurance policy PDF like </w:t>
      </w:r>
      <w:r w:rsidRPr="008A4D39">
        <w:rPr>
          <w:i/>
          <w:iCs/>
        </w:rPr>
        <w:t>"icici-bharat-griha-raksha-policy.pdf"</w:t>
      </w:r>
      <w:r w:rsidRPr="008A4D39">
        <w:t>, and expect instant, accurate answers grounded in that document.</w:t>
      </w:r>
    </w:p>
    <w:p w14:paraId="4D4ADEAD" w14:textId="77777777" w:rsidR="008A4D39" w:rsidRPr="008A4D39" w:rsidRDefault="008A4D39" w:rsidP="008A4D39">
      <w:r w:rsidRPr="008A4D39">
        <w:t>Traditional keyword-based search fails to:</w:t>
      </w:r>
    </w:p>
    <w:p w14:paraId="4C4D723B" w14:textId="77777777" w:rsidR="008A4D39" w:rsidRPr="008A4D39" w:rsidRDefault="008A4D39" w:rsidP="00231382">
      <w:pPr>
        <w:numPr>
          <w:ilvl w:val="0"/>
          <w:numId w:val="11"/>
        </w:numPr>
      </w:pPr>
      <w:r w:rsidRPr="008A4D39">
        <w:t>Understand the context of the question,</w:t>
      </w:r>
    </w:p>
    <w:p w14:paraId="5224240A" w14:textId="77777777" w:rsidR="008A4D39" w:rsidRPr="008A4D39" w:rsidRDefault="008A4D39" w:rsidP="00231382">
      <w:pPr>
        <w:numPr>
          <w:ilvl w:val="0"/>
          <w:numId w:val="11"/>
        </w:numPr>
      </w:pPr>
      <w:r w:rsidRPr="008A4D39">
        <w:t>Match semantically similar but differently worded content,</w:t>
      </w:r>
    </w:p>
    <w:p w14:paraId="4F876EF8" w14:textId="77777777" w:rsidR="008A4D39" w:rsidRPr="008A4D39" w:rsidRDefault="008A4D39" w:rsidP="00231382">
      <w:pPr>
        <w:numPr>
          <w:ilvl w:val="0"/>
          <w:numId w:val="11"/>
        </w:numPr>
      </w:pPr>
      <w:r w:rsidRPr="008A4D39">
        <w:t>And synthesize answers across multiple sections.</w:t>
      </w:r>
    </w:p>
    <w:p w14:paraId="3750882B" w14:textId="7FA57928" w:rsidR="008A4D39" w:rsidRDefault="008A4D39" w:rsidP="008A4D39">
      <w:r w:rsidRPr="008A4D39">
        <w:t>This leads to inefficient information retrieval, frustrated users, and missed insights.</w:t>
      </w:r>
    </w:p>
    <w:p w14:paraId="451AC8C0" w14:textId="77777777" w:rsidR="00B11757" w:rsidRDefault="00B11757" w:rsidP="008A4D39"/>
    <w:p w14:paraId="26FFBD66" w14:textId="4DB7C74B" w:rsidR="008A4D39" w:rsidRPr="008A4D39" w:rsidRDefault="008A4D39" w:rsidP="008A4D39">
      <w:pPr>
        <w:pStyle w:val="Heading3"/>
        <w:rPr>
          <w:b/>
          <w:bCs/>
        </w:rPr>
      </w:pPr>
      <w:r w:rsidRPr="008A4D39">
        <w:rPr>
          <w:b/>
          <w:bCs/>
        </w:rPr>
        <w:t>Why LangChain (or LlamaIndex) is an Ideal Framework:</w:t>
      </w:r>
    </w:p>
    <w:p w14:paraId="7C17D22D" w14:textId="77777777" w:rsidR="008A4D39" w:rsidRPr="008A4D39" w:rsidRDefault="008A4D39" w:rsidP="008A4D39">
      <w:r w:rsidRPr="008A4D39">
        <w:t xml:space="preserve">LangChain offers a modular </w:t>
      </w:r>
      <w:r w:rsidRPr="008A4D39">
        <w:rPr>
          <w:b/>
          <w:bCs/>
        </w:rPr>
        <w:t>Retrieval-Augmented Generation (RAG)</w:t>
      </w:r>
      <w:r w:rsidRPr="008A4D39">
        <w:t xml:space="preserve"> pipeline that solves this problem by:</w:t>
      </w:r>
    </w:p>
    <w:p w14:paraId="38E6FD50" w14:textId="77777777" w:rsidR="008A4D39" w:rsidRPr="008A4D39" w:rsidRDefault="008A4D39" w:rsidP="00231382">
      <w:pPr>
        <w:numPr>
          <w:ilvl w:val="0"/>
          <w:numId w:val="10"/>
        </w:numPr>
      </w:pPr>
      <w:r w:rsidRPr="008A4D39">
        <w:rPr>
          <w:b/>
          <w:bCs/>
        </w:rPr>
        <w:t>Reading and splitting PDFs</w:t>
      </w:r>
      <w:r w:rsidRPr="008A4D39">
        <w:t xml:space="preserve"> into manageable chunks.</w:t>
      </w:r>
    </w:p>
    <w:p w14:paraId="1090AE5F" w14:textId="77777777" w:rsidR="008A4D39" w:rsidRPr="008A4D39" w:rsidRDefault="008A4D39" w:rsidP="00231382">
      <w:pPr>
        <w:numPr>
          <w:ilvl w:val="0"/>
          <w:numId w:val="10"/>
        </w:numPr>
      </w:pPr>
      <w:r w:rsidRPr="008A4D39">
        <w:rPr>
          <w:b/>
          <w:bCs/>
        </w:rPr>
        <w:t>Embedding</w:t>
      </w:r>
      <w:r w:rsidRPr="008A4D39">
        <w:t xml:space="preserve"> those chunks into vector space using LLM-powered embeddings.</w:t>
      </w:r>
    </w:p>
    <w:p w14:paraId="197E30DB" w14:textId="77777777" w:rsidR="008A4D39" w:rsidRPr="008A4D39" w:rsidRDefault="008A4D39" w:rsidP="00231382">
      <w:pPr>
        <w:numPr>
          <w:ilvl w:val="0"/>
          <w:numId w:val="10"/>
        </w:numPr>
      </w:pPr>
      <w:r w:rsidRPr="008A4D39">
        <w:rPr>
          <w:b/>
          <w:bCs/>
        </w:rPr>
        <w:t>Storing</w:t>
      </w:r>
      <w:r w:rsidRPr="008A4D39">
        <w:t xml:space="preserve"> and </w:t>
      </w:r>
      <w:r w:rsidRPr="008A4D39">
        <w:rPr>
          <w:b/>
          <w:bCs/>
        </w:rPr>
        <w:t>retrieving</w:t>
      </w:r>
      <w:r w:rsidRPr="008A4D39">
        <w:t xml:space="preserve"> relevant chunks efficiently using vector databases like </w:t>
      </w:r>
      <w:r w:rsidRPr="008A4D39">
        <w:rPr>
          <w:b/>
          <w:bCs/>
        </w:rPr>
        <w:t>Chroma</w:t>
      </w:r>
      <w:r w:rsidRPr="008A4D39">
        <w:t>.</w:t>
      </w:r>
    </w:p>
    <w:p w14:paraId="1924F9D5" w14:textId="77777777" w:rsidR="008A4D39" w:rsidRPr="008A4D39" w:rsidRDefault="008A4D39" w:rsidP="00231382">
      <w:pPr>
        <w:numPr>
          <w:ilvl w:val="0"/>
          <w:numId w:val="10"/>
        </w:numPr>
      </w:pPr>
      <w:r w:rsidRPr="008A4D39">
        <w:rPr>
          <w:b/>
          <w:bCs/>
        </w:rPr>
        <w:t>Re-ranking</w:t>
      </w:r>
      <w:r w:rsidRPr="008A4D39">
        <w:t xml:space="preserve"> them using powerful cross-encoders for relevance.</w:t>
      </w:r>
    </w:p>
    <w:p w14:paraId="3A9123AA" w14:textId="77777777" w:rsidR="008A4D39" w:rsidRPr="008A4D39" w:rsidRDefault="008A4D39" w:rsidP="00231382">
      <w:pPr>
        <w:numPr>
          <w:ilvl w:val="0"/>
          <w:numId w:val="10"/>
        </w:numPr>
      </w:pPr>
      <w:r w:rsidRPr="008A4D39">
        <w:rPr>
          <w:b/>
          <w:bCs/>
        </w:rPr>
        <w:t>Generating human-like answers</w:t>
      </w:r>
      <w:r w:rsidRPr="008A4D39">
        <w:t xml:space="preserve"> with Google’s Gemini (or other LLMs) using only the retrieved context, ensuring factuality.</w:t>
      </w:r>
    </w:p>
    <w:p w14:paraId="7644E7D4" w14:textId="41EB12E1" w:rsidR="00B11757" w:rsidRDefault="008A4D39" w:rsidP="00B11757">
      <w:r w:rsidRPr="008A4D39">
        <w:t xml:space="preserve">LangChain handles all these steps </w:t>
      </w:r>
      <w:r w:rsidRPr="008A4D39">
        <w:rPr>
          <w:b/>
          <w:bCs/>
        </w:rPr>
        <w:t>end-to-end</w:t>
      </w:r>
      <w:r w:rsidRPr="008A4D39">
        <w:t>, with powerful connectors and easy customization.</w:t>
      </w:r>
      <w:r w:rsidRPr="008A4D39">
        <w:br/>
      </w:r>
      <w:r w:rsidRPr="008A4D39">
        <w:rPr>
          <w:b/>
          <w:bCs/>
        </w:rPr>
        <w:t>It is ideal for document Q&amp;A systems where precision and context matter.</w:t>
      </w:r>
      <w:r>
        <w:rPr>
          <w:b/>
          <w:bCs/>
        </w:rPr>
        <w:br/>
      </w:r>
    </w:p>
    <w:p w14:paraId="6ABA4CC1" w14:textId="42DB7D51" w:rsidR="00B11757" w:rsidRDefault="00B11757" w:rsidP="00B11757">
      <w:pPr>
        <w:pStyle w:val="Heading3"/>
        <w:rPr>
          <w:b/>
          <w:bCs/>
        </w:rPr>
      </w:pPr>
      <w:r w:rsidRPr="00B11757">
        <w:rPr>
          <w:b/>
          <w:bCs/>
        </w:rPr>
        <w:lastRenderedPageBreak/>
        <w:t>Data Sources</w:t>
      </w:r>
    </w:p>
    <w:p w14:paraId="3E55A8BE" w14:textId="23CACE9D" w:rsidR="00B11757" w:rsidRDefault="00B11757" w:rsidP="00B11757">
      <w:pPr>
        <w:pStyle w:val="ListParagraph"/>
        <w:numPr>
          <w:ilvl w:val="0"/>
          <w:numId w:val="5"/>
        </w:numPr>
      </w:pPr>
      <w:r w:rsidRPr="00B11757">
        <w:rPr>
          <w:b/>
          <w:bCs/>
        </w:rPr>
        <w:t>Primary data source:</w:t>
      </w:r>
      <w:r w:rsidRPr="00B11757">
        <w:br/>
        <w:t xml:space="preserve">Text-based PDF documents such as </w:t>
      </w:r>
      <w:hyperlink r:id="rId5" w:history="1">
        <w:r w:rsidRPr="00052B25">
          <w:rPr>
            <w:rStyle w:val="Hyperlink"/>
            <w:color w:val="0070C0"/>
          </w:rPr>
          <w:t>icici-bharat-griha-raksha-policy.pdf</w:t>
        </w:r>
      </w:hyperlink>
    </w:p>
    <w:p w14:paraId="4C158CD2" w14:textId="6BD7F7DF" w:rsidR="00B11757" w:rsidRDefault="00B11757" w:rsidP="00B11757">
      <w:pPr>
        <w:pStyle w:val="ListParagraph"/>
        <w:numPr>
          <w:ilvl w:val="0"/>
          <w:numId w:val="5"/>
        </w:numPr>
      </w:pPr>
      <w:r w:rsidRPr="00B11757">
        <w:rPr>
          <w:b/>
          <w:bCs/>
        </w:rPr>
        <w:t>Format:</w:t>
      </w:r>
      <w:r w:rsidRPr="00B11757">
        <w:br/>
        <w:t>These are multi-page PDFs loaded directly from Google Drive (/content/drive/MyDrive/HelpMate AI Codes/).</w:t>
      </w:r>
    </w:p>
    <w:p w14:paraId="2A7E4CF0" w14:textId="3E6854DA" w:rsidR="00B11757" w:rsidRPr="00B11757" w:rsidRDefault="00B11757" w:rsidP="00B11757">
      <w:pPr>
        <w:pStyle w:val="ListParagraph"/>
        <w:numPr>
          <w:ilvl w:val="0"/>
          <w:numId w:val="5"/>
        </w:numPr>
      </w:pPr>
      <w:r w:rsidRPr="00B11757">
        <w:rPr>
          <w:b/>
          <w:bCs/>
        </w:rPr>
        <w:t>Preprocessing:</w:t>
      </w:r>
      <w:r w:rsidRPr="00B11757">
        <w:br/>
        <w:t xml:space="preserve">PDFs are split into overlapping text chunks to retain context between chunks </w:t>
      </w:r>
      <w:r>
        <w:t xml:space="preserve">         </w:t>
      </w:r>
      <w:r>
        <w:tab/>
      </w:r>
      <w:r w:rsidRPr="00B11757">
        <w:rPr>
          <w:b/>
          <w:bCs/>
        </w:rPr>
        <w:t>(chunk size = 1000, overlap = 150).</w:t>
      </w:r>
    </w:p>
    <w:p w14:paraId="6FA22029" w14:textId="77777777" w:rsidR="00B11757" w:rsidRDefault="00B11757" w:rsidP="00B11757"/>
    <w:p w14:paraId="1914F6F7" w14:textId="77777777" w:rsidR="00B11757" w:rsidRDefault="00B11757" w:rsidP="00B11757"/>
    <w:p w14:paraId="57402681" w14:textId="41B2AC37" w:rsidR="00B11757" w:rsidRPr="00B11757" w:rsidRDefault="00231382" w:rsidP="00B11757">
      <w:pPr>
        <w:pStyle w:val="Heading3"/>
        <w:rPr>
          <w:b/>
          <w:bCs/>
        </w:rPr>
      </w:pPr>
      <w:r w:rsidRPr="00231382">
        <w:rPr>
          <w:b/>
          <w:bCs/>
        </w:rPr>
        <w:t>System Design &amp; Layers</w:t>
      </w:r>
      <w:r w:rsidR="00B11757">
        <w:rPr>
          <w:b/>
          <w:bCs/>
        </w:rPr>
        <w:t>:</w:t>
      </w:r>
    </w:p>
    <w:p w14:paraId="73118247" w14:textId="249D855E" w:rsidR="00B11757" w:rsidRPr="00B11757" w:rsidRDefault="00B11757" w:rsidP="00B11757">
      <w:pPr>
        <w:pStyle w:val="ListParagraph"/>
        <w:numPr>
          <w:ilvl w:val="0"/>
          <w:numId w:val="6"/>
        </w:numPr>
      </w:pPr>
      <w:r w:rsidRPr="00B11757">
        <w:rPr>
          <w:b/>
          <w:bCs/>
        </w:rPr>
        <w:t>Chunking with Overlap</w:t>
      </w:r>
      <w:r w:rsidRPr="00B11757">
        <w:t>: To preserve semantic flow across pages and ensure relevant context is not lost.</w:t>
      </w:r>
    </w:p>
    <w:p w14:paraId="01BFE3EB" w14:textId="4A123C31" w:rsidR="00B11757" w:rsidRPr="00B11757" w:rsidRDefault="00B11757" w:rsidP="00B11757">
      <w:pPr>
        <w:pStyle w:val="ListParagraph"/>
        <w:numPr>
          <w:ilvl w:val="0"/>
          <w:numId w:val="6"/>
        </w:numPr>
      </w:pPr>
      <w:r w:rsidRPr="00B11757">
        <w:rPr>
          <w:b/>
          <w:bCs/>
        </w:rPr>
        <w:t>Embedding with Google’s Model</w:t>
      </w:r>
      <w:r w:rsidRPr="00B11757">
        <w:t>: Used text-embedding-004 for high-quality dense representations.</w:t>
      </w:r>
    </w:p>
    <w:p w14:paraId="3997673E" w14:textId="389C03DC" w:rsidR="00B11757" w:rsidRPr="00B11757" w:rsidRDefault="00B11757" w:rsidP="00B11757">
      <w:pPr>
        <w:pStyle w:val="ListParagraph"/>
        <w:numPr>
          <w:ilvl w:val="0"/>
          <w:numId w:val="6"/>
        </w:numPr>
      </w:pPr>
      <w:r w:rsidRPr="00B11757">
        <w:rPr>
          <w:b/>
          <w:bCs/>
        </w:rPr>
        <w:t>Vector Store: Chroma</w:t>
      </w:r>
      <w:r w:rsidRPr="00B11757">
        <w:t>: Chosen for its persistent local storage, quick indexing, and LangChain support.</w:t>
      </w:r>
    </w:p>
    <w:p w14:paraId="00608A33" w14:textId="544CE384" w:rsidR="00B11757" w:rsidRPr="00B11757" w:rsidRDefault="00B11757" w:rsidP="00B11757">
      <w:pPr>
        <w:pStyle w:val="ListParagraph"/>
        <w:numPr>
          <w:ilvl w:val="0"/>
          <w:numId w:val="6"/>
        </w:numPr>
      </w:pPr>
      <w:r w:rsidRPr="00B11757">
        <w:rPr>
          <w:b/>
          <w:bCs/>
        </w:rPr>
        <w:t>CrossEncoder for Reranking</w:t>
      </w:r>
      <w:r w:rsidRPr="00B11757">
        <w:t>: A second filtering layer ensures better precision of context retrieved.</w:t>
      </w:r>
    </w:p>
    <w:p w14:paraId="12A27463" w14:textId="24C11B91" w:rsidR="00B11757" w:rsidRPr="00B11757" w:rsidRDefault="00B11757" w:rsidP="00B11757">
      <w:pPr>
        <w:pStyle w:val="ListParagraph"/>
        <w:numPr>
          <w:ilvl w:val="0"/>
          <w:numId w:val="6"/>
        </w:numPr>
      </w:pPr>
      <w:r w:rsidRPr="00B11757">
        <w:rPr>
          <w:b/>
          <w:bCs/>
        </w:rPr>
        <w:t>Gemini 1.5 Flash Model</w:t>
      </w:r>
      <w:r w:rsidRPr="00B11757">
        <w:t>: Fast, reliable response generation with zero temperature for factual consistency.</w:t>
      </w:r>
    </w:p>
    <w:p w14:paraId="7D57B3BC" w14:textId="1F4B50A3" w:rsidR="00B11757" w:rsidRDefault="00B11757" w:rsidP="00B11757">
      <w:pPr>
        <w:pStyle w:val="ListParagraph"/>
        <w:numPr>
          <w:ilvl w:val="0"/>
          <w:numId w:val="6"/>
        </w:numPr>
      </w:pPr>
      <w:r w:rsidRPr="00B11757">
        <w:rPr>
          <w:b/>
          <w:bCs/>
        </w:rPr>
        <w:t>LangChain Expression Language (LCEL)</w:t>
      </w:r>
      <w:r w:rsidRPr="00B11757">
        <w:t>: Clean chaining of components to ensure maintainability and modularity.</w:t>
      </w:r>
    </w:p>
    <w:p w14:paraId="41AA5649" w14:textId="77777777" w:rsidR="00231382" w:rsidRDefault="00231382" w:rsidP="00231382"/>
    <w:p w14:paraId="6BF0854C" w14:textId="6859501C" w:rsidR="00231382" w:rsidRPr="00231382" w:rsidRDefault="00231382" w:rsidP="00231382">
      <w:pPr>
        <w:pStyle w:val="Heading3"/>
        <w:rPr>
          <w:b/>
          <w:bCs/>
        </w:rPr>
      </w:pPr>
      <w:r w:rsidRPr="006C19DB">
        <w:rPr>
          <w:b/>
          <w:bCs/>
        </w:rPr>
        <w:t>System Architecture</w:t>
      </w:r>
    </w:p>
    <w:p w14:paraId="09555AAD" w14:textId="70E8C920" w:rsidR="00B11757" w:rsidRDefault="00231382" w:rsidP="00B11757">
      <w:r>
        <w:rPr>
          <w:noProof/>
        </w:rPr>
        <w:drawing>
          <wp:inline distT="0" distB="0" distL="0" distR="0" wp14:anchorId="2D78CCC8" wp14:editId="0B7C6525">
            <wp:extent cx="5731510" cy="3072765"/>
            <wp:effectExtent l="19050" t="19050" r="21590" b="13335"/>
            <wp:docPr id="1864314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14920" name="Picture 186431492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5D6F3D" w14:textId="77777777" w:rsidR="00231382" w:rsidRDefault="00231382" w:rsidP="00B11757"/>
    <w:p w14:paraId="4A1CBD1B" w14:textId="787D175C" w:rsidR="00231382" w:rsidRPr="00231382" w:rsidRDefault="00231382" w:rsidP="00231382">
      <w:pPr>
        <w:pStyle w:val="Heading3"/>
        <w:rPr>
          <w:b/>
          <w:bCs/>
        </w:rPr>
      </w:pPr>
      <w:r w:rsidRPr="00231382">
        <w:rPr>
          <w:b/>
          <w:bCs/>
        </w:rPr>
        <w:t>Implementation Details</w:t>
      </w:r>
    </w:p>
    <w:p w14:paraId="219D8C4A" w14:textId="77777777" w:rsidR="00231382" w:rsidRPr="00231382" w:rsidRDefault="00231382" w:rsidP="00231382">
      <w:pPr>
        <w:rPr>
          <w:b/>
          <w:bCs/>
        </w:rPr>
      </w:pPr>
      <w:r w:rsidRPr="00231382">
        <w:rPr>
          <w:b/>
          <w:bCs/>
        </w:rPr>
        <w:t>1. Data Loading and Preprocessing</w:t>
      </w:r>
    </w:p>
    <w:p w14:paraId="341BC12F" w14:textId="77777777" w:rsidR="00231382" w:rsidRPr="00231382" w:rsidRDefault="00231382" w:rsidP="00231382">
      <w:pPr>
        <w:numPr>
          <w:ilvl w:val="0"/>
          <w:numId w:val="14"/>
        </w:numPr>
      </w:pPr>
      <w:r w:rsidRPr="00231382">
        <w:t xml:space="preserve">The system reads and processes documents (like insurance PDFs) using </w:t>
      </w:r>
      <w:proofErr w:type="spellStart"/>
      <w:r w:rsidRPr="00231382">
        <w:t>PyPDFDirectoryLoader</w:t>
      </w:r>
      <w:proofErr w:type="spellEnd"/>
      <w:r w:rsidRPr="00231382">
        <w:t xml:space="preserve"> from </w:t>
      </w:r>
      <w:proofErr w:type="spellStart"/>
      <w:r w:rsidRPr="00231382">
        <w:t>langchain_</w:t>
      </w:r>
      <w:proofErr w:type="gramStart"/>
      <w:r w:rsidRPr="00231382">
        <w:t>community.document</w:t>
      </w:r>
      <w:proofErr w:type="gramEnd"/>
      <w:r w:rsidRPr="00231382">
        <w:t>_loaders</w:t>
      </w:r>
      <w:proofErr w:type="spellEnd"/>
      <w:r w:rsidRPr="00231382">
        <w:t>.</w:t>
      </w:r>
    </w:p>
    <w:p w14:paraId="27CEFACC" w14:textId="77777777" w:rsidR="00231382" w:rsidRPr="00231382" w:rsidRDefault="00231382" w:rsidP="00231382">
      <w:pPr>
        <w:numPr>
          <w:ilvl w:val="0"/>
          <w:numId w:val="14"/>
        </w:numPr>
      </w:pPr>
      <w:r w:rsidRPr="00231382">
        <w:t>These documents are stored in a Google Drive folder (/content/drive/MyDrive/HelpMate AI Codes/) and loaded into the notebook environment.</w:t>
      </w:r>
    </w:p>
    <w:p w14:paraId="4A782BF7" w14:textId="77777777" w:rsidR="00231382" w:rsidRPr="00231382" w:rsidRDefault="00231382" w:rsidP="00231382">
      <w:pPr>
        <w:numPr>
          <w:ilvl w:val="0"/>
          <w:numId w:val="14"/>
        </w:numPr>
      </w:pPr>
      <w:r w:rsidRPr="00231382">
        <w:t>Each PDF page is loaded as an individual Document object, forming the base for chunking.</w:t>
      </w:r>
    </w:p>
    <w:p w14:paraId="7F3B83FC" w14:textId="57291385" w:rsidR="00231382" w:rsidRPr="00231382" w:rsidRDefault="00231382" w:rsidP="00231382"/>
    <w:p w14:paraId="294351E9" w14:textId="77777777" w:rsidR="00231382" w:rsidRPr="00231382" w:rsidRDefault="00231382" w:rsidP="00231382">
      <w:pPr>
        <w:rPr>
          <w:b/>
          <w:bCs/>
        </w:rPr>
      </w:pPr>
      <w:r w:rsidRPr="00231382">
        <w:rPr>
          <w:b/>
          <w:bCs/>
        </w:rPr>
        <w:t>2. Text Chunking</w:t>
      </w:r>
    </w:p>
    <w:p w14:paraId="16AA18C3" w14:textId="77777777" w:rsidR="00231382" w:rsidRPr="00231382" w:rsidRDefault="00231382" w:rsidP="00231382">
      <w:pPr>
        <w:numPr>
          <w:ilvl w:val="0"/>
          <w:numId w:val="15"/>
        </w:numPr>
      </w:pPr>
      <w:r w:rsidRPr="00231382">
        <w:t xml:space="preserve">The loaded text is split into overlapping chunks using the </w:t>
      </w:r>
      <w:proofErr w:type="spellStart"/>
      <w:r w:rsidRPr="00231382">
        <w:t>RecursiveCharacterTextSplitter</w:t>
      </w:r>
      <w:proofErr w:type="spellEnd"/>
      <w:r w:rsidRPr="00231382">
        <w:t xml:space="preserve"> with </w:t>
      </w:r>
      <w:proofErr w:type="spellStart"/>
      <w:r w:rsidRPr="00231382">
        <w:t>chunk_size</w:t>
      </w:r>
      <w:proofErr w:type="spellEnd"/>
      <w:r w:rsidRPr="00231382">
        <w:t xml:space="preserve">=1000 and </w:t>
      </w:r>
      <w:proofErr w:type="spellStart"/>
      <w:r w:rsidRPr="00231382">
        <w:t>chunk_overlap</w:t>
      </w:r>
      <w:proofErr w:type="spellEnd"/>
      <w:r w:rsidRPr="00231382">
        <w:t>=150.</w:t>
      </w:r>
    </w:p>
    <w:p w14:paraId="16849E66" w14:textId="77777777" w:rsidR="00231382" w:rsidRPr="00231382" w:rsidRDefault="00231382" w:rsidP="00231382">
      <w:pPr>
        <w:numPr>
          <w:ilvl w:val="0"/>
          <w:numId w:val="15"/>
        </w:numPr>
      </w:pPr>
      <w:r w:rsidRPr="00231382">
        <w:t>This ensures contextual continuity between segments while avoiding loss of meaning.</w:t>
      </w:r>
    </w:p>
    <w:p w14:paraId="78BD7350" w14:textId="77777777" w:rsidR="00231382" w:rsidRPr="00231382" w:rsidRDefault="00231382" w:rsidP="00231382">
      <w:pPr>
        <w:numPr>
          <w:ilvl w:val="0"/>
          <w:numId w:val="15"/>
        </w:numPr>
      </w:pPr>
      <w:r w:rsidRPr="00231382">
        <w:t>The chunking logic is crucial to maintain the semantic relevance of individual pieces fed to the embedding model.</w:t>
      </w:r>
    </w:p>
    <w:p w14:paraId="16FDB01D" w14:textId="15B4E104" w:rsidR="00231382" w:rsidRPr="00231382" w:rsidRDefault="00231382" w:rsidP="00231382"/>
    <w:p w14:paraId="1D59F951" w14:textId="77777777" w:rsidR="00231382" w:rsidRPr="00231382" w:rsidRDefault="00231382" w:rsidP="00231382">
      <w:pPr>
        <w:rPr>
          <w:b/>
          <w:bCs/>
        </w:rPr>
      </w:pPr>
      <w:r w:rsidRPr="00231382">
        <w:rPr>
          <w:b/>
          <w:bCs/>
        </w:rPr>
        <w:t>3. Embeddings and Vector Store</w:t>
      </w:r>
    </w:p>
    <w:p w14:paraId="1FBE556B" w14:textId="77777777" w:rsidR="00231382" w:rsidRPr="00231382" w:rsidRDefault="00231382" w:rsidP="00231382">
      <w:pPr>
        <w:numPr>
          <w:ilvl w:val="0"/>
          <w:numId w:val="16"/>
        </w:numPr>
      </w:pPr>
      <w:r w:rsidRPr="00231382">
        <w:t xml:space="preserve">Each text chunk is embedded using </w:t>
      </w:r>
      <w:r w:rsidRPr="00231382">
        <w:rPr>
          <w:b/>
          <w:bCs/>
        </w:rPr>
        <w:t>Google’s Generative AI embeddings</w:t>
      </w:r>
      <w:r w:rsidRPr="00231382">
        <w:t xml:space="preserve"> (text-embedding-004 model) via </w:t>
      </w:r>
      <w:proofErr w:type="spellStart"/>
      <w:r w:rsidRPr="00231382">
        <w:t>langchain_google_</w:t>
      </w:r>
      <w:proofErr w:type="gramStart"/>
      <w:r w:rsidRPr="00231382">
        <w:t>genai.GoogleGenerativeAIEmbeddings</w:t>
      </w:r>
      <w:proofErr w:type="spellEnd"/>
      <w:proofErr w:type="gramEnd"/>
      <w:r w:rsidRPr="00231382">
        <w:t>.</w:t>
      </w:r>
    </w:p>
    <w:p w14:paraId="63DFBE2A" w14:textId="77777777" w:rsidR="00231382" w:rsidRPr="00231382" w:rsidRDefault="00231382" w:rsidP="00231382">
      <w:pPr>
        <w:numPr>
          <w:ilvl w:val="0"/>
          <w:numId w:val="16"/>
        </w:numPr>
      </w:pPr>
      <w:r w:rsidRPr="00231382">
        <w:t>These embeddings convert the chunks into high-dimensional vector representations.</w:t>
      </w:r>
    </w:p>
    <w:p w14:paraId="198F385D" w14:textId="77777777" w:rsidR="00231382" w:rsidRPr="00231382" w:rsidRDefault="00231382" w:rsidP="00231382">
      <w:pPr>
        <w:numPr>
          <w:ilvl w:val="0"/>
          <w:numId w:val="16"/>
        </w:numPr>
      </w:pPr>
      <w:r w:rsidRPr="00231382">
        <w:t xml:space="preserve">The embeddings and metadata are stored using </w:t>
      </w:r>
      <w:r w:rsidRPr="00231382">
        <w:rPr>
          <w:b/>
          <w:bCs/>
        </w:rPr>
        <w:t>Chroma Vector Store</w:t>
      </w:r>
      <w:r w:rsidRPr="00231382">
        <w:t>, with persistence enabled through Google Drive (</w:t>
      </w:r>
      <w:proofErr w:type="spellStart"/>
      <w:r w:rsidRPr="00231382">
        <w:t>chroma_db_langchain</w:t>
      </w:r>
      <w:proofErr w:type="spellEnd"/>
      <w:r w:rsidRPr="00231382">
        <w:t xml:space="preserve"> directory), ensuring data remains intact between sessions.</w:t>
      </w:r>
    </w:p>
    <w:p w14:paraId="2671F8DD" w14:textId="6D55F56A" w:rsidR="00231382" w:rsidRPr="00231382" w:rsidRDefault="00231382" w:rsidP="00231382"/>
    <w:p w14:paraId="7D650F26" w14:textId="77777777" w:rsidR="00231382" w:rsidRPr="00231382" w:rsidRDefault="00231382" w:rsidP="00231382">
      <w:pPr>
        <w:rPr>
          <w:b/>
          <w:bCs/>
        </w:rPr>
      </w:pPr>
      <w:r w:rsidRPr="00231382">
        <w:rPr>
          <w:b/>
          <w:bCs/>
        </w:rPr>
        <w:t xml:space="preserve">4. Retriever and </w:t>
      </w:r>
      <w:proofErr w:type="spellStart"/>
      <w:r w:rsidRPr="00231382">
        <w:rPr>
          <w:b/>
          <w:bCs/>
        </w:rPr>
        <w:t>Reranker</w:t>
      </w:r>
      <w:proofErr w:type="spellEnd"/>
    </w:p>
    <w:p w14:paraId="29030EFB" w14:textId="77777777" w:rsidR="00231382" w:rsidRPr="00231382" w:rsidRDefault="00231382" w:rsidP="00231382">
      <w:pPr>
        <w:numPr>
          <w:ilvl w:val="0"/>
          <w:numId w:val="17"/>
        </w:numPr>
      </w:pPr>
      <w:r w:rsidRPr="00231382">
        <w:t>A retriever is created from the vector store using .</w:t>
      </w:r>
      <w:proofErr w:type="spellStart"/>
      <w:r w:rsidRPr="00231382">
        <w:t>as_</w:t>
      </w:r>
      <w:proofErr w:type="gramStart"/>
      <w:r w:rsidRPr="00231382">
        <w:t>retriever</w:t>
      </w:r>
      <w:proofErr w:type="spellEnd"/>
      <w:r w:rsidRPr="00231382">
        <w:t>(</w:t>
      </w:r>
      <w:proofErr w:type="gramEnd"/>
      <w:r w:rsidRPr="00231382">
        <w:t>) with k=20 to fetch the top 20 semantically similar documents based on user queries.</w:t>
      </w:r>
    </w:p>
    <w:p w14:paraId="7562757E" w14:textId="77777777" w:rsidR="00231382" w:rsidRPr="00231382" w:rsidRDefault="00231382" w:rsidP="00231382">
      <w:pPr>
        <w:numPr>
          <w:ilvl w:val="0"/>
          <w:numId w:val="17"/>
        </w:numPr>
      </w:pPr>
      <w:r w:rsidRPr="00231382">
        <w:t xml:space="preserve">To improve the relevance and precision of retrieved chunks, the retriever is wrapped with a </w:t>
      </w:r>
      <w:r w:rsidRPr="00231382">
        <w:rPr>
          <w:b/>
          <w:bCs/>
        </w:rPr>
        <w:t>ContextualCompressionRetriever</w:t>
      </w:r>
      <w:r w:rsidRPr="00231382">
        <w:t xml:space="preserve">, which includes a </w:t>
      </w:r>
      <w:proofErr w:type="spellStart"/>
      <w:r w:rsidRPr="00231382">
        <w:rPr>
          <w:b/>
          <w:bCs/>
        </w:rPr>
        <w:t>CrossEncoderReranker</w:t>
      </w:r>
      <w:proofErr w:type="spellEnd"/>
      <w:r w:rsidRPr="00231382">
        <w:t xml:space="preserve"> powered by the cross-encoder/ms-marco-MiniLM-L-6-v2 model from </w:t>
      </w:r>
      <w:proofErr w:type="spellStart"/>
      <w:r w:rsidRPr="00231382">
        <w:t>HuggingFace</w:t>
      </w:r>
      <w:proofErr w:type="spellEnd"/>
      <w:r w:rsidRPr="00231382">
        <w:t>.</w:t>
      </w:r>
    </w:p>
    <w:p w14:paraId="5D425975" w14:textId="77777777" w:rsidR="00231382" w:rsidRPr="00231382" w:rsidRDefault="00231382" w:rsidP="00231382">
      <w:pPr>
        <w:numPr>
          <w:ilvl w:val="0"/>
          <w:numId w:val="17"/>
        </w:numPr>
      </w:pPr>
      <w:r w:rsidRPr="00231382">
        <w:t xml:space="preserve">This </w:t>
      </w:r>
      <w:proofErr w:type="spellStart"/>
      <w:r w:rsidRPr="00231382">
        <w:t>reranker</w:t>
      </w:r>
      <w:proofErr w:type="spellEnd"/>
      <w:r w:rsidRPr="00231382">
        <w:t xml:space="preserve"> intelligently scores and selects the top 3 most contextually appropriate chunks from the initial 20 candidates, improving answer quality.</w:t>
      </w:r>
    </w:p>
    <w:p w14:paraId="556ED2EA" w14:textId="1CCFDCCA" w:rsidR="00231382" w:rsidRPr="00231382" w:rsidRDefault="00231382" w:rsidP="00231382"/>
    <w:p w14:paraId="179E4D0D" w14:textId="77777777" w:rsidR="00231382" w:rsidRPr="00231382" w:rsidRDefault="00231382" w:rsidP="00231382">
      <w:pPr>
        <w:rPr>
          <w:b/>
          <w:bCs/>
        </w:rPr>
      </w:pPr>
      <w:r w:rsidRPr="00231382">
        <w:rPr>
          <w:b/>
          <w:bCs/>
        </w:rPr>
        <w:t>5. Answer Generation</w:t>
      </w:r>
    </w:p>
    <w:p w14:paraId="2EFEB0BC" w14:textId="77777777" w:rsidR="00231382" w:rsidRPr="00231382" w:rsidRDefault="00231382" w:rsidP="00231382">
      <w:pPr>
        <w:numPr>
          <w:ilvl w:val="0"/>
          <w:numId w:val="18"/>
        </w:numPr>
      </w:pPr>
      <w:r w:rsidRPr="00231382">
        <w:t xml:space="preserve">The final prompt is composed using </w:t>
      </w:r>
      <w:proofErr w:type="spellStart"/>
      <w:r w:rsidRPr="00231382">
        <w:t>ChatPromptTemplate</w:t>
      </w:r>
      <w:proofErr w:type="spellEnd"/>
      <w:r w:rsidRPr="00231382">
        <w:t xml:space="preserve"> to format the top documents and instruct the language model to generate a context-aware answer.</w:t>
      </w:r>
    </w:p>
    <w:p w14:paraId="7BCEDAEF" w14:textId="77777777" w:rsidR="00231382" w:rsidRPr="00231382" w:rsidRDefault="00231382" w:rsidP="00231382">
      <w:pPr>
        <w:numPr>
          <w:ilvl w:val="0"/>
          <w:numId w:val="18"/>
        </w:numPr>
      </w:pPr>
      <w:r w:rsidRPr="00231382">
        <w:t xml:space="preserve">The answer is generated using </w:t>
      </w:r>
      <w:r w:rsidRPr="00231382">
        <w:rPr>
          <w:b/>
          <w:bCs/>
        </w:rPr>
        <w:t>ChatGoogleGenerativeAI</w:t>
      </w:r>
      <w:r w:rsidRPr="00231382">
        <w:t xml:space="preserve"> with the </w:t>
      </w:r>
      <w:r w:rsidRPr="00231382">
        <w:rPr>
          <w:b/>
          <w:bCs/>
        </w:rPr>
        <w:t>gemini-1.5-flash-latest</w:t>
      </w:r>
      <w:r w:rsidRPr="00231382">
        <w:t xml:space="preserve"> model.</w:t>
      </w:r>
    </w:p>
    <w:p w14:paraId="49B1FD55" w14:textId="77777777" w:rsidR="00231382" w:rsidRPr="00231382" w:rsidRDefault="00231382" w:rsidP="00231382">
      <w:pPr>
        <w:numPr>
          <w:ilvl w:val="0"/>
          <w:numId w:val="18"/>
        </w:numPr>
      </w:pPr>
      <w:r w:rsidRPr="00231382">
        <w:t>The temperature is set to 0.0 to ensure factual, deterministic answers grounded in the retrieved content.</w:t>
      </w:r>
    </w:p>
    <w:p w14:paraId="4729888D" w14:textId="10AE5E1E" w:rsidR="00231382" w:rsidRDefault="00231382" w:rsidP="00231382">
      <w:pPr>
        <w:numPr>
          <w:ilvl w:val="0"/>
          <w:numId w:val="18"/>
        </w:numPr>
      </w:pPr>
      <w:r w:rsidRPr="00231382">
        <w:t>The entire prompt-response interaction is orchestrated using LCEL, enabling seamless chaining of context retrieval and answer generation.</w:t>
      </w:r>
    </w:p>
    <w:p w14:paraId="76617208" w14:textId="77777777" w:rsidR="00231382" w:rsidRDefault="00231382" w:rsidP="00231382"/>
    <w:p w14:paraId="7C472F30" w14:textId="77777777" w:rsidR="00231382" w:rsidRPr="00231382" w:rsidRDefault="00231382" w:rsidP="00231382"/>
    <w:p w14:paraId="1F685D38" w14:textId="77777777" w:rsidR="00231382" w:rsidRPr="00231382" w:rsidRDefault="00231382" w:rsidP="00231382">
      <w:pPr>
        <w:rPr>
          <w:b/>
          <w:bCs/>
        </w:rPr>
      </w:pPr>
      <w:r w:rsidRPr="00231382">
        <w:rPr>
          <w:b/>
          <w:bCs/>
        </w:rPr>
        <w:t>6. Storage and Runtime Management</w:t>
      </w:r>
    </w:p>
    <w:p w14:paraId="01CCF893" w14:textId="77777777" w:rsidR="00231382" w:rsidRPr="00231382" w:rsidRDefault="00231382" w:rsidP="00231382">
      <w:pPr>
        <w:numPr>
          <w:ilvl w:val="0"/>
          <w:numId w:val="19"/>
        </w:numPr>
      </w:pPr>
      <w:r w:rsidRPr="00231382">
        <w:t xml:space="preserve">All outputs, including embeddings, vector databases, and logs, are saved in </w:t>
      </w:r>
      <w:r w:rsidRPr="00231382">
        <w:rPr>
          <w:b/>
          <w:bCs/>
        </w:rPr>
        <w:t>Google Drive</w:t>
      </w:r>
      <w:r w:rsidRPr="00231382">
        <w:t>, ensuring durability and minimizing reprocessing time.</w:t>
      </w:r>
    </w:p>
    <w:p w14:paraId="2F68E0F7" w14:textId="77777777" w:rsidR="00231382" w:rsidRPr="00231382" w:rsidRDefault="00231382" w:rsidP="00231382">
      <w:pPr>
        <w:numPr>
          <w:ilvl w:val="0"/>
          <w:numId w:val="19"/>
        </w:numPr>
      </w:pPr>
      <w:r w:rsidRPr="00231382">
        <w:t xml:space="preserve">The notebook is designed for </w:t>
      </w:r>
      <w:r w:rsidRPr="00231382">
        <w:rPr>
          <w:b/>
          <w:bCs/>
        </w:rPr>
        <w:t>reproducibility</w:t>
      </w:r>
      <w:r w:rsidRPr="00231382">
        <w:t>, allowing future users or evaluators to run each step independently without manual configuration.</w:t>
      </w:r>
    </w:p>
    <w:p w14:paraId="5CD92E0E" w14:textId="77777777" w:rsidR="00231382" w:rsidRPr="00231382" w:rsidRDefault="00231382" w:rsidP="00231382"/>
    <w:p w14:paraId="7EFE199F" w14:textId="77777777" w:rsidR="00B11757" w:rsidRPr="00B11757" w:rsidRDefault="00B11757" w:rsidP="00B11757">
      <w:pPr>
        <w:pStyle w:val="Heading3"/>
        <w:rPr>
          <w:b/>
          <w:bCs/>
        </w:rPr>
      </w:pPr>
      <w:r w:rsidRPr="00B11757">
        <w:rPr>
          <w:b/>
          <w:bCs/>
        </w:rPr>
        <w:t>Challenges Faced</w:t>
      </w:r>
    </w:p>
    <w:p w14:paraId="7529EC42" w14:textId="77777777" w:rsidR="00B11757" w:rsidRPr="00B11757" w:rsidRDefault="00B11757" w:rsidP="00B11757">
      <w:pPr>
        <w:numPr>
          <w:ilvl w:val="0"/>
          <w:numId w:val="7"/>
        </w:numPr>
      </w:pPr>
      <w:r w:rsidRPr="00B11757">
        <w:rPr>
          <w:b/>
          <w:bCs/>
        </w:rPr>
        <w:t>Chunk Quality</w:t>
      </w:r>
      <w:r w:rsidRPr="00B11757">
        <w:t>: Overlap needed to be tuned carefully — too little caused loss of context, too much created redundancy.</w:t>
      </w:r>
    </w:p>
    <w:p w14:paraId="645997C9" w14:textId="77777777" w:rsidR="00B11757" w:rsidRPr="00B11757" w:rsidRDefault="00B11757" w:rsidP="00B11757">
      <w:pPr>
        <w:numPr>
          <w:ilvl w:val="0"/>
          <w:numId w:val="7"/>
        </w:numPr>
      </w:pPr>
      <w:r w:rsidRPr="00B11757">
        <w:rPr>
          <w:b/>
          <w:bCs/>
        </w:rPr>
        <w:t>Reranking Efficiency</w:t>
      </w:r>
      <w:r w:rsidRPr="00B11757">
        <w:t>: Integrating the CrossEncoder re-ranker required additional computation but significantly improved result quality.</w:t>
      </w:r>
    </w:p>
    <w:p w14:paraId="5C20E4F1" w14:textId="77777777" w:rsidR="00B11757" w:rsidRPr="00B11757" w:rsidRDefault="00B11757" w:rsidP="00B11757">
      <w:pPr>
        <w:numPr>
          <w:ilvl w:val="0"/>
          <w:numId w:val="7"/>
        </w:numPr>
      </w:pPr>
      <w:r w:rsidRPr="00B11757">
        <w:rPr>
          <w:b/>
          <w:bCs/>
        </w:rPr>
        <w:t>Context Management</w:t>
      </w:r>
      <w:r w:rsidRPr="00B11757">
        <w:t>: Keeping responses grounded strictly to the source documents needed robust prompt templates.</w:t>
      </w:r>
    </w:p>
    <w:p w14:paraId="74FBD31B" w14:textId="77777777" w:rsidR="00B11757" w:rsidRPr="00B11757" w:rsidRDefault="00B11757" w:rsidP="00B11757">
      <w:pPr>
        <w:numPr>
          <w:ilvl w:val="0"/>
          <w:numId w:val="7"/>
        </w:numPr>
      </w:pPr>
      <w:proofErr w:type="spellStart"/>
      <w:r w:rsidRPr="00B11757">
        <w:rPr>
          <w:b/>
          <w:bCs/>
        </w:rPr>
        <w:t>Colab</w:t>
      </w:r>
      <w:proofErr w:type="spellEnd"/>
      <w:r w:rsidRPr="00B11757">
        <w:rPr>
          <w:b/>
          <w:bCs/>
        </w:rPr>
        <w:t xml:space="preserve"> Storage Paths</w:t>
      </w:r>
      <w:r w:rsidRPr="00B11757">
        <w:t>: Ensuring persistence and reusability required managing custom file paths inside Google Drive.</w:t>
      </w:r>
    </w:p>
    <w:p w14:paraId="7399DCC0" w14:textId="77777777" w:rsidR="00B11757" w:rsidRPr="00B11757" w:rsidRDefault="00B11757" w:rsidP="00B11757"/>
    <w:p w14:paraId="4F0A7C68" w14:textId="327DB98C" w:rsidR="00231382" w:rsidRPr="00231382" w:rsidRDefault="00231382" w:rsidP="00231382">
      <w:pPr>
        <w:pStyle w:val="Heading3"/>
        <w:rPr>
          <w:b/>
          <w:bCs/>
        </w:rPr>
      </w:pPr>
      <w:r w:rsidRPr="00231382">
        <w:rPr>
          <w:b/>
          <w:bCs/>
        </w:rPr>
        <w:t>Lessons Learned</w:t>
      </w:r>
      <w:r>
        <w:rPr>
          <w:b/>
          <w:bCs/>
        </w:rPr>
        <w:t>:</w:t>
      </w:r>
    </w:p>
    <w:p w14:paraId="13B4E571" w14:textId="436844ED" w:rsidR="00231382" w:rsidRPr="00231382" w:rsidRDefault="00231382" w:rsidP="00231382">
      <w:pPr>
        <w:pStyle w:val="ListParagraph"/>
        <w:numPr>
          <w:ilvl w:val="0"/>
          <w:numId w:val="13"/>
        </w:numPr>
      </w:pPr>
      <w:r w:rsidRPr="00231382">
        <w:t>RAG pipelines are powerful but require tuning of chunking and context retrieval</w:t>
      </w:r>
    </w:p>
    <w:p w14:paraId="1DD2CAFD" w14:textId="423F7E41" w:rsidR="00231382" w:rsidRPr="00231382" w:rsidRDefault="00231382" w:rsidP="00231382">
      <w:pPr>
        <w:pStyle w:val="ListParagraph"/>
        <w:numPr>
          <w:ilvl w:val="0"/>
          <w:numId w:val="13"/>
        </w:numPr>
      </w:pPr>
      <w:r w:rsidRPr="00231382">
        <w:t>Re-ranking adds major boost to answer relevance</w:t>
      </w:r>
    </w:p>
    <w:p w14:paraId="3AC20275" w14:textId="4E46C4D7" w:rsidR="00231382" w:rsidRPr="00231382" w:rsidRDefault="00231382" w:rsidP="00231382">
      <w:pPr>
        <w:pStyle w:val="ListParagraph"/>
        <w:numPr>
          <w:ilvl w:val="0"/>
          <w:numId w:val="13"/>
        </w:numPr>
      </w:pPr>
      <w:r w:rsidRPr="00231382">
        <w:t>LangChain simplifies orchestration but needs careful prompt engineering</w:t>
      </w:r>
    </w:p>
    <w:p w14:paraId="3FE52556" w14:textId="2D4F7260" w:rsidR="00231382" w:rsidRDefault="00231382" w:rsidP="00231382">
      <w:pPr>
        <w:pStyle w:val="ListParagraph"/>
        <w:numPr>
          <w:ilvl w:val="0"/>
          <w:numId w:val="13"/>
        </w:numPr>
      </w:pPr>
      <w:r w:rsidRPr="00231382">
        <w:t xml:space="preserve">Persistent storage is critical in </w:t>
      </w:r>
      <w:proofErr w:type="spellStart"/>
      <w:r w:rsidRPr="00231382">
        <w:t>Colab</w:t>
      </w:r>
      <w:proofErr w:type="spellEnd"/>
      <w:r w:rsidRPr="00231382">
        <w:t>-based projects</w:t>
      </w:r>
    </w:p>
    <w:p w14:paraId="2D10CC4B" w14:textId="77777777" w:rsidR="00417E1C" w:rsidRPr="00231382" w:rsidRDefault="00417E1C" w:rsidP="00417E1C"/>
    <w:p w14:paraId="7ED407C2" w14:textId="617CC487" w:rsidR="00231382" w:rsidRPr="00417E1C" w:rsidRDefault="00417E1C" w:rsidP="00417E1C">
      <w:pPr>
        <w:pStyle w:val="Heading3"/>
        <w:rPr>
          <w:b/>
          <w:bCs/>
        </w:rPr>
      </w:pPr>
      <w:r w:rsidRPr="00417E1C">
        <w:rPr>
          <w:b/>
          <w:bCs/>
        </w:rPr>
        <w:t>Results &amp; Output</w:t>
      </w:r>
    </w:p>
    <w:p w14:paraId="090B22B7" w14:textId="3F8545ED" w:rsidR="00417E1C" w:rsidRPr="00417E1C" w:rsidRDefault="00417E1C" w:rsidP="00C65507">
      <w:r w:rsidRPr="00417E1C">
        <w:t xml:space="preserve">The </w:t>
      </w:r>
      <w:r w:rsidRPr="00417E1C">
        <w:rPr>
          <w:b/>
          <w:bCs/>
        </w:rPr>
        <w:t>HelpMate AI</w:t>
      </w:r>
      <w:r w:rsidRPr="00417E1C">
        <w:t xml:space="preserve"> RAG system successfully answers user queries with high contextual accuracy, providing </w:t>
      </w:r>
      <w:r w:rsidRPr="00417E1C">
        <w:rPr>
          <w:b/>
          <w:bCs/>
        </w:rPr>
        <w:t>factual, document-grounded responses</w:t>
      </w:r>
      <w:r w:rsidRPr="00417E1C">
        <w:t xml:space="preserve"> extracted from complex insurance PDFs. </w:t>
      </w:r>
    </w:p>
    <w:p w14:paraId="5EACA2A1" w14:textId="77777777" w:rsidR="00805971" w:rsidRPr="00805971" w:rsidRDefault="00805971" w:rsidP="00805971">
      <w:pPr>
        <w:ind w:left="720"/>
        <w:rPr>
          <w:rStyle w:val="SubtleEmphasis"/>
          <w:b/>
          <w:bCs/>
        </w:rPr>
      </w:pPr>
      <w:r>
        <w:t xml:space="preserve">Example: </w:t>
      </w:r>
      <w:r>
        <w:br/>
      </w:r>
      <w:r>
        <w:br/>
        <w:t xml:space="preserve">Query: </w:t>
      </w:r>
      <w:r>
        <w:br/>
      </w:r>
      <w:r w:rsidRPr="00805971">
        <w:rPr>
          <w:rStyle w:val="SubtleEmphasis"/>
          <w:b/>
          <w:bCs/>
        </w:rPr>
        <w:t>Explain the Home Building Cover</w:t>
      </w:r>
      <w:r>
        <w:rPr>
          <w:rStyle w:val="SubtleEmphasis"/>
          <w:b/>
          <w:bCs/>
        </w:rPr>
        <w:t>?</w:t>
      </w:r>
      <w:r>
        <w:rPr>
          <w:rStyle w:val="SubtleEmphasis"/>
          <w:b/>
          <w:bCs/>
        </w:rPr>
        <w:br/>
      </w:r>
      <w:r>
        <w:rPr>
          <w:rStyle w:val="SubtleEmphasis"/>
          <w:b/>
          <w:bCs/>
        </w:rPr>
        <w:br/>
      </w:r>
      <w:r w:rsidRPr="00805971">
        <w:t>Model Reply:</w:t>
      </w:r>
      <w:r>
        <w:t xml:space="preserve"> </w:t>
      </w:r>
      <w:r>
        <w:br/>
      </w:r>
      <w:r w:rsidRPr="00805971">
        <w:rPr>
          <w:rStyle w:val="SubtleEmphasis"/>
          <w:b/>
          <w:bCs/>
        </w:rPr>
        <w:t>The Home Building Cover's sum insured is the prevailing cost of construction at</w:t>
      </w:r>
    </w:p>
    <w:p w14:paraId="1FE7E138" w14:textId="77777777" w:rsidR="00805971" w:rsidRPr="00805971" w:rsidRDefault="00805971" w:rsidP="00805971">
      <w:pPr>
        <w:ind w:left="720"/>
        <w:rPr>
          <w:rStyle w:val="SubtleEmphasis"/>
          <w:b/>
          <w:bCs/>
        </w:rPr>
      </w:pPr>
      <w:r w:rsidRPr="00805971">
        <w:rPr>
          <w:rStyle w:val="SubtleEmphasis"/>
          <w:b/>
          <w:bCs/>
        </w:rPr>
        <w:t>the policy's start date, as declared by the policyholder and accepted by the</w:t>
      </w:r>
    </w:p>
    <w:p w14:paraId="1DB7D5F2" w14:textId="77777777" w:rsidR="00805971" w:rsidRPr="00805971" w:rsidRDefault="00805971" w:rsidP="00805971">
      <w:pPr>
        <w:ind w:left="720"/>
        <w:rPr>
          <w:rStyle w:val="SubtleEmphasis"/>
          <w:b/>
          <w:bCs/>
        </w:rPr>
      </w:pPr>
      <w:r w:rsidRPr="00805971">
        <w:rPr>
          <w:rStyle w:val="SubtleEmphasis"/>
          <w:b/>
          <w:bCs/>
        </w:rPr>
        <w:t>insurer</w:t>
      </w:r>
    </w:p>
    <w:p w14:paraId="30976C06" w14:textId="77777777" w:rsidR="00805971" w:rsidRPr="00805971" w:rsidRDefault="00805971" w:rsidP="00805971">
      <w:pPr>
        <w:ind w:left="720"/>
        <w:rPr>
          <w:rStyle w:val="SubtleEmphasis"/>
          <w:b/>
          <w:bCs/>
        </w:rPr>
      </w:pPr>
      <w:r w:rsidRPr="00805971">
        <w:rPr>
          <w:rStyle w:val="SubtleEmphasis"/>
          <w:b/>
          <w:bCs/>
        </w:rPr>
        <w:t>icici-bharat-griha-raksha-policy.pdf, Page: 5].  This is the maximum payable</w:t>
      </w:r>
    </w:p>
    <w:p w14:paraId="3C17E41E" w14:textId="77777777" w:rsidR="00805971" w:rsidRPr="00805971" w:rsidRDefault="00805971" w:rsidP="00805971">
      <w:pPr>
        <w:ind w:left="720"/>
        <w:rPr>
          <w:rStyle w:val="SubtleEmphasis"/>
          <w:b/>
          <w:bCs/>
        </w:rPr>
      </w:pPr>
      <w:r w:rsidRPr="00805971">
        <w:rPr>
          <w:rStyle w:val="SubtleEmphasis"/>
          <w:b/>
          <w:bCs/>
        </w:rPr>
        <w:t>amount if the building is a total loss.  For policies longer than one year, the</w:t>
      </w:r>
    </w:p>
    <w:p w14:paraId="7B9726BD" w14:textId="77777777" w:rsidR="00805971" w:rsidRPr="00805971" w:rsidRDefault="00805971" w:rsidP="00805971">
      <w:pPr>
        <w:ind w:left="720"/>
        <w:rPr>
          <w:rStyle w:val="SubtleEmphasis"/>
          <w:b/>
          <w:bCs/>
        </w:rPr>
      </w:pPr>
      <w:r w:rsidRPr="00805971">
        <w:rPr>
          <w:rStyle w:val="SubtleEmphasis"/>
          <w:b/>
          <w:bCs/>
        </w:rPr>
        <w:t>sum insured increases by 10% annually on each policy anniversary, up to a</w:t>
      </w:r>
    </w:p>
    <w:p w14:paraId="70B62AAD" w14:textId="77777777" w:rsidR="00805971" w:rsidRPr="00805971" w:rsidRDefault="00805971" w:rsidP="00805971">
      <w:pPr>
        <w:ind w:left="720"/>
        <w:rPr>
          <w:rStyle w:val="SubtleEmphasis"/>
          <w:b/>
          <w:bCs/>
        </w:rPr>
      </w:pPr>
      <w:r w:rsidRPr="00805971">
        <w:rPr>
          <w:rStyle w:val="SubtleEmphasis"/>
          <w:b/>
          <w:bCs/>
        </w:rPr>
        <w:t>maximum of 100% of the initial sum insured, without extra premium</w:t>
      </w:r>
    </w:p>
    <w:p w14:paraId="17901F2B" w14:textId="77777777" w:rsidR="00805971" w:rsidRPr="00805971" w:rsidRDefault="00805971" w:rsidP="00805971">
      <w:pPr>
        <w:ind w:left="720"/>
        <w:rPr>
          <w:rStyle w:val="SubtleEmphasis"/>
          <w:b/>
          <w:bCs/>
        </w:rPr>
      </w:pPr>
      <w:r w:rsidRPr="00805971">
        <w:rPr>
          <w:rStyle w:val="SubtleEmphasis"/>
          <w:b/>
          <w:bCs/>
        </w:rPr>
        <w:t>icici-bharat-griha-raksha-policy.pdf, Page: 5]. For annual policies, the sum</w:t>
      </w:r>
    </w:p>
    <w:p w14:paraId="0F0872E4" w14:textId="77777777" w:rsidR="00805971" w:rsidRPr="00805971" w:rsidRDefault="00805971" w:rsidP="00805971">
      <w:pPr>
        <w:ind w:left="720"/>
        <w:rPr>
          <w:rStyle w:val="SubtleEmphasis"/>
          <w:b/>
          <w:bCs/>
        </w:rPr>
      </w:pPr>
      <w:r w:rsidRPr="00805971">
        <w:rPr>
          <w:rStyle w:val="SubtleEmphasis"/>
          <w:b/>
          <w:bCs/>
        </w:rPr>
        <w:t>insured increases daily by 1/365th of 10% of the initial sum insured</w:t>
      </w:r>
    </w:p>
    <w:p w14:paraId="522C4621" w14:textId="77777777" w:rsidR="00805971" w:rsidRPr="00805971" w:rsidRDefault="00805971" w:rsidP="00805971">
      <w:pPr>
        <w:ind w:left="720"/>
        <w:rPr>
          <w:rStyle w:val="SubtleEmphasis"/>
          <w:b/>
          <w:bCs/>
        </w:rPr>
      </w:pPr>
      <w:r w:rsidRPr="00805971">
        <w:rPr>
          <w:rStyle w:val="SubtleEmphasis"/>
          <w:b/>
          <w:bCs/>
        </w:rPr>
        <w:t>icici-bharat-griha-raksha-policy.pdf, Page: 5].  Loss of rent coverage is</w:t>
      </w:r>
    </w:p>
    <w:p w14:paraId="078B4DC3" w14:textId="77777777" w:rsidR="00805971" w:rsidRPr="00805971" w:rsidRDefault="00805971" w:rsidP="00805971">
      <w:pPr>
        <w:ind w:left="720"/>
        <w:rPr>
          <w:rStyle w:val="SubtleEmphasis"/>
          <w:b/>
          <w:bCs/>
        </w:rPr>
      </w:pPr>
      <w:r w:rsidRPr="00805971">
        <w:rPr>
          <w:rStyle w:val="SubtleEmphasis"/>
          <w:b/>
          <w:bCs/>
        </w:rPr>
        <w:t>available for a reasonable time (maximum three years from when the home becomes</w:t>
      </w:r>
    </w:p>
    <w:p w14:paraId="0632E94A" w14:textId="77777777" w:rsidR="00805971" w:rsidRPr="00805971" w:rsidRDefault="00805971" w:rsidP="00805971">
      <w:pPr>
        <w:ind w:left="720"/>
        <w:rPr>
          <w:rStyle w:val="SubtleEmphasis"/>
          <w:b/>
          <w:bCs/>
        </w:rPr>
      </w:pPr>
      <w:r w:rsidRPr="00805971">
        <w:rPr>
          <w:rStyle w:val="SubtleEmphasis"/>
          <w:b/>
          <w:bCs/>
        </w:rPr>
        <w:t xml:space="preserve">uninhabitable) to repair the building to a </w:t>
      </w:r>
      <w:proofErr w:type="spellStart"/>
      <w:r w:rsidRPr="00805971">
        <w:rPr>
          <w:rStyle w:val="SubtleEmphasis"/>
          <w:b/>
          <w:bCs/>
        </w:rPr>
        <w:t>livable</w:t>
      </w:r>
      <w:proofErr w:type="spellEnd"/>
      <w:r w:rsidRPr="00805971">
        <w:rPr>
          <w:rStyle w:val="SubtleEmphasis"/>
          <w:b/>
          <w:bCs/>
        </w:rPr>
        <w:t xml:space="preserve"> state, requiring a</w:t>
      </w:r>
    </w:p>
    <w:p w14:paraId="6A2C7F3E" w14:textId="77777777" w:rsidR="00805971" w:rsidRPr="00805971" w:rsidRDefault="00805971" w:rsidP="00805971">
      <w:pPr>
        <w:ind w:left="720"/>
        <w:rPr>
          <w:rStyle w:val="SubtleEmphasis"/>
          <w:b/>
          <w:bCs/>
        </w:rPr>
      </w:pPr>
      <w:r w:rsidRPr="00805971">
        <w:rPr>
          <w:rStyle w:val="SubtleEmphasis"/>
          <w:b/>
          <w:bCs/>
        </w:rPr>
        <w:t>certificate from an architect or local authority confirming unsuitability for</w:t>
      </w:r>
    </w:p>
    <w:p w14:paraId="481A52AD" w14:textId="77777777" w:rsidR="00805971" w:rsidRPr="00805971" w:rsidRDefault="00805971" w:rsidP="00805971">
      <w:pPr>
        <w:ind w:left="720"/>
        <w:rPr>
          <w:rStyle w:val="SubtleEmphasis"/>
          <w:b/>
          <w:bCs/>
        </w:rPr>
      </w:pPr>
      <w:r w:rsidRPr="00805971">
        <w:rPr>
          <w:rStyle w:val="SubtleEmphasis"/>
          <w:b/>
          <w:bCs/>
        </w:rPr>
        <w:t>living</w:t>
      </w:r>
    </w:p>
    <w:p w14:paraId="34E298EE" w14:textId="77777777" w:rsidR="00805971" w:rsidRPr="00805971" w:rsidRDefault="00805971" w:rsidP="00805971">
      <w:pPr>
        <w:ind w:left="720"/>
        <w:rPr>
          <w:rStyle w:val="SubtleEmphasis"/>
          <w:b/>
          <w:bCs/>
        </w:rPr>
      </w:pPr>
      <w:r w:rsidRPr="00805971">
        <w:rPr>
          <w:rStyle w:val="SubtleEmphasis"/>
          <w:b/>
          <w:bCs/>
        </w:rPr>
        <w:t>icici-bharat-griha-raksha-policy.pdf, Page: 6].  Loss of rent claims are only</w:t>
      </w:r>
    </w:p>
    <w:p w14:paraId="7411B361" w14:textId="77777777" w:rsidR="00805971" w:rsidRPr="00805971" w:rsidRDefault="00805971" w:rsidP="00805971">
      <w:pPr>
        <w:ind w:left="720"/>
        <w:rPr>
          <w:rStyle w:val="SubtleEmphasis"/>
          <w:b/>
          <w:bCs/>
        </w:rPr>
      </w:pPr>
      <w:r w:rsidRPr="00805971">
        <w:rPr>
          <w:rStyle w:val="SubtleEmphasis"/>
          <w:b/>
          <w:bCs/>
        </w:rPr>
        <w:t>accepted if the physical damage claim for the home building is accepted</w:t>
      </w:r>
    </w:p>
    <w:p w14:paraId="71F8D7AD" w14:textId="661B9708" w:rsidR="006C19DB" w:rsidRPr="00805971" w:rsidRDefault="00805971" w:rsidP="00805971">
      <w:pPr>
        <w:ind w:left="720"/>
        <w:rPr>
          <w:rStyle w:val="SubtleEmphasis"/>
          <w:b/>
          <w:bCs/>
        </w:rPr>
      </w:pPr>
      <w:r w:rsidRPr="00805971">
        <w:rPr>
          <w:rStyle w:val="SubtleEmphasis"/>
          <w:b/>
          <w:bCs/>
        </w:rPr>
        <w:t>icici-bharat-griha-raksha-policy.pdf, Page: 6].</w:t>
      </w:r>
    </w:p>
    <w:p w14:paraId="3C9C9A86" w14:textId="77777777" w:rsidR="006C19DB" w:rsidRDefault="006C19DB" w:rsidP="006C19DB"/>
    <w:p w14:paraId="759BEE45" w14:textId="77777777" w:rsidR="006C19DB" w:rsidRPr="006C19DB" w:rsidRDefault="006C19DB" w:rsidP="006C19DB"/>
    <w:p w14:paraId="291FF006" w14:textId="77777777" w:rsidR="008A4D39" w:rsidRPr="008A4D39" w:rsidRDefault="008A4D39" w:rsidP="008A4D39"/>
    <w:p w14:paraId="3DCB219A" w14:textId="053530AA" w:rsidR="008A4D39" w:rsidRPr="008A4D39" w:rsidRDefault="008A4D39" w:rsidP="008A4D39">
      <w:r>
        <w:br/>
      </w:r>
      <w:r>
        <w:br/>
      </w:r>
    </w:p>
    <w:p w14:paraId="304865A7" w14:textId="57AA91A5" w:rsidR="008A4D39" w:rsidRPr="008A4D39" w:rsidRDefault="008A4D39" w:rsidP="008A4D39"/>
    <w:sectPr w:rsidR="008A4D39" w:rsidRPr="008A4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A673BC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999D"/>
          </v:shape>
        </w:pict>
      </mc:Choice>
      <mc:Fallback>
        <w:drawing>
          <wp:inline distT="0" distB="0" distL="0" distR="0" wp14:anchorId="0CE61E84" wp14:editId="732D6027">
            <wp:extent cx="142875" cy="142875"/>
            <wp:effectExtent l="0" t="0" r="9525" b="9525"/>
            <wp:docPr id="737731462" name="Picture 2" descr="C:\Users\GWG1\AppData\Local\Temp\mso99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9399" name="Picture 81289399" descr="C:\Users\GWG1\AppData\Local\Temp\mso999D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77C4B2D"/>
    <w:multiLevelType w:val="multilevel"/>
    <w:tmpl w:val="5F1C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E0C47"/>
    <w:multiLevelType w:val="multilevel"/>
    <w:tmpl w:val="4DBC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766DB"/>
    <w:multiLevelType w:val="multilevel"/>
    <w:tmpl w:val="7628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83B17"/>
    <w:multiLevelType w:val="multilevel"/>
    <w:tmpl w:val="D9F669D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47513"/>
    <w:multiLevelType w:val="hybridMultilevel"/>
    <w:tmpl w:val="403A48D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D33E3"/>
    <w:multiLevelType w:val="multilevel"/>
    <w:tmpl w:val="826C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85308B"/>
    <w:multiLevelType w:val="hybridMultilevel"/>
    <w:tmpl w:val="23E45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F6730"/>
    <w:multiLevelType w:val="multilevel"/>
    <w:tmpl w:val="1DBC1F4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BC50BD"/>
    <w:multiLevelType w:val="hybridMultilevel"/>
    <w:tmpl w:val="2DC8BA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11377"/>
    <w:multiLevelType w:val="hybridMultilevel"/>
    <w:tmpl w:val="242636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A57B6"/>
    <w:multiLevelType w:val="multilevel"/>
    <w:tmpl w:val="6B76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6F2412"/>
    <w:multiLevelType w:val="multilevel"/>
    <w:tmpl w:val="FD3E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FE0408"/>
    <w:multiLevelType w:val="multilevel"/>
    <w:tmpl w:val="BF1C415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71722A"/>
    <w:multiLevelType w:val="multilevel"/>
    <w:tmpl w:val="0726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505887"/>
    <w:multiLevelType w:val="multilevel"/>
    <w:tmpl w:val="F16C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DC0EE1"/>
    <w:multiLevelType w:val="hybridMultilevel"/>
    <w:tmpl w:val="ED9041A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C1EDD"/>
    <w:multiLevelType w:val="hybridMultilevel"/>
    <w:tmpl w:val="8682A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DF58ED"/>
    <w:multiLevelType w:val="multilevel"/>
    <w:tmpl w:val="9B06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E6302E"/>
    <w:multiLevelType w:val="multilevel"/>
    <w:tmpl w:val="1284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8076642">
    <w:abstractNumId w:val="0"/>
  </w:num>
  <w:num w:numId="2" w16cid:durableId="131364690">
    <w:abstractNumId w:val="18"/>
  </w:num>
  <w:num w:numId="3" w16cid:durableId="1882588673">
    <w:abstractNumId w:val="16"/>
  </w:num>
  <w:num w:numId="4" w16cid:durableId="1995717138">
    <w:abstractNumId w:val="9"/>
  </w:num>
  <w:num w:numId="5" w16cid:durableId="1684938474">
    <w:abstractNumId w:val="8"/>
  </w:num>
  <w:num w:numId="6" w16cid:durableId="1019546096">
    <w:abstractNumId w:val="15"/>
  </w:num>
  <w:num w:numId="7" w16cid:durableId="57897827">
    <w:abstractNumId w:val="1"/>
  </w:num>
  <w:num w:numId="8" w16cid:durableId="278879671">
    <w:abstractNumId w:val="17"/>
  </w:num>
  <w:num w:numId="9" w16cid:durableId="2048019370">
    <w:abstractNumId w:val="7"/>
  </w:num>
  <w:num w:numId="10" w16cid:durableId="238098659">
    <w:abstractNumId w:val="3"/>
  </w:num>
  <w:num w:numId="11" w16cid:durableId="1299337790">
    <w:abstractNumId w:val="12"/>
  </w:num>
  <w:num w:numId="12" w16cid:durableId="250432824">
    <w:abstractNumId w:val="4"/>
  </w:num>
  <w:num w:numId="13" w16cid:durableId="289241543">
    <w:abstractNumId w:val="6"/>
  </w:num>
  <w:num w:numId="14" w16cid:durableId="887883904">
    <w:abstractNumId w:val="2"/>
  </w:num>
  <w:num w:numId="15" w16cid:durableId="1725375084">
    <w:abstractNumId w:val="13"/>
  </w:num>
  <w:num w:numId="16" w16cid:durableId="1449280547">
    <w:abstractNumId w:val="10"/>
  </w:num>
  <w:num w:numId="17" w16cid:durableId="331840408">
    <w:abstractNumId w:val="5"/>
  </w:num>
  <w:num w:numId="18" w16cid:durableId="1143430890">
    <w:abstractNumId w:val="11"/>
  </w:num>
  <w:num w:numId="19" w16cid:durableId="166836589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39"/>
    <w:rsid w:val="00052B25"/>
    <w:rsid w:val="00053FD7"/>
    <w:rsid w:val="00083D36"/>
    <w:rsid w:val="00087925"/>
    <w:rsid w:val="00231382"/>
    <w:rsid w:val="002B5B66"/>
    <w:rsid w:val="003816F9"/>
    <w:rsid w:val="00417E1C"/>
    <w:rsid w:val="00454E82"/>
    <w:rsid w:val="006C19DB"/>
    <w:rsid w:val="00784277"/>
    <w:rsid w:val="00805971"/>
    <w:rsid w:val="008A4D39"/>
    <w:rsid w:val="00B11757"/>
    <w:rsid w:val="00C65507"/>
    <w:rsid w:val="00CE6A4F"/>
    <w:rsid w:val="00D4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17B38"/>
  <w15:chartTrackingRefBased/>
  <w15:docId w15:val="{C0E44429-25FA-406E-AEE9-EE3418F12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D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4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D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D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4D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4D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A4D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D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D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D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D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D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D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D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D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D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D3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A4D39"/>
    <w:rPr>
      <w:b/>
      <w:bCs/>
    </w:rPr>
  </w:style>
  <w:style w:type="table" w:styleId="PlainTable5">
    <w:name w:val="Plain Table 5"/>
    <w:basedOn w:val="TableNormal"/>
    <w:uiPriority w:val="45"/>
    <w:rsid w:val="006C19D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6C1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C19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ubtleEmphasis">
    <w:name w:val="Subtle Emphasis"/>
    <w:basedOn w:val="DefaultParagraphFont"/>
    <w:uiPriority w:val="19"/>
    <w:qFormat/>
    <w:rsid w:val="00417E1C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052B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B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2B25"/>
    <w:rPr>
      <w:color w:val="96607D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8059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0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hyperlink" Target="https://github.com/Nishanthfiona/Helpmate-AI/blob/main/icici-bharat-griha-raksha-policy.pdf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1111</Words>
  <Characters>6335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    Problem Statement:</vt:lpstr>
      <vt:lpstr>        Why LangChain (or LlamaIndex) is an Ideal Framework:</vt:lpstr>
      <vt:lpstr>        Data Sources</vt:lpstr>
      <vt:lpstr>        System Design &amp; Layers:</vt:lpstr>
      <vt:lpstr>        System Architecture</vt:lpstr>
      <vt:lpstr>        Implementation Details</vt:lpstr>
      <vt:lpstr>        Challenges Faced</vt:lpstr>
      <vt:lpstr>        Lessons Learned:</vt:lpstr>
      <vt:lpstr>        Results &amp; Output</vt:lpstr>
    </vt:vector>
  </TitlesOfParts>
  <Company/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Fiona</dc:creator>
  <cp:keywords/>
  <dc:description/>
  <cp:lastModifiedBy>Nishanth Fiona</cp:lastModifiedBy>
  <cp:revision>13</cp:revision>
  <dcterms:created xsi:type="dcterms:W3CDTF">2025-04-29T06:09:00Z</dcterms:created>
  <dcterms:modified xsi:type="dcterms:W3CDTF">2025-04-29T08:03:00Z</dcterms:modified>
</cp:coreProperties>
</file>