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E3788" w14:textId="09985B7D" w:rsidR="3E5B63F5" w:rsidRPr="005B6717" w:rsidRDefault="3E5B63F5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82A425" w14:textId="603023FD" w:rsidR="3E5B63F5" w:rsidRPr="005B6717" w:rsidRDefault="3E5B63F5" w:rsidP="00AE2F61">
      <w:pPr>
        <w:spacing w:after="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F7D3B5D" w14:textId="13B59DD5" w:rsidR="00982363" w:rsidRPr="00E3013D" w:rsidRDefault="00982363" w:rsidP="00AE2F61">
      <w:pPr>
        <w:spacing w:line="257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3013D">
        <w:rPr>
          <w:rFonts w:ascii="Times New Roman" w:eastAsia="Calibri" w:hAnsi="Times New Roman" w:cs="Times New Roman"/>
          <w:b/>
          <w:bCs/>
          <w:sz w:val="32"/>
          <w:szCs w:val="32"/>
        </w:rPr>
        <w:t>Normali</w:t>
      </w:r>
      <w:r w:rsidR="00E3013D">
        <w:rPr>
          <w:rFonts w:ascii="Times New Roman" w:eastAsia="Calibri" w:hAnsi="Times New Roman" w:cs="Times New Roman"/>
          <w:b/>
          <w:bCs/>
          <w:sz w:val="32"/>
          <w:szCs w:val="32"/>
        </w:rPr>
        <w:t>z</w:t>
      </w:r>
      <w:r w:rsidRPr="00E3013D">
        <w:rPr>
          <w:rFonts w:ascii="Times New Roman" w:eastAsia="Calibri" w:hAnsi="Times New Roman" w:cs="Times New Roman"/>
          <w:b/>
          <w:bCs/>
          <w:sz w:val="32"/>
          <w:szCs w:val="32"/>
        </w:rPr>
        <w:t>ation Strategies for Differential Gene Expression Analysis</w:t>
      </w:r>
    </w:p>
    <w:p w14:paraId="768C4CC2" w14:textId="77777777" w:rsidR="00DC4DA8" w:rsidRPr="00DC4DA8" w:rsidRDefault="00DC4DA8" w:rsidP="00DC4DA8">
      <w:pPr>
        <w:spacing w:line="257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C4DA8">
        <w:rPr>
          <w:rFonts w:ascii="Times New Roman" w:eastAsia="Calibri" w:hAnsi="Times New Roman" w:cs="Times New Roman"/>
          <w:b/>
          <w:bCs/>
          <w:sz w:val="32"/>
          <w:szCs w:val="32"/>
        </w:rPr>
        <w:t>Method</w:t>
      </w:r>
    </w:p>
    <w:p w14:paraId="7F69B32C" w14:textId="77777777" w:rsidR="00DC4DA8" w:rsidRPr="00485069" w:rsidRDefault="00DC4DA8" w:rsidP="00DC4DA8">
      <w:pPr>
        <w:spacing w:line="257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5069">
        <w:rPr>
          <w:rFonts w:ascii="Times New Roman" w:eastAsia="Calibri" w:hAnsi="Times New Roman" w:cs="Times New Roman"/>
          <w:b/>
          <w:bCs/>
          <w:sz w:val="24"/>
          <w:szCs w:val="24"/>
        </w:rPr>
        <w:t>Dataset</w:t>
      </w:r>
    </w:p>
    <w:p w14:paraId="150B9333" w14:textId="76056437" w:rsidR="00DC4DA8" w:rsidRPr="00F6619F" w:rsidRDefault="00174043" w:rsidP="00DC4DA8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A</w:t>
      </w:r>
      <w:r w:rsidR="00DC4DA8" w:rsidRPr="005B6717">
        <w:rPr>
          <w:rFonts w:ascii="Times New Roman" w:eastAsia="Calibri" w:hAnsi="Times New Roman" w:cs="Times New Roman"/>
          <w:sz w:val="24"/>
          <w:szCs w:val="24"/>
        </w:rPr>
        <w:t>ll normali</w:t>
      </w:r>
      <w:r w:rsidR="00DC4DA8">
        <w:rPr>
          <w:rFonts w:ascii="Times New Roman" w:eastAsia="Calibri" w:hAnsi="Times New Roman" w:cs="Times New Roman"/>
          <w:sz w:val="24"/>
          <w:szCs w:val="24"/>
        </w:rPr>
        <w:t>z</w:t>
      </w:r>
      <w:r w:rsidR="00DC4DA8" w:rsidRPr="005B6717">
        <w:rPr>
          <w:rFonts w:ascii="Times New Roman" w:eastAsia="Calibri" w:hAnsi="Times New Roman" w:cs="Times New Roman"/>
          <w:sz w:val="24"/>
          <w:szCs w:val="24"/>
        </w:rPr>
        <w:t>ation strategies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7171D">
        <w:rPr>
          <w:rFonts w:ascii="Times New Roman" w:eastAsia="Calibri" w:hAnsi="Times New Roman" w:cs="Times New Roman"/>
          <w:sz w:val="24"/>
          <w:szCs w:val="24"/>
        </w:rPr>
        <w:t>were compared to each other by</w:t>
      </w:r>
      <w:r w:rsidR="00DC4DA8" w:rsidRPr="0067171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7171D">
        <w:rPr>
          <w:rFonts w:ascii="Times New Roman" w:eastAsia="Calibri" w:hAnsi="Times New Roman" w:cs="Times New Roman"/>
          <w:sz w:val="24"/>
          <w:szCs w:val="24"/>
        </w:rPr>
        <w:t>implementing</w:t>
      </w:r>
      <w:r w:rsidR="00DC4DA8" w:rsidRPr="0067171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7171D">
        <w:rPr>
          <w:rFonts w:ascii="Times New Roman" w:eastAsia="Calibri" w:hAnsi="Times New Roman" w:cs="Times New Roman"/>
          <w:sz w:val="24"/>
          <w:szCs w:val="24"/>
        </w:rPr>
        <w:t xml:space="preserve">same data </w:t>
      </w:r>
      <w:r>
        <w:rPr>
          <w:rFonts w:ascii="Times New Roman" w:eastAsia="Calibri" w:hAnsi="Times New Roman" w:cs="Times New Roman"/>
          <w:sz w:val="24"/>
          <w:szCs w:val="24"/>
        </w:rPr>
        <w:t>set</w:t>
      </w:r>
      <w:r w:rsidR="00DC4DA8" w:rsidRPr="005B6717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DC4DA8">
        <w:rPr>
          <w:rFonts w:ascii="Times New Roman" w:eastAsia="Calibri" w:hAnsi="Times New Roman" w:cs="Times New Roman"/>
          <w:sz w:val="24"/>
          <w:szCs w:val="24"/>
        </w:rPr>
        <w:t>The</w:t>
      </w:r>
      <w:r w:rsidR="00AE2F61">
        <w:rPr>
          <w:rFonts w:ascii="Times New Roman" w:eastAsia="Calibri" w:hAnsi="Times New Roman" w:cs="Times New Roman"/>
          <w:sz w:val="24"/>
          <w:szCs w:val="24"/>
        </w:rPr>
        <w:t xml:space="preserve"> data</w:t>
      </w:r>
      <w:r w:rsidR="00DC4DA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7171D">
        <w:rPr>
          <w:rFonts w:ascii="Times New Roman" w:eastAsia="Calibri" w:hAnsi="Times New Roman" w:cs="Times New Roman"/>
          <w:sz w:val="24"/>
          <w:szCs w:val="24"/>
        </w:rPr>
        <w:t xml:space="preserve">was </w:t>
      </w:r>
      <w:r w:rsidR="0067171D" w:rsidRPr="0067171D">
        <w:rPr>
          <w:rFonts w:ascii="Times New Roman" w:eastAsia="Calibri" w:hAnsi="Times New Roman" w:cs="Times New Roman"/>
          <w:sz w:val="24"/>
          <w:szCs w:val="24"/>
        </w:rPr>
        <w:t>obtained</w:t>
      </w:r>
      <w:r w:rsidR="00DC4DA8" w:rsidRPr="0067171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DC4DA8">
        <w:rPr>
          <w:rFonts w:ascii="Times New Roman" w:eastAsia="Calibri" w:hAnsi="Times New Roman" w:cs="Times New Roman"/>
          <w:sz w:val="24"/>
          <w:szCs w:val="24"/>
        </w:rPr>
        <w:t>from a paper “</w:t>
      </w:r>
      <w:r w:rsidR="00DC4DA8" w:rsidRPr="007E3245">
        <w:rPr>
          <w:rFonts w:ascii="Times New Roman" w:eastAsia="Calibri" w:hAnsi="Times New Roman" w:cs="Times New Roman"/>
          <w:sz w:val="24"/>
          <w:szCs w:val="24"/>
        </w:rPr>
        <w:t xml:space="preserve">Generation of a microglial developmental index in mice and in humans reveals a sex </w:t>
      </w:r>
      <w:r w:rsidR="00DC4DA8" w:rsidRPr="00F6619F">
        <w:rPr>
          <w:rFonts w:ascii="Times New Roman" w:eastAsia="Calibri" w:hAnsi="Times New Roman" w:cs="Times New Roman"/>
          <w:sz w:val="24"/>
          <w:szCs w:val="24"/>
        </w:rPr>
        <w:t>difference in maturation and immune reactivity” published in Glia in 2017</w:t>
      </w:r>
      <w:r w:rsidR="00031322">
        <w:rPr>
          <w:rFonts w:ascii="Times New Roman" w:eastAsia="Calibri" w:hAnsi="Times New Roman" w:cs="Times New Roman"/>
          <w:sz w:val="24"/>
          <w:szCs w:val="24"/>
        </w:rPr>
        <w:t xml:space="preserve"> and subsequent erratum at 2018</w:t>
      </w:r>
      <w:r w:rsidR="00DC4DA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DC4DA8">
        <w:rPr>
          <w:rFonts w:ascii="Times New Roman" w:eastAsia="Calibri" w:hAnsi="Times New Roman" w:cs="Times New Roman"/>
          <w:sz w:val="24"/>
          <w:szCs w:val="24"/>
        </w:rPr>
        <w:fldChar w:fldCharType="begin"/>
      </w:r>
      <w:r w:rsidR="00DC4DA8">
        <w:rPr>
          <w:rFonts w:ascii="Times New Roman" w:eastAsia="Calibri" w:hAnsi="Times New Roman" w:cs="Times New Roman"/>
          <w:sz w:val="24"/>
          <w:szCs w:val="24"/>
        </w:rPr>
        <w:instrText xml:space="preserve"> ADDIN EN.CITE &lt;EndNote&gt;&lt;Cite&gt;&lt;Author&gt;Hanamsagar&lt;/Author&gt;&lt;Year&gt;2018&lt;/Year&gt;&lt;RecNum&gt;99&lt;/RecNum&gt;&lt;DisplayText&gt;(Hanamsagar et al. 2018)&lt;/DisplayText&gt;&lt;record&gt;&lt;rec-number&gt;99&lt;/rec-number&gt;&lt;foreign-keys&gt;&lt;key app="EN" db-id="pseefr0zjzd0enea9zspfpzca09xxa0esfsx" timestamp="1681267456"&gt;99&lt;/key&gt;&lt;/foreign-keys&gt;&lt;ref-type name="Journal Article"&gt;17&lt;/ref-type&gt;&lt;contributors&gt;&lt;authors&gt;&lt;author&gt;Hanamsagar, Richa&lt;/author&gt;&lt;author&gt;Alter, Mark D.&lt;/author&gt;&lt;author&gt;Block, Carina S.&lt;/author&gt;&lt;author&gt;Sullivan, Haley&lt;/author&gt;&lt;author&gt;Bolton, Jessica L.&lt;/author&gt;&lt;author&gt;Bilbo, Staci D.&lt;/author&gt;&lt;/authors&gt;&lt;/contributors&gt;&lt;titles&gt;&lt;title&gt;Generation of a microglial developmental index in mice and in humans reveals a sex difference in maturation and immune reactivity&lt;/title&gt;&lt;secondary-title&gt;Glia&lt;/secondary-title&gt;&lt;/titles&gt;&lt;periodical&gt;&lt;full-title&gt;Glia&lt;/full-title&gt;&lt;/periodical&gt;&lt;pages&gt;460-460&lt;/pages&gt;&lt;volume&gt;66&lt;/volume&gt;&lt;number&gt;2&lt;/number&gt;&lt;dates&gt;&lt;year&gt;2018&lt;/year&gt;&lt;/dates&gt;&lt;pub-location&gt;United States&lt;/pub-location&gt;&lt;publisher&gt;Wiley Subscription Services, Inc&lt;/publisher&gt;&lt;isbn&gt;0894-1491&lt;/isbn&gt;&lt;urls&gt;&lt;/urls&gt;&lt;electronic-resource-num&gt;10.1002/glia.23277&lt;/electronic-resource-num&gt;&lt;/record&gt;&lt;/Cite&gt;&lt;/EndNote&gt;</w:instrText>
      </w:r>
      <w:r w:rsidR="00DC4DA8">
        <w:rPr>
          <w:rFonts w:ascii="Times New Roman" w:eastAsia="Calibri" w:hAnsi="Times New Roman" w:cs="Times New Roman"/>
          <w:sz w:val="24"/>
          <w:szCs w:val="24"/>
        </w:rPr>
        <w:fldChar w:fldCharType="separate"/>
      </w:r>
      <w:r w:rsidR="00DC4DA8">
        <w:rPr>
          <w:rFonts w:ascii="Times New Roman" w:eastAsia="Calibri" w:hAnsi="Times New Roman" w:cs="Times New Roman"/>
          <w:noProof/>
          <w:sz w:val="24"/>
          <w:szCs w:val="24"/>
        </w:rPr>
        <w:t>(Hanamsagar et al. 2018)</w:t>
      </w:r>
      <w:r w:rsidR="00DC4DA8">
        <w:rPr>
          <w:rFonts w:ascii="Times New Roman" w:eastAsia="Calibri" w:hAnsi="Times New Roman" w:cs="Times New Roman"/>
          <w:sz w:val="24"/>
          <w:szCs w:val="24"/>
        </w:rPr>
        <w:fldChar w:fldCharType="end"/>
      </w:r>
      <w:r w:rsidR="00DC4DA8" w:rsidRPr="00F6619F">
        <w:rPr>
          <w:rFonts w:ascii="Times New Roman" w:eastAsia="Calibri" w:hAnsi="Times New Roman" w:cs="Times New Roman"/>
          <w:sz w:val="24"/>
          <w:szCs w:val="24"/>
        </w:rPr>
        <w:t xml:space="preserve">. The data </w:t>
      </w:r>
      <w:r w:rsidRPr="0067171D">
        <w:rPr>
          <w:rFonts w:ascii="Times New Roman" w:eastAsia="Calibri" w:hAnsi="Times New Roman" w:cs="Times New Roman"/>
          <w:sz w:val="24"/>
          <w:szCs w:val="24"/>
        </w:rPr>
        <w:t>was</w:t>
      </w:r>
      <w:r w:rsidR="00DC4DA8" w:rsidRPr="00F6619F">
        <w:rPr>
          <w:rFonts w:ascii="Times New Roman" w:eastAsia="Calibri" w:hAnsi="Times New Roman" w:cs="Times New Roman"/>
          <w:sz w:val="24"/>
          <w:szCs w:val="24"/>
        </w:rPr>
        <w:t xml:space="preserve"> downloaded from </w:t>
      </w:r>
      <w:hyperlink r:id="rId8" w:history="1">
        <w:r w:rsidR="00DC4DA8" w:rsidRPr="00F6619F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https://www.ncbi.nlm.nih.gov/geo/query/acc.cgi?acc=GSE99622</w:t>
        </w:r>
      </w:hyperlink>
      <w:r w:rsidR="00DC4DA8" w:rsidRPr="00F6619F">
        <w:rPr>
          <w:rFonts w:ascii="Times New Roman" w:hAnsi="Times New Roman" w:cs="Times New Roman"/>
          <w:sz w:val="24"/>
          <w:szCs w:val="24"/>
        </w:rPr>
        <w:t xml:space="preserve">.  In this analysis gene level differential analysis </w:t>
      </w:r>
      <w:r w:rsidRPr="0067171D">
        <w:rPr>
          <w:rFonts w:ascii="Times New Roman" w:hAnsi="Times New Roman" w:cs="Times New Roman"/>
          <w:sz w:val="24"/>
          <w:szCs w:val="24"/>
        </w:rPr>
        <w:t xml:space="preserve">was performed </w:t>
      </w:r>
      <w:r w:rsidR="00DC4DA8" w:rsidRPr="00F6619F">
        <w:rPr>
          <w:rFonts w:ascii="Times New Roman" w:hAnsi="Times New Roman" w:cs="Times New Roman"/>
          <w:sz w:val="24"/>
          <w:szCs w:val="24"/>
        </w:rPr>
        <w:t>and the LPS samples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171D">
        <w:rPr>
          <w:rFonts w:ascii="Times New Roman" w:hAnsi="Times New Roman" w:cs="Times New Roman"/>
          <w:sz w:val="24"/>
          <w:szCs w:val="24"/>
        </w:rPr>
        <w:t>were excluded</w:t>
      </w:r>
      <w:r w:rsidR="00DC4DA8" w:rsidRPr="0067171D">
        <w:rPr>
          <w:rFonts w:ascii="Times New Roman" w:hAnsi="Times New Roman" w:cs="Times New Roman"/>
          <w:sz w:val="24"/>
          <w:szCs w:val="24"/>
        </w:rPr>
        <w:t xml:space="preserve"> </w:t>
      </w:r>
      <w:r w:rsidR="0023483E">
        <w:rPr>
          <w:rFonts w:ascii="Times New Roman" w:hAnsi="Times New Roman" w:cs="Times New Roman"/>
          <w:sz w:val="24"/>
          <w:szCs w:val="24"/>
        </w:rPr>
        <w:t xml:space="preserve">to look the </w:t>
      </w:r>
      <w:r w:rsidR="0023483E" w:rsidRPr="00362EE8">
        <w:rPr>
          <w:rFonts w:ascii="Times New Roman" w:hAnsi="Times New Roman" w:cs="Times New Roman"/>
          <w:sz w:val="24"/>
          <w:szCs w:val="24"/>
        </w:rPr>
        <w:t>developmental</w:t>
      </w:r>
      <w:r w:rsidR="00362EE8">
        <w:rPr>
          <w:rFonts w:ascii="Times New Roman" w:hAnsi="Times New Roman" w:cs="Times New Roman"/>
          <w:sz w:val="24"/>
          <w:szCs w:val="24"/>
        </w:rPr>
        <w:t xml:space="preserve"> </w:t>
      </w:r>
      <w:r w:rsidR="00DC4DA8" w:rsidRPr="00F6619F">
        <w:rPr>
          <w:rFonts w:ascii="Times New Roman" w:hAnsi="Times New Roman" w:cs="Times New Roman"/>
          <w:sz w:val="24"/>
          <w:szCs w:val="24"/>
        </w:rPr>
        <w:t xml:space="preserve">changes </w:t>
      </w:r>
      <w:r w:rsidR="00362EE8">
        <w:rPr>
          <w:rFonts w:ascii="Times New Roman" w:hAnsi="Times New Roman" w:cs="Times New Roman"/>
          <w:sz w:val="24"/>
          <w:szCs w:val="24"/>
        </w:rPr>
        <w:t xml:space="preserve">only </w:t>
      </w:r>
      <w:r w:rsidR="00DC4DA8" w:rsidRPr="00F6619F">
        <w:rPr>
          <w:rFonts w:ascii="Times New Roman" w:hAnsi="Times New Roman" w:cs="Times New Roman"/>
          <w:sz w:val="24"/>
          <w:szCs w:val="24"/>
        </w:rPr>
        <w:t>in Microglial cells</w:t>
      </w:r>
      <w:r w:rsidR="0023483E">
        <w:rPr>
          <w:rFonts w:ascii="Times New Roman" w:hAnsi="Times New Roman" w:cs="Times New Roman"/>
          <w:sz w:val="24"/>
          <w:szCs w:val="24"/>
        </w:rPr>
        <w:t>, however we will be extending our research for immune activated samples as well</w:t>
      </w:r>
      <w:r w:rsidR="00DC4DA8" w:rsidRPr="00F6619F">
        <w:rPr>
          <w:rFonts w:ascii="Times New Roman" w:hAnsi="Times New Roman" w:cs="Times New Roman"/>
          <w:sz w:val="24"/>
          <w:szCs w:val="24"/>
        </w:rPr>
        <w:t xml:space="preserve">. </w:t>
      </w:r>
      <w:r w:rsidRPr="0023483E">
        <w:rPr>
          <w:rFonts w:ascii="Times New Roman" w:hAnsi="Times New Roman" w:cs="Times New Roman"/>
          <w:sz w:val="24"/>
          <w:szCs w:val="24"/>
        </w:rPr>
        <w:t>The s</w:t>
      </w:r>
      <w:r w:rsidR="00DC4DA8" w:rsidRPr="0023483E">
        <w:rPr>
          <w:rFonts w:ascii="Times New Roman" w:hAnsi="Times New Roman" w:cs="Times New Roman"/>
          <w:sz w:val="24"/>
          <w:szCs w:val="24"/>
        </w:rPr>
        <w:t xml:space="preserve">ample </w:t>
      </w:r>
      <w:r w:rsidR="00DC4DA8" w:rsidRPr="00F6619F">
        <w:rPr>
          <w:rFonts w:ascii="Times New Roman" w:hAnsi="Times New Roman" w:cs="Times New Roman"/>
          <w:sz w:val="24"/>
          <w:szCs w:val="24"/>
        </w:rPr>
        <w:t>size</w:t>
      </w:r>
      <w:r w:rsidR="0023483E">
        <w:rPr>
          <w:rFonts w:ascii="Times New Roman" w:hAnsi="Times New Roman" w:cs="Times New Roman"/>
          <w:sz w:val="24"/>
          <w:szCs w:val="24"/>
        </w:rPr>
        <w:t xml:space="preserve"> is</w:t>
      </w:r>
      <w:r w:rsidR="00DC4DA8" w:rsidRPr="00F6619F">
        <w:rPr>
          <w:rFonts w:ascii="Times New Roman" w:hAnsi="Times New Roman" w:cs="Times New Roman"/>
          <w:sz w:val="24"/>
          <w:szCs w:val="24"/>
        </w:rPr>
        <w:t xml:space="preserve"> 47 with 3 replicates in Female embryonic 18 days (E18) and 4 replicates in male E18</w:t>
      </w:r>
      <w:r w:rsidR="003F4C8A">
        <w:rPr>
          <w:rFonts w:ascii="Times New Roman" w:hAnsi="Times New Roman" w:cs="Times New Roman"/>
          <w:sz w:val="24"/>
          <w:szCs w:val="24"/>
        </w:rPr>
        <w:t xml:space="preserve"> days</w:t>
      </w:r>
      <w:r w:rsidR="00DC4DA8" w:rsidRPr="00F6619F">
        <w:rPr>
          <w:rFonts w:ascii="Times New Roman" w:hAnsi="Times New Roman" w:cs="Times New Roman"/>
          <w:sz w:val="24"/>
          <w:szCs w:val="24"/>
        </w:rPr>
        <w:t>, 4 replicates for post-natal 5 day (P5) for both male and female, 10 replicates for P14 for both male and female and 7 P60 female replicates and 5 P60 male replicates</w:t>
      </w:r>
      <w:r w:rsidR="003F4C8A">
        <w:rPr>
          <w:rFonts w:ascii="Times New Roman" w:hAnsi="Times New Roman" w:cs="Times New Roman"/>
          <w:sz w:val="24"/>
          <w:szCs w:val="24"/>
        </w:rPr>
        <w:t>, both</w:t>
      </w:r>
      <w:r w:rsidR="00DC4DA8" w:rsidRPr="00F6619F">
        <w:rPr>
          <w:rFonts w:ascii="Times New Roman" w:hAnsi="Times New Roman" w:cs="Times New Roman"/>
          <w:sz w:val="24"/>
          <w:szCs w:val="24"/>
        </w:rPr>
        <w:t xml:space="preserve"> treated with saline.</w:t>
      </w:r>
    </w:p>
    <w:p w14:paraId="394BAAED" w14:textId="64651A75" w:rsidR="00DC4DA8" w:rsidRPr="009F0244" w:rsidRDefault="00174043" w:rsidP="009F0244">
      <w:pPr>
        <w:pStyle w:val="NormalWeb"/>
        <w:shd w:val="clear" w:color="auto" w:fill="FCFCFC"/>
        <w:spacing w:before="0" w:beforeAutospacing="0" w:after="135" w:afterAutospacing="0"/>
        <w:jc w:val="both"/>
      </w:pPr>
      <w:r w:rsidRPr="0023483E">
        <w:rPr>
          <w:rStyle w:val="Strong"/>
          <w:b w:val="0"/>
          <w:bCs w:val="0"/>
        </w:rPr>
        <w:t>In this study, four normali</w:t>
      </w:r>
      <w:r w:rsidR="0023483E" w:rsidRPr="0023483E">
        <w:rPr>
          <w:rStyle w:val="Strong"/>
          <w:b w:val="0"/>
          <w:bCs w:val="0"/>
        </w:rPr>
        <w:t>z</w:t>
      </w:r>
      <w:r w:rsidRPr="0023483E">
        <w:rPr>
          <w:rStyle w:val="Strong"/>
          <w:b w:val="0"/>
          <w:bCs w:val="0"/>
        </w:rPr>
        <w:t xml:space="preserve">ation </w:t>
      </w:r>
      <w:r w:rsidR="00DC4DA8" w:rsidRPr="0023483E">
        <w:rPr>
          <w:rStyle w:val="Strong"/>
          <w:b w:val="0"/>
          <w:bCs w:val="0"/>
        </w:rPr>
        <w:t>techniques</w:t>
      </w:r>
      <w:r w:rsidR="00DC4DA8" w:rsidRPr="0023483E">
        <w:rPr>
          <w:rStyle w:val="Strong"/>
        </w:rPr>
        <w:t xml:space="preserve"> </w:t>
      </w:r>
      <w:r w:rsidR="00DC4DA8" w:rsidRPr="00F6619F">
        <w:t xml:space="preserve">TMM, </w:t>
      </w:r>
      <w:proofErr w:type="spellStart"/>
      <w:r w:rsidR="00DC4DA8" w:rsidRPr="00F6619F">
        <w:t>TMMwsp</w:t>
      </w:r>
      <w:proofErr w:type="spellEnd"/>
      <w:r w:rsidR="00DC4DA8" w:rsidRPr="00F6619F">
        <w:t>, UQ and RLE</w:t>
      </w:r>
      <w:r>
        <w:t xml:space="preserve"> </w:t>
      </w:r>
      <w:r w:rsidRPr="0023483E">
        <w:t xml:space="preserve">were </w:t>
      </w:r>
      <w:r w:rsidR="0023483E">
        <w:t xml:space="preserve">evaluated </w:t>
      </w:r>
      <w:r w:rsidR="00DC4DA8" w:rsidRPr="00F6619F">
        <w:t xml:space="preserve">which are used for differential </w:t>
      </w:r>
      <w:r w:rsidR="003F4C8A">
        <w:t xml:space="preserve">gene </w:t>
      </w:r>
      <w:r w:rsidR="00DC4DA8" w:rsidRPr="00F6619F">
        <w:t>expression</w:t>
      </w:r>
      <w:r w:rsidR="003F4C8A">
        <w:t xml:space="preserve"> analysis</w:t>
      </w:r>
      <w:r w:rsidR="00DC4DA8" w:rsidRPr="00F6619F">
        <w:t xml:space="preserve">. </w:t>
      </w:r>
      <w:r w:rsidR="003F4C8A">
        <w:t xml:space="preserve">All </w:t>
      </w:r>
      <w:r w:rsidRPr="0023483E">
        <w:t>four</w:t>
      </w:r>
      <w:r w:rsidR="0023483E">
        <w:t xml:space="preserve"> </w:t>
      </w:r>
      <w:r w:rsidRPr="0023483E">
        <w:t>normali</w:t>
      </w:r>
      <w:r w:rsidR="0023483E">
        <w:t>z</w:t>
      </w:r>
      <w:r w:rsidRPr="0023483E">
        <w:t>ation strateg</w:t>
      </w:r>
      <w:r w:rsidR="0023483E">
        <w:t>ies</w:t>
      </w:r>
      <w:r w:rsidRPr="0023483E">
        <w:t xml:space="preserve"> </w:t>
      </w:r>
      <w:r w:rsidR="00DC4DA8" w:rsidRPr="00F6619F">
        <w:t xml:space="preserve">have an important statistical assumption that, </w:t>
      </w:r>
      <w:proofErr w:type="gramStart"/>
      <w:r w:rsidR="00DC4DA8" w:rsidRPr="00F6619F">
        <w:t>the majority of</w:t>
      </w:r>
      <w:proofErr w:type="gramEnd"/>
      <w:r w:rsidR="00DC4DA8" w:rsidRPr="00F6619F">
        <w:t xml:space="preserve"> genes are not differentially expressed. This assumption makes sure that the normalized counts of all the samples have similar distribution.</w:t>
      </w:r>
    </w:p>
    <w:p w14:paraId="26E92123" w14:textId="77777777" w:rsidR="00DC4DA8" w:rsidRPr="00F6619F" w:rsidRDefault="00DC4DA8" w:rsidP="00DC4DA8">
      <w:pPr>
        <w:spacing w:line="257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619F">
        <w:rPr>
          <w:rFonts w:ascii="Times New Roman" w:hAnsi="Times New Roman" w:cs="Times New Roman"/>
          <w:b/>
          <w:bCs/>
          <w:sz w:val="24"/>
          <w:szCs w:val="24"/>
        </w:rPr>
        <w:t>Pre-processing:</w:t>
      </w:r>
    </w:p>
    <w:p w14:paraId="58A909CA" w14:textId="77777777" w:rsidR="00DC4DA8" w:rsidRPr="00557E7E" w:rsidRDefault="00DC4DA8" w:rsidP="00DC4DA8">
      <w:pPr>
        <w:pStyle w:val="ListParagraph"/>
        <w:numPr>
          <w:ilvl w:val="0"/>
          <w:numId w:val="27"/>
        </w:num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557E7E">
        <w:rPr>
          <w:rFonts w:ascii="Times New Roman" w:eastAsia="Calibri" w:hAnsi="Times New Roman" w:cs="Times New Roman"/>
          <w:b/>
          <w:bCs/>
          <w:sz w:val="24"/>
          <w:szCs w:val="24"/>
        </w:rPr>
        <w:t>Loading and Filtering of lowly expressed genes</w:t>
      </w:r>
    </w:p>
    <w:p w14:paraId="67E96E8F" w14:textId="35E55EB2" w:rsidR="00DC4DA8" w:rsidRPr="00174043" w:rsidRDefault="00174043" w:rsidP="00DC4DA8">
      <w:pPr>
        <w:spacing w:line="257" w:lineRule="auto"/>
        <w:jc w:val="both"/>
        <w:rPr>
          <w:rFonts w:ascii="Times New Roman" w:eastAsia="Calibri" w:hAnsi="Times New Roman" w:cs="Times New Roman"/>
          <w:color w:val="FF0000"/>
          <w:sz w:val="24"/>
          <w:szCs w:val="24"/>
        </w:rPr>
      </w:pPr>
      <w:r w:rsidRPr="00362EE8">
        <w:rPr>
          <w:rFonts w:ascii="Times New Roman" w:eastAsia="Calibri" w:hAnsi="Times New Roman" w:cs="Times New Roman"/>
          <w:sz w:val="24"/>
          <w:szCs w:val="24"/>
        </w:rPr>
        <w:t xml:space="preserve">The raw data was retrieved from NCBI and subsequently saved </w:t>
      </w:r>
      <w:r w:rsidR="00DC4DA8" w:rsidRPr="00F6619F">
        <w:rPr>
          <w:rFonts w:ascii="Times New Roman" w:hAnsi="Times New Roman" w:cs="Times New Roman"/>
          <w:sz w:val="24"/>
          <w:szCs w:val="24"/>
        </w:rPr>
        <w:t>in a directory.</w:t>
      </w:r>
      <w:r w:rsidR="00DC4DA8">
        <w:rPr>
          <w:rFonts w:ascii="Times New Roman" w:hAnsi="Times New Roman" w:cs="Times New Roman"/>
          <w:sz w:val="24"/>
          <w:szCs w:val="24"/>
        </w:rPr>
        <w:t xml:space="preserve"> T</w:t>
      </w:r>
      <w:r w:rsidR="00DC4DA8" w:rsidRPr="00F6619F">
        <w:rPr>
          <w:rFonts w:ascii="Times New Roman" w:hAnsi="Times New Roman" w:cs="Times New Roman"/>
          <w:sz w:val="24"/>
          <w:szCs w:val="24"/>
        </w:rPr>
        <w:t>he raw data</w:t>
      </w:r>
      <w:r w:rsidR="00DC4DA8">
        <w:rPr>
          <w:rFonts w:ascii="Times New Roman" w:hAnsi="Times New Roman" w:cs="Times New Roman"/>
          <w:sz w:val="24"/>
          <w:szCs w:val="24"/>
        </w:rPr>
        <w:t xml:space="preserve"> </w:t>
      </w:r>
      <w:r w:rsidRPr="00362EE8">
        <w:rPr>
          <w:rFonts w:ascii="Times New Roman" w:hAnsi="Times New Roman" w:cs="Times New Roman"/>
          <w:sz w:val="24"/>
          <w:szCs w:val="24"/>
        </w:rPr>
        <w:t>was</w:t>
      </w:r>
      <w:r w:rsidR="00DC4DA8">
        <w:rPr>
          <w:rFonts w:ascii="Times New Roman" w:hAnsi="Times New Roman" w:cs="Times New Roman"/>
          <w:sz w:val="24"/>
          <w:szCs w:val="24"/>
        </w:rPr>
        <w:t xml:space="preserve"> made</w:t>
      </w:r>
      <w:r w:rsidR="00DC4DA8" w:rsidRPr="00F6619F">
        <w:rPr>
          <w:rFonts w:ascii="Times New Roman" w:hAnsi="Times New Roman" w:cs="Times New Roman"/>
          <w:sz w:val="24"/>
          <w:szCs w:val="24"/>
        </w:rPr>
        <w:t xml:space="preserve"> read only so that it would not be manipulated during the </w:t>
      </w:r>
      <w:r w:rsidR="00C75469" w:rsidRPr="00362EE8">
        <w:rPr>
          <w:rFonts w:ascii="Times New Roman" w:hAnsi="Times New Roman" w:cs="Times New Roman"/>
          <w:sz w:val="24"/>
          <w:szCs w:val="24"/>
        </w:rPr>
        <w:t>data</w:t>
      </w:r>
      <w:r w:rsidR="00C75469">
        <w:rPr>
          <w:rFonts w:ascii="Times New Roman" w:hAnsi="Times New Roman" w:cs="Times New Roman"/>
          <w:sz w:val="24"/>
          <w:szCs w:val="24"/>
        </w:rPr>
        <w:t xml:space="preserve"> </w:t>
      </w:r>
      <w:r w:rsidR="00DC4DA8" w:rsidRPr="00F6619F">
        <w:rPr>
          <w:rFonts w:ascii="Times New Roman" w:hAnsi="Times New Roman" w:cs="Times New Roman"/>
          <w:sz w:val="24"/>
          <w:szCs w:val="24"/>
        </w:rPr>
        <w:t>munging process</w:t>
      </w:r>
      <w:r w:rsidR="00362EE8">
        <w:rPr>
          <w:rFonts w:ascii="Times New Roman" w:hAnsi="Times New Roman" w:cs="Times New Roman"/>
          <w:sz w:val="24"/>
          <w:szCs w:val="24"/>
        </w:rPr>
        <w:t>.</w:t>
      </w:r>
      <w:r w:rsidR="00DC4DA8" w:rsidRPr="00F6619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435E89" w14:textId="7449C029" w:rsidR="00DC4DA8" w:rsidRPr="00F6619F" w:rsidRDefault="00DC4DA8" w:rsidP="00DC4D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619F">
        <w:rPr>
          <w:rFonts w:ascii="Times New Roman" w:hAnsi="Times New Roman" w:cs="Times New Roman"/>
          <w:sz w:val="24"/>
          <w:szCs w:val="24"/>
        </w:rPr>
        <w:t># Make data immutable</w:t>
      </w:r>
      <w:r w:rsidR="00031322">
        <w:rPr>
          <w:rFonts w:ascii="Times New Roman" w:hAnsi="Times New Roman" w:cs="Times New Roman"/>
          <w:sz w:val="24"/>
          <w:szCs w:val="24"/>
        </w:rPr>
        <w:t xml:space="preserve"> from terminal</w:t>
      </w:r>
    </w:p>
    <w:p w14:paraId="108E678B" w14:textId="77777777" w:rsidR="00DC4DA8" w:rsidRPr="00F6619F" w:rsidRDefault="00DC4DA8" w:rsidP="00DC4D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619F">
        <w:rPr>
          <w:rFonts w:ascii="Times New Roman" w:hAnsi="Times New Roman" w:cs="Times New Roman"/>
          <w:sz w:val="24"/>
          <w:szCs w:val="24"/>
        </w:rPr>
        <w:t xml:space="preserve"> % </w:t>
      </w:r>
      <w:proofErr w:type="spellStart"/>
      <w:proofErr w:type="gramStart"/>
      <w:r w:rsidRPr="00F6619F">
        <w:rPr>
          <w:rFonts w:ascii="Times New Roman" w:hAnsi="Times New Roman" w:cs="Times New Roman"/>
          <w:sz w:val="24"/>
          <w:szCs w:val="24"/>
        </w:rPr>
        <w:t>chmod</w:t>
      </w:r>
      <w:proofErr w:type="spellEnd"/>
      <w:proofErr w:type="gramEnd"/>
      <w:r w:rsidRPr="00F6619F">
        <w:rPr>
          <w:rFonts w:ascii="Times New Roman" w:hAnsi="Times New Roman" w:cs="Times New Roman"/>
          <w:sz w:val="24"/>
          <w:szCs w:val="24"/>
        </w:rPr>
        <w:t xml:space="preserve"> 400 GSE99622_hanamsagar2017_raw_reads.txt </w:t>
      </w:r>
    </w:p>
    <w:p w14:paraId="4226F4B2" w14:textId="6B7FB734" w:rsidR="00DC4DA8" w:rsidRDefault="00DC4DA8" w:rsidP="00DC4DA8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619F">
        <w:rPr>
          <w:rFonts w:ascii="Times New Roman" w:eastAsia="Calibri" w:hAnsi="Times New Roman" w:cs="Times New Roman"/>
          <w:sz w:val="24"/>
          <w:szCs w:val="24"/>
        </w:rPr>
        <w:t xml:space="preserve">The data </w:t>
      </w:r>
      <w:r w:rsidR="00C75469" w:rsidRPr="00362EE8">
        <w:rPr>
          <w:rFonts w:ascii="Times New Roman" w:eastAsia="Calibri" w:hAnsi="Times New Roman" w:cs="Times New Roman"/>
          <w:sz w:val="24"/>
          <w:szCs w:val="24"/>
        </w:rPr>
        <w:t>was</w:t>
      </w:r>
      <w:r w:rsidRPr="00F6619F">
        <w:rPr>
          <w:rFonts w:ascii="Times New Roman" w:eastAsia="Calibri" w:hAnsi="Times New Roman" w:cs="Times New Roman"/>
          <w:sz w:val="24"/>
          <w:szCs w:val="24"/>
        </w:rPr>
        <w:t xml:space="preserve"> loaded with genes as row names and </w:t>
      </w:r>
      <w:r w:rsidR="00362EE8">
        <w:rPr>
          <w:rFonts w:ascii="Times New Roman" w:eastAsia="Calibri" w:hAnsi="Times New Roman" w:cs="Times New Roman"/>
          <w:sz w:val="24"/>
          <w:szCs w:val="24"/>
        </w:rPr>
        <w:t xml:space="preserve">samples as </w:t>
      </w:r>
      <w:r w:rsidRPr="00F6619F">
        <w:rPr>
          <w:rFonts w:ascii="Times New Roman" w:eastAsia="Calibri" w:hAnsi="Times New Roman" w:cs="Times New Roman"/>
          <w:sz w:val="24"/>
          <w:szCs w:val="24"/>
        </w:rPr>
        <w:t xml:space="preserve">column names. </w:t>
      </w:r>
      <w:proofErr w:type="spellStart"/>
      <w:r w:rsidRPr="00F6619F">
        <w:rPr>
          <w:rFonts w:ascii="Times New Roman" w:eastAsia="Calibri" w:hAnsi="Times New Roman" w:cs="Times New Roman"/>
          <w:sz w:val="24"/>
          <w:szCs w:val="24"/>
        </w:rPr>
        <w:t>edgR</w:t>
      </w:r>
      <w:proofErr w:type="spellEnd"/>
      <w:r w:rsidRPr="00F6619F">
        <w:rPr>
          <w:rFonts w:ascii="Times New Roman" w:eastAsia="Calibri" w:hAnsi="Times New Roman" w:cs="Times New Roman"/>
          <w:sz w:val="24"/>
          <w:szCs w:val="24"/>
        </w:rPr>
        <w:t xml:space="preserve"> function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EE8" w:rsidRPr="001C6920">
        <w:rPr>
          <w:rFonts w:ascii="Times New Roman" w:hAnsi="Times New Roman" w:cs="Times New Roman"/>
          <w:i/>
          <w:iCs/>
          <w:sz w:val="24"/>
          <w:szCs w:val="24"/>
        </w:rPr>
        <w:t>filterByExpr</w:t>
      </w:r>
      <w:proofErr w:type="spellEnd"/>
      <w:r w:rsidR="00362EE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62EE8" w:rsidRPr="003F4C8A">
        <w:rPr>
          <w:rFonts w:ascii="Times New Roman" w:hAnsi="Times New Roman" w:cs="Times New Roman"/>
          <w:sz w:val="24"/>
          <w:szCs w:val="24"/>
        </w:rPr>
        <w:t>was</w:t>
      </w:r>
      <w:r w:rsidR="00362EE8">
        <w:rPr>
          <w:rFonts w:ascii="Times New Roman" w:hAnsi="Times New Roman" w:cs="Times New Roman"/>
          <w:sz w:val="24"/>
          <w:szCs w:val="24"/>
        </w:rPr>
        <w:t xml:space="preserve"> </w:t>
      </w:r>
      <w:r w:rsidR="003F4C8A" w:rsidRPr="003F4C8A">
        <w:rPr>
          <w:rFonts w:ascii="Times New Roman" w:hAnsi="Times New Roman" w:cs="Times New Roman"/>
          <w:sz w:val="24"/>
          <w:szCs w:val="24"/>
        </w:rPr>
        <w:t>used to filter lowly expressed genes</w:t>
      </w:r>
      <w:r w:rsidR="003F4C8A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F4C8A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his function keeps the rows with worthwhile </w:t>
      </w:r>
      <w:r w:rsidRPr="00031322">
        <w:rPr>
          <w:rFonts w:ascii="Times New Roman" w:hAnsi="Times New Roman" w:cs="Times New Roman"/>
          <w:sz w:val="24"/>
          <w:szCs w:val="24"/>
        </w:rPr>
        <w:t>counts</w:t>
      </w:r>
      <w:r w:rsidR="00031322">
        <w:rPr>
          <w:rFonts w:ascii="Times New Roman" w:hAnsi="Times New Roman" w:cs="Times New Roman"/>
          <w:sz w:val="24"/>
          <w:szCs w:val="24"/>
        </w:rPr>
        <w:t>. This filtering keeps genes that have CPM above “k” in “n” samples, here “k” minimum count according to the library size and “n” is the smallest group size</w:t>
      </w:r>
      <w:r w:rsidRPr="001C6920">
        <w:rPr>
          <w:rFonts w:ascii="Times New Roman" w:hAnsi="Times New Roman" w:cs="Times New Roman"/>
          <w:sz w:val="24"/>
          <w:szCs w:val="24"/>
        </w:rPr>
        <w:t xml:space="preserve"> </w:t>
      </w:r>
      <w:r w:rsidRPr="001C6920">
        <w:rPr>
          <w:rFonts w:ascii="Times New Roman" w:hAnsi="Times New Roman" w:cs="Times New Roman"/>
          <w:sz w:val="24"/>
          <w:szCs w:val="24"/>
        </w:rPr>
        <w:fldChar w:fldCharType="begin"/>
      </w:r>
      <w:r w:rsidRPr="001C6920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&lt;EndNote&gt;&lt;Cite&gt;&lt;Author&gt;Chen&lt;/Author&gt;&lt;Year&gt;2016&lt;/Year&gt;&lt;RecNum&gt;22&lt;/RecNum&gt;&lt;DisplayText&gt;(Chen, Lun &amp;amp; Smyth 2016)&lt;/DisplayText&gt;&lt;record&gt;&lt;rec-number&gt;22&lt;/rec-number&gt;&lt;foreign-keys&gt;&lt;key app="EN" db-id="pseefr0zjzd0enea9zspfpzca09xxa0esfsx" timestamp="1677708850"&gt;22&lt;/key&gt;&lt;/foreign-keys&gt;&lt;ref-type name="Journal Article"&gt;17&lt;/ref-type&gt;&lt;contributors&gt;&lt;authors&gt;&lt;author&gt;Chen, Y&lt;/author&gt;&lt;author&gt;Lun, ATL&lt;/author&gt;&lt;author&gt;Smyth, GK&lt;/author&gt;&lt;/authors&gt;&lt;/contributors&gt;&lt;titles&gt;&lt;title&gt;From reads to genes to pathways: differential expression analysis of RNA-Seq experiments using Rsubread and the edgeR quasi-likelihood pipeline [version 2; peer review: 5 approved]&lt;/title&gt;&lt;secondary-title&gt;F1000Research&lt;/secondary-title&gt;&lt;/titles&gt;&lt;periodical&gt;&lt;full-title&gt;F1000Research&lt;/full-title&gt;&lt;/periodical&gt;&lt;volume&gt;5&lt;/volume&gt;&lt;number&gt;1438&lt;/number&gt;&lt;dates&gt;&lt;year&gt;2016&lt;/year&gt;&lt;/dates&gt;&lt;urls&gt;&lt;related-urls&gt;&lt;url&gt;https://f1000research.com/articles/5-1438/v2&lt;/url&gt;&lt;/related-urls&gt;&lt;/urls&gt;&lt;electronic-resource-num&gt;10.12688/f1000research.8987.2&lt;/electronic-resource-num&gt;&lt;/record&gt;&lt;/Cite&gt;&lt;/EndNote&gt;</w:instrText>
      </w:r>
      <w:r w:rsidRPr="001C6920">
        <w:rPr>
          <w:rFonts w:ascii="Times New Roman" w:hAnsi="Times New Roman" w:cs="Times New Roman"/>
          <w:sz w:val="24"/>
          <w:szCs w:val="24"/>
        </w:rPr>
        <w:fldChar w:fldCharType="separate"/>
      </w:r>
      <w:r w:rsidRPr="001C6920">
        <w:rPr>
          <w:rFonts w:ascii="Times New Roman" w:hAnsi="Times New Roman" w:cs="Times New Roman"/>
          <w:noProof/>
          <w:sz w:val="24"/>
          <w:szCs w:val="24"/>
        </w:rPr>
        <w:t>(Chen, Lun &amp; Smyth 2016)</w:t>
      </w:r>
      <w:r w:rsidRPr="001C6920"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8634A7" w14:textId="77777777" w:rsidR="00DC4DA8" w:rsidRPr="00F6619F" w:rsidRDefault="00DC4DA8" w:rsidP="00DC4D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619F">
        <w:rPr>
          <w:rFonts w:ascii="Times New Roman" w:hAnsi="Times New Roman" w:cs="Times New Roman"/>
          <w:sz w:val="24"/>
          <w:szCs w:val="24"/>
        </w:rPr>
        <w:t>keep &lt;-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filterByExpr</w:t>
      </w:r>
      <w:proofErr w:type="spellEnd"/>
      <w:r w:rsidRPr="00F6619F">
        <w:rPr>
          <w:rFonts w:ascii="Times New Roman" w:hAnsi="Times New Roman" w:cs="Times New Roman"/>
          <w:sz w:val="24"/>
          <w:szCs w:val="24"/>
        </w:rPr>
        <w:t xml:space="preserve"> (y, design)</w:t>
      </w:r>
    </w:p>
    <w:p w14:paraId="169EE70D" w14:textId="77777777" w:rsidR="00DC4DA8" w:rsidRPr="00926C60" w:rsidRDefault="00DC4DA8" w:rsidP="00DC4D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619F">
        <w:rPr>
          <w:rFonts w:ascii="Times New Roman" w:hAnsi="Times New Roman" w:cs="Times New Roman"/>
          <w:sz w:val="24"/>
          <w:szCs w:val="24"/>
        </w:rPr>
        <w:t>y &lt;- y[keep,]</w:t>
      </w:r>
    </w:p>
    <w:p w14:paraId="6912A547" w14:textId="77777777" w:rsidR="00DC4DA8" w:rsidRPr="00557E7E" w:rsidRDefault="00DC4DA8" w:rsidP="00DC4DA8">
      <w:pPr>
        <w:pStyle w:val="ListParagraph"/>
        <w:numPr>
          <w:ilvl w:val="0"/>
          <w:numId w:val="27"/>
        </w:numPr>
        <w:spacing w:line="257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57E7E">
        <w:rPr>
          <w:rFonts w:ascii="Times New Roman" w:hAnsi="Times New Roman" w:cs="Times New Roman"/>
          <w:b/>
          <w:bCs/>
          <w:sz w:val="24"/>
          <w:szCs w:val="24"/>
        </w:rPr>
        <w:t>Choosing negative control</w:t>
      </w:r>
    </w:p>
    <w:p w14:paraId="0B5B808B" w14:textId="3BB34ADC" w:rsidR="00DC4DA8" w:rsidRPr="00557E7E" w:rsidRDefault="00DC4DA8" w:rsidP="00DC4DA8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7E7E">
        <w:rPr>
          <w:rFonts w:ascii="Times New Roman" w:hAnsi="Times New Roman" w:cs="Times New Roman"/>
          <w:sz w:val="24"/>
          <w:szCs w:val="24"/>
        </w:rPr>
        <w:t xml:space="preserve">Negative control is CPM normalized counts which is log transformed. All other methods of normalization </w:t>
      </w:r>
      <w:r w:rsidR="00C75469" w:rsidRPr="0067171D">
        <w:rPr>
          <w:rFonts w:ascii="Times New Roman" w:hAnsi="Times New Roman" w:cs="Times New Roman"/>
          <w:sz w:val="24"/>
          <w:szCs w:val="24"/>
        </w:rPr>
        <w:t>were</w:t>
      </w:r>
      <w:r w:rsidRPr="00557E7E">
        <w:rPr>
          <w:rFonts w:ascii="Times New Roman" w:hAnsi="Times New Roman" w:cs="Times New Roman"/>
          <w:sz w:val="24"/>
          <w:szCs w:val="24"/>
        </w:rPr>
        <w:t xml:space="preserve"> used after doing CPM</w:t>
      </w:r>
      <w:r w:rsidR="003F4C8A">
        <w:rPr>
          <w:rFonts w:ascii="Times New Roman" w:hAnsi="Times New Roman" w:cs="Times New Roman"/>
          <w:sz w:val="24"/>
          <w:szCs w:val="24"/>
        </w:rPr>
        <w:t xml:space="preserve"> normalization which adjust the sequencing depth bias</w:t>
      </w:r>
      <w:r w:rsidRPr="00557E7E">
        <w:rPr>
          <w:rFonts w:ascii="Times New Roman" w:hAnsi="Times New Roman" w:cs="Times New Roman"/>
          <w:sz w:val="24"/>
          <w:szCs w:val="24"/>
        </w:rPr>
        <w:t xml:space="preserve"> and</w:t>
      </w:r>
      <w:r w:rsidR="0067171D">
        <w:rPr>
          <w:rFonts w:ascii="Times New Roman" w:hAnsi="Times New Roman" w:cs="Times New Roman"/>
          <w:sz w:val="24"/>
          <w:szCs w:val="24"/>
        </w:rPr>
        <w:t xml:space="preserve"> are </w:t>
      </w:r>
      <w:r w:rsidR="0067171D" w:rsidRPr="00557E7E">
        <w:rPr>
          <w:rFonts w:ascii="Times New Roman" w:hAnsi="Times New Roman" w:cs="Times New Roman"/>
          <w:sz w:val="24"/>
          <w:szCs w:val="24"/>
        </w:rPr>
        <w:t>log</w:t>
      </w:r>
      <w:r w:rsidRPr="00557E7E">
        <w:rPr>
          <w:rFonts w:ascii="Times New Roman" w:hAnsi="Times New Roman" w:cs="Times New Roman"/>
          <w:sz w:val="24"/>
          <w:szCs w:val="24"/>
        </w:rPr>
        <w:t xml:space="preserve"> transform</w:t>
      </w:r>
      <w:r w:rsidR="0067171D">
        <w:rPr>
          <w:rFonts w:ascii="Times New Roman" w:hAnsi="Times New Roman" w:cs="Times New Roman"/>
          <w:sz w:val="24"/>
          <w:szCs w:val="24"/>
        </w:rPr>
        <w:t>ed</w:t>
      </w:r>
      <w:r w:rsidRPr="00557E7E">
        <w:rPr>
          <w:rFonts w:ascii="Times New Roman" w:hAnsi="Times New Roman" w:cs="Times New Roman"/>
          <w:sz w:val="24"/>
          <w:szCs w:val="24"/>
        </w:rPr>
        <w:t>. Method is “none” for no normalizat</w:t>
      </w:r>
      <w:r>
        <w:rPr>
          <w:rFonts w:ascii="Times New Roman" w:hAnsi="Times New Roman" w:cs="Times New Roman"/>
          <w:sz w:val="24"/>
          <w:szCs w:val="24"/>
        </w:rPr>
        <w:t xml:space="preserve">ion that </w:t>
      </w:r>
      <w:r w:rsidR="0067171D">
        <w:rPr>
          <w:rFonts w:ascii="Times New Roman" w:hAnsi="Times New Roman" w:cs="Times New Roman"/>
          <w:sz w:val="24"/>
          <w:szCs w:val="24"/>
        </w:rPr>
        <w:t>gave</w:t>
      </w:r>
      <w:r>
        <w:rPr>
          <w:rFonts w:ascii="Times New Roman" w:hAnsi="Times New Roman" w:cs="Times New Roman"/>
          <w:sz w:val="24"/>
          <w:szCs w:val="24"/>
        </w:rPr>
        <w:t xml:space="preserve"> negative control.</w:t>
      </w:r>
      <w:r w:rsidRPr="00557E7E">
        <w:rPr>
          <w:rFonts w:ascii="Times New Roman" w:hAnsi="Times New Roman" w:cs="Times New Roman"/>
          <w:sz w:val="24"/>
          <w:szCs w:val="24"/>
        </w:rPr>
        <w:t xml:space="preserve"> </w:t>
      </w:r>
      <w:r w:rsidRPr="00557E7E">
        <w:rPr>
          <w:rFonts w:ascii="Times New Roman" w:hAnsi="Times New Roman" w:cs="Times New Roman"/>
          <w:sz w:val="24"/>
          <w:szCs w:val="24"/>
        </w:rPr>
        <w:lastRenderedPageBreak/>
        <w:t>“TMM” for TMM normalization, “TMMwsp” for TMMwsp normalization, “RLE” for RLE normalization and “upperquartile” for UQ normalization</w:t>
      </w:r>
      <w:r w:rsidR="00E15274">
        <w:rPr>
          <w:rFonts w:ascii="Times New Roman" w:hAnsi="Times New Roman" w:cs="Times New Roman"/>
          <w:sz w:val="24"/>
          <w:szCs w:val="24"/>
        </w:rPr>
        <w:t>.</w:t>
      </w:r>
    </w:p>
    <w:p w14:paraId="505F0F9D" w14:textId="77777777" w:rsidR="00DC4DA8" w:rsidRPr="00557E7E" w:rsidRDefault="00DC4DA8" w:rsidP="00DC4D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E7E">
        <w:rPr>
          <w:rFonts w:ascii="Times New Roman" w:hAnsi="Times New Roman" w:cs="Times New Roman"/>
          <w:sz w:val="24"/>
          <w:szCs w:val="24"/>
        </w:rPr>
        <w:t>no_normalise</w:t>
      </w:r>
      <w:proofErr w:type="spellEnd"/>
      <w:r w:rsidRPr="00557E7E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proofErr w:type="gramStart"/>
      <w:r w:rsidRPr="00557E7E">
        <w:rPr>
          <w:rFonts w:ascii="Times New Roman" w:hAnsi="Times New Roman" w:cs="Times New Roman"/>
          <w:sz w:val="24"/>
          <w:szCs w:val="24"/>
        </w:rPr>
        <w:t>calcNormFactors</w:t>
      </w:r>
      <w:proofErr w:type="spellEnd"/>
      <w:r w:rsidRPr="00557E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7E7E">
        <w:rPr>
          <w:rFonts w:ascii="Times New Roman" w:hAnsi="Times New Roman" w:cs="Times New Roman"/>
          <w:sz w:val="24"/>
          <w:szCs w:val="24"/>
        </w:rPr>
        <w:t>y, method = "none")</w:t>
      </w:r>
    </w:p>
    <w:p w14:paraId="69E6DFEF" w14:textId="77777777" w:rsidR="00DC4DA8" w:rsidRPr="00557E7E" w:rsidRDefault="00DC4DA8" w:rsidP="00DC4D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E7E">
        <w:rPr>
          <w:rFonts w:ascii="Times New Roman" w:hAnsi="Times New Roman" w:cs="Times New Roman"/>
          <w:sz w:val="24"/>
          <w:szCs w:val="24"/>
        </w:rPr>
        <w:t>logcount</w:t>
      </w:r>
      <w:proofErr w:type="spellEnd"/>
      <w:r w:rsidRPr="00557E7E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557E7E">
        <w:rPr>
          <w:rFonts w:ascii="Times New Roman" w:hAnsi="Times New Roman" w:cs="Times New Roman"/>
          <w:sz w:val="24"/>
          <w:szCs w:val="24"/>
        </w:rPr>
        <w:t>cpm</w:t>
      </w:r>
      <w:proofErr w:type="spellEnd"/>
      <w:r w:rsidRPr="00557E7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7E7E">
        <w:rPr>
          <w:rFonts w:ascii="Times New Roman" w:hAnsi="Times New Roman" w:cs="Times New Roman"/>
          <w:sz w:val="24"/>
          <w:szCs w:val="24"/>
        </w:rPr>
        <w:t>no_</w:t>
      </w:r>
      <w:proofErr w:type="gramStart"/>
      <w:r w:rsidRPr="00557E7E">
        <w:rPr>
          <w:rFonts w:ascii="Times New Roman" w:hAnsi="Times New Roman" w:cs="Times New Roman"/>
          <w:sz w:val="24"/>
          <w:szCs w:val="24"/>
        </w:rPr>
        <w:t>normalise,log</w:t>
      </w:r>
      <w:proofErr w:type="spellEnd"/>
      <w:proofErr w:type="gramEnd"/>
      <w:r w:rsidRPr="00557E7E">
        <w:rPr>
          <w:rFonts w:ascii="Times New Roman" w:hAnsi="Times New Roman" w:cs="Times New Roman"/>
          <w:sz w:val="24"/>
          <w:szCs w:val="24"/>
        </w:rPr>
        <w:t>=TRUE)</w:t>
      </w:r>
    </w:p>
    <w:p w14:paraId="5929D539" w14:textId="77777777" w:rsidR="00DC4DA8" w:rsidRDefault="00DC4DA8" w:rsidP="00DC4DA8">
      <w:pPr>
        <w:spacing w:line="257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E5E026" w14:textId="77777777" w:rsidR="00DC4DA8" w:rsidRPr="00997E83" w:rsidRDefault="00DC4DA8" w:rsidP="00DC4DA8">
      <w:pPr>
        <w:pStyle w:val="ListParagraph"/>
        <w:numPr>
          <w:ilvl w:val="0"/>
          <w:numId w:val="27"/>
        </w:numPr>
        <w:spacing w:line="257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Exploratory data analysis</w:t>
      </w:r>
    </w:p>
    <w:p w14:paraId="71D4CF9E" w14:textId="11D2845F" w:rsidR="00DC4DA8" w:rsidRPr="00306864" w:rsidRDefault="00DC4DA8" w:rsidP="00DC4DA8">
      <w:pPr>
        <w:spacing w:after="0"/>
        <w:jc w:val="both"/>
        <w:rPr>
          <w:rFonts w:cs="Times New Roman"/>
          <w:b/>
          <w:bCs/>
          <w:sz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The histogram</w:t>
      </w:r>
      <w:r w:rsidRPr="00997E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and box plots of all the samples using all four methods and negative control </w:t>
      </w:r>
      <w:r w:rsidR="00C75469" w:rsidRPr="0067171D">
        <w:rPr>
          <w:rFonts w:ascii="Times New Roman" w:eastAsia="Calibri" w:hAnsi="Times New Roman" w:cs="Times New Roman"/>
          <w:sz w:val="24"/>
          <w:szCs w:val="24"/>
        </w:rPr>
        <w:t>were</w:t>
      </w:r>
      <w:r>
        <w:rPr>
          <w:rFonts w:ascii="Times New Roman" w:eastAsia="Calibri" w:hAnsi="Times New Roman" w:cs="Times New Roman"/>
          <w:sz w:val="24"/>
          <w:szCs w:val="24"/>
        </w:rPr>
        <w:t xml:space="preserve"> created to know the distribution of the sample. For the histogram gaussian filter was used to easy visuali</w:t>
      </w:r>
      <w:r w:rsidR="00E15274">
        <w:rPr>
          <w:rFonts w:ascii="Times New Roman" w:eastAsia="Calibri" w:hAnsi="Times New Roman" w:cs="Times New Roman"/>
          <w:sz w:val="24"/>
          <w:szCs w:val="24"/>
        </w:rPr>
        <w:t>z</w:t>
      </w:r>
      <w:r>
        <w:rPr>
          <w:rFonts w:ascii="Times New Roman" w:eastAsia="Calibri" w:hAnsi="Times New Roman" w:cs="Times New Roman"/>
          <w:sz w:val="24"/>
          <w:szCs w:val="24"/>
        </w:rPr>
        <w:t xml:space="preserve">ation. </w:t>
      </w:r>
    </w:p>
    <w:p w14:paraId="0C2DDAFC" w14:textId="77777777" w:rsidR="00DC4DA8" w:rsidRPr="001C6920" w:rsidRDefault="00DC4DA8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36AF51" w14:textId="3204A5AC" w:rsidR="00DC4DA8" w:rsidRPr="00AE2F61" w:rsidRDefault="00DC4DA8" w:rsidP="00AE2F61">
      <w:pPr>
        <w:pStyle w:val="ListParagraph"/>
        <w:numPr>
          <w:ilvl w:val="0"/>
          <w:numId w:val="27"/>
        </w:numPr>
        <w:spacing w:line="257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2F61">
        <w:rPr>
          <w:rFonts w:ascii="Times New Roman" w:hAnsi="Times New Roman" w:cs="Times New Roman"/>
          <w:b/>
          <w:bCs/>
          <w:sz w:val="24"/>
          <w:szCs w:val="24"/>
        </w:rPr>
        <w:t>Getting the differentially expressed genes</w:t>
      </w:r>
    </w:p>
    <w:p w14:paraId="0AF091FE" w14:textId="3A7804D2" w:rsidR="00DC4DA8" w:rsidRDefault="00DC4DA8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T</w:t>
      </w:r>
      <w:r w:rsidRPr="00997E83">
        <w:rPr>
          <w:rFonts w:ascii="Times New Roman" w:eastAsia="Calibri" w:hAnsi="Times New Roman" w:cs="Times New Roman"/>
          <w:sz w:val="24"/>
          <w:szCs w:val="24"/>
        </w:rPr>
        <w:t xml:space="preserve">he </w:t>
      </w:r>
      <w:r>
        <w:rPr>
          <w:rFonts w:ascii="Times New Roman" w:eastAsia="Calibri" w:hAnsi="Times New Roman" w:cs="Times New Roman"/>
          <w:sz w:val="24"/>
          <w:szCs w:val="24"/>
        </w:rPr>
        <w:t>d</w:t>
      </w:r>
      <w:r w:rsidRPr="00997E83">
        <w:rPr>
          <w:rFonts w:ascii="Times New Roman" w:eastAsia="Calibri" w:hAnsi="Times New Roman" w:cs="Times New Roman"/>
          <w:sz w:val="24"/>
          <w:szCs w:val="24"/>
        </w:rPr>
        <w:t xml:space="preserve">ifferentially </w:t>
      </w:r>
      <w:r>
        <w:rPr>
          <w:rFonts w:ascii="Times New Roman" w:eastAsia="Calibri" w:hAnsi="Times New Roman" w:cs="Times New Roman"/>
          <w:sz w:val="24"/>
          <w:szCs w:val="24"/>
        </w:rPr>
        <w:t>e</w:t>
      </w:r>
      <w:r w:rsidRPr="00997E83">
        <w:rPr>
          <w:rFonts w:ascii="Times New Roman" w:eastAsia="Calibri" w:hAnsi="Times New Roman" w:cs="Times New Roman"/>
          <w:sz w:val="24"/>
          <w:szCs w:val="24"/>
        </w:rPr>
        <w:t xml:space="preserve">xpressed </w:t>
      </w:r>
      <w:r>
        <w:rPr>
          <w:rFonts w:ascii="Times New Roman" w:eastAsia="Calibri" w:hAnsi="Times New Roman" w:cs="Times New Roman"/>
          <w:sz w:val="24"/>
          <w:szCs w:val="24"/>
        </w:rPr>
        <w:t>g</w:t>
      </w:r>
      <w:r w:rsidRPr="00997E83">
        <w:rPr>
          <w:rFonts w:ascii="Times New Roman" w:eastAsia="Calibri" w:hAnsi="Times New Roman" w:cs="Times New Roman"/>
          <w:sz w:val="24"/>
          <w:szCs w:val="24"/>
        </w:rPr>
        <w:t xml:space="preserve">enes (DEGs) </w:t>
      </w:r>
      <w:r>
        <w:rPr>
          <w:rFonts w:ascii="Times New Roman" w:eastAsia="Calibri" w:hAnsi="Times New Roman" w:cs="Times New Roman"/>
          <w:sz w:val="24"/>
          <w:szCs w:val="24"/>
        </w:rPr>
        <w:t xml:space="preserve">using all four methods and negative control </w:t>
      </w:r>
      <w:r w:rsidR="00C75469" w:rsidRPr="00921249">
        <w:rPr>
          <w:rFonts w:ascii="Times New Roman" w:eastAsia="Calibri" w:hAnsi="Times New Roman" w:cs="Times New Roman"/>
          <w:sz w:val="24"/>
          <w:szCs w:val="24"/>
        </w:rPr>
        <w:t>were</w:t>
      </w:r>
      <w:r w:rsidRPr="0092124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obtained using </w:t>
      </w:r>
      <w:proofErr w:type="spellStart"/>
      <w:r w:rsidRPr="00921249">
        <w:rPr>
          <w:rFonts w:ascii="Times New Roman" w:eastAsia="Calibri" w:hAnsi="Times New Roman" w:cs="Times New Roman"/>
          <w:i/>
          <w:iCs/>
          <w:sz w:val="24"/>
          <w:szCs w:val="24"/>
        </w:rPr>
        <w:t>edgR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. Here for example, </w:t>
      </w:r>
      <w:r w:rsidR="00921249">
        <w:rPr>
          <w:rFonts w:ascii="Times New Roman" w:eastAsia="Calibri" w:hAnsi="Times New Roman" w:cs="Times New Roman"/>
          <w:sz w:val="24"/>
          <w:szCs w:val="24"/>
        </w:rPr>
        <w:t>DEG</w:t>
      </w:r>
      <w:r w:rsidR="0067171D">
        <w:rPr>
          <w:rFonts w:ascii="Times New Roman" w:eastAsia="Calibri" w:hAnsi="Times New Roman" w:cs="Times New Roman"/>
          <w:sz w:val="24"/>
          <w:szCs w:val="24"/>
        </w:rPr>
        <w:t>s from UQ is being calculated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A1D6F66" w14:textId="77777777" w:rsidR="00DC4DA8" w:rsidRDefault="00DC4DA8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4789BF" w14:textId="77777777" w:rsidR="00DC4DA8" w:rsidRDefault="00DC4DA8" w:rsidP="00DC4D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07F13">
        <w:rPr>
          <w:rFonts w:ascii="Times New Roman" w:eastAsia="Calibri" w:hAnsi="Times New Roman" w:cs="Times New Roman"/>
          <w:sz w:val="24"/>
          <w:szCs w:val="24"/>
        </w:rPr>
        <w:t>UQ &lt;-</w:t>
      </w:r>
      <w:proofErr w:type="spellStart"/>
      <w:proofErr w:type="gramStart"/>
      <w:r w:rsidRPr="00107F13">
        <w:rPr>
          <w:rFonts w:ascii="Times New Roman" w:eastAsia="Calibri" w:hAnsi="Times New Roman" w:cs="Times New Roman"/>
          <w:sz w:val="24"/>
          <w:szCs w:val="24"/>
        </w:rPr>
        <w:t>estimateDisp</w:t>
      </w:r>
      <w:proofErr w:type="spellEnd"/>
      <w:r w:rsidRPr="00107F13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proofErr w:type="gramEnd"/>
      <w:r w:rsidRPr="00107F13">
        <w:rPr>
          <w:rFonts w:ascii="Times New Roman" w:eastAsia="Calibri" w:hAnsi="Times New Roman" w:cs="Times New Roman"/>
          <w:sz w:val="24"/>
          <w:szCs w:val="24"/>
        </w:rPr>
        <w:t>UQ,design</w:t>
      </w:r>
      <w:proofErr w:type="spellEnd"/>
      <w:r w:rsidRPr="00107F13">
        <w:rPr>
          <w:rFonts w:ascii="Times New Roman" w:eastAsia="Calibri" w:hAnsi="Times New Roman" w:cs="Times New Roman"/>
          <w:sz w:val="24"/>
          <w:szCs w:val="24"/>
        </w:rPr>
        <w:t>, robust = TRUE)</w:t>
      </w:r>
    </w:p>
    <w:p w14:paraId="617C6197" w14:textId="77777777" w:rsidR="00DC4DA8" w:rsidRDefault="00DC4DA8" w:rsidP="00DC4D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07F13">
        <w:rPr>
          <w:rFonts w:ascii="Times New Roman" w:eastAsia="Calibri" w:hAnsi="Times New Roman" w:cs="Times New Roman"/>
          <w:sz w:val="24"/>
          <w:szCs w:val="24"/>
        </w:rPr>
        <w:t>UQ &lt;-</w:t>
      </w:r>
      <w:proofErr w:type="spellStart"/>
      <w:proofErr w:type="gramStart"/>
      <w:r w:rsidRPr="00107F13">
        <w:rPr>
          <w:rFonts w:ascii="Times New Roman" w:eastAsia="Calibri" w:hAnsi="Times New Roman" w:cs="Times New Roman"/>
          <w:sz w:val="24"/>
          <w:szCs w:val="24"/>
        </w:rPr>
        <w:t>glmQLFit</w:t>
      </w:r>
      <w:proofErr w:type="spellEnd"/>
      <w:r w:rsidRPr="00107F13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proofErr w:type="gramEnd"/>
      <w:r w:rsidRPr="00107F13">
        <w:rPr>
          <w:rFonts w:ascii="Times New Roman" w:eastAsia="Calibri" w:hAnsi="Times New Roman" w:cs="Times New Roman"/>
          <w:sz w:val="24"/>
          <w:szCs w:val="24"/>
        </w:rPr>
        <w:t>UQ,design</w:t>
      </w:r>
      <w:proofErr w:type="spellEnd"/>
      <w:r w:rsidRPr="00107F13">
        <w:rPr>
          <w:rFonts w:ascii="Times New Roman" w:eastAsia="Calibri" w:hAnsi="Times New Roman" w:cs="Times New Roman"/>
          <w:sz w:val="24"/>
          <w:szCs w:val="24"/>
        </w:rPr>
        <w:t>, robust =TRUE)</w:t>
      </w:r>
    </w:p>
    <w:p w14:paraId="7BB8CBB2" w14:textId="77777777" w:rsidR="00DC4DA8" w:rsidRPr="00107F13" w:rsidRDefault="00DC4DA8" w:rsidP="00DC4D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91F95">
        <w:rPr>
          <w:rFonts w:ascii="Times New Roman" w:eastAsia="Calibri" w:hAnsi="Times New Roman" w:cs="Times New Roman"/>
          <w:sz w:val="24"/>
          <w:szCs w:val="24"/>
        </w:rPr>
        <w:t>UQ &lt;-</w:t>
      </w:r>
      <w:proofErr w:type="spellStart"/>
      <w:proofErr w:type="gramStart"/>
      <w:r w:rsidRPr="00E91F95">
        <w:rPr>
          <w:rFonts w:ascii="Times New Roman" w:eastAsia="Calibri" w:hAnsi="Times New Roman" w:cs="Times New Roman"/>
          <w:sz w:val="24"/>
          <w:szCs w:val="24"/>
        </w:rPr>
        <w:t>glmQLFTest</w:t>
      </w:r>
      <w:proofErr w:type="spellEnd"/>
      <w:r w:rsidRPr="00E91F95">
        <w:rPr>
          <w:rFonts w:ascii="Times New Roman" w:eastAsia="Calibri" w:hAnsi="Times New Roman" w:cs="Times New Roman"/>
          <w:sz w:val="24"/>
          <w:szCs w:val="24"/>
        </w:rPr>
        <w:t>(</w:t>
      </w:r>
      <w:proofErr w:type="gramEnd"/>
      <w:r w:rsidRPr="00E91F95">
        <w:rPr>
          <w:rFonts w:ascii="Times New Roman" w:eastAsia="Calibri" w:hAnsi="Times New Roman" w:cs="Times New Roman"/>
          <w:sz w:val="24"/>
          <w:szCs w:val="24"/>
        </w:rPr>
        <w:t>UQ, contrast = E18vsP4)</w:t>
      </w:r>
    </w:p>
    <w:p w14:paraId="7B6B76CD" w14:textId="77777777" w:rsidR="00DC4DA8" w:rsidRDefault="00DC4DA8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9C6829" w14:textId="731678B2" w:rsidR="00DC4DA8" w:rsidRDefault="00E15274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proofErr w:type="spellStart"/>
      <w:r w:rsidR="00921249" w:rsidRPr="00921249">
        <w:rPr>
          <w:rFonts w:ascii="Times New Roman" w:eastAsia="Calibri" w:hAnsi="Times New Roman" w:cs="Times New Roman"/>
          <w:i/>
          <w:iCs/>
          <w:sz w:val="24"/>
          <w:szCs w:val="24"/>
        </w:rPr>
        <w:t>estimateDisp</w:t>
      </w:r>
      <w:proofErr w:type="spellEnd"/>
      <w:r w:rsidR="00DC4DA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921249">
        <w:rPr>
          <w:rFonts w:ascii="Times New Roman" w:eastAsia="Calibri" w:hAnsi="Times New Roman" w:cs="Times New Roman"/>
          <w:sz w:val="24"/>
          <w:szCs w:val="24"/>
        </w:rPr>
        <w:t xml:space="preserve">function </w:t>
      </w:r>
      <w:r w:rsidR="00DC4DA8">
        <w:rPr>
          <w:rFonts w:ascii="Times New Roman" w:eastAsia="Calibri" w:hAnsi="Times New Roman" w:cs="Times New Roman"/>
          <w:sz w:val="24"/>
          <w:szCs w:val="24"/>
        </w:rPr>
        <w:t>maximizes the negative binomial likelihood to give the estimat</w:t>
      </w:r>
      <w:r>
        <w:rPr>
          <w:rFonts w:ascii="Times New Roman" w:eastAsia="Calibri" w:hAnsi="Times New Roman" w:cs="Times New Roman"/>
          <w:sz w:val="24"/>
          <w:szCs w:val="24"/>
        </w:rPr>
        <w:t>ion</w:t>
      </w:r>
      <w:r w:rsidR="00DC4DA8">
        <w:rPr>
          <w:rFonts w:ascii="Times New Roman" w:eastAsia="Calibri" w:hAnsi="Times New Roman" w:cs="Times New Roman"/>
          <w:sz w:val="24"/>
          <w:szCs w:val="24"/>
        </w:rPr>
        <w:t xml:space="preserve"> of common, trended, gene wise dispersion across all the genes, then empirical Bayes method</w:t>
      </w:r>
      <w:r w:rsidR="00921249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 w:rsidR="00921249">
        <w:rPr>
          <w:rFonts w:ascii="Times New Roman" w:eastAsia="Calibri" w:hAnsi="Times New Roman" w:cs="Times New Roman"/>
          <w:sz w:val="24"/>
          <w:szCs w:val="24"/>
        </w:rPr>
        <w:t xml:space="preserve">was </w:t>
      </w:r>
      <w:r w:rsidR="00DC4DA8">
        <w:rPr>
          <w:rFonts w:ascii="Times New Roman" w:eastAsia="Calibri" w:hAnsi="Times New Roman" w:cs="Times New Roman"/>
          <w:sz w:val="24"/>
          <w:szCs w:val="24"/>
        </w:rPr>
        <w:t xml:space="preserve"> used</w:t>
      </w:r>
      <w:proofErr w:type="gramEnd"/>
      <w:r w:rsidR="00DC4DA8">
        <w:rPr>
          <w:rFonts w:ascii="Times New Roman" w:eastAsia="Calibri" w:hAnsi="Times New Roman" w:cs="Times New Roman"/>
          <w:sz w:val="24"/>
          <w:szCs w:val="24"/>
        </w:rPr>
        <w:t xml:space="preserve"> to estimate posterior dispersion</w:t>
      </w:r>
      <w:r w:rsidR="00921249">
        <w:rPr>
          <w:rFonts w:ascii="Times New Roman" w:eastAsia="Calibri" w:hAnsi="Times New Roman" w:cs="Times New Roman"/>
          <w:sz w:val="24"/>
          <w:szCs w:val="24"/>
        </w:rPr>
        <w:t>,</w:t>
      </w:r>
      <w:r w:rsidR="00DC4DA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DC4DA8" w:rsidRPr="00107F13">
        <w:rPr>
          <w:rFonts w:ascii="Times New Roman" w:eastAsia="Calibri" w:hAnsi="Times New Roman" w:cs="Times New Roman"/>
          <w:sz w:val="24"/>
          <w:szCs w:val="24"/>
        </w:rPr>
        <w:t>robust = TRUE</w:t>
      </w:r>
      <w:r w:rsidR="00DC4DA8">
        <w:rPr>
          <w:rFonts w:ascii="Times New Roman" w:eastAsia="Calibri" w:hAnsi="Times New Roman" w:cs="Times New Roman"/>
          <w:sz w:val="24"/>
          <w:szCs w:val="24"/>
        </w:rPr>
        <w:t xml:space="preserve"> means, the estimate should be robust against the outliers. </w:t>
      </w:r>
      <w:proofErr w:type="spellStart"/>
      <w:r w:rsidR="00DC4DA8" w:rsidRPr="00921249">
        <w:rPr>
          <w:rFonts w:ascii="Times New Roman" w:eastAsia="Calibri" w:hAnsi="Times New Roman" w:cs="Times New Roman"/>
          <w:i/>
          <w:iCs/>
          <w:sz w:val="24"/>
          <w:szCs w:val="24"/>
        </w:rPr>
        <w:t>glmQLFFit</w:t>
      </w:r>
      <w:proofErr w:type="spellEnd"/>
      <w:r w:rsidR="00DC4DA8">
        <w:rPr>
          <w:rFonts w:ascii="Times New Roman" w:eastAsia="Calibri" w:hAnsi="Times New Roman" w:cs="Times New Roman"/>
          <w:sz w:val="24"/>
          <w:szCs w:val="24"/>
        </w:rPr>
        <w:t xml:space="preserve"> function performs empirical Bayes quasi likelihood F-Tests. The contrast matrix</w:t>
      </w:r>
      <w:r w:rsidR="00921249">
        <w:rPr>
          <w:rFonts w:ascii="Times New Roman" w:eastAsia="Calibri" w:hAnsi="Times New Roman" w:cs="Times New Roman"/>
          <w:sz w:val="24"/>
          <w:szCs w:val="24"/>
        </w:rPr>
        <w:t xml:space="preserve"> was</w:t>
      </w:r>
      <w:r w:rsidR="00DC4DA8">
        <w:rPr>
          <w:rFonts w:ascii="Times New Roman" w:eastAsia="Calibri" w:hAnsi="Times New Roman" w:cs="Times New Roman"/>
          <w:sz w:val="24"/>
          <w:szCs w:val="24"/>
        </w:rPr>
        <w:t xml:space="preserve"> set E18 – P4, as an example</w:t>
      </w:r>
      <w:r>
        <w:rPr>
          <w:rFonts w:ascii="Times New Roman" w:eastAsia="Calibri" w:hAnsi="Times New Roman" w:cs="Times New Roman"/>
          <w:sz w:val="24"/>
          <w:szCs w:val="24"/>
        </w:rPr>
        <w:t>,</w:t>
      </w:r>
      <w:r w:rsidR="00DC4DA8">
        <w:rPr>
          <w:rFonts w:ascii="Times New Roman" w:eastAsia="Calibri" w:hAnsi="Times New Roman" w:cs="Times New Roman"/>
          <w:sz w:val="24"/>
          <w:szCs w:val="24"/>
        </w:rPr>
        <w:t xml:space="preserve"> other matrix of interest</w:t>
      </w:r>
      <w:r w:rsidR="00C7546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C75469" w:rsidRPr="00921249">
        <w:rPr>
          <w:rFonts w:ascii="Times New Roman" w:eastAsia="Calibri" w:hAnsi="Times New Roman" w:cs="Times New Roman"/>
          <w:sz w:val="24"/>
          <w:szCs w:val="24"/>
        </w:rPr>
        <w:t>can also be chosen</w:t>
      </w:r>
      <w:r w:rsidR="00DC4DA8" w:rsidRPr="00921249">
        <w:rPr>
          <w:rFonts w:ascii="Times New Roman" w:eastAsia="Calibri" w:hAnsi="Times New Roman" w:cs="Times New Roman"/>
          <w:sz w:val="24"/>
          <w:szCs w:val="24"/>
        </w:rPr>
        <w:t>.</w:t>
      </w:r>
      <w:r w:rsidR="00DC4DA8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DC4DA8" w:rsidRPr="00176213">
        <w:rPr>
          <w:rFonts w:ascii="Times New Roman" w:eastAsia="Calibri" w:hAnsi="Times New Roman" w:cs="Times New Roman"/>
          <w:sz w:val="24"/>
          <w:szCs w:val="24"/>
        </w:rPr>
        <w:t>Multi</w:t>
      </w:r>
      <w:r w:rsidR="00176213">
        <w:rPr>
          <w:rFonts w:ascii="Times New Roman" w:eastAsia="Calibri" w:hAnsi="Times New Roman" w:cs="Times New Roman"/>
          <w:sz w:val="24"/>
          <w:szCs w:val="24"/>
        </w:rPr>
        <w:t>ple test correction</w:t>
      </w:r>
      <w:r w:rsidR="00921249">
        <w:rPr>
          <w:rFonts w:ascii="Times New Roman" w:eastAsia="Calibri" w:hAnsi="Times New Roman" w:cs="Times New Roman"/>
          <w:sz w:val="24"/>
          <w:szCs w:val="24"/>
        </w:rPr>
        <w:t xml:space="preserve"> was</w:t>
      </w:r>
      <w:r w:rsidR="00DC4DA8">
        <w:rPr>
          <w:rFonts w:ascii="Times New Roman" w:eastAsia="Calibri" w:hAnsi="Times New Roman" w:cs="Times New Roman"/>
          <w:sz w:val="24"/>
          <w:szCs w:val="24"/>
        </w:rPr>
        <w:t xml:space="preserve"> performed by applying the </w:t>
      </w:r>
      <w:proofErr w:type="spellStart"/>
      <w:r w:rsidR="00176213">
        <w:rPr>
          <w:rFonts w:ascii="Times New Roman" w:eastAsia="Calibri" w:hAnsi="Times New Roman" w:cs="Times New Roman"/>
          <w:sz w:val="24"/>
          <w:szCs w:val="24"/>
        </w:rPr>
        <w:t>Benjamini</w:t>
      </w:r>
      <w:proofErr w:type="spellEnd"/>
      <w:r w:rsidR="00176213">
        <w:rPr>
          <w:rFonts w:ascii="Times New Roman" w:eastAsia="Calibri" w:hAnsi="Times New Roman" w:cs="Times New Roman"/>
          <w:sz w:val="24"/>
          <w:szCs w:val="24"/>
        </w:rPr>
        <w:t>-Hochberg</w:t>
      </w:r>
      <w:r w:rsidR="00DC4DA8">
        <w:rPr>
          <w:rFonts w:ascii="Times New Roman" w:eastAsia="Calibri" w:hAnsi="Times New Roman" w:cs="Times New Roman"/>
          <w:sz w:val="24"/>
          <w:szCs w:val="24"/>
        </w:rPr>
        <w:t xml:space="preserve"> method on the P values to control False positive discovery rate (FDR).</w:t>
      </w:r>
    </w:p>
    <w:p w14:paraId="4B54CE4D" w14:textId="77777777" w:rsidR="00DC4DA8" w:rsidRDefault="00DC4DA8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0F7B3EE9" w14:textId="1A5A7227" w:rsidR="00DC4DA8" w:rsidRPr="00AE2F61" w:rsidRDefault="005E23AD" w:rsidP="00AE2F61">
      <w:pPr>
        <w:pStyle w:val="ListParagraph"/>
        <w:numPr>
          <w:ilvl w:val="0"/>
          <w:numId w:val="27"/>
        </w:num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Testing</w:t>
      </w:r>
      <w:r w:rsidR="00C83BC1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="00DC4DA8" w:rsidRPr="00AE2F61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the Batch effect </w:t>
      </w:r>
      <w:r w:rsidR="00C83BC1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correction </w:t>
      </w:r>
      <w:r w:rsidR="00DC4DA8" w:rsidRPr="00AE2F61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on </w:t>
      </w:r>
      <w:r w:rsidR="00C83BC1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the </w:t>
      </w:r>
      <w:r w:rsidR="00DC4DA8" w:rsidRPr="00AE2F61">
        <w:rPr>
          <w:rFonts w:ascii="Times New Roman" w:eastAsia="Calibri" w:hAnsi="Times New Roman" w:cs="Times New Roman"/>
          <w:b/>
          <w:bCs/>
          <w:sz w:val="24"/>
          <w:szCs w:val="24"/>
        </w:rPr>
        <w:t>data</w:t>
      </w:r>
    </w:p>
    <w:p w14:paraId="4A6839BE" w14:textId="202DD774" w:rsidR="00C83BC1" w:rsidRPr="00812B24" w:rsidRDefault="00C83BC1" w:rsidP="00C83BC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46303">
        <w:rPr>
          <w:rFonts w:ascii="Times New Roman" w:eastAsia="Calibri" w:hAnsi="Times New Roman" w:cs="Times New Roman"/>
          <w:sz w:val="24"/>
          <w:szCs w:val="24"/>
        </w:rPr>
        <w:t>L</w:t>
      </w:r>
      <w:r w:rsidR="005E23AD" w:rsidRPr="00D46303">
        <w:rPr>
          <w:rFonts w:ascii="Times New Roman" w:eastAsia="Calibri" w:hAnsi="Times New Roman" w:cs="Times New Roman"/>
          <w:sz w:val="24"/>
          <w:szCs w:val="24"/>
        </w:rPr>
        <w:t>ikelihood of presence of</w:t>
      </w:r>
      <w:r w:rsidR="00DC4DA8" w:rsidRPr="00D4630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DC4DA8">
        <w:rPr>
          <w:rFonts w:ascii="Times New Roman" w:eastAsia="Calibri" w:hAnsi="Times New Roman" w:cs="Times New Roman"/>
          <w:sz w:val="24"/>
          <w:szCs w:val="24"/>
        </w:rPr>
        <w:t>batch effect</w:t>
      </w:r>
      <w:r w:rsidR="009F024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on large dataset such as one being analysed here is high. Since there were replicates ranging from 1 to 10 in different samples, </w:t>
      </w:r>
      <w:r>
        <w:rPr>
          <w:rFonts w:ascii="Times New Roman" w:eastAsia="Calibri" w:hAnsi="Times New Roman" w:cs="Times New Roman"/>
          <w:sz w:val="24"/>
          <w:szCs w:val="24"/>
        </w:rPr>
        <w:t>ComBat seq</w:t>
      </w:r>
      <w:r>
        <w:rPr>
          <w:rFonts w:ascii="Times New Roman" w:eastAsia="Calibri" w:hAnsi="Times New Roman" w:cs="Times New Roman"/>
          <w:sz w:val="24"/>
          <w:szCs w:val="24"/>
        </w:rPr>
        <w:t xml:space="preserve"> in </w:t>
      </w:r>
      <w:proofErr w:type="spellStart"/>
      <w:r w:rsidRPr="00C83BC1">
        <w:rPr>
          <w:rFonts w:ascii="Times New Roman" w:eastAsia="Calibri" w:hAnsi="Times New Roman" w:cs="Times New Roman"/>
          <w:i/>
          <w:iCs/>
          <w:sz w:val="24"/>
          <w:szCs w:val="24"/>
        </w:rPr>
        <w:t>SVAseq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package was</w:t>
      </w:r>
      <w:r>
        <w:rPr>
          <w:rFonts w:ascii="Times New Roman" w:eastAsia="Calibri" w:hAnsi="Times New Roman" w:cs="Times New Roman"/>
          <w:sz w:val="24"/>
          <w:szCs w:val="24"/>
        </w:rPr>
        <w:t xml:space="preserve"> used. ComBat seq uses empirical Bayes method to estimate parameters to adjust the batches and output are positive integer</w:t>
      </w:r>
      <w:r>
        <w:rPr>
          <w:rFonts w:ascii="Times New Roman" w:eastAsia="Calibri" w:hAnsi="Times New Roman" w:cs="Times New Roman"/>
          <w:sz w:val="24"/>
          <w:szCs w:val="24"/>
        </w:rPr>
        <w:t xml:space="preserve">s </w:t>
      </w:r>
      <w:r>
        <w:rPr>
          <w:rFonts w:ascii="Times New Roman" w:eastAsia="Calibri" w:hAnsi="Times New Roman" w:cs="Times New Roman"/>
          <w:sz w:val="24"/>
          <w:szCs w:val="24"/>
        </w:rPr>
        <w:t xml:space="preserve">making easy to use for downstream analysis.  </w:t>
      </w:r>
    </w:p>
    <w:p w14:paraId="4BE161E2" w14:textId="2005699D" w:rsidR="009F0244" w:rsidRDefault="00C75469" w:rsidP="00D46303">
      <w:pPr>
        <w:spacing w:after="0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4"/>
          <w:szCs w:val="24"/>
        </w:rPr>
        <w:t>The</w:t>
      </w:r>
      <w:r w:rsidR="00DC4DA8">
        <w:rPr>
          <w:rFonts w:ascii="Times New Roman" w:eastAsia="Calibri" w:hAnsi="Times New Roman" w:cs="Times New Roman"/>
          <w:sz w:val="24"/>
          <w:szCs w:val="24"/>
        </w:rPr>
        <w:t xml:space="preserve"> MDS (Multidimensional scaling) </w:t>
      </w:r>
      <w:r w:rsidR="00C83BC1">
        <w:rPr>
          <w:rFonts w:ascii="Times New Roman" w:eastAsia="Calibri" w:hAnsi="Times New Roman" w:cs="Times New Roman"/>
          <w:sz w:val="24"/>
          <w:szCs w:val="24"/>
        </w:rPr>
        <w:t xml:space="preserve">plot </w:t>
      </w:r>
      <w:r>
        <w:rPr>
          <w:rFonts w:ascii="Times New Roman" w:eastAsia="Calibri" w:hAnsi="Times New Roman" w:cs="Times New Roman"/>
          <w:sz w:val="24"/>
          <w:szCs w:val="24"/>
        </w:rPr>
        <w:t xml:space="preserve">was used </w:t>
      </w:r>
      <w:r w:rsidR="00DC4DA8">
        <w:rPr>
          <w:rFonts w:ascii="Times New Roman" w:eastAsia="Calibri" w:hAnsi="Times New Roman" w:cs="Times New Roman"/>
          <w:sz w:val="24"/>
          <w:szCs w:val="24"/>
        </w:rPr>
        <w:t xml:space="preserve">to explore difference between the batch corrected and </w:t>
      </w:r>
      <w:r>
        <w:rPr>
          <w:rFonts w:ascii="Times New Roman" w:eastAsia="Calibri" w:hAnsi="Times New Roman" w:cs="Times New Roman"/>
          <w:sz w:val="24"/>
          <w:szCs w:val="24"/>
        </w:rPr>
        <w:t>un</w:t>
      </w:r>
      <w:r w:rsidR="00DC4DA8">
        <w:rPr>
          <w:rFonts w:ascii="Times New Roman" w:eastAsia="Calibri" w:hAnsi="Times New Roman" w:cs="Times New Roman"/>
          <w:sz w:val="24"/>
          <w:szCs w:val="24"/>
        </w:rPr>
        <w:t xml:space="preserve">corrected data. MDS </w:t>
      </w:r>
      <w:r>
        <w:rPr>
          <w:rFonts w:ascii="Times New Roman" w:eastAsia="Calibri" w:hAnsi="Times New Roman" w:cs="Times New Roman"/>
          <w:sz w:val="24"/>
          <w:szCs w:val="24"/>
        </w:rPr>
        <w:t>cluster</w:t>
      </w:r>
      <w:r w:rsidR="00921249">
        <w:rPr>
          <w:rFonts w:ascii="Times New Roman" w:eastAsia="Calibri" w:hAnsi="Times New Roman" w:cs="Times New Roman"/>
          <w:sz w:val="24"/>
          <w:szCs w:val="24"/>
        </w:rPr>
        <w:t>s</w:t>
      </w:r>
      <w:r>
        <w:rPr>
          <w:rFonts w:ascii="Times New Roman" w:eastAsia="Calibri" w:hAnsi="Times New Roman" w:cs="Times New Roman"/>
          <w:sz w:val="24"/>
          <w:szCs w:val="24"/>
        </w:rPr>
        <w:t xml:space="preserve"> the similar samples together</w:t>
      </w:r>
      <w:r w:rsidR="00EC3B34">
        <w:rPr>
          <w:rFonts w:ascii="Times New Roman" w:eastAsia="Calibri" w:hAnsi="Times New Roman" w:cs="Times New Roman"/>
          <w:sz w:val="24"/>
          <w:szCs w:val="24"/>
        </w:rPr>
        <w:t>.</w:t>
      </w:r>
      <w:r w:rsidR="00C83BC1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449D33ED" w14:textId="5DDDE4A3" w:rsidR="009F0244" w:rsidRDefault="009F0244" w:rsidP="00DC4DA8">
      <w:pPr>
        <w:spacing w:line="257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4991D61" w14:textId="2108D5C0" w:rsidR="009F0244" w:rsidRDefault="009F0244" w:rsidP="00DC4DA8">
      <w:pPr>
        <w:spacing w:line="257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AFCF379" w14:textId="523853D6" w:rsidR="009F0244" w:rsidRDefault="009F0244" w:rsidP="00DC4DA8">
      <w:pPr>
        <w:spacing w:line="257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55F50A90" w14:textId="34A3291B" w:rsidR="00D46303" w:rsidRDefault="00D46303" w:rsidP="00DC4DA8">
      <w:pPr>
        <w:spacing w:line="257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26CAEC6" w14:textId="0AB16BCD" w:rsidR="00D46303" w:rsidRDefault="00D46303" w:rsidP="00DC4DA8">
      <w:pPr>
        <w:spacing w:line="257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5381610D" w14:textId="257517CD" w:rsidR="00921249" w:rsidRDefault="00921249" w:rsidP="00DC4DA8">
      <w:pPr>
        <w:spacing w:line="257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81ED26A" w14:textId="77777777" w:rsidR="00921249" w:rsidRDefault="00921249" w:rsidP="00DC4DA8">
      <w:pPr>
        <w:spacing w:line="257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B25DD09" w14:textId="2471408D" w:rsidR="009D01FA" w:rsidRPr="00E3013D" w:rsidRDefault="19207560" w:rsidP="00DC4DA8">
      <w:pPr>
        <w:spacing w:line="257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5B6717">
        <w:rPr>
          <w:rFonts w:ascii="Times New Roman" w:eastAsia="Calibri" w:hAnsi="Times New Roman" w:cs="Times New Roman"/>
          <w:b/>
          <w:bCs/>
          <w:sz w:val="28"/>
          <w:szCs w:val="28"/>
        </w:rPr>
        <w:t>Results</w:t>
      </w:r>
    </w:p>
    <w:p w14:paraId="431D37AA" w14:textId="58B90E39" w:rsidR="79A015B1" w:rsidRDefault="79A015B1" w:rsidP="00DC4DA8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5B6717">
        <w:rPr>
          <w:rFonts w:ascii="Times New Roman" w:eastAsia="Calibri" w:hAnsi="Times New Roman" w:cs="Times New Roman"/>
          <w:b/>
          <w:bCs/>
          <w:sz w:val="24"/>
          <w:szCs w:val="24"/>
        </w:rPr>
        <w:t>No significant difference</w:t>
      </w:r>
      <w:r w:rsidR="5976BA6C" w:rsidRPr="005B6717">
        <w:rPr>
          <w:rFonts w:ascii="Times New Roman" w:eastAsia="Calibri" w:hAnsi="Times New Roman" w:cs="Times New Roman"/>
          <w:b/>
          <w:bCs/>
          <w:sz w:val="24"/>
          <w:szCs w:val="24"/>
        </w:rPr>
        <w:t>s</w:t>
      </w:r>
      <w:r w:rsidRPr="005B6717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in the d</w:t>
      </w:r>
      <w:r w:rsidR="19207560" w:rsidRPr="005B6717">
        <w:rPr>
          <w:rFonts w:ascii="Times New Roman" w:eastAsia="Calibri" w:hAnsi="Times New Roman" w:cs="Times New Roman"/>
          <w:b/>
          <w:bCs/>
          <w:sz w:val="24"/>
          <w:szCs w:val="24"/>
        </w:rPr>
        <w:t>istribution of the samples</w:t>
      </w:r>
    </w:p>
    <w:p w14:paraId="1F493BCF" w14:textId="77777777" w:rsidR="006F46F5" w:rsidRDefault="006F46F5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FCE47D" w14:textId="05AC1986" w:rsidR="009D01FA" w:rsidRDefault="006F46F5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S</w:t>
      </w:r>
      <w:r w:rsidR="009D01FA" w:rsidRPr="00A3546E">
        <w:rPr>
          <w:rFonts w:ascii="Times New Roman" w:eastAsia="Calibri" w:hAnsi="Times New Roman" w:cs="Times New Roman"/>
          <w:sz w:val="24"/>
          <w:szCs w:val="24"/>
        </w:rPr>
        <w:t>ignificant differences</w:t>
      </w:r>
      <w:r w:rsidR="00E3013D">
        <w:rPr>
          <w:rFonts w:ascii="Times New Roman" w:eastAsia="Calibri" w:hAnsi="Times New Roman" w:cs="Times New Roman"/>
          <w:sz w:val="24"/>
          <w:szCs w:val="24"/>
        </w:rPr>
        <w:t xml:space="preserve"> in the distribution</w:t>
      </w:r>
      <w:r w:rsidR="009D01FA" w:rsidRPr="00A3546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of the samples </w:t>
      </w:r>
      <w:r w:rsidR="00C83BC1">
        <w:rPr>
          <w:rFonts w:ascii="Times New Roman" w:eastAsia="Calibri" w:hAnsi="Times New Roman" w:cs="Times New Roman"/>
          <w:sz w:val="24"/>
          <w:szCs w:val="24"/>
        </w:rPr>
        <w:t>were</w:t>
      </w:r>
      <w:r>
        <w:rPr>
          <w:rFonts w:ascii="Times New Roman" w:eastAsia="Calibri" w:hAnsi="Times New Roman" w:cs="Times New Roman"/>
          <w:sz w:val="24"/>
          <w:szCs w:val="24"/>
        </w:rPr>
        <w:t xml:space="preserve"> not</w:t>
      </w:r>
      <w:r w:rsidR="009D01FA" w:rsidRPr="00A3546E">
        <w:rPr>
          <w:rFonts w:ascii="Times New Roman" w:eastAsia="Calibri" w:hAnsi="Times New Roman" w:cs="Times New Roman"/>
          <w:sz w:val="24"/>
          <w:szCs w:val="24"/>
        </w:rPr>
        <w:t xml:space="preserve"> observed using different normalization techniques as an example the </w:t>
      </w:r>
      <w:r>
        <w:rPr>
          <w:rFonts w:ascii="Times New Roman" w:eastAsia="Calibri" w:hAnsi="Times New Roman" w:cs="Times New Roman"/>
          <w:sz w:val="24"/>
          <w:szCs w:val="24"/>
        </w:rPr>
        <w:t xml:space="preserve">histogram </w:t>
      </w:r>
      <w:r w:rsidRPr="00A3546E">
        <w:rPr>
          <w:rFonts w:ascii="Times New Roman" w:eastAsia="Calibri" w:hAnsi="Times New Roman" w:cs="Times New Roman"/>
          <w:sz w:val="24"/>
          <w:szCs w:val="24"/>
        </w:rPr>
        <w:t>for</w:t>
      </w:r>
      <w:r w:rsidR="009D01FA" w:rsidRPr="00A3546E">
        <w:rPr>
          <w:rFonts w:ascii="Times New Roman" w:eastAsia="Calibri" w:hAnsi="Times New Roman" w:cs="Times New Roman"/>
          <w:sz w:val="24"/>
          <w:szCs w:val="24"/>
        </w:rPr>
        <w:t xml:space="preserve"> F_E18_1 (Female embryonic day 18 replicate 1). The distributio</w:t>
      </w:r>
      <w:r>
        <w:rPr>
          <w:rFonts w:ascii="Times New Roman" w:eastAsia="Calibri" w:hAnsi="Times New Roman" w:cs="Times New Roman"/>
          <w:sz w:val="24"/>
          <w:szCs w:val="24"/>
        </w:rPr>
        <w:t>n was</w:t>
      </w:r>
      <w:r w:rsidR="009D01FA" w:rsidRPr="00A3546E">
        <w:rPr>
          <w:rFonts w:ascii="Times New Roman" w:eastAsia="Calibri" w:hAnsi="Times New Roman" w:cs="Times New Roman"/>
          <w:sz w:val="24"/>
          <w:szCs w:val="24"/>
        </w:rPr>
        <w:t xml:space="preserve"> near to Normal distribution, hence, for downstream differential analysis parametric tests would be suitable. </w:t>
      </w:r>
      <w:r w:rsidR="009D01FA" w:rsidRPr="00A3546E">
        <w:rPr>
          <w:rFonts w:ascii="Times New Roman" w:hAnsi="Times New Roman" w:cs="Times New Roman"/>
          <w:sz w:val="24"/>
          <w:szCs w:val="24"/>
        </w:rPr>
        <w:t>The peak of curv</w:t>
      </w:r>
      <w:r>
        <w:rPr>
          <w:rFonts w:ascii="Times New Roman" w:hAnsi="Times New Roman" w:cs="Times New Roman"/>
          <w:sz w:val="24"/>
          <w:szCs w:val="24"/>
        </w:rPr>
        <w:t xml:space="preserve">e was </w:t>
      </w:r>
      <w:r w:rsidR="009D01FA" w:rsidRPr="00A3546E">
        <w:rPr>
          <w:rFonts w:ascii="Times New Roman" w:hAnsi="Times New Roman" w:cs="Times New Roman"/>
          <w:sz w:val="24"/>
          <w:szCs w:val="24"/>
        </w:rPr>
        <w:t xml:space="preserve">at around 5 where is mean, median and mode lies. </w:t>
      </w:r>
      <w:r w:rsidR="009D01FA" w:rsidRPr="00A3546E">
        <w:rPr>
          <w:rFonts w:ascii="Times New Roman" w:eastAsia="Calibri" w:hAnsi="Times New Roman" w:cs="Times New Roman"/>
          <w:sz w:val="24"/>
          <w:szCs w:val="24"/>
        </w:rPr>
        <w:t xml:space="preserve">(Code with all the </w:t>
      </w:r>
      <w:r w:rsidR="009D01FA" w:rsidRPr="00982363">
        <w:rPr>
          <w:rFonts w:ascii="Times New Roman" w:eastAsia="Calibri" w:hAnsi="Times New Roman" w:cs="Times New Roman"/>
          <w:sz w:val="24"/>
          <w:szCs w:val="24"/>
        </w:rPr>
        <w:t xml:space="preserve">histograms of all the samples are in </w:t>
      </w:r>
      <w:r>
        <w:rPr>
          <w:rFonts w:ascii="Times New Roman" w:eastAsia="Calibri" w:hAnsi="Times New Roman" w:cs="Times New Roman"/>
          <w:sz w:val="24"/>
          <w:szCs w:val="24"/>
        </w:rPr>
        <w:t>(code and analysis</w:t>
      </w:r>
      <w:r w:rsidR="009D01FA" w:rsidRPr="00982363">
        <w:rPr>
          <w:rFonts w:ascii="Times New Roman" w:eastAsia="Calibri" w:hAnsi="Times New Roman" w:cs="Times New Roman"/>
          <w:sz w:val="24"/>
          <w:szCs w:val="24"/>
        </w:rPr>
        <w:t xml:space="preserve">: </w:t>
      </w:r>
      <w:hyperlink r:id="rId9">
        <w:r w:rsidR="009D01FA" w:rsidRPr="00982363">
          <w:rPr>
            <w:rStyle w:val="Hyperlink"/>
            <w:rFonts w:ascii="Times New Roman" w:eastAsia="Calibri" w:hAnsi="Times New Roman" w:cs="Times New Roman"/>
            <w:sz w:val="24"/>
            <w:szCs w:val="24"/>
          </w:rPr>
          <w:t>Distribution_plots.html</w:t>
        </w:r>
      </w:hyperlink>
      <w:r w:rsidR="009D01FA" w:rsidRPr="00982363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7B0329C4" w14:textId="43663139" w:rsidR="00982363" w:rsidRDefault="00982363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7B3CA3" w14:textId="0CD20665" w:rsidR="00982363" w:rsidRDefault="00982363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4C079C" w14:textId="2FCCF158" w:rsidR="00982363" w:rsidRDefault="00982363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53989B" w14:textId="761251C4" w:rsidR="00982363" w:rsidRDefault="00982363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D7B5C7" w14:textId="69656A95" w:rsidR="00982363" w:rsidRDefault="00982363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B6C76B" w14:textId="690D4649" w:rsidR="00982363" w:rsidRDefault="00982363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4E4672" w14:textId="7EF15AC7" w:rsidR="00982363" w:rsidRDefault="00982363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347C8E" w14:textId="549B1B97" w:rsidR="00982363" w:rsidRDefault="00982363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7E5F0C" w14:textId="54113E7A" w:rsidR="00982363" w:rsidRDefault="00982363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96B679" w14:textId="14E305DE" w:rsidR="00982363" w:rsidRDefault="00982363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64DB2E" w14:textId="4CDB04F5" w:rsidR="00982363" w:rsidRDefault="00982363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5A1568" w14:textId="5FF3E78F" w:rsidR="00DC4DA8" w:rsidRDefault="00DC4DA8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073C4E" w14:textId="4FA150A1" w:rsidR="00DC4DA8" w:rsidRDefault="00DC4DA8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9F1796" w14:textId="4458D34C" w:rsidR="00DC4DA8" w:rsidRDefault="00DC4DA8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EAEE38D" w14:textId="365C6301" w:rsidR="00DC4DA8" w:rsidRDefault="00DC4DA8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4EDB7B" w14:textId="1946C76A" w:rsidR="00DC4DA8" w:rsidRDefault="00DC4DA8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5CFD28" w14:textId="4968C498" w:rsidR="00DC4DA8" w:rsidRDefault="00DC4DA8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4AC59F" w14:textId="77777777" w:rsidR="00DC4DA8" w:rsidRDefault="00DC4DA8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9CC6A7" w14:textId="697DAA17" w:rsidR="00982363" w:rsidRDefault="00982363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F321C1" w14:textId="4E62A415" w:rsidR="00982363" w:rsidRDefault="00982363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3D9198" w14:textId="0A075781" w:rsidR="00982363" w:rsidRDefault="00982363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B496D3" w14:textId="690B07DF" w:rsidR="00982363" w:rsidRDefault="00982363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39F371" w14:textId="353D1270" w:rsidR="00982363" w:rsidRDefault="00982363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F92B1B" w14:textId="2BF76B2C" w:rsidR="00982363" w:rsidRDefault="00982363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D751F3" w14:textId="77777777" w:rsidR="00982363" w:rsidRPr="00982363" w:rsidRDefault="00982363" w:rsidP="00DC4DA8">
      <w:pPr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65A02DF5" w14:textId="77777777" w:rsidR="009D01FA" w:rsidRPr="005B6717" w:rsidRDefault="009D01FA" w:rsidP="00DC4DA8">
      <w:pPr>
        <w:pStyle w:val="ListParagraph"/>
        <w:spacing w:after="0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64E2E8F8" w14:textId="7B649D45" w:rsidR="00122AF2" w:rsidRDefault="00CD2893" w:rsidP="00DC4DA8">
      <w:pPr>
        <w:spacing w:line="257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720C3FA8" wp14:editId="239F31ED">
                <wp:simplePos x="0" y="0"/>
                <wp:positionH relativeFrom="column">
                  <wp:posOffset>-228600</wp:posOffset>
                </wp:positionH>
                <wp:positionV relativeFrom="paragraph">
                  <wp:posOffset>-351263</wp:posOffset>
                </wp:positionV>
                <wp:extent cx="6383779" cy="7928517"/>
                <wp:effectExtent l="0" t="0" r="17145" b="158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3779" cy="792851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9ECA4" id="Rectangle 7" o:spid="_x0000_s1026" style="position:absolute;margin-left:-18pt;margin-top:-27.65pt;width:502.65pt;height:624.3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4T3ZAIAAB8FAAAOAAAAZHJzL2Uyb0RvYy54bWysVFFv2jAQfp+0/2D5fQRoKS0iVKhVp0mo&#10;rdpOfTaO3URyfN7ZENiv39kJAbXVHqbxYM6+u+/OX77z/HpXG7ZV6CuwOR8NhpwpK6Go7FvOf77c&#10;fbvkzAdhC2HAqpzvlefXi69f5o2bqTGUYAqFjECsnzUu52UIbpZlXpaqFn4ATllyasBaBNriW1ag&#10;aAi9Ntl4OLzIGsDCIUjlPZ3etk6+SPhaKxketPYqMJNz6i2kFdO6jmu2mIvZGwpXVrJrQ/xDF7Wo&#10;LBXtoW5FEGyD1QeoupIIHnQYSKgz0LqSKt2BbjMavrvNcymcSnchcrzrafL/D1beb5/dIxINjfMz&#10;T2a8xU5jHf+pP7ZLZO17stQuMEmHF2eXZ9PpFWeSfNOr8eVkNI10Zsd0hz58V1CzaOQc6WskksR2&#10;5UMbegiJ1SzcVcbE82MvyQp7o2KAsU9Ks6qg6uMElGSibgyyraAPLKRUNoxaVykK1R5PhvTrWusz&#10;UqMJMCJrKtxjdwBRgh+x27a7+Jiqksr65OHfGmuT+4xUGWzok+vKAn4GYOhWXeU2/kBSS01kaQ3F&#10;/hEZQqtx7+RdRbSvhA+PAknUJH8a1PBAizbQ5Bw6i7MS8Pdn5zGetEZezhoakpz7XxuBijPzw5IK&#10;r0bn53Gq0uZ8Mh3TBk8961OP3dQ3QJ9pRE+Ck8mM8cEcTI1Qv9I8L2NVcgkrqXbOZcDD5ia0w0sv&#10;glTLZQqjSXIirOyzkxE8shpl9bJ7Feg67QWS7T0cBkrM3kmwjY2ZFpabALpK+jzy2vFNU5iE070Y&#10;ccxP9ynq+K4t/gAAAP//AwBQSwMEFAAGAAgAAAAhAHlohTPiAAAADAEAAA8AAABkcnMvZG93bnJl&#10;di54bWxMj0FLw0AQhe+C/2EZwVu7iSHBxGxKKgiiIDSWUm/bZJoEs7Mxu23jv3c86e095uPNe/lq&#10;NoM44+R6SwrCZQACqbZNT62C7fvT4h6E85oaPVhCBd/oYFVcX+U6a+yFNniufCs4hFymFXTej5mU&#10;ru7QaLe0IxLfjnYy2rOdWtlM+sLhZpB3QZBIo3viD50e8bHD+rM6GQW7TXzE9TrZyreP8qsMq+f5&#10;9WWv1O3NXD6A8Dj7Pxh+63N1KLjTwZ6ocWJQsIgS3uJZxHEEgok0SVkcGA3TKAJZ5PL/iOIHAAD/&#10;/wMAUEsBAi0AFAAGAAgAAAAhALaDOJL+AAAA4QEAABMAAAAAAAAAAAAAAAAAAAAAAFtDb250ZW50&#10;X1R5cGVzXS54bWxQSwECLQAUAAYACAAAACEAOP0h/9YAAACUAQAACwAAAAAAAAAAAAAAAAAvAQAA&#10;X3JlbHMvLnJlbHNQSwECLQAUAAYACAAAACEAJGuE92QCAAAfBQAADgAAAAAAAAAAAAAAAAAuAgAA&#10;ZHJzL2Uyb0RvYy54bWxQSwECLQAUAAYACAAAACEAeWiFM+IAAAAMAQAADwAAAAAAAAAAAAAAAAC+&#10;BAAAZHJzL2Rvd25yZXYueG1sUEsFBgAAAAAEAAQA8wAAAM0FAAAAAA==&#10;" filled="f" strokecolor="#1f3763 [1604]" strokeweight="1pt"/>
            </w:pict>
          </mc:Fallback>
        </mc:AlternateContent>
      </w:r>
      <w:r w:rsidR="00F1515E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7C06A7B" wp14:editId="67FFDC6F">
                <wp:simplePos x="0" y="0"/>
                <wp:positionH relativeFrom="column">
                  <wp:posOffset>3001459</wp:posOffset>
                </wp:positionH>
                <wp:positionV relativeFrom="paragraph">
                  <wp:posOffset>34723</wp:posOffset>
                </wp:positionV>
                <wp:extent cx="395868" cy="245327"/>
                <wp:effectExtent l="0" t="0" r="23495" b="2159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868" cy="245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7EB7F0D" w14:textId="7499DFCB" w:rsidR="00F1515E" w:rsidRDefault="00F1515E" w:rsidP="00F1515E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C06A7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36.35pt;margin-top:2.75pt;width:31.15pt;height:19.3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JR5MwIAAHsEAAAOAAAAZHJzL2Uyb0RvYy54bWysVE1v2zAMvQ/YfxB0X5zvtkacIkuRYUDQ&#10;FkiLnhVZig3IoiYpsbNfP0p2Ptr1NOyikCL9RD4+ZnbfVIochHUl6IwOen1KhOaQl3qX0deX1bdb&#10;SpxnOmcKtMjoUTh6P//6ZVabVAyhAJULSxBEu7Q2GS28N2mSOF6IirkeGKExKMFWzKNrd0luWY3o&#10;lUqG/f40qcHmxgIXzuHtQxuk84gvpeD+SUonPFEZxdp8PG08t+FM5jOW7iwzRcm7Mtg/VFGxUuOj&#10;Z6gH5hnZ2/IvqKrkFhxI3+NQJSBlyUXsAbsZ9D90symYEbEXJMeZM03u/8Hyx8PGPFvim+/Q4AAD&#10;IbVxqcPL0E8jbRV+sVKCcaTweKZNNJ5wvBzdTW6nOGeOoeF4MhreBJTk8rGxzv8QUJFgZNTiVCJZ&#10;7LB2vk09pYS3HKgyX5VKRScoQSyVJQeGM1Q+lojg77KUJnVGp6NJPwK/i0UtXRC2u08QEE9prPnS&#10;erB8s206PraQH5EmC62CnOGrEptZM+efmUXJIDO4Bv4JD6kAi4HOoqQA+/uz+5CPk8QoJTVKMKPu&#10;155ZQYn6qXHGd4PxOGg2OuPJzRAdex3ZXkf0vloCMjTAhTM8miHfq5MpLVRvuC2L8CqGmOb4dkb9&#10;yVz6djFw27hYLGISqtQwv9YbwwN0mEgY1Uvzxqzp5ulRCI9wEitLP4y1zQ1faljsPcgyzjwQ3LLa&#10;8Y4Kj6rptjGs0LUfsy7/GfM/AAAA//8DAFBLAwQUAAYACAAAACEAAF+aj90AAAAIAQAADwAAAGRy&#10;cy9kb3ducmV2LnhtbEyPQUvDQBCF74L/YRnBm920TWyJ2ZSgiKAFsXrxNs2OSTA7G7LbNv33jic9&#10;Dt/jzfeKzeR6daQxdJ4NzGcJKOLa244bAx/vjzdrUCEiW+w9k4EzBdiUlxcF5taf+I2Ou9goKeGQ&#10;o4E2xiHXOtQtOQwzPxAL+/Kjwyjn2Gg74knKXa8XSXKrHXYsH1oc6L6l+nt3cAae0098WMYXOkee&#10;XqvqaT2kYWvM9dVU3YGKNMW/MPzqizqU4rT3B7ZB9QbS1WIlUQNZBkp4tsxk215AOgddFvr/gPIH&#10;AAD//wMAUEsBAi0AFAAGAAgAAAAhALaDOJL+AAAA4QEAABMAAAAAAAAAAAAAAAAAAAAAAFtDb250&#10;ZW50X1R5cGVzXS54bWxQSwECLQAUAAYACAAAACEAOP0h/9YAAACUAQAACwAAAAAAAAAAAAAAAAAv&#10;AQAAX3JlbHMvLnJlbHNQSwECLQAUAAYACAAAACEAjNSUeTMCAAB7BAAADgAAAAAAAAAAAAAAAAAu&#10;AgAAZHJzL2Uyb0RvYy54bWxQSwECLQAUAAYACAAAACEAAF+aj90AAAAIAQAADwAAAAAAAAAAAAAA&#10;AACNBAAAZHJzL2Rvd25yZXYueG1sUEsFBgAAAAAEAAQA8wAAAJcFAAAAAA==&#10;" fillcolor="white [3201]" strokecolor="white [3212]" strokeweight=".5pt">
                <v:textbox>
                  <w:txbxContent>
                    <w:p w14:paraId="27EB7F0D" w14:textId="7499DFCB" w:rsidR="00F1515E" w:rsidRDefault="00F1515E" w:rsidP="00F1515E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A03CB3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455FFB4" wp14:editId="69F65A81">
                <wp:simplePos x="0" y="0"/>
                <wp:positionH relativeFrom="column">
                  <wp:posOffset>256478</wp:posOffset>
                </wp:positionH>
                <wp:positionV relativeFrom="paragraph">
                  <wp:posOffset>83634</wp:posOffset>
                </wp:positionV>
                <wp:extent cx="395868" cy="245327"/>
                <wp:effectExtent l="0" t="0" r="23495" b="2159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868" cy="245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9159268" w14:textId="083D53AC" w:rsidR="00A03CB3" w:rsidRDefault="00A03CB3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5FFB4" id="Text Box 1" o:spid="_x0000_s1027" type="#_x0000_t202" style="position:absolute;left:0;text-align:left;margin-left:20.2pt;margin-top:6.6pt;width:31.15pt;height:19.3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BhCNQIAAIIEAAAOAAAAZHJzL2Uyb0RvYy54bWysVE1v2zAMvQ/YfxB0X5zvtkGcIkuRYUDQ&#10;FkiLnhVZigXIoiYpsbNfP0rOV7uehl0UUqSfyMfHTO+bSpO9cF6ByWmv06VEGA6FMtucvr4sv91S&#10;4gMzBdNgRE4PwtP72dcv09pORB9K0IVwBEGMn9Q2p2UIdpJlnpeiYr4DVhgMSnAVC+i6bVY4ViN6&#10;pbN+tzvOanCFdcCF93j70AbpLOFLKXh4ktKLQHROsbaQTpfOTTyz2ZRNto7ZUvFjGewfqqiYMvjo&#10;GeqBBUZ2Tv0FVSnuwIMMHQ5VBlIqLlIP2E2v+6GbdcmsSL0gOd6eafL/D5Y/7tf22ZHQfIcGBxgJ&#10;qa2feLyM/TTSVfEXKyUYRwoPZ9pEEwjHy8Hd6HaMc+YY6g9Hg/5NRMkuH1vnww8BFYlGTh1OJZHF&#10;9isf2tRTSnzLg1bFUmmdnKgEsdCO7BnOUIdUIoK/y9KG1DkdD0bdBPwulrR0QdhsP0FAPG2w5kvr&#10;0QrNpiGquKJlA8UB2XLQCslbvlTY04r58MwcKgcJwm0IT3hIDVgTHC1KSnC/P7uP+ThQjFJSoxJz&#10;6n/tmBOU6J8GR33XGw6jdJMzHN300XHXkc11xOyqBSBRPdw7y5MZ84M+mdJB9YZLM4+vYogZjm/n&#10;NJzMRWj3A5eOi/k8JaFYLQsrs7Y8QsfBxIm9NG/M2eNYA+rhEU6aZZMP021z45cG5rsAUqXRR55b&#10;Vo/0o9CTeI5LGTfp2k9Zl7+O2R8AAAD//wMAUEsDBBQABgAIAAAAIQDPOyKw3gAAAAgBAAAPAAAA&#10;ZHJzL2Rvd25yZXYueG1sTI/BTsMwEETvSPyDtUjcqN00QJTGqaIihARIiMKF2zbeJlHjdRS7bfr3&#10;uCc4zs5o5m2xmmwvjjT6zrGG+UyBIK6d6bjR8P31fJeB8AHZYO+YNJzJw6q8viowN+7En3TchEbE&#10;EvY5amhDGHIpfd2SRT9zA3H0dm60GKIcG2lGPMVy28tEqQdpseO40OJA65bq/eZgNbymP/i0CG90&#10;Djx9VNVLNqT+Xevbm6laggg0hb8wXPAjOpSRaesObLzoNaQqjcl4XyQgLr5KHkFsNdzPM5BlIf8/&#10;UP4CAAD//wMAUEsBAi0AFAAGAAgAAAAhALaDOJL+AAAA4QEAABMAAAAAAAAAAAAAAAAAAAAAAFtD&#10;b250ZW50X1R5cGVzXS54bWxQSwECLQAUAAYACAAAACEAOP0h/9YAAACUAQAACwAAAAAAAAAAAAAA&#10;AAAvAQAAX3JlbHMvLnJlbHNQSwECLQAUAAYACAAAACEAh+wYQjUCAACCBAAADgAAAAAAAAAAAAAA&#10;AAAuAgAAZHJzL2Uyb0RvYy54bWxQSwECLQAUAAYACAAAACEAzzsisN4AAAAIAQAADwAAAAAAAAAA&#10;AAAAAACPBAAAZHJzL2Rvd25yZXYueG1sUEsFBgAAAAAEAAQA8wAAAJoFAAAAAA==&#10;" fillcolor="white [3201]" strokecolor="white [3212]" strokeweight=".5pt">
                <v:textbox>
                  <w:txbxContent>
                    <w:p w14:paraId="39159268" w14:textId="083D53AC" w:rsidR="00A03CB3" w:rsidRDefault="00A03CB3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4A09AA">
        <w:rPr>
          <w:noProof/>
        </w:rPr>
        <w:drawing>
          <wp:anchor distT="0" distB="0" distL="114300" distR="114300" simplePos="0" relativeHeight="251658240" behindDoc="0" locked="0" layoutInCell="1" allowOverlap="1" wp14:anchorId="56B4ABDC" wp14:editId="4E128DF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954406" cy="2123480"/>
            <wp:effectExtent l="0" t="0" r="0" b="0"/>
            <wp:wrapSquare wrapText="bothSides"/>
            <wp:docPr id="698656357" name="Picture 698656357" descr="A graph of a normalized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406" cy="212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9AA">
        <w:rPr>
          <w:noProof/>
        </w:rPr>
        <w:drawing>
          <wp:anchor distT="0" distB="0" distL="114300" distR="114300" simplePos="0" relativeHeight="251658241" behindDoc="0" locked="0" layoutInCell="1" allowOverlap="1" wp14:anchorId="20AFA9EE" wp14:editId="38DD7415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950778" cy="2006481"/>
            <wp:effectExtent l="0" t="0" r="0" b="0"/>
            <wp:wrapSquare wrapText="bothSides"/>
            <wp:docPr id="509808558" name="Picture 509808558" descr="A graph of a normalized number with Ryugyong Hotel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778" cy="2006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9AA" w:rsidRPr="5791F91D">
        <w:rPr>
          <w:rFonts w:ascii="Times New Roman" w:hAnsi="Times New Roman" w:cs="Times New Roman"/>
          <w:noProof/>
          <w:sz w:val="24"/>
          <w:szCs w:val="24"/>
        </w:rPr>
        <w:t xml:space="preserve">              </w:t>
      </w:r>
      <w:r w:rsidR="004A09AA">
        <w:rPr>
          <w:rFonts w:ascii="Times New Roman" w:hAnsi="Times New Roman" w:cs="Times New Roman"/>
          <w:noProof/>
          <w:sz w:val="24"/>
          <w:szCs w:val="24"/>
        </w:rPr>
        <w:t xml:space="preserve">                          </w:t>
      </w:r>
    </w:p>
    <w:p w14:paraId="3CF8B917" w14:textId="5DB9F887" w:rsidR="00122AF2" w:rsidRDefault="00F1515E" w:rsidP="00DC4DA8">
      <w:pPr>
        <w:spacing w:line="257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60479322" wp14:editId="1D68DA79">
            <wp:simplePos x="0" y="0"/>
            <wp:positionH relativeFrom="column">
              <wp:posOffset>-139</wp:posOffset>
            </wp:positionH>
            <wp:positionV relativeFrom="paragraph">
              <wp:posOffset>288925</wp:posOffset>
            </wp:positionV>
            <wp:extent cx="3115945" cy="2232660"/>
            <wp:effectExtent l="0" t="0" r="8255" b="0"/>
            <wp:wrapSquare wrapText="bothSides"/>
            <wp:docPr id="1403673959" name="Picture 1403673959" descr="A green and blu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04EC4275" wp14:editId="6C14AA4B">
                <wp:simplePos x="0" y="0"/>
                <wp:positionH relativeFrom="column">
                  <wp:posOffset>3045522</wp:posOffset>
                </wp:positionH>
                <wp:positionV relativeFrom="paragraph">
                  <wp:posOffset>460189</wp:posOffset>
                </wp:positionV>
                <wp:extent cx="395868" cy="245327"/>
                <wp:effectExtent l="0" t="0" r="23495" b="2159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868" cy="245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5893655" w14:textId="131AF959" w:rsidR="00F1515E" w:rsidRDefault="00F1515E" w:rsidP="00F1515E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C4275" id="Text Box 3" o:spid="_x0000_s1028" type="#_x0000_t202" style="position:absolute;left:0;text-align:left;margin-left:239.8pt;margin-top:36.25pt;width:31.15pt;height:19.3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LnmNgIAAIIEAAAOAAAAZHJzL2Uyb0RvYy54bWysVE1v2zAMvQ/YfxB0X5zvtkGcIkuRYUDQ&#10;FkiLnhVZigXIoiYpsbNfP0rOV7uehl0UUqSfyMfHTO+bSpO9cF6ByWmv06VEGA6FMtucvr4sv91S&#10;4gMzBdNgRE4PwtP72dcv09pORB9K0IVwBEGMn9Q2p2UIdpJlnpeiYr4DVhgMSnAVC+i6bVY4ViN6&#10;pbN+tzvOanCFdcCF93j70AbpLOFLKXh4ktKLQHROsbaQTpfOTTyz2ZRNto7ZUvFjGewfqqiYMvjo&#10;GeqBBUZ2Tv0FVSnuwIMMHQ5VBlIqLlIP2E2v+6GbdcmsSL0gOd6eafL/D5Y/7tf22ZHQfIcGBxgJ&#10;qa2feLyM/TTSVfEXKyUYRwoPZ9pEEwjHy8Hd6HaMc+YY6g9Hg/5NRMkuH1vnww8BFYlGTh1OJZHF&#10;9isf2tRTSnzLg1bFUmmdnKgEsdCO7BnOUIdUIoK/y9KG1DkdD0bdBPwulrR0QdhsP0FAPG2w5kvr&#10;0QrNpiGqwK5OtGygOCBbDlohecuXCntaMR+emUPlIEG4DeEJD6kBa4KjRUkJ7vdn9zEfB4pRSmpU&#10;Yk79rx1zghL90+Co73rDYZRucoajmz467jqyuY6YXbUAJKqHe2d5MmN+0CdTOqjecGnm8VUMMcPx&#10;7ZyGk7kI7X7g0nExn6ckFKtlYWXWlkfoOJg4sZfmjTl7HGtAPTzCSbNs8mG6bW780sB8F0CqNPrI&#10;c8vqkX4UehLPcSnjJl37Kevy1zH7AwAA//8DAFBLAwQUAAYACAAAACEAXvONp98AAAAKAQAADwAA&#10;AGRycy9kb3ducmV2LnhtbEyPTUvDQBCG74L/YRnBm920pl8xmxIUEawgVi/eptkxCWZnQ3bbpv/e&#10;8aRzG+bhnefNN6Pr1JGG0Ho2MJ0koIgrb1uuDXy8P96sQIWIbLHzTAbOFGBTXF7kmFl/4jc67mKt&#10;JIRDhgaaGPtM61A15DBMfE8sty8/OIyyDrW2A54k3HV6liQL7bBl+dBgT/cNVd+7gzPwnH7iw23c&#10;0jny+FqWT6s+DS/GXF+N5R2oSGP8g+FXX9ShEKe9P7ANqjOQLtcLQQ0sZ3NQAszT6RrUXkgZ0EWu&#10;/1cofgAAAP//AwBQSwECLQAUAAYACAAAACEAtoM4kv4AAADhAQAAEwAAAAAAAAAAAAAAAAAAAAAA&#10;W0NvbnRlbnRfVHlwZXNdLnhtbFBLAQItABQABgAIAAAAIQA4/SH/1gAAAJQBAAALAAAAAAAAAAAA&#10;AAAAAC8BAABfcmVscy8ucmVsc1BLAQItABQABgAIAAAAIQBHPLnmNgIAAIIEAAAOAAAAAAAAAAAA&#10;AAAAAC4CAABkcnMvZTJvRG9jLnhtbFBLAQItABQABgAIAAAAIQBe842n3wAAAAoBAAAPAAAAAAAA&#10;AAAAAAAAAJAEAABkcnMvZG93bnJldi54bWxQSwUGAAAAAAQABADzAAAAnAUAAAAA&#10;" fillcolor="white [3201]" strokecolor="white [3212]" strokeweight=".5pt">
                <v:textbox>
                  <w:txbxContent>
                    <w:p w14:paraId="25893655" w14:textId="131AF959" w:rsidR="00F1515E" w:rsidRDefault="00F1515E" w:rsidP="00F1515E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A68DF00" wp14:editId="5FBDEE8D">
                <wp:simplePos x="0" y="0"/>
                <wp:positionH relativeFrom="column">
                  <wp:posOffset>302910</wp:posOffset>
                </wp:positionH>
                <wp:positionV relativeFrom="paragraph">
                  <wp:posOffset>499172</wp:posOffset>
                </wp:positionV>
                <wp:extent cx="395868" cy="245327"/>
                <wp:effectExtent l="0" t="0" r="23495" b="2159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868" cy="245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6FF0457" w14:textId="70B15006" w:rsidR="00F1515E" w:rsidRDefault="00F1515E" w:rsidP="00F1515E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8DF00" id="Text Box 4" o:spid="_x0000_s1029" type="#_x0000_t202" style="position:absolute;left:0;text-align:left;margin-left:23.85pt;margin-top:39.3pt;width:31.15pt;height:19.3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vYzNgIAAIIEAAAOAAAAZHJzL2Uyb0RvYy54bWysVE1v2zAMvQ/YfxB0X5zvtkGcIkuRYUDQ&#10;FkiLnhVZigXIoiYpsbNfP0rOV7uehl0UUqSfyMfHTO+bSpO9cF6ByWmv06VEGA6FMtucvr4sv91S&#10;4gMzBdNgRE4PwtP72dcv09pORB9K0IVwBEGMn9Q2p2UIdpJlnpeiYr4DVhgMSnAVC+i6bVY4ViN6&#10;pbN+tzvOanCFdcCF93j70AbpLOFLKXh4ktKLQHROsbaQTpfOTTyz2ZRNto7ZUvFjGewfqqiYMvjo&#10;GeqBBUZ2Tv0FVSnuwIMMHQ5VBlIqLlIP2E2v+6GbdcmsSL0gOd6eafL/D5Y/7tf22ZHQfIcGBxgJ&#10;qa2feLyM/TTSVfEXKyUYRwoPZ9pEEwjHy8Hd6HaMc+YY6g9Hg/5NRMkuH1vnww8BFYlGTh1OJZHF&#10;9isf2tRTSnzLg1bFUmmdnKgEsdCO7BnOUIdUIoK/y9KG1DkdD0bdBPwulrR0QdhsP0FAPG2w5kvr&#10;0QrNpiGqwA5PtGygOCBbDlohecuXCntaMR+emUPlIEG4DeEJD6kBa4KjRUkJ7vdn9zEfB4pRSmpU&#10;Yk79rx1zghL90+Co73rDYZRucoajmz467jqyuY6YXbUAJKqHe2d5MmN+0CdTOqjecGnm8VUMMcPx&#10;7ZyGk7kI7X7g0nExn6ckFKtlYWXWlkfoOJg4sZfmjTl7HGtAPTzCSbNs8mG6bW780sB8F0CqNPrI&#10;c8vqkX4UehLPcSnjJl37Kevy1zH7AwAA//8DAFBLAwQUAAYACAAAACEAj2GDyt4AAAAJAQAADwAA&#10;AGRycy9kb3ducmV2LnhtbEyPQUvDQBCF70L/wzIFb3bTGpqQZlNCiwgqiNVLb9PsmASzsyG7bdN/&#10;7+akt3m8x5vv5dvRdOJCg2stK1guIhDEldUt1wq+Pp8eUhDOI2vsLJOCGznYFrO7HDNtr/xBl4Ov&#10;RShhl6GCxvs+k9JVDRl0C9sTB+/bDgZ9kEMt9YDXUG46uYqitTTYcvjQYE+7hqqfw9koeImPuH/0&#10;r3TzPL6X5XPax+5Nqfv5WG5AeBr9Xxgm/IAORWA62TNrJzoFcZKEpIIkXYOY/GUUtp2mI1mBLHL5&#10;f0HxCwAA//8DAFBLAQItABQABgAIAAAAIQC2gziS/gAAAOEBAAATAAAAAAAAAAAAAAAAAAAAAABb&#10;Q29udGVudF9UeXBlc10ueG1sUEsBAi0AFAAGAAgAAAAhADj9If/WAAAAlAEAAAsAAAAAAAAAAAAA&#10;AAAALwEAAF9yZWxzLy5yZWxzUEsBAi0AFAAGAAgAAAAhADiO9jM2AgAAggQAAA4AAAAAAAAAAAAA&#10;AAAALgIAAGRycy9lMm9Eb2MueG1sUEsBAi0AFAAGAAgAAAAhAI9hg8reAAAACQEAAA8AAAAAAAAA&#10;AAAAAAAAkAQAAGRycy9kb3ducmV2LnhtbFBLBQYAAAAABAAEAPMAAACbBQAAAAA=&#10;" fillcolor="white [3201]" strokecolor="white [3212]" strokeweight=".5pt">
                <v:textbox>
                  <w:txbxContent>
                    <w:p w14:paraId="76FF0457" w14:textId="70B15006" w:rsidR="00F1515E" w:rsidRDefault="00F1515E" w:rsidP="00F1515E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690860B8" w14:textId="3C4FD563" w:rsidR="6D5628A0" w:rsidRDefault="52F75FA3" w:rsidP="00DC4DA8">
      <w:pPr>
        <w:spacing w:line="257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2E485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197B020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Pr="62E485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197B020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197B020">
        <w:rPr>
          <w:noProof/>
        </w:rPr>
        <w:drawing>
          <wp:anchor distT="0" distB="0" distL="114300" distR="114300" simplePos="0" relativeHeight="251658243" behindDoc="0" locked="0" layoutInCell="1" allowOverlap="1" wp14:anchorId="6956D4CE" wp14:editId="7D47470D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974243" cy="2023249"/>
            <wp:effectExtent l="0" t="0" r="0" b="0"/>
            <wp:wrapSquare wrapText="bothSides"/>
            <wp:docPr id="756367939" name="Picture 756367939" descr="A graph of a normalized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243" cy="2023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ECEC1" w14:textId="482F8B37" w:rsidR="6D5628A0" w:rsidRDefault="00F1515E" w:rsidP="00DC4DA8">
      <w:pPr>
        <w:spacing w:line="257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43A28EB" wp14:editId="2795531F">
                <wp:simplePos x="0" y="0"/>
                <wp:positionH relativeFrom="column">
                  <wp:posOffset>285641</wp:posOffset>
                </wp:positionH>
                <wp:positionV relativeFrom="paragraph">
                  <wp:posOffset>289606</wp:posOffset>
                </wp:positionV>
                <wp:extent cx="395868" cy="245327"/>
                <wp:effectExtent l="0" t="0" r="4445" b="25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868" cy="245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2EF757" w14:textId="03B728D4" w:rsidR="00F1515E" w:rsidRDefault="00F1515E" w:rsidP="00F1515E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A28EB" id="Text Box 2" o:spid="_x0000_s1030" type="#_x0000_t202" style="position:absolute;left:0;text-align:left;margin-left:22.5pt;margin-top:22.8pt;width:31.15pt;height:19.3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neAMAIAAFoEAAAOAAAAZHJzL2Uyb0RvYy54bWysVE1vGjEQvVfqf7B8L8t3khVLRImoKqEk&#10;EqlyNl6bteT1uLZhl/76jr1ASNpT1YsZe2afZ957Znbf1pochPMKTEEHvT4lwnAoldkV9MfL6sst&#10;JT4wUzINRhT0KDy9n3/+NGtsLoZQgS6FIwhifN7YglYh2DzLPK9EzXwPrDCYlOBqFnDrdlnpWIPo&#10;tc6G/f40a8CV1gEX3uPpQ5ek84QvpeDhSUovAtEFxd5CWl1at3HN5jOW7xyzleKnNtg/dFEzZfDS&#10;C9QDC4zsnfoDqlbcgQcZehzqDKRUXKQZcJpB/8M0m4pZkWZBcry90OT/Hyx/PGzssyOh/QotChgJ&#10;aazPPR7GeVrp6viLnRLMI4XHC22iDYTj4ehucjtFnTmmhuPJaHgTUbK3j63z4ZuAmsSgoA5VSWSx&#10;w9qHrvRcEu/yoFW5UlqnTXSCWGpHDgw11CG1iODvqrQhTUGno0k/ARuIn3fI2mAvbyPFKLTblqiy&#10;oOPzuFsoj8iCg84g3vKVwl7XzIdn5tARODi6PDzhIjXgXXCKKKnA/frbeaxHoTBLSYMOK6j/uWdO&#10;UKK/G5TwbjAeR0umzXhyM8SNu85srzNmXy8BCRjge7I8hbE+6HMoHdSv+BgW8VZMMcPx7oKGc7gM&#10;ne/xMXGxWKQiNKFlYW02lkfoSHhU4qV9Zc6e5Aqo8yOcvcjyD6p1tfFLA4t9AKmSpJHnjtUT/Wjg&#10;ZIrTY4sv5Hqfqt7+Eua/AQAA//8DAFBLAwQUAAYACAAAACEAZdFfpOAAAAAIAQAADwAAAGRycy9k&#10;b3ducmV2LnhtbEyPS0/DMBCE70j8B2uRuCDq0PSlEKdCiIfUG00L4raNlyQiXkexm4R/j3OC02g1&#10;q5lv0u1oGtFT52rLCu5mEQjiwuqaSwWH/Pl2A8J5ZI2NZVLwQw622eVFiom2A79Rv/elCCHsElRQ&#10;ed8mUrqiIoNuZlvi4H3ZzqAPZ1dK3eEQwk0j51G0kgZrDg0VtvRYUfG9PxsFnzflx86NL8chXsbt&#10;02ufr991rtT11fhwD8LT6P+eYcIP6JAFppM9s3aiUbBYhil+0hWIyY/WMYiTgs1iDjJL5f8B2S8A&#10;AAD//wMAUEsBAi0AFAAGAAgAAAAhALaDOJL+AAAA4QEAABMAAAAAAAAAAAAAAAAAAAAAAFtDb250&#10;ZW50X1R5cGVzXS54bWxQSwECLQAUAAYACAAAACEAOP0h/9YAAACUAQAACwAAAAAAAAAAAAAAAAAv&#10;AQAAX3JlbHMvLnJlbHNQSwECLQAUAAYACAAAACEAmcZ3gDACAABaBAAADgAAAAAAAAAAAAAAAAAu&#10;AgAAZHJzL2Uyb0RvYy54bWxQSwECLQAUAAYACAAAACEAZdFfpOAAAAAIAQAADwAAAAAAAAAAAAAA&#10;AACKBAAAZHJzL2Rvd25yZXYueG1sUEsFBgAAAAAEAAQA8wAAAJcFAAAAAA==&#10;" fillcolor="white [3201]" stroked="f" strokeweight=".5pt">
                <v:textbox>
                  <w:txbxContent>
                    <w:p w14:paraId="112EF757" w14:textId="03B728D4" w:rsidR="00F1515E" w:rsidRDefault="00F1515E" w:rsidP="00F1515E">
                      <w: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14:paraId="61946241" w14:textId="62FCA0EF" w:rsidR="6D5628A0" w:rsidRDefault="00E57AD4" w:rsidP="00DC4DA8">
      <w:pPr>
        <w:spacing w:line="257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0D25570E" wp14:editId="167254E7">
                <wp:simplePos x="0" y="0"/>
                <wp:positionH relativeFrom="column">
                  <wp:posOffset>3177787</wp:posOffset>
                </wp:positionH>
                <wp:positionV relativeFrom="paragraph">
                  <wp:posOffset>160562</wp:posOffset>
                </wp:positionV>
                <wp:extent cx="2854712" cy="1839951"/>
                <wp:effectExtent l="0" t="0" r="22225" b="2730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4712" cy="18399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7DB0E4" w14:textId="088C5AD8" w:rsidR="00E57AD4" w:rsidRPr="00CD2893" w:rsidRDefault="006425C6" w:rsidP="00CD2893">
                            <w:pPr>
                              <w:spacing w:line="257" w:lineRule="auto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CD2893">
                              <w:rPr>
                                <w:rFonts w:ascii="Times New Roman" w:hAnsi="Times New Roman" w:cs="Times New Roman"/>
                              </w:rPr>
                              <w:t xml:space="preserve">Fig 1: </w:t>
                            </w:r>
                            <w:r w:rsidR="00D12FDC" w:rsidRPr="00CD2893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12FDC" w:rsidRPr="00CD28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Histogram of a sample F_E18_1 after various normalization strategies. </w:t>
                            </w:r>
                            <w:r w:rsidR="009706BE" w:rsidRPr="00CD28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It</w:t>
                            </w:r>
                            <w:r w:rsidR="00D12FDC" w:rsidRPr="00CD28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depicts relation of number of genes on y-axis and normalised count values on x-axis. </w:t>
                            </w:r>
                            <w:r w:rsidR="009706BE" w:rsidRPr="00CD2893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A)</w:t>
                            </w:r>
                            <w:r w:rsidR="008B0607" w:rsidRPr="00CD2893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 xml:space="preserve"> No any normalization method</w:t>
                            </w:r>
                            <w:r w:rsidR="00E3013D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 xml:space="preserve"> (negative control) </w:t>
                            </w:r>
                            <w:r w:rsidR="009A4C8B" w:rsidRPr="00CD28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B) TMM</w:t>
                            </w:r>
                            <w:r w:rsidR="008B0607" w:rsidRPr="00CD28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normaliz</w:t>
                            </w:r>
                            <w:r w:rsidR="00A52D83" w:rsidRPr="00CD28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ation method </w:t>
                            </w:r>
                            <w:r w:rsidR="00BC1F26" w:rsidRPr="00CD28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C)</w:t>
                            </w:r>
                            <w:r w:rsidR="00926B38" w:rsidRPr="00CD28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TMMwsp normalization</w:t>
                            </w:r>
                            <w:r w:rsidR="00986A5C" w:rsidRPr="00CD28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method</w:t>
                            </w:r>
                            <w:r w:rsidR="00926B38" w:rsidRPr="00CD28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86A5C" w:rsidRPr="00CD28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D)</w:t>
                            </w:r>
                            <w:r w:rsidR="00D57858" w:rsidRPr="00CD28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UQ normalization E)</w:t>
                            </w:r>
                            <w:r w:rsidR="00CD2893" w:rsidRPr="00CD28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RLE normalization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5570E" id="Text Box 6" o:spid="_x0000_s1031" type="#_x0000_t202" style="position:absolute;left:0;text-align:left;margin-left:250.2pt;margin-top:12.65pt;width:224.8pt;height:144.9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1IHPQIAAIQEAAAOAAAAZHJzL2Uyb0RvYy54bWysVFFv2jAQfp+0/2D5fYRQaCEiVIyKaRJq&#10;K9Gqz8ZxiDXH59mGhP36nQ0B2u1p2otz5zt/d/fdXab3ba3IXlgnQec07fUpEZpDIfU2p68vyy9j&#10;SpxnumAKtMjpQTh6P/v8adqYTAygAlUISxBEu6wxOa28N1mSOF6JmrkeGKHRWIKtmUfVbpPCsgbR&#10;a5UM+v3bpAFbGAtcOIe3D0cjnUX8shTcP5WlE56onGJuPp42nptwJrMpy7aWmUryUxrsH7KomdQY&#10;9Az1wDwjOyv/gKolt+Cg9D0OdQJlKbmINWA1af9DNeuKGRFrQXKcOdPk/h8sf9yvzbMlvv0KLTYw&#10;ENIYlzm8DPW0pa3DFzMlaEcKD2faROsJx8vBeDS8SweUcLSl45vJZBRxkstzY53/JqAmQcipxb5E&#10;uth+5TyGRNfOJURzoGSxlEpFJcyCWChL9gy7qHwH/s5LadLk9PZm1I/A72wB+vx+oxj/EcrEmFde&#10;qCmNl5fig+TbTUtkkdNRR8wGigPyZeE4Ss7wpUT4FXP+mVmcHaQI98E/4VEqwJzgJFFSgf31t/vg&#10;jy1FKyUNzmJO3c8ds4IS9V1jsyfpcBiGNyrD0d0AFXtt2Vxb9K5eABKV4uYZHsXg71UnlhbqN1yb&#10;eYiKJqY5xs6p78SFP24Irh0X83l0wnE1zK/02vAAHRoTaH1p35g1p7Z6nIhH6KaWZR+6e/QNLzXM&#10;dx5KGVsfeD6yeqIfRz1257SWYZeu9eh1+XnMfgMAAP//AwBQSwMEFAAGAAgAAAAhAGiuzn3dAAAA&#10;CgEAAA8AAABkcnMvZG93bnJldi54bWxMj8FOwzAMhu9IvENkJG4s6UZR19WdAA0unBhoZ6/Jkogm&#10;qZqsK29POMHR9qff399sZ9ezSY3RBo9QLAQw5bsgrdcInx8vdxWwmMhL6oNXCN8qwra9vmqoluHi&#10;39W0T5rlEB9rQjApDTXnsTPKUVyEQfl8O4XRUcrjqLkc6ZLDXc+XQjxwR9bnD4YG9WxU97U/O4Td&#10;k17rrqLR7Cpp7TQfTm/6FfH2Zn7cAEtqTn8w/OpndWiz0zGcvYysRyiFuM8owrJcAcvAOm+AHRFW&#10;RVkAbxv+v0L7AwAA//8DAFBLAQItABQABgAIAAAAIQC2gziS/gAAAOEBAAATAAAAAAAAAAAAAAAA&#10;AAAAAABbQ29udGVudF9UeXBlc10ueG1sUEsBAi0AFAAGAAgAAAAhADj9If/WAAAAlAEAAAsAAAAA&#10;AAAAAAAAAAAALwEAAF9yZWxzLy5yZWxzUEsBAi0AFAAGAAgAAAAhAIA3Ugc9AgAAhAQAAA4AAAAA&#10;AAAAAAAAAAAALgIAAGRycy9lMm9Eb2MueG1sUEsBAi0AFAAGAAgAAAAhAGiuzn3dAAAACgEAAA8A&#10;AAAAAAAAAAAAAAAAlwQAAGRycy9kb3ducmV2LnhtbFBLBQYAAAAABAAEAPMAAAChBQAAAAA=&#10;" fillcolor="white [3201]" strokeweight=".5pt">
                <v:textbox>
                  <w:txbxContent>
                    <w:p w14:paraId="387DB0E4" w14:textId="088C5AD8" w:rsidR="00E57AD4" w:rsidRPr="00CD2893" w:rsidRDefault="006425C6" w:rsidP="00CD2893">
                      <w:pPr>
                        <w:spacing w:line="257" w:lineRule="auto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CD2893">
                        <w:rPr>
                          <w:rFonts w:ascii="Times New Roman" w:hAnsi="Times New Roman" w:cs="Times New Roman"/>
                        </w:rPr>
                        <w:t xml:space="preserve">Fig 1: </w:t>
                      </w:r>
                      <w:r w:rsidR="00D12FDC" w:rsidRPr="00CD2893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 xml:space="preserve"> </w:t>
                      </w:r>
                      <w:r w:rsidR="00D12FDC" w:rsidRPr="00CD28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Histogram of a sample F_E18_1 after various normalization strategies. </w:t>
                      </w:r>
                      <w:r w:rsidR="009706BE" w:rsidRPr="00CD28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It</w:t>
                      </w:r>
                      <w:r w:rsidR="00D12FDC" w:rsidRPr="00CD28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depicts relation of number of genes on y-axis and normalised count values on x-axis. </w:t>
                      </w:r>
                      <w:r w:rsidR="009706BE" w:rsidRPr="00CD2893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A)</w:t>
                      </w:r>
                      <w:r w:rsidR="008B0607" w:rsidRPr="00CD2893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 xml:space="preserve"> No any normalization method</w:t>
                      </w:r>
                      <w:r w:rsidR="00E3013D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 xml:space="preserve"> (negative control) </w:t>
                      </w:r>
                      <w:r w:rsidR="009A4C8B" w:rsidRPr="00CD28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B) TMM</w:t>
                      </w:r>
                      <w:r w:rsidR="008B0607" w:rsidRPr="00CD28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normaliz</w:t>
                      </w:r>
                      <w:r w:rsidR="00A52D83" w:rsidRPr="00CD28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ation method </w:t>
                      </w:r>
                      <w:r w:rsidR="00BC1F26" w:rsidRPr="00CD28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C)</w:t>
                      </w:r>
                      <w:r w:rsidR="00926B38" w:rsidRPr="00CD28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TMMwsp normalization</w:t>
                      </w:r>
                      <w:r w:rsidR="00986A5C" w:rsidRPr="00CD28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method</w:t>
                      </w:r>
                      <w:r w:rsidR="00926B38" w:rsidRPr="00CD28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986A5C" w:rsidRPr="00CD28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D)</w:t>
                      </w:r>
                      <w:r w:rsidR="00D57858" w:rsidRPr="00CD28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UQ normalization E)</w:t>
                      </w:r>
                      <w:r w:rsidR="00CD2893" w:rsidRPr="00CD28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RLE normalization</w:t>
                      </w:r>
                    </w:p>
                  </w:txbxContent>
                </v:textbox>
              </v:shape>
            </w:pict>
          </mc:Fallback>
        </mc:AlternateContent>
      </w:r>
      <w:r w:rsidR="684EED30">
        <w:rPr>
          <w:noProof/>
        </w:rPr>
        <w:drawing>
          <wp:inline distT="0" distB="0" distL="0" distR="0" wp14:anchorId="50E168BE" wp14:editId="62E485D5">
            <wp:extent cx="3203575" cy="2282547"/>
            <wp:effectExtent l="0" t="0" r="0" b="0"/>
            <wp:docPr id="717713195" name="Picture 717713195" descr="A green and black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228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D88B" w14:textId="4FAD7EF7" w:rsidR="6D5628A0" w:rsidRDefault="6D5628A0" w:rsidP="00DC4DA8">
      <w:pPr>
        <w:spacing w:line="257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096C8C0" w14:textId="51EDF5B6" w:rsidR="6D5628A0" w:rsidRDefault="6D5628A0" w:rsidP="00DC4DA8">
      <w:pPr>
        <w:spacing w:line="257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6E0C586" w14:textId="48AE2451" w:rsidR="6D5628A0" w:rsidRDefault="6D5628A0" w:rsidP="00DC4DA8">
      <w:pPr>
        <w:spacing w:line="257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665362F" w14:textId="6EB98728" w:rsidR="62E485D5" w:rsidRDefault="62E485D5" w:rsidP="00DC4DA8">
      <w:pPr>
        <w:spacing w:line="257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FCF9E5D" w14:textId="2F1A5A57" w:rsidR="776E1236" w:rsidRPr="009A4C8B" w:rsidRDefault="00E3013D" w:rsidP="00DC4DA8">
      <w:pPr>
        <w:pStyle w:val="ListParagraph"/>
        <w:numPr>
          <w:ilvl w:val="0"/>
          <w:numId w:val="4"/>
        </w:numPr>
        <w:spacing w:line="257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Only negative control</w:t>
      </w:r>
      <w:r w:rsidR="00604B34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data ha</w:t>
      </w:r>
      <w:r w:rsidR="008F18D3">
        <w:rPr>
          <w:rFonts w:ascii="Times New Roman" w:eastAsia="Calibri" w:hAnsi="Times New Roman" w:cs="Times New Roman"/>
          <w:b/>
          <w:bCs/>
          <w:sz w:val="24"/>
          <w:szCs w:val="24"/>
        </w:rPr>
        <w:t>ve</w:t>
      </w:r>
      <w:r w:rsidR="00604B34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fluctuation of median</w:t>
      </w:r>
      <w:r w:rsidR="008F18D3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and quartile</w:t>
      </w:r>
      <w:r w:rsidR="00057D6D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values</w:t>
      </w:r>
      <w:r w:rsidR="00604B34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than </w:t>
      </w:r>
      <w:r w:rsidR="003E0382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other </w:t>
      </w:r>
      <w:r w:rsidR="00812B24">
        <w:rPr>
          <w:rFonts w:ascii="Times New Roman" w:eastAsia="Calibri" w:hAnsi="Times New Roman" w:cs="Times New Roman"/>
          <w:b/>
          <w:bCs/>
          <w:sz w:val="24"/>
          <w:szCs w:val="24"/>
        </w:rPr>
        <w:t>normalized data</w:t>
      </w:r>
    </w:p>
    <w:p w14:paraId="7272FCBE" w14:textId="7D183D52" w:rsidR="00982363" w:rsidRDefault="006F46F5" w:rsidP="00DC4DA8">
      <w:pP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All the samples had s</w:t>
      </w:r>
      <w:r w:rsidR="009F0244">
        <w:rPr>
          <w:rFonts w:ascii="Times New Roman" w:eastAsia="Calibri" w:hAnsi="Times New Roman" w:cs="Times New Roman"/>
          <w:sz w:val="24"/>
          <w:szCs w:val="24"/>
        </w:rPr>
        <w:t xml:space="preserve">imilar </w:t>
      </w:r>
      <w:r>
        <w:rPr>
          <w:rFonts w:ascii="Times New Roman" w:eastAsia="Calibri" w:hAnsi="Times New Roman" w:cs="Times New Roman"/>
          <w:sz w:val="24"/>
          <w:szCs w:val="24"/>
        </w:rPr>
        <w:t>median values</w:t>
      </w:r>
      <w:r w:rsidR="009F0244">
        <w:rPr>
          <w:rFonts w:ascii="Times New Roman" w:eastAsia="Calibri" w:hAnsi="Times New Roman" w:cs="Times New Roman"/>
          <w:sz w:val="24"/>
          <w:szCs w:val="24"/>
        </w:rPr>
        <w:t xml:space="preserve"> observe</w:t>
      </w:r>
      <w:r>
        <w:rPr>
          <w:rFonts w:ascii="Times New Roman" w:eastAsia="Calibri" w:hAnsi="Times New Roman" w:cs="Times New Roman"/>
          <w:sz w:val="24"/>
          <w:szCs w:val="24"/>
        </w:rPr>
        <w:t>d in the boxplots</w:t>
      </w:r>
      <w:r w:rsidR="009F0244">
        <w:rPr>
          <w:rFonts w:ascii="Times New Roman" w:eastAsia="Calibri" w:hAnsi="Times New Roman" w:cs="Times New Roman"/>
          <w:sz w:val="24"/>
          <w:szCs w:val="24"/>
        </w:rPr>
        <w:t xml:space="preserve"> in all four normalisation approaches except for the boxplot </w:t>
      </w:r>
      <w:r>
        <w:rPr>
          <w:rFonts w:ascii="Times New Roman" w:eastAsia="Calibri" w:hAnsi="Times New Roman" w:cs="Times New Roman"/>
          <w:sz w:val="24"/>
          <w:szCs w:val="24"/>
        </w:rPr>
        <w:t>negative control where slight fluctuation was observed</w:t>
      </w:r>
      <w:r w:rsidR="009F0244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3A7BF3">
        <w:rPr>
          <w:rFonts w:ascii="Times New Roman" w:eastAsia="Calibri" w:hAnsi="Times New Roman" w:cs="Times New Roman"/>
          <w:sz w:val="24"/>
          <w:szCs w:val="24"/>
        </w:rPr>
        <w:t xml:space="preserve">This </w:t>
      </w:r>
      <w:r w:rsidR="06D748E4" w:rsidRPr="005B6717">
        <w:rPr>
          <w:rFonts w:ascii="Times New Roman" w:eastAsia="Calibri" w:hAnsi="Times New Roman" w:cs="Times New Roman"/>
          <w:sz w:val="24"/>
          <w:szCs w:val="24"/>
        </w:rPr>
        <w:t>show</w:t>
      </w:r>
      <w:r w:rsidR="009F0244">
        <w:rPr>
          <w:rFonts w:ascii="Times New Roman" w:eastAsia="Calibri" w:hAnsi="Times New Roman" w:cs="Times New Roman"/>
          <w:sz w:val="24"/>
          <w:szCs w:val="24"/>
        </w:rPr>
        <w:t>ed</w:t>
      </w:r>
      <w:r w:rsidR="06D748E4" w:rsidRPr="005B6717">
        <w:rPr>
          <w:rFonts w:ascii="Times New Roman" w:eastAsia="Calibri" w:hAnsi="Times New Roman" w:cs="Times New Roman"/>
          <w:sz w:val="24"/>
          <w:szCs w:val="24"/>
        </w:rPr>
        <w:t xml:space="preserve"> that four </w:t>
      </w:r>
      <w:r w:rsidR="006C6DA1" w:rsidRPr="005B6717">
        <w:rPr>
          <w:rFonts w:ascii="Times New Roman" w:eastAsia="Calibri" w:hAnsi="Times New Roman" w:cs="Times New Roman"/>
          <w:sz w:val="24"/>
          <w:szCs w:val="24"/>
        </w:rPr>
        <w:t>approaches</w:t>
      </w:r>
      <w:r w:rsidR="06D748E4" w:rsidRPr="005B6717">
        <w:rPr>
          <w:rFonts w:ascii="Times New Roman" w:eastAsia="Calibri" w:hAnsi="Times New Roman" w:cs="Times New Roman"/>
          <w:sz w:val="24"/>
          <w:szCs w:val="24"/>
        </w:rPr>
        <w:t xml:space="preserve"> are making the samples m</w:t>
      </w:r>
      <w:r w:rsidR="51C528BB" w:rsidRPr="005B6717">
        <w:rPr>
          <w:rFonts w:ascii="Times New Roman" w:eastAsia="Calibri" w:hAnsi="Times New Roman" w:cs="Times New Roman"/>
          <w:sz w:val="24"/>
          <w:szCs w:val="24"/>
        </w:rPr>
        <w:t>ore comparable</w:t>
      </w:r>
      <w:r w:rsidR="003A7BF3">
        <w:rPr>
          <w:rFonts w:ascii="Times New Roman" w:eastAsia="Calibri" w:hAnsi="Times New Roman" w:cs="Times New Roman"/>
          <w:sz w:val="24"/>
          <w:szCs w:val="24"/>
        </w:rPr>
        <w:t xml:space="preserve"> than no normalization</w:t>
      </w:r>
      <w:r w:rsidR="51C528BB" w:rsidRPr="005B6717">
        <w:rPr>
          <w:rFonts w:ascii="Times New Roman" w:eastAsia="Calibri" w:hAnsi="Times New Roman" w:cs="Times New Roman"/>
          <w:sz w:val="24"/>
          <w:szCs w:val="24"/>
        </w:rPr>
        <w:t>.</w:t>
      </w:r>
      <w:r w:rsidR="7B86ADEF" w:rsidRPr="005B671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The abline is created from median value to entire dataset. </w:t>
      </w:r>
      <w:r w:rsidR="003A7BF3">
        <w:rPr>
          <w:rFonts w:ascii="Times New Roman" w:eastAsia="Calibri" w:hAnsi="Times New Roman" w:cs="Times New Roman"/>
          <w:sz w:val="24"/>
          <w:szCs w:val="24"/>
        </w:rPr>
        <w:t>(</w:t>
      </w:r>
      <w:r w:rsidR="00057D6D">
        <w:rPr>
          <w:rFonts w:ascii="Times New Roman" w:eastAsia="Calibri" w:hAnsi="Times New Roman" w:cs="Times New Roman"/>
          <w:sz w:val="24"/>
          <w:szCs w:val="24"/>
        </w:rPr>
        <w:t>C</w:t>
      </w:r>
      <w:r w:rsidR="003A7BF3">
        <w:rPr>
          <w:rFonts w:ascii="Times New Roman" w:eastAsia="Calibri" w:hAnsi="Times New Roman" w:cs="Times New Roman"/>
          <w:sz w:val="24"/>
          <w:szCs w:val="24"/>
        </w:rPr>
        <w:t xml:space="preserve">ode and analysis </w:t>
      </w:r>
      <w:r>
        <w:rPr>
          <w:rFonts w:ascii="Times New Roman" w:eastAsia="Calibri" w:hAnsi="Times New Roman" w:cs="Times New Roman"/>
          <w:sz w:val="24"/>
          <w:szCs w:val="24"/>
        </w:rPr>
        <w:t xml:space="preserve">: </w:t>
      </w:r>
      <w:hyperlink r:id="rId15">
        <w:r w:rsidR="7B86ADEF" w:rsidRPr="005B6717">
          <w:rPr>
            <w:rStyle w:val="Hyperlink"/>
            <w:rFonts w:ascii="Times New Roman" w:eastAsia="Calibri" w:hAnsi="Times New Roman" w:cs="Times New Roman"/>
            <w:sz w:val="24"/>
            <w:szCs w:val="24"/>
          </w:rPr>
          <w:t>normalisation_strategy.html</w:t>
        </w:r>
      </w:hyperlink>
      <w:r w:rsidR="003A7BF3">
        <w:rPr>
          <w:rFonts w:ascii="Times New Roman" w:eastAsia="Calibri" w:hAnsi="Times New Roman" w:cs="Times New Roman"/>
          <w:sz w:val="24"/>
          <w:szCs w:val="24"/>
        </w:rPr>
        <w:t xml:space="preserve"> )</w:t>
      </w:r>
    </w:p>
    <w:p w14:paraId="75772E4F" w14:textId="77777777" w:rsidR="00AE1C96" w:rsidRDefault="00AE1C96" w:rsidP="00DC4DA8">
      <w:pP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C7D566" w14:textId="77777777" w:rsidR="00AE1C96" w:rsidRDefault="00DC164A" w:rsidP="00DC4DA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3B8AE3" wp14:editId="03542BE5">
            <wp:extent cx="5426524" cy="3546088"/>
            <wp:effectExtent l="0" t="0" r="3175" b="0"/>
            <wp:docPr id="11929467" name="Picture 11929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2946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24" cy="3554583"/>
                    </a:xfrm>
                    <a:prstGeom prst="rect">
                      <a:avLst/>
                    </a:prstGeom>
                    <a:ln w="9525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CE6490" w14:textId="19937E24" w:rsidR="3A1ED63B" w:rsidRPr="00AE1C96" w:rsidRDefault="00DC164A" w:rsidP="00DC4DA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Fig 2: Box plot showing the non-normalized counts on y axis and samples on x axis</w:t>
      </w:r>
      <w:r w:rsidR="00057D6D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3E0382">
        <w:rPr>
          <w:rFonts w:ascii="Times New Roman" w:eastAsia="Calibri" w:hAnsi="Times New Roman" w:cs="Times New Roman"/>
          <w:sz w:val="24"/>
          <w:szCs w:val="24"/>
        </w:rPr>
        <w:t>Median values are</w:t>
      </w:r>
      <w:r w:rsidR="006F46F5">
        <w:rPr>
          <w:rFonts w:ascii="Times New Roman" w:eastAsia="Calibri" w:hAnsi="Times New Roman" w:cs="Times New Roman"/>
          <w:sz w:val="24"/>
          <w:szCs w:val="24"/>
        </w:rPr>
        <w:t xml:space="preserve"> slightly</w:t>
      </w:r>
      <w:r w:rsidR="003E0382">
        <w:rPr>
          <w:rFonts w:ascii="Times New Roman" w:eastAsia="Calibri" w:hAnsi="Times New Roman" w:cs="Times New Roman"/>
          <w:sz w:val="24"/>
          <w:szCs w:val="24"/>
        </w:rPr>
        <w:t xml:space="preserve"> fluctuating from abline</w:t>
      </w:r>
      <w:r w:rsidR="006F46F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9CAAAF7" w14:textId="5F0D7FA6" w:rsidR="00AE1C96" w:rsidRDefault="00AE1C96" w:rsidP="00DC4DA8">
      <w:pPr>
        <w:spacing w:line="257" w:lineRule="auto"/>
        <w:jc w:val="both"/>
        <w:rPr>
          <w:noProof/>
        </w:rPr>
      </w:pPr>
    </w:p>
    <w:p w14:paraId="3673F313" w14:textId="77777777" w:rsidR="00AE1C96" w:rsidRPr="005B6717" w:rsidRDefault="00AE1C96" w:rsidP="00DC4DA8">
      <w:pP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AA06DB" w14:textId="77777777" w:rsidR="00AE1C96" w:rsidRDefault="003E11F2" w:rsidP="00DC4DA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89F328" wp14:editId="7D78B43B">
            <wp:extent cx="5296829" cy="3320339"/>
            <wp:effectExtent l="0" t="0" r="0" b="0"/>
            <wp:docPr id="737314513" name="Picture 737314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3145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360" cy="3370820"/>
                    </a:xfrm>
                    <a:prstGeom prst="rect">
                      <a:avLst/>
                    </a:prstGeom>
                    <a:ln w="9525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EE11E3" w14:textId="5A7D3E62" w:rsidR="003E0382" w:rsidRPr="00AE1C96" w:rsidRDefault="003937E8" w:rsidP="003E03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Fig 3: Box plot showing the TMM normalized counts on y axis and samples on x axis</w:t>
      </w:r>
      <w:r w:rsidR="003E0382">
        <w:rPr>
          <w:rFonts w:ascii="Times New Roman" w:eastAsia="Calibri" w:hAnsi="Times New Roman" w:cs="Times New Roman"/>
          <w:sz w:val="24"/>
          <w:szCs w:val="24"/>
        </w:rPr>
        <w:t>.</w:t>
      </w:r>
      <w:r w:rsidR="003E0382" w:rsidRPr="003E038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E0382">
        <w:rPr>
          <w:rFonts w:ascii="Times New Roman" w:eastAsia="Calibri" w:hAnsi="Times New Roman" w:cs="Times New Roman"/>
          <w:sz w:val="24"/>
          <w:szCs w:val="24"/>
        </w:rPr>
        <w:t>Median values are not</w:t>
      </w:r>
      <w:r w:rsidR="006F46F5">
        <w:rPr>
          <w:rFonts w:ascii="Times New Roman" w:eastAsia="Calibri" w:hAnsi="Times New Roman" w:cs="Times New Roman"/>
          <w:sz w:val="24"/>
          <w:szCs w:val="24"/>
        </w:rPr>
        <w:t xml:space="preserve"> so much</w:t>
      </w:r>
      <w:r w:rsidR="003E0382">
        <w:rPr>
          <w:rFonts w:ascii="Times New Roman" w:eastAsia="Calibri" w:hAnsi="Times New Roman" w:cs="Times New Roman"/>
          <w:sz w:val="24"/>
          <w:szCs w:val="24"/>
        </w:rPr>
        <w:t xml:space="preserve"> fluctuating from abline</w:t>
      </w:r>
      <w:r w:rsidR="006F46F5">
        <w:rPr>
          <w:rFonts w:ascii="Times New Roman" w:eastAsia="Calibri" w:hAnsi="Times New Roman" w:cs="Times New Roman"/>
          <w:sz w:val="24"/>
          <w:szCs w:val="24"/>
        </w:rPr>
        <w:t>.</w:t>
      </w:r>
      <w:r w:rsidR="003E0382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51619FDA" w14:textId="77777777" w:rsidR="00AE1C96" w:rsidRPr="005B6717" w:rsidRDefault="00AE1C96" w:rsidP="00DC4DA8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D951B9" w14:textId="7627014D" w:rsidR="5558C80A" w:rsidRPr="005B6717" w:rsidRDefault="5558C80A" w:rsidP="00DC4DA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24C5B1" wp14:editId="751E8EA7">
            <wp:extent cx="5649580" cy="3530987"/>
            <wp:effectExtent l="0" t="0" r="8890" b="0"/>
            <wp:docPr id="944658585" name="Picture 944658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46585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791" cy="3537994"/>
                    </a:xfrm>
                    <a:prstGeom prst="rect">
                      <a:avLst/>
                    </a:prstGeom>
                    <a:ln w="9525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D3525FB" w14:textId="5E69DE50" w:rsidR="003937E8" w:rsidRPr="008259BD" w:rsidRDefault="003937E8" w:rsidP="00DC4DA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Fig </w:t>
      </w:r>
      <w:r w:rsidR="00257AED">
        <w:rPr>
          <w:rFonts w:ascii="Times New Roman" w:eastAsia="Calibri" w:hAnsi="Times New Roman" w:cs="Times New Roman"/>
          <w:sz w:val="24"/>
          <w:szCs w:val="24"/>
        </w:rPr>
        <w:t>4</w:t>
      </w:r>
      <w:r>
        <w:rPr>
          <w:rFonts w:ascii="Times New Roman" w:eastAsia="Calibri" w:hAnsi="Times New Roman" w:cs="Times New Roman"/>
          <w:sz w:val="24"/>
          <w:szCs w:val="24"/>
        </w:rPr>
        <w:t xml:space="preserve">: Box plot showing the </w:t>
      </w:r>
      <w:r w:rsidR="00257AED">
        <w:rPr>
          <w:rFonts w:ascii="Times New Roman" w:eastAsia="Calibri" w:hAnsi="Times New Roman" w:cs="Times New Roman"/>
          <w:sz w:val="24"/>
          <w:szCs w:val="24"/>
        </w:rPr>
        <w:t>TMM</w:t>
      </w:r>
      <w:r w:rsidR="008F222B">
        <w:rPr>
          <w:rFonts w:ascii="Times New Roman" w:eastAsia="Calibri" w:hAnsi="Times New Roman" w:cs="Times New Roman"/>
          <w:sz w:val="24"/>
          <w:szCs w:val="24"/>
        </w:rPr>
        <w:t xml:space="preserve">wsp </w:t>
      </w:r>
      <w:r>
        <w:rPr>
          <w:rFonts w:ascii="Times New Roman" w:eastAsia="Calibri" w:hAnsi="Times New Roman" w:cs="Times New Roman"/>
          <w:sz w:val="24"/>
          <w:szCs w:val="24"/>
        </w:rPr>
        <w:t>normalized counts on y axis and samples on x axis</w:t>
      </w:r>
      <w:r w:rsidR="008259BD">
        <w:rPr>
          <w:rFonts w:ascii="Times New Roman" w:eastAsia="Calibri" w:hAnsi="Times New Roman" w:cs="Times New Roman"/>
          <w:sz w:val="24"/>
          <w:szCs w:val="24"/>
        </w:rPr>
        <w:t xml:space="preserve">. Median values are not </w:t>
      </w:r>
      <w:r w:rsidR="006F46F5">
        <w:rPr>
          <w:rFonts w:ascii="Times New Roman" w:eastAsia="Calibri" w:hAnsi="Times New Roman" w:cs="Times New Roman"/>
          <w:sz w:val="24"/>
          <w:szCs w:val="24"/>
        </w:rPr>
        <w:t xml:space="preserve">so much </w:t>
      </w:r>
      <w:r w:rsidR="008259BD">
        <w:rPr>
          <w:rFonts w:ascii="Times New Roman" w:eastAsia="Calibri" w:hAnsi="Times New Roman" w:cs="Times New Roman"/>
          <w:sz w:val="24"/>
          <w:szCs w:val="24"/>
        </w:rPr>
        <w:t>fluctuating from abline</w:t>
      </w:r>
      <w:r w:rsidR="006F46F5">
        <w:rPr>
          <w:rFonts w:ascii="Times New Roman" w:eastAsia="Calibri" w:hAnsi="Times New Roman" w:cs="Times New Roman"/>
          <w:sz w:val="24"/>
          <w:szCs w:val="24"/>
        </w:rPr>
        <w:t>.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3B90A4E4" w14:textId="62C07AD5" w:rsidR="19207560" w:rsidRPr="005B6717" w:rsidRDefault="19207560" w:rsidP="00DC4DA8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F1FD93" w14:textId="4DCE0F07" w:rsidR="5BBF5E6E" w:rsidRPr="005B6717" w:rsidRDefault="5BBF5E6E" w:rsidP="00DC4DA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7DF538" wp14:editId="1AC27915">
            <wp:extent cx="5307980" cy="3317487"/>
            <wp:effectExtent l="0" t="0" r="6985" b="0"/>
            <wp:docPr id="1327367578" name="Picture 1327367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736757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07" cy="3330129"/>
                    </a:xfrm>
                    <a:prstGeom prst="rect">
                      <a:avLst/>
                    </a:prstGeom>
                    <a:ln w="9525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F80B8A" w14:textId="52DC90D4" w:rsidR="005A1494" w:rsidRDefault="008F222B" w:rsidP="00DC4DA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Fig 5: Box plot showing the </w:t>
      </w:r>
      <w:r w:rsidR="00540F3F">
        <w:rPr>
          <w:rFonts w:ascii="Times New Roman" w:eastAsia="Calibri" w:hAnsi="Times New Roman" w:cs="Times New Roman"/>
          <w:sz w:val="24"/>
          <w:szCs w:val="24"/>
        </w:rPr>
        <w:t xml:space="preserve">UQ </w:t>
      </w:r>
      <w:r>
        <w:rPr>
          <w:rFonts w:ascii="Times New Roman" w:eastAsia="Calibri" w:hAnsi="Times New Roman" w:cs="Times New Roman"/>
          <w:sz w:val="24"/>
          <w:szCs w:val="24"/>
        </w:rPr>
        <w:t>normalized counts on y axis and samples on x axis</w:t>
      </w:r>
      <w:r w:rsidR="008259BD">
        <w:rPr>
          <w:rFonts w:ascii="Times New Roman" w:eastAsia="Calibri" w:hAnsi="Times New Roman" w:cs="Times New Roman"/>
          <w:sz w:val="24"/>
          <w:szCs w:val="24"/>
        </w:rPr>
        <w:t>.</w:t>
      </w:r>
      <w:r w:rsidR="008259BD" w:rsidRPr="008259B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259BD">
        <w:rPr>
          <w:rFonts w:ascii="Times New Roman" w:eastAsia="Calibri" w:hAnsi="Times New Roman" w:cs="Times New Roman"/>
          <w:sz w:val="24"/>
          <w:szCs w:val="24"/>
        </w:rPr>
        <w:t>Median values are not</w:t>
      </w:r>
      <w:r w:rsidR="006F46F5">
        <w:rPr>
          <w:rFonts w:ascii="Times New Roman" w:eastAsia="Calibri" w:hAnsi="Times New Roman" w:cs="Times New Roman"/>
          <w:sz w:val="24"/>
          <w:szCs w:val="24"/>
        </w:rPr>
        <w:t xml:space="preserve"> so much</w:t>
      </w:r>
      <w:r w:rsidR="008259BD">
        <w:rPr>
          <w:rFonts w:ascii="Times New Roman" w:eastAsia="Calibri" w:hAnsi="Times New Roman" w:cs="Times New Roman"/>
          <w:sz w:val="24"/>
          <w:szCs w:val="24"/>
        </w:rPr>
        <w:t xml:space="preserve"> fluctuating from abline</w:t>
      </w:r>
      <w:r w:rsidR="006F46F5">
        <w:rPr>
          <w:rFonts w:ascii="Times New Roman" w:eastAsia="Calibri" w:hAnsi="Times New Roman" w:cs="Times New Roman"/>
          <w:sz w:val="24"/>
          <w:szCs w:val="24"/>
        </w:rPr>
        <w:t>.</w:t>
      </w:r>
      <w:r w:rsidR="008259BD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32BD1AC6" w14:textId="77777777" w:rsidR="00AE1C96" w:rsidRDefault="00AE1C96" w:rsidP="00DC4DA8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50E5C5" w14:textId="77777777" w:rsidR="00AE1C96" w:rsidRDefault="23890EAC" w:rsidP="00DC4DA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9CD184" wp14:editId="7647B755">
            <wp:extent cx="5179741" cy="3334015"/>
            <wp:effectExtent l="0" t="0" r="1905" b="0"/>
            <wp:docPr id="1824010395" name="Picture 1824010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401039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888" cy="3359856"/>
                    </a:xfrm>
                    <a:prstGeom prst="rect">
                      <a:avLst/>
                    </a:prstGeom>
                    <a:ln w="9525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533E7EF" w14:textId="7473B43B" w:rsidR="00540F3F" w:rsidRPr="008259BD" w:rsidRDefault="00540F3F" w:rsidP="00DC4DA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40F3F">
        <w:rPr>
          <w:rFonts w:ascii="Times New Roman" w:eastAsia="Calibri" w:hAnsi="Times New Roman" w:cs="Times New Roman"/>
          <w:sz w:val="24"/>
          <w:szCs w:val="24"/>
        </w:rPr>
        <w:t xml:space="preserve">Fig </w:t>
      </w:r>
      <w:r>
        <w:rPr>
          <w:rFonts w:ascii="Times New Roman" w:eastAsia="Calibri" w:hAnsi="Times New Roman" w:cs="Times New Roman"/>
          <w:sz w:val="24"/>
          <w:szCs w:val="24"/>
        </w:rPr>
        <w:t>6</w:t>
      </w:r>
      <w:r w:rsidRPr="00540F3F">
        <w:rPr>
          <w:rFonts w:ascii="Times New Roman" w:eastAsia="Calibri" w:hAnsi="Times New Roman" w:cs="Times New Roman"/>
          <w:sz w:val="24"/>
          <w:szCs w:val="24"/>
        </w:rPr>
        <w:t xml:space="preserve">: Box plot showing the </w:t>
      </w:r>
      <w:r>
        <w:rPr>
          <w:rFonts w:ascii="Times New Roman" w:eastAsia="Calibri" w:hAnsi="Times New Roman" w:cs="Times New Roman"/>
          <w:sz w:val="24"/>
          <w:szCs w:val="24"/>
        </w:rPr>
        <w:t>RLE</w:t>
      </w:r>
      <w:r w:rsidRPr="00540F3F">
        <w:rPr>
          <w:rFonts w:ascii="Times New Roman" w:eastAsia="Calibri" w:hAnsi="Times New Roman" w:cs="Times New Roman"/>
          <w:sz w:val="24"/>
          <w:szCs w:val="24"/>
        </w:rPr>
        <w:t xml:space="preserve"> normalized counts on y axis and samples on x axis</w:t>
      </w:r>
      <w:r w:rsidR="008259BD">
        <w:rPr>
          <w:rFonts w:ascii="Times New Roman" w:eastAsia="Calibri" w:hAnsi="Times New Roman" w:cs="Times New Roman"/>
          <w:sz w:val="24"/>
          <w:szCs w:val="24"/>
        </w:rPr>
        <w:t xml:space="preserve"> Median values are not </w:t>
      </w:r>
      <w:r w:rsidR="006F46F5">
        <w:rPr>
          <w:rFonts w:ascii="Times New Roman" w:eastAsia="Calibri" w:hAnsi="Times New Roman" w:cs="Times New Roman"/>
          <w:sz w:val="24"/>
          <w:szCs w:val="24"/>
        </w:rPr>
        <w:t xml:space="preserve">so much </w:t>
      </w:r>
      <w:r w:rsidR="008259BD">
        <w:rPr>
          <w:rFonts w:ascii="Times New Roman" w:eastAsia="Calibri" w:hAnsi="Times New Roman" w:cs="Times New Roman"/>
          <w:sz w:val="24"/>
          <w:szCs w:val="24"/>
        </w:rPr>
        <w:t>fluctuating from abline</w:t>
      </w:r>
      <w:r w:rsidR="006F46F5">
        <w:rPr>
          <w:rFonts w:ascii="Times New Roman" w:eastAsia="Calibri" w:hAnsi="Times New Roman" w:cs="Times New Roman"/>
          <w:sz w:val="24"/>
          <w:szCs w:val="24"/>
        </w:rPr>
        <w:t>.</w:t>
      </w:r>
      <w:r w:rsidR="008259BD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3F61D618" w14:textId="77777777" w:rsidR="00540F3F" w:rsidRDefault="00540F3F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F03016" w14:textId="77777777" w:rsidR="00540F3F" w:rsidRPr="00540F3F" w:rsidRDefault="00540F3F" w:rsidP="00DC4DA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72CC35" w14:textId="77777777" w:rsidR="00CF6E28" w:rsidRDefault="00CF6E28" w:rsidP="00DC4DA8">
      <w:pP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6426F6" w14:textId="549DD76E" w:rsidR="32E5ECD0" w:rsidRPr="0048070A" w:rsidRDefault="32E5ECD0" w:rsidP="00DC4DA8">
      <w:pPr>
        <w:pStyle w:val="ListParagraph"/>
        <w:numPr>
          <w:ilvl w:val="0"/>
          <w:numId w:val="4"/>
        </w:numPr>
        <w:spacing w:line="257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48070A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 xml:space="preserve"> </w:t>
      </w:r>
      <w:r w:rsidR="00B860CE">
        <w:rPr>
          <w:rFonts w:ascii="Times New Roman" w:eastAsia="Calibri" w:hAnsi="Times New Roman" w:cs="Times New Roman"/>
          <w:b/>
          <w:bCs/>
          <w:sz w:val="24"/>
          <w:szCs w:val="24"/>
        </w:rPr>
        <w:t>D</w:t>
      </w:r>
      <w:r w:rsidRPr="0048070A">
        <w:rPr>
          <w:rFonts w:ascii="Times New Roman" w:eastAsia="Calibri" w:hAnsi="Times New Roman" w:cs="Times New Roman"/>
          <w:b/>
          <w:bCs/>
          <w:sz w:val="24"/>
          <w:szCs w:val="24"/>
        </w:rPr>
        <w:t>ifference was observed in differential gene expression analysis</w:t>
      </w:r>
    </w:p>
    <w:p w14:paraId="669E5D50" w14:textId="30645809" w:rsidR="3E5B63F5" w:rsidRPr="005B6717" w:rsidRDefault="00BD0B61" w:rsidP="00DC4DA8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D</w:t>
      </w:r>
      <w:r w:rsidR="32E5ECD0" w:rsidRPr="005B6717">
        <w:rPr>
          <w:rFonts w:ascii="Times New Roman" w:eastAsia="Calibri" w:hAnsi="Times New Roman" w:cs="Times New Roman"/>
          <w:sz w:val="24"/>
          <w:szCs w:val="24"/>
        </w:rPr>
        <w:t>ifferential</w:t>
      </w:r>
      <w:r w:rsidR="00B860CE">
        <w:rPr>
          <w:rFonts w:ascii="Times New Roman" w:eastAsia="Calibri" w:hAnsi="Times New Roman" w:cs="Times New Roman"/>
          <w:sz w:val="24"/>
          <w:szCs w:val="24"/>
        </w:rPr>
        <w:t>ly expressed</w:t>
      </w:r>
      <w:r w:rsidR="32E5ECD0" w:rsidRPr="005B671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B72A2" w:rsidRPr="005B6717">
        <w:rPr>
          <w:rFonts w:ascii="Times New Roman" w:eastAsia="Calibri" w:hAnsi="Times New Roman" w:cs="Times New Roman"/>
          <w:sz w:val="24"/>
          <w:szCs w:val="24"/>
        </w:rPr>
        <w:t>gene</w:t>
      </w:r>
      <w:r w:rsidR="002B72A2">
        <w:rPr>
          <w:rFonts w:ascii="Times New Roman" w:eastAsia="Calibri" w:hAnsi="Times New Roman" w:cs="Times New Roman"/>
          <w:sz w:val="24"/>
          <w:szCs w:val="24"/>
        </w:rPr>
        <w:t>s</w:t>
      </w:r>
      <w:r w:rsidR="00E04090">
        <w:rPr>
          <w:rFonts w:ascii="Times New Roman" w:eastAsia="Calibri" w:hAnsi="Times New Roman" w:cs="Times New Roman"/>
          <w:sz w:val="24"/>
          <w:szCs w:val="24"/>
        </w:rPr>
        <w:t xml:space="preserve"> (DEGs)</w:t>
      </w:r>
      <w:r>
        <w:rPr>
          <w:rFonts w:ascii="Times New Roman" w:eastAsia="Calibri" w:hAnsi="Times New Roman" w:cs="Times New Roman"/>
          <w:sz w:val="24"/>
          <w:szCs w:val="24"/>
        </w:rPr>
        <w:t xml:space="preserve"> were obtained using </w:t>
      </w:r>
      <w:proofErr w:type="spellStart"/>
      <w:r w:rsidRPr="00BD0B61">
        <w:rPr>
          <w:rFonts w:ascii="Times New Roman" w:eastAsia="Calibri" w:hAnsi="Times New Roman" w:cs="Times New Roman"/>
          <w:i/>
          <w:iCs/>
          <w:sz w:val="24"/>
          <w:szCs w:val="24"/>
        </w:rPr>
        <w:t>edgR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package and contrast matrix was</w:t>
      </w:r>
      <w:r w:rsidR="002B72A2" w:rsidRPr="005B671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set</w:t>
      </w:r>
      <w:r w:rsidR="32E5ECD0" w:rsidRPr="005B6717">
        <w:rPr>
          <w:rFonts w:ascii="Times New Roman" w:eastAsia="Calibri" w:hAnsi="Times New Roman" w:cs="Times New Roman"/>
          <w:sz w:val="24"/>
          <w:szCs w:val="24"/>
        </w:rPr>
        <w:t xml:space="preserve"> E18 </w:t>
      </w:r>
      <w:r>
        <w:rPr>
          <w:rFonts w:ascii="Times New Roman" w:eastAsia="Calibri" w:hAnsi="Times New Roman" w:cs="Times New Roman"/>
          <w:sz w:val="24"/>
          <w:szCs w:val="24"/>
        </w:rPr>
        <w:t>-</w:t>
      </w:r>
      <w:r w:rsidR="32E5ECD0" w:rsidRPr="005B6717">
        <w:rPr>
          <w:rFonts w:ascii="Times New Roman" w:eastAsia="Calibri" w:hAnsi="Times New Roman" w:cs="Times New Roman"/>
          <w:sz w:val="24"/>
          <w:szCs w:val="24"/>
        </w:rPr>
        <w:t xml:space="preserve"> P</w:t>
      </w:r>
      <w:r w:rsidR="008259BD" w:rsidRPr="005B6717">
        <w:rPr>
          <w:rFonts w:ascii="Times New Roman" w:eastAsia="Calibri" w:hAnsi="Times New Roman" w:cs="Times New Roman"/>
          <w:sz w:val="24"/>
          <w:szCs w:val="24"/>
        </w:rPr>
        <w:t>4</w:t>
      </w:r>
      <w:r w:rsidR="00006B21">
        <w:rPr>
          <w:rFonts w:ascii="Times New Roman" w:eastAsia="Calibri" w:hAnsi="Times New Roman" w:cs="Times New Roman"/>
          <w:sz w:val="24"/>
          <w:szCs w:val="24"/>
        </w:rPr>
        <w:t>, this contrast as an example</w:t>
      </w:r>
      <w:r w:rsidR="00D46303">
        <w:rPr>
          <w:rFonts w:ascii="Times New Roman" w:eastAsia="Calibri" w:hAnsi="Times New Roman" w:cs="Times New Roman"/>
          <w:sz w:val="24"/>
          <w:szCs w:val="24"/>
        </w:rPr>
        <w:t>.</w:t>
      </w:r>
      <w:r w:rsidR="00006B2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E04090">
        <w:rPr>
          <w:rFonts w:ascii="Times New Roman" w:eastAsia="Calibri" w:hAnsi="Times New Roman" w:cs="Times New Roman"/>
          <w:sz w:val="24"/>
          <w:szCs w:val="24"/>
        </w:rPr>
        <w:t xml:space="preserve">Highest number of DEGs, </w:t>
      </w:r>
      <w:r w:rsidR="002B72A2">
        <w:rPr>
          <w:rFonts w:ascii="Times New Roman" w:eastAsia="Calibri" w:hAnsi="Times New Roman" w:cs="Times New Roman"/>
          <w:sz w:val="24"/>
          <w:szCs w:val="24"/>
        </w:rPr>
        <w:t>6499</w:t>
      </w:r>
      <w:r w:rsidR="00E04090">
        <w:rPr>
          <w:rFonts w:ascii="Times New Roman" w:eastAsia="Calibri" w:hAnsi="Times New Roman" w:cs="Times New Roman"/>
          <w:sz w:val="24"/>
          <w:szCs w:val="24"/>
        </w:rPr>
        <w:t>,</w:t>
      </w:r>
      <w:r w:rsidR="0097158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B860CE">
        <w:rPr>
          <w:rFonts w:ascii="Times New Roman" w:eastAsia="Calibri" w:hAnsi="Times New Roman" w:cs="Times New Roman"/>
          <w:sz w:val="24"/>
          <w:szCs w:val="24"/>
        </w:rPr>
        <w:t xml:space="preserve">were </w:t>
      </w:r>
      <w:r w:rsidR="002B72A2">
        <w:rPr>
          <w:rFonts w:ascii="Times New Roman" w:eastAsia="Calibri" w:hAnsi="Times New Roman" w:cs="Times New Roman"/>
          <w:sz w:val="24"/>
          <w:szCs w:val="24"/>
        </w:rPr>
        <w:t>obtained from</w:t>
      </w:r>
      <w:r w:rsidR="00B860CE">
        <w:rPr>
          <w:rFonts w:ascii="Times New Roman" w:eastAsia="Calibri" w:hAnsi="Times New Roman" w:cs="Times New Roman"/>
          <w:sz w:val="24"/>
          <w:szCs w:val="24"/>
        </w:rPr>
        <w:t xml:space="preserve"> RLE </w:t>
      </w:r>
      <w:r w:rsidR="002B72A2">
        <w:rPr>
          <w:rFonts w:ascii="Times New Roman" w:eastAsia="Calibri" w:hAnsi="Times New Roman" w:cs="Times New Roman"/>
          <w:sz w:val="24"/>
          <w:szCs w:val="24"/>
        </w:rPr>
        <w:t xml:space="preserve">normalization, which </w:t>
      </w:r>
      <w:r w:rsidR="009F0244" w:rsidRPr="00006B21">
        <w:rPr>
          <w:rFonts w:ascii="Times New Roman" w:eastAsia="Calibri" w:hAnsi="Times New Roman" w:cs="Times New Roman"/>
          <w:sz w:val="24"/>
          <w:szCs w:val="24"/>
        </w:rPr>
        <w:t>was</w:t>
      </w:r>
      <w:r w:rsidR="002B72A2">
        <w:rPr>
          <w:rFonts w:ascii="Times New Roman" w:eastAsia="Calibri" w:hAnsi="Times New Roman" w:cs="Times New Roman"/>
          <w:sz w:val="24"/>
          <w:szCs w:val="24"/>
        </w:rPr>
        <w:t xml:space="preserve"> 10.63</w:t>
      </w:r>
      <w:r w:rsidR="00E04090">
        <w:rPr>
          <w:rFonts w:ascii="Times New Roman" w:eastAsia="Calibri" w:hAnsi="Times New Roman" w:cs="Times New Roman"/>
          <w:sz w:val="24"/>
          <w:szCs w:val="24"/>
        </w:rPr>
        <w:t>% higher</w:t>
      </w:r>
      <w:r w:rsidR="002B72A2">
        <w:rPr>
          <w:rFonts w:ascii="Times New Roman" w:eastAsia="Calibri" w:hAnsi="Times New Roman" w:cs="Times New Roman"/>
          <w:sz w:val="24"/>
          <w:szCs w:val="24"/>
        </w:rPr>
        <w:t xml:space="preserve"> than common genes between all the techniques</w:t>
      </w:r>
      <w:r w:rsidR="00006B21">
        <w:rPr>
          <w:rFonts w:ascii="Times New Roman" w:eastAsia="Calibri" w:hAnsi="Times New Roman" w:cs="Times New Roman"/>
          <w:sz w:val="24"/>
          <w:szCs w:val="24"/>
        </w:rPr>
        <w:t xml:space="preserve">, followed by UQ. RLE and UQ are the techniques which does not trim the extreme values like TMM and </w:t>
      </w:r>
      <w:proofErr w:type="spellStart"/>
      <w:r w:rsidR="00006B21">
        <w:rPr>
          <w:rFonts w:ascii="Times New Roman" w:eastAsia="Calibri" w:hAnsi="Times New Roman" w:cs="Times New Roman"/>
          <w:sz w:val="24"/>
          <w:szCs w:val="24"/>
        </w:rPr>
        <w:t>TMMwsp</w:t>
      </w:r>
      <w:proofErr w:type="spellEnd"/>
      <w:r w:rsidR="00006B21">
        <w:rPr>
          <w:rFonts w:ascii="Times New Roman" w:eastAsia="Calibri" w:hAnsi="Times New Roman" w:cs="Times New Roman"/>
          <w:sz w:val="24"/>
          <w:szCs w:val="24"/>
        </w:rPr>
        <w:t xml:space="preserve"> does. T</w:t>
      </w:r>
      <w:r w:rsidR="002B72A2">
        <w:rPr>
          <w:rFonts w:ascii="Times New Roman" w:eastAsia="Calibri" w:hAnsi="Times New Roman" w:cs="Times New Roman"/>
          <w:sz w:val="24"/>
          <w:szCs w:val="24"/>
        </w:rPr>
        <w:t xml:space="preserve">he lowest number of DEGs were obtained </w:t>
      </w:r>
      <w:r w:rsidR="00006B21">
        <w:rPr>
          <w:rFonts w:ascii="Times New Roman" w:eastAsia="Calibri" w:hAnsi="Times New Roman" w:cs="Times New Roman"/>
          <w:sz w:val="24"/>
          <w:szCs w:val="24"/>
        </w:rPr>
        <w:t>from</w:t>
      </w:r>
      <w:r w:rsidR="002B72A2">
        <w:rPr>
          <w:rFonts w:ascii="Times New Roman" w:eastAsia="Calibri" w:hAnsi="Times New Roman" w:cs="Times New Roman"/>
          <w:sz w:val="24"/>
          <w:szCs w:val="24"/>
        </w:rPr>
        <w:t xml:space="preserve"> n</w:t>
      </w:r>
      <w:r w:rsidR="00AF235B">
        <w:rPr>
          <w:rFonts w:ascii="Times New Roman" w:eastAsia="Calibri" w:hAnsi="Times New Roman" w:cs="Times New Roman"/>
          <w:sz w:val="24"/>
          <w:szCs w:val="24"/>
        </w:rPr>
        <w:t>egative control</w:t>
      </w:r>
      <w:r w:rsidR="002B72A2">
        <w:rPr>
          <w:rFonts w:ascii="Times New Roman" w:eastAsia="Calibri" w:hAnsi="Times New Roman" w:cs="Times New Roman"/>
          <w:sz w:val="24"/>
          <w:szCs w:val="24"/>
        </w:rPr>
        <w:t xml:space="preserve">, only 5978 </w:t>
      </w:r>
      <w:r w:rsidR="00006B21">
        <w:rPr>
          <w:rFonts w:ascii="Times New Roman" w:eastAsia="Calibri" w:hAnsi="Times New Roman" w:cs="Times New Roman"/>
          <w:sz w:val="24"/>
          <w:szCs w:val="24"/>
        </w:rPr>
        <w:t xml:space="preserve">total </w:t>
      </w:r>
      <w:r w:rsidR="002B72A2">
        <w:rPr>
          <w:rFonts w:ascii="Times New Roman" w:eastAsia="Calibri" w:hAnsi="Times New Roman" w:cs="Times New Roman"/>
          <w:sz w:val="24"/>
          <w:szCs w:val="24"/>
        </w:rPr>
        <w:t>DEGs.</w:t>
      </w:r>
      <w:r w:rsidR="00006B21">
        <w:rPr>
          <w:rFonts w:ascii="Times New Roman" w:eastAsia="Calibri" w:hAnsi="Times New Roman" w:cs="Times New Roman"/>
          <w:sz w:val="24"/>
          <w:szCs w:val="24"/>
        </w:rPr>
        <w:t xml:space="preserve"> Net</w:t>
      </w:r>
      <w:r w:rsidR="00796F2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B72A2">
        <w:rPr>
          <w:rFonts w:ascii="Times New Roman" w:eastAsia="Calibri" w:hAnsi="Times New Roman" w:cs="Times New Roman"/>
          <w:sz w:val="24"/>
          <w:szCs w:val="24"/>
        </w:rPr>
        <w:t xml:space="preserve">114 unique DEGs were obtained from TMMwsp which is </w:t>
      </w:r>
      <w:r w:rsidR="00114EE7">
        <w:rPr>
          <w:rFonts w:ascii="Times New Roman" w:eastAsia="Calibri" w:hAnsi="Times New Roman" w:cs="Times New Roman"/>
          <w:sz w:val="24"/>
          <w:szCs w:val="24"/>
        </w:rPr>
        <w:t xml:space="preserve">predictable </w:t>
      </w:r>
      <w:r w:rsidR="00006B21">
        <w:rPr>
          <w:rFonts w:ascii="Times New Roman" w:eastAsia="Calibri" w:hAnsi="Times New Roman" w:cs="Times New Roman"/>
          <w:sz w:val="24"/>
          <w:szCs w:val="24"/>
        </w:rPr>
        <w:t xml:space="preserve">result </w:t>
      </w:r>
      <w:r w:rsidR="00114EE7">
        <w:rPr>
          <w:rFonts w:ascii="Times New Roman" w:eastAsia="Calibri" w:hAnsi="Times New Roman" w:cs="Times New Roman"/>
          <w:sz w:val="24"/>
          <w:szCs w:val="24"/>
        </w:rPr>
        <w:t xml:space="preserve">as </w:t>
      </w:r>
      <w:r w:rsidR="00006B21">
        <w:rPr>
          <w:rFonts w:ascii="Times New Roman" w:eastAsia="Calibri" w:hAnsi="Times New Roman" w:cs="Times New Roman"/>
          <w:sz w:val="24"/>
          <w:szCs w:val="24"/>
        </w:rPr>
        <w:t>its</w:t>
      </w:r>
      <w:r w:rsidR="00114EE7">
        <w:rPr>
          <w:rFonts w:ascii="Times New Roman" w:eastAsia="Calibri" w:hAnsi="Times New Roman" w:cs="Times New Roman"/>
          <w:sz w:val="24"/>
          <w:szCs w:val="24"/>
        </w:rPr>
        <w:t xml:space="preserve"> algorithm includes the genes which have at least one positive </w:t>
      </w:r>
      <w:r w:rsidR="00D03F64">
        <w:rPr>
          <w:rFonts w:ascii="Times New Roman" w:eastAsia="Calibri" w:hAnsi="Times New Roman" w:cs="Times New Roman"/>
          <w:sz w:val="24"/>
          <w:szCs w:val="24"/>
        </w:rPr>
        <w:t>count</w:t>
      </w:r>
      <w:r w:rsidR="00114EE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259BD">
        <w:rPr>
          <w:rFonts w:ascii="Times New Roman" w:eastAsia="Calibri" w:hAnsi="Times New Roman" w:cs="Times New Roman"/>
          <w:sz w:val="24"/>
          <w:szCs w:val="24"/>
        </w:rPr>
        <w:t>while comparing</w:t>
      </w:r>
      <w:r w:rsidR="00114EE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A12174">
        <w:rPr>
          <w:rFonts w:ascii="Times New Roman" w:eastAsia="Calibri" w:hAnsi="Times New Roman" w:cs="Times New Roman"/>
          <w:sz w:val="24"/>
          <w:szCs w:val="24"/>
        </w:rPr>
        <w:t xml:space="preserve">for </w:t>
      </w:r>
      <w:r w:rsidR="00AF235B">
        <w:rPr>
          <w:rFonts w:ascii="Times New Roman" w:eastAsia="Calibri" w:hAnsi="Times New Roman" w:cs="Times New Roman"/>
          <w:sz w:val="24"/>
          <w:szCs w:val="24"/>
        </w:rPr>
        <w:t xml:space="preserve">pair </w:t>
      </w:r>
      <w:r w:rsidR="008259BD">
        <w:rPr>
          <w:rFonts w:ascii="Times New Roman" w:eastAsia="Calibri" w:hAnsi="Times New Roman" w:cs="Times New Roman"/>
          <w:sz w:val="24"/>
          <w:szCs w:val="24"/>
        </w:rPr>
        <w:t xml:space="preserve">of </w:t>
      </w:r>
      <w:r w:rsidR="009F0244">
        <w:rPr>
          <w:rFonts w:ascii="Times New Roman" w:eastAsia="Calibri" w:hAnsi="Times New Roman" w:cs="Times New Roman"/>
          <w:sz w:val="24"/>
          <w:szCs w:val="24"/>
        </w:rPr>
        <w:t>libraries</w:t>
      </w:r>
      <w:r w:rsidR="008259BD">
        <w:rPr>
          <w:rFonts w:ascii="Times New Roman" w:eastAsia="Calibri" w:hAnsi="Times New Roman" w:cs="Times New Roman"/>
          <w:sz w:val="24"/>
          <w:szCs w:val="24"/>
        </w:rPr>
        <w:t>,</w:t>
      </w:r>
      <w:r w:rsidR="00A1217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14EE7">
        <w:rPr>
          <w:rFonts w:ascii="Times New Roman" w:eastAsia="Calibri" w:hAnsi="Times New Roman" w:cs="Times New Roman"/>
          <w:sz w:val="24"/>
          <w:szCs w:val="24"/>
        </w:rPr>
        <w:t>where</w:t>
      </w:r>
      <w:r w:rsidR="00006B21">
        <w:rPr>
          <w:rFonts w:ascii="Times New Roman" w:eastAsia="Calibri" w:hAnsi="Times New Roman" w:cs="Times New Roman"/>
          <w:sz w:val="24"/>
          <w:szCs w:val="24"/>
        </w:rPr>
        <w:t>as</w:t>
      </w:r>
      <w:r w:rsidR="00114EE7">
        <w:rPr>
          <w:rFonts w:ascii="Times New Roman" w:eastAsia="Calibri" w:hAnsi="Times New Roman" w:cs="Times New Roman"/>
          <w:sz w:val="24"/>
          <w:szCs w:val="24"/>
        </w:rPr>
        <w:t xml:space="preserve"> TMM </w:t>
      </w:r>
      <w:r w:rsidR="008259BD">
        <w:rPr>
          <w:rFonts w:ascii="Times New Roman" w:eastAsia="Calibri" w:hAnsi="Times New Roman" w:cs="Times New Roman"/>
          <w:sz w:val="24"/>
          <w:szCs w:val="24"/>
        </w:rPr>
        <w:t>ignores</w:t>
      </w:r>
      <w:r w:rsidR="00114EE7">
        <w:rPr>
          <w:rFonts w:ascii="Times New Roman" w:eastAsia="Calibri" w:hAnsi="Times New Roman" w:cs="Times New Roman"/>
          <w:sz w:val="24"/>
          <w:szCs w:val="24"/>
        </w:rPr>
        <w:t xml:space="preserve"> gene if it encounters the zero count while comparing</w:t>
      </w:r>
      <w:r w:rsidR="00AF235B">
        <w:rPr>
          <w:rFonts w:ascii="Times New Roman" w:eastAsia="Calibri" w:hAnsi="Times New Roman" w:cs="Times New Roman"/>
          <w:sz w:val="24"/>
          <w:szCs w:val="24"/>
        </w:rPr>
        <w:t xml:space="preserve"> a</w:t>
      </w:r>
      <w:r w:rsidR="00114EE7">
        <w:rPr>
          <w:rFonts w:ascii="Times New Roman" w:eastAsia="Calibri" w:hAnsi="Times New Roman" w:cs="Times New Roman"/>
          <w:sz w:val="24"/>
          <w:szCs w:val="24"/>
        </w:rPr>
        <w:t xml:space="preserve"> pair of libraries.</w:t>
      </w:r>
      <w:r w:rsidR="00A12174">
        <w:rPr>
          <w:rFonts w:ascii="Times New Roman" w:eastAsia="Calibri" w:hAnsi="Times New Roman" w:cs="Times New Roman"/>
          <w:sz w:val="24"/>
          <w:szCs w:val="24"/>
        </w:rPr>
        <w:t xml:space="preserve"> This also explains why the TMM has no unique set of genes. </w:t>
      </w:r>
      <w:r w:rsidR="2A4D52F1" w:rsidRPr="6D5628A0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 w:rsidR="06E98FED" w:rsidRPr="6D5628A0">
        <w:rPr>
          <w:rFonts w:ascii="Times New Roman" w:eastAsia="Calibri" w:hAnsi="Times New Roman" w:cs="Times New Roman"/>
          <w:sz w:val="24"/>
          <w:szCs w:val="24"/>
        </w:rPr>
        <w:t>detail</w:t>
      </w:r>
      <w:r w:rsidR="2A4D52F1" w:rsidRPr="6D5628A0">
        <w:rPr>
          <w:rFonts w:ascii="Times New Roman" w:eastAsia="Calibri" w:hAnsi="Times New Roman" w:cs="Times New Roman"/>
          <w:sz w:val="24"/>
          <w:szCs w:val="24"/>
        </w:rPr>
        <w:t xml:space="preserve"> of differential</w:t>
      </w:r>
      <w:r w:rsidR="181373E0" w:rsidRPr="6D5628A0">
        <w:rPr>
          <w:rFonts w:ascii="Times New Roman" w:eastAsia="Calibri" w:hAnsi="Times New Roman" w:cs="Times New Roman"/>
          <w:sz w:val="24"/>
          <w:szCs w:val="24"/>
        </w:rPr>
        <w:t xml:space="preserve"> gene expression</w:t>
      </w:r>
      <w:r w:rsidR="2A4D52F1" w:rsidRPr="6D5628A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402912A0" w:rsidRPr="6D5628A0">
        <w:rPr>
          <w:rFonts w:ascii="Times New Roman" w:eastAsia="Calibri" w:hAnsi="Times New Roman" w:cs="Times New Roman"/>
          <w:sz w:val="24"/>
          <w:szCs w:val="24"/>
        </w:rPr>
        <w:t>is in Supplementary file 2</w:t>
      </w:r>
      <w:r w:rsidR="0048070A">
        <w:rPr>
          <w:rFonts w:ascii="Times New Roman" w:eastAsia="Calibri" w:hAnsi="Times New Roman" w:cs="Times New Roman"/>
          <w:sz w:val="24"/>
          <w:szCs w:val="24"/>
        </w:rPr>
        <w:t xml:space="preserve"> and set of unique genes along with fold change and P values are in Supplementary file </w:t>
      </w:r>
      <w:r w:rsidR="00AE2F61">
        <w:rPr>
          <w:rFonts w:ascii="Times New Roman" w:eastAsia="Calibri" w:hAnsi="Times New Roman" w:cs="Times New Roman"/>
          <w:sz w:val="24"/>
          <w:szCs w:val="24"/>
        </w:rPr>
        <w:t>3</w:t>
      </w:r>
      <w:r w:rsidR="00A12174">
        <w:rPr>
          <w:rFonts w:ascii="Times New Roman" w:eastAsia="Calibri" w:hAnsi="Times New Roman" w:cs="Times New Roman"/>
          <w:sz w:val="24"/>
          <w:szCs w:val="24"/>
        </w:rPr>
        <w:t>.</w:t>
      </w:r>
      <w:r w:rsidR="009550D4" w:rsidRPr="6D5628A0">
        <w:rPr>
          <w:rFonts w:ascii="Times New Roman" w:hAnsi="Times New Roman" w:cs="Times New Roman"/>
          <w:sz w:val="24"/>
          <w:szCs w:val="24"/>
        </w:rPr>
        <w:t xml:space="preserve"> ( </w:t>
      </w:r>
      <w:hyperlink r:id="rId21">
        <w:r w:rsidR="009550D4" w:rsidRPr="6D5628A0">
          <w:rPr>
            <w:rStyle w:val="Hyperlink"/>
            <w:rFonts w:ascii="Times New Roman" w:eastAsia="Calibri" w:hAnsi="Times New Roman" w:cs="Times New Roman"/>
            <w:sz w:val="24"/>
            <w:szCs w:val="24"/>
          </w:rPr>
          <w:t>Unique_elements_of_set.html</w:t>
        </w:r>
      </w:hyperlink>
      <w:r w:rsidR="009550D4" w:rsidRPr="6D5628A0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748AB8AD" w14:textId="1BBF1641" w:rsidR="6D5628A0" w:rsidRDefault="6D5628A0" w:rsidP="00DC4DA8">
      <w:pPr>
        <w:spacing w:line="257" w:lineRule="auto"/>
        <w:jc w:val="both"/>
        <w:rPr>
          <w:noProof/>
        </w:rPr>
      </w:pPr>
    </w:p>
    <w:p w14:paraId="7D195530" w14:textId="77777777" w:rsidR="005E0480" w:rsidRDefault="005E0480" w:rsidP="00DC4DA8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C58AAB" w14:textId="4134EADE" w:rsidR="005E0480" w:rsidRDefault="005E0480" w:rsidP="00DC4DA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5ADEDF" wp14:editId="76B8A138">
            <wp:extent cx="5408341" cy="3405830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193" cy="342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E15F" w14:textId="7A972254" w:rsidR="005E0480" w:rsidRDefault="005E0480" w:rsidP="00DC4DA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 </w:t>
      </w:r>
      <w:r w:rsidR="00AE2F61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: Venn diagram of DEGs using various normalization strategies.</w:t>
      </w:r>
      <w:r w:rsidR="008259BD">
        <w:rPr>
          <w:rFonts w:ascii="Times New Roman" w:hAnsi="Times New Roman" w:cs="Times New Roman"/>
          <w:sz w:val="24"/>
          <w:szCs w:val="24"/>
        </w:rPr>
        <w:t xml:space="preserve"> 5808 genes are overlapping between all methods and control.</w:t>
      </w:r>
      <w:r w:rsidR="00D03F64">
        <w:rPr>
          <w:rFonts w:ascii="Times New Roman" w:hAnsi="Times New Roman" w:cs="Times New Roman"/>
          <w:sz w:val="24"/>
          <w:szCs w:val="24"/>
        </w:rPr>
        <w:t xml:space="preserve"> </w:t>
      </w:r>
      <w:r w:rsidR="00BD0B61">
        <w:rPr>
          <w:rFonts w:ascii="Times New Roman" w:hAnsi="Times New Roman" w:cs="Times New Roman"/>
          <w:sz w:val="24"/>
          <w:szCs w:val="24"/>
        </w:rPr>
        <w:t>Total n</w:t>
      </w:r>
      <w:r w:rsidR="00D03F64">
        <w:rPr>
          <w:rFonts w:ascii="Times New Roman" w:hAnsi="Times New Roman" w:cs="Times New Roman"/>
          <w:sz w:val="24"/>
          <w:szCs w:val="24"/>
        </w:rPr>
        <w:t>umber of DEGs detected are</w:t>
      </w:r>
      <w:r w:rsidR="008259BD">
        <w:rPr>
          <w:rFonts w:ascii="Times New Roman" w:hAnsi="Times New Roman" w:cs="Times New Roman"/>
          <w:sz w:val="24"/>
          <w:szCs w:val="24"/>
        </w:rPr>
        <w:t xml:space="preserve"> </w:t>
      </w:r>
      <w:r w:rsidR="00D03F64">
        <w:rPr>
          <w:rFonts w:ascii="Times New Roman" w:hAnsi="Times New Roman" w:cs="Times New Roman"/>
          <w:sz w:val="24"/>
          <w:szCs w:val="24"/>
        </w:rPr>
        <w:t xml:space="preserve">5978,6421, 6437, </w:t>
      </w:r>
      <w:r w:rsidR="00BD0B61">
        <w:rPr>
          <w:rFonts w:ascii="Times New Roman" w:hAnsi="Times New Roman" w:cs="Times New Roman"/>
          <w:sz w:val="24"/>
          <w:szCs w:val="24"/>
        </w:rPr>
        <w:t>6481,</w:t>
      </w:r>
      <w:r w:rsidR="00D03F64">
        <w:rPr>
          <w:rFonts w:ascii="Times New Roman" w:hAnsi="Times New Roman" w:cs="Times New Roman"/>
          <w:sz w:val="24"/>
          <w:szCs w:val="24"/>
        </w:rPr>
        <w:t xml:space="preserve"> 6499</w:t>
      </w:r>
      <w:r w:rsidR="00D03F64" w:rsidRPr="00D03F64">
        <w:rPr>
          <w:rFonts w:ascii="Times New Roman" w:hAnsi="Times New Roman" w:cs="Times New Roman"/>
          <w:sz w:val="24"/>
          <w:szCs w:val="24"/>
        </w:rPr>
        <w:t xml:space="preserve"> </w:t>
      </w:r>
      <w:r w:rsidR="00D03F64">
        <w:rPr>
          <w:rFonts w:ascii="Times New Roman" w:hAnsi="Times New Roman" w:cs="Times New Roman"/>
          <w:sz w:val="24"/>
          <w:szCs w:val="24"/>
        </w:rPr>
        <w:t xml:space="preserve">respectively from no normalization, TMM, </w:t>
      </w:r>
      <w:proofErr w:type="spellStart"/>
      <w:r w:rsidR="00D03F64">
        <w:rPr>
          <w:rFonts w:ascii="Times New Roman" w:hAnsi="Times New Roman" w:cs="Times New Roman"/>
          <w:sz w:val="24"/>
          <w:szCs w:val="24"/>
        </w:rPr>
        <w:t>TMMwsp</w:t>
      </w:r>
      <w:proofErr w:type="spellEnd"/>
      <w:r w:rsidR="00D03F64">
        <w:rPr>
          <w:rFonts w:ascii="Times New Roman" w:hAnsi="Times New Roman" w:cs="Times New Roman"/>
          <w:sz w:val="24"/>
          <w:szCs w:val="24"/>
        </w:rPr>
        <w:t>, UQ and RLE</w:t>
      </w:r>
      <w:r w:rsidR="00BD0B61">
        <w:rPr>
          <w:rFonts w:ascii="Times New Roman" w:hAnsi="Times New Roman" w:cs="Times New Roman"/>
          <w:sz w:val="24"/>
          <w:szCs w:val="24"/>
        </w:rPr>
        <w:t xml:space="preserve"> techniques</w:t>
      </w:r>
      <w:r w:rsidR="00D03F64">
        <w:rPr>
          <w:rFonts w:ascii="Times New Roman" w:hAnsi="Times New Roman" w:cs="Times New Roman"/>
          <w:sz w:val="24"/>
          <w:szCs w:val="24"/>
        </w:rPr>
        <w:t>.</w:t>
      </w:r>
    </w:p>
    <w:p w14:paraId="6B6A7C8E" w14:textId="240DE4D8" w:rsidR="3E5B63F5" w:rsidRDefault="3E5B63F5" w:rsidP="00DC4DA8">
      <w:pPr>
        <w:spacing w:line="257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352F58DB" w14:textId="74708B6B" w:rsidR="00704447" w:rsidRDefault="00704447" w:rsidP="00DC4DA8">
      <w:pPr>
        <w:spacing w:line="257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1CA17B1D" w14:textId="755CC577" w:rsidR="00704447" w:rsidRDefault="00704447" w:rsidP="00DC4DA8">
      <w:pPr>
        <w:spacing w:line="257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03104BB0" w14:textId="23345051" w:rsidR="00AE2F61" w:rsidRDefault="00AE2F61" w:rsidP="00DC4DA8">
      <w:pPr>
        <w:spacing w:line="257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28FA01CE" w14:textId="77777777" w:rsidR="00AE2F61" w:rsidRPr="00A12174" w:rsidRDefault="00AE2F61" w:rsidP="00DC4DA8">
      <w:pPr>
        <w:spacing w:line="257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0CCF9166" w14:textId="6702F969" w:rsidR="14134A2E" w:rsidRDefault="14134A2E" w:rsidP="00DC4DA8">
      <w:pPr>
        <w:pStyle w:val="ListParagraph"/>
        <w:numPr>
          <w:ilvl w:val="0"/>
          <w:numId w:val="4"/>
        </w:numPr>
        <w:spacing w:line="257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A12174">
        <w:rPr>
          <w:rFonts w:ascii="Times New Roman" w:eastAsia="Calibri" w:hAnsi="Times New Roman" w:cs="Times New Roman"/>
          <w:b/>
          <w:bCs/>
          <w:sz w:val="24"/>
          <w:szCs w:val="24"/>
        </w:rPr>
        <w:t>Batch effect correction</w:t>
      </w:r>
      <w:r w:rsidR="00213479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with ComBat seq </w:t>
      </w:r>
      <w:r w:rsidR="00BD0B61">
        <w:rPr>
          <w:rFonts w:ascii="Times New Roman" w:eastAsia="Calibri" w:hAnsi="Times New Roman" w:cs="Times New Roman"/>
          <w:b/>
          <w:bCs/>
          <w:sz w:val="24"/>
          <w:szCs w:val="24"/>
        </w:rPr>
        <w:t>did not produce meaning result</w:t>
      </w:r>
    </w:p>
    <w:p w14:paraId="0CBA1C3F" w14:textId="22A051C6" w:rsidR="00982363" w:rsidRPr="00BD0B61" w:rsidRDefault="00BD0B61" w:rsidP="00DC4DA8">
      <w:pP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From </w:t>
      </w:r>
      <w:r w:rsidR="00213479">
        <w:rPr>
          <w:rFonts w:ascii="Times New Roman" w:eastAsia="Calibri" w:hAnsi="Times New Roman" w:cs="Times New Roman"/>
          <w:sz w:val="24"/>
          <w:szCs w:val="24"/>
        </w:rPr>
        <w:t>MDS plot after</w:t>
      </w:r>
      <w:r w:rsidR="00A12174" w:rsidRPr="009550D4">
        <w:rPr>
          <w:rFonts w:ascii="Times New Roman" w:eastAsia="Calibri" w:hAnsi="Times New Roman" w:cs="Times New Roman"/>
          <w:sz w:val="24"/>
          <w:szCs w:val="24"/>
        </w:rPr>
        <w:t xml:space="preserve"> correcting for the batch effect by ComBat seq, variance among the sample was significantly decreased</w:t>
      </w:r>
      <w:r w:rsidR="00AF235B">
        <w:rPr>
          <w:rFonts w:ascii="Times New Roman" w:eastAsia="Calibri" w:hAnsi="Times New Roman" w:cs="Times New Roman"/>
          <w:sz w:val="24"/>
          <w:szCs w:val="24"/>
        </w:rPr>
        <w:t>,</w:t>
      </w:r>
      <w:r w:rsidR="009550D4" w:rsidRPr="009550D4">
        <w:rPr>
          <w:rFonts w:ascii="Times New Roman" w:eastAsia="Calibri" w:hAnsi="Times New Roman" w:cs="Times New Roman"/>
          <w:sz w:val="24"/>
          <w:szCs w:val="24"/>
        </w:rPr>
        <w:t xml:space="preserve"> approximately </w:t>
      </w:r>
      <w:r w:rsidR="00AF235B">
        <w:rPr>
          <w:rFonts w:ascii="Times New Roman" w:eastAsia="Calibri" w:hAnsi="Times New Roman" w:cs="Times New Roman"/>
          <w:sz w:val="24"/>
          <w:szCs w:val="24"/>
        </w:rPr>
        <w:t xml:space="preserve">by </w:t>
      </w:r>
      <w:r w:rsidR="009550D4" w:rsidRPr="009550D4">
        <w:rPr>
          <w:rFonts w:ascii="Times New Roman" w:eastAsia="Calibri" w:hAnsi="Times New Roman" w:cs="Times New Roman"/>
          <w:sz w:val="24"/>
          <w:szCs w:val="24"/>
        </w:rPr>
        <w:t xml:space="preserve">21% and </w:t>
      </w:r>
      <w:r w:rsidR="009A2F13" w:rsidRPr="009550D4">
        <w:rPr>
          <w:rFonts w:ascii="Times New Roman" w:eastAsia="Calibri" w:hAnsi="Times New Roman" w:cs="Times New Roman"/>
          <w:sz w:val="24"/>
          <w:szCs w:val="24"/>
        </w:rPr>
        <w:t>clustering of</w:t>
      </w:r>
      <w:r w:rsidR="009550D4" w:rsidRPr="009550D4">
        <w:rPr>
          <w:rFonts w:ascii="Times New Roman" w:eastAsia="Calibri" w:hAnsi="Times New Roman" w:cs="Times New Roman"/>
          <w:sz w:val="24"/>
          <w:szCs w:val="24"/>
        </w:rPr>
        <w:t xml:space="preserve"> P</w:t>
      </w:r>
      <w:r w:rsidR="00AF235B" w:rsidRPr="009550D4">
        <w:rPr>
          <w:rFonts w:ascii="Times New Roman" w:eastAsia="Calibri" w:hAnsi="Times New Roman" w:cs="Times New Roman"/>
          <w:sz w:val="24"/>
          <w:szCs w:val="24"/>
        </w:rPr>
        <w:t>4 samples</w:t>
      </w:r>
      <w:r w:rsidR="009550D4" w:rsidRPr="009550D4">
        <w:rPr>
          <w:rFonts w:ascii="Times New Roman" w:eastAsia="Calibri" w:hAnsi="Times New Roman" w:cs="Times New Roman"/>
          <w:sz w:val="24"/>
          <w:szCs w:val="24"/>
        </w:rPr>
        <w:t xml:space="preserve"> with P14 </w:t>
      </w:r>
      <w:r w:rsidR="00AF235B">
        <w:rPr>
          <w:rFonts w:ascii="Times New Roman" w:eastAsia="Calibri" w:hAnsi="Times New Roman" w:cs="Times New Roman"/>
          <w:sz w:val="24"/>
          <w:szCs w:val="24"/>
        </w:rPr>
        <w:t xml:space="preserve">samples </w:t>
      </w:r>
      <w:r w:rsidR="009550D4" w:rsidRPr="009550D4">
        <w:rPr>
          <w:rFonts w:ascii="Times New Roman" w:eastAsia="Calibri" w:hAnsi="Times New Roman" w:cs="Times New Roman"/>
          <w:sz w:val="24"/>
          <w:szCs w:val="24"/>
        </w:rPr>
        <w:t>was</w:t>
      </w:r>
      <w:r>
        <w:rPr>
          <w:rFonts w:ascii="Times New Roman" w:eastAsia="Calibri" w:hAnsi="Times New Roman" w:cs="Times New Roman"/>
          <w:sz w:val="24"/>
          <w:szCs w:val="24"/>
        </w:rPr>
        <w:t xml:space="preserve"> observed which is</w:t>
      </w:r>
      <w:r w:rsidR="009550D4" w:rsidRPr="009550D4">
        <w:rPr>
          <w:rFonts w:ascii="Times New Roman" w:eastAsia="Calibri" w:hAnsi="Times New Roman" w:cs="Times New Roman"/>
          <w:sz w:val="24"/>
          <w:szCs w:val="24"/>
        </w:rPr>
        <w:t xml:space="preserve"> biologically un</w:t>
      </w:r>
      <w:r>
        <w:rPr>
          <w:rFonts w:ascii="Times New Roman" w:eastAsia="Calibri" w:hAnsi="Times New Roman" w:cs="Times New Roman"/>
          <w:sz w:val="24"/>
          <w:szCs w:val="24"/>
        </w:rPr>
        <w:t>reasonable</w:t>
      </w:r>
      <w:r w:rsidR="009550D4" w:rsidRPr="009550D4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796F2A" w:rsidRPr="00BD0B61">
        <w:rPr>
          <w:rFonts w:ascii="Times New Roman" w:eastAsia="Calibri" w:hAnsi="Times New Roman" w:cs="Times New Roman"/>
          <w:sz w:val="24"/>
          <w:szCs w:val="24"/>
        </w:rPr>
        <w:t>Therefore</w:t>
      </w:r>
      <w:r w:rsidR="00AF235B" w:rsidRPr="00BD0B61">
        <w:rPr>
          <w:rFonts w:ascii="Times New Roman" w:eastAsia="Calibri" w:hAnsi="Times New Roman" w:cs="Times New Roman"/>
          <w:sz w:val="24"/>
          <w:szCs w:val="24"/>
        </w:rPr>
        <w:t>,</w:t>
      </w:r>
      <w:r w:rsidR="009550D4" w:rsidRPr="00BD0B61">
        <w:rPr>
          <w:rFonts w:ascii="Times New Roman" w:eastAsia="Calibri" w:hAnsi="Times New Roman" w:cs="Times New Roman"/>
          <w:sz w:val="24"/>
          <w:szCs w:val="24"/>
        </w:rPr>
        <w:t xml:space="preserve"> the differential gene expression </w:t>
      </w:r>
      <w:r w:rsidRPr="00BD0B61">
        <w:rPr>
          <w:rFonts w:ascii="Times New Roman" w:eastAsia="Calibri" w:hAnsi="Times New Roman" w:cs="Times New Roman"/>
          <w:sz w:val="24"/>
          <w:szCs w:val="24"/>
        </w:rPr>
        <w:t>was performed without batch correction of this dataset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  <w:r w:rsidR="0098236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Code for b</w:t>
      </w:r>
      <w:r w:rsidR="00982363">
        <w:rPr>
          <w:rFonts w:ascii="Times New Roman" w:eastAsia="Calibri" w:hAnsi="Times New Roman" w:cs="Times New Roman"/>
          <w:sz w:val="24"/>
          <w:szCs w:val="24"/>
        </w:rPr>
        <w:t xml:space="preserve">atch effect correction in </w:t>
      </w:r>
      <w:hyperlink r:id="rId23">
        <w:r w:rsidR="2351E988" w:rsidRPr="005B6717">
          <w:rPr>
            <w:rStyle w:val="Hyperlink"/>
            <w:rFonts w:ascii="Times New Roman" w:eastAsia="Calibri" w:hAnsi="Times New Roman" w:cs="Times New Roman"/>
            <w:sz w:val="24"/>
            <w:szCs w:val="24"/>
          </w:rPr>
          <w:t>Combat_seq_new.html</w:t>
        </w:r>
      </w:hyperlink>
    </w:p>
    <w:p w14:paraId="1961F94A" w14:textId="77777777" w:rsidR="00982363" w:rsidRPr="009550D4" w:rsidRDefault="00982363" w:rsidP="00DC4DA8">
      <w:pPr>
        <w:spacing w:line="257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8708A0" w14:textId="45BD2047" w:rsidR="7D95662A" w:rsidRPr="005B6717" w:rsidRDefault="7D95662A" w:rsidP="00DC4DA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31" w:color="auto"/>
          <w:between w:val="single" w:sz="4" w:space="1" w:color="auto"/>
          <w:bar w:val="single" w:sz="4" w:color="auto"/>
        </w:pBd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B67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A60DAC" wp14:editId="70C6D631">
            <wp:extent cx="5096107" cy="3185067"/>
            <wp:effectExtent l="0" t="0" r="0" b="0"/>
            <wp:docPr id="901602685" name="Picture 901602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623" cy="3230390"/>
                    </a:xfrm>
                    <a:prstGeom prst="rect">
                      <a:avLst/>
                    </a:prstGeom>
                    <a:ln w="9525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BBB04E1" w14:textId="5FA389B4" w:rsidR="009550D4" w:rsidRDefault="009550D4" w:rsidP="00DC4DA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31" w:color="auto"/>
          <w:between w:val="single" w:sz="4" w:space="1" w:color="auto"/>
          <w:bar w:val="single" w:sz="4" w:color="auto"/>
        </w:pBd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Fig </w:t>
      </w:r>
      <w:r w:rsidR="00AE2F61">
        <w:rPr>
          <w:rFonts w:ascii="Times New Roman" w:eastAsia="Calibri" w:hAnsi="Times New Roman" w:cs="Times New Roman"/>
          <w:sz w:val="24"/>
          <w:szCs w:val="24"/>
        </w:rPr>
        <w:t>8</w:t>
      </w:r>
      <w:r>
        <w:rPr>
          <w:rFonts w:ascii="Times New Roman" w:eastAsia="Calibri" w:hAnsi="Times New Roman" w:cs="Times New Roman"/>
          <w:sz w:val="24"/>
          <w:szCs w:val="24"/>
        </w:rPr>
        <w:t>: MDS plot of batch corrected data.</w:t>
      </w:r>
      <w:r w:rsidR="00CC169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BA41AC">
        <w:rPr>
          <w:rFonts w:ascii="Times New Roman" w:eastAsia="Calibri" w:hAnsi="Times New Roman" w:cs="Times New Roman"/>
          <w:sz w:val="24"/>
          <w:szCs w:val="24"/>
        </w:rPr>
        <w:t>The</w:t>
      </w:r>
      <w:r w:rsidR="009A2F1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CC1690">
        <w:rPr>
          <w:rFonts w:ascii="Times New Roman" w:eastAsia="Calibri" w:hAnsi="Times New Roman" w:cs="Times New Roman"/>
          <w:sz w:val="24"/>
          <w:szCs w:val="24"/>
        </w:rPr>
        <w:t>x</w:t>
      </w:r>
      <w:r w:rsidR="00AF235B">
        <w:rPr>
          <w:rFonts w:ascii="Times New Roman" w:eastAsia="Calibri" w:hAnsi="Times New Roman" w:cs="Times New Roman"/>
          <w:sz w:val="24"/>
          <w:szCs w:val="24"/>
        </w:rPr>
        <w:t xml:space="preserve"> axis </w:t>
      </w:r>
      <w:proofErr w:type="spellStart"/>
      <w:r w:rsidR="00AF235B">
        <w:rPr>
          <w:rFonts w:ascii="Times New Roman" w:eastAsia="Calibri" w:hAnsi="Times New Roman" w:cs="Times New Roman"/>
          <w:sz w:val="24"/>
          <w:szCs w:val="24"/>
        </w:rPr>
        <w:t>is</w:t>
      </w:r>
      <w:r w:rsidR="00BA41AC">
        <w:rPr>
          <w:rFonts w:ascii="Times New Roman" w:eastAsia="Calibri" w:hAnsi="Times New Roman" w:cs="Times New Roman"/>
          <w:sz w:val="24"/>
          <w:szCs w:val="24"/>
        </w:rPr>
        <w:t>re</w:t>
      </w:r>
      <w:proofErr w:type="spellEnd"/>
      <w:r w:rsidR="00AF235B">
        <w:rPr>
          <w:rFonts w:ascii="Times New Roman" w:eastAsia="Calibri" w:hAnsi="Times New Roman" w:cs="Times New Roman"/>
          <w:sz w:val="24"/>
          <w:szCs w:val="24"/>
        </w:rPr>
        <w:t xml:space="preserve"> presenting dimension 1 of </w:t>
      </w:r>
      <w:r w:rsidR="00CC1690">
        <w:rPr>
          <w:rFonts w:ascii="Times New Roman" w:eastAsia="Calibri" w:hAnsi="Times New Roman" w:cs="Times New Roman"/>
          <w:sz w:val="24"/>
          <w:szCs w:val="24"/>
        </w:rPr>
        <w:t xml:space="preserve">batch corrected values which is </w:t>
      </w:r>
      <w:r w:rsidR="00AF235B">
        <w:rPr>
          <w:rFonts w:ascii="Times New Roman" w:eastAsia="Calibri" w:hAnsi="Times New Roman" w:cs="Times New Roman"/>
          <w:sz w:val="24"/>
          <w:szCs w:val="24"/>
        </w:rPr>
        <w:t xml:space="preserve">CPM </w:t>
      </w:r>
      <w:r w:rsidR="00BA41AC">
        <w:rPr>
          <w:rFonts w:ascii="Times New Roman" w:eastAsia="Calibri" w:hAnsi="Times New Roman" w:cs="Times New Roman"/>
          <w:sz w:val="24"/>
          <w:szCs w:val="24"/>
        </w:rPr>
        <w:t xml:space="preserve">normalized </w:t>
      </w:r>
      <w:r w:rsidR="00AF235B">
        <w:rPr>
          <w:rFonts w:ascii="Times New Roman" w:eastAsia="Calibri" w:hAnsi="Times New Roman" w:cs="Times New Roman"/>
          <w:sz w:val="24"/>
          <w:szCs w:val="24"/>
        </w:rPr>
        <w:t xml:space="preserve">and log </w:t>
      </w:r>
      <w:r w:rsidR="00BA41AC">
        <w:rPr>
          <w:rFonts w:ascii="Times New Roman" w:eastAsia="Calibri" w:hAnsi="Times New Roman" w:cs="Times New Roman"/>
          <w:sz w:val="24"/>
          <w:szCs w:val="24"/>
        </w:rPr>
        <w:t>transformed,</w:t>
      </w:r>
      <w:r w:rsidR="00AF235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9A2F13">
        <w:rPr>
          <w:rFonts w:ascii="Times New Roman" w:eastAsia="Calibri" w:hAnsi="Times New Roman" w:cs="Times New Roman"/>
          <w:sz w:val="24"/>
          <w:szCs w:val="24"/>
        </w:rPr>
        <w:t xml:space="preserve">and </w:t>
      </w:r>
      <w:r w:rsidR="00CC1690">
        <w:rPr>
          <w:rFonts w:ascii="Times New Roman" w:eastAsia="Calibri" w:hAnsi="Times New Roman" w:cs="Times New Roman"/>
          <w:sz w:val="24"/>
          <w:szCs w:val="24"/>
        </w:rPr>
        <w:t>a y axis is presenting dimension 2. C</w:t>
      </w:r>
      <w:r w:rsidR="00AF235B">
        <w:rPr>
          <w:rFonts w:ascii="Times New Roman" w:eastAsia="Calibri" w:hAnsi="Times New Roman" w:cs="Times New Roman"/>
          <w:sz w:val="24"/>
          <w:szCs w:val="24"/>
        </w:rPr>
        <w:t>olouring</w:t>
      </w:r>
      <w:r w:rsidR="009A2F13">
        <w:rPr>
          <w:rFonts w:ascii="Times New Roman" w:eastAsia="Calibri" w:hAnsi="Times New Roman" w:cs="Times New Roman"/>
          <w:sz w:val="24"/>
          <w:szCs w:val="24"/>
        </w:rPr>
        <w:t xml:space="preserve"> by age group.</w:t>
      </w:r>
      <w:r w:rsidR="00213479">
        <w:rPr>
          <w:rFonts w:ascii="Times New Roman" w:eastAsia="Calibri" w:hAnsi="Times New Roman" w:cs="Times New Roman"/>
          <w:sz w:val="24"/>
          <w:szCs w:val="24"/>
        </w:rPr>
        <w:t xml:space="preserve"> Variance in dimension 1 is 33% and P4 samples are clustered with P14.</w:t>
      </w:r>
    </w:p>
    <w:p w14:paraId="1B2F5021" w14:textId="77777777" w:rsidR="009550D4" w:rsidRDefault="009550D4" w:rsidP="00DC4DA8">
      <w:pP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64B3E2" w14:textId="77777777" w:rsidR="00982363" w:rsidRDefault="00982363" w:rsidP="00DC4DA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B67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6AFFA0" wp14:editId="7519AEEF">
            <wp:extent cx="5347010" cy="3341882"/>
            <wp:effectExtent l="0" t="0" r="6350" b="0"/>
            <wp:docPr id="1850799498" name="Picture 1850799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784" cy="3352991"/>
                    </a:xfrm>
                    <a:prstGeom prst="rect">
                      <a:avLst/>
                    </a:prstGeom>
                    <a:ln w="9525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55CB75" w14:textId="6AA12F5C" w:rsidR="00982363" w:rsidRPr="005B6717" w:rsidRDefault="00982363" w:rsidP="00DC4DA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Fig </w:t>
      </w:r>
      <w:r w:rsidR="00AE2F61">
        <w:rPr>
          <w:rFonts w:ascii="Times New Roman" w:eastAsia="Calibri" w:hAnsi="Times New Roman" w:cs="Times New Roman"/>
          <w:sz w:val="24"/>
          <w:szCs w:val="24"/>
        </w:rPr>
        <w:t>9</w:t>
      </w:r>
      <w:r>
        <w:rPr>
          <w:rFonts w:ascii="Times New Roman" w:eastAsia="Calibri" w:hAnsi="Times New Roman" w:cs="Times New Roman"/>
          <w:sz w:val="24"/>
          <w:szCs w:val="24"/>
        </w:rPr>
        <w:t xml:space="preserve">: </w:t>
      </w:r>
      <w:r w:rsidR="00CC1690">
        <w:rPr>
          <w:rFonts w:ascii="Times New Roman" w:eastAsia="Calibri" w:hAnsi="Times New Roman" w:cs="Times New Roman"/>
          <w:sz w:val="24"/>
          <w:szCs w:val="24"/>
        </w:rPr>
        <w:t>MDS plot of data without batch effect</w:t>
      </w:r>
      <w:r w:rsidR="00947E88">
        <w:rPr>
          <w:rFonts w:ascii="Times New Roman" w:eastAsia="Calibri" w:hAnsi="Times New Roman" w:cs="Times New Roman"/>
          <w:sz w:val="24"/>
          <w:szCs w:val="24"/>
        </w:rPr>
        <w:t xml:space="preserve"> correction</w:t>
      </w:r>
      <w:r w:rsidR="00CC1690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BA41AC">
        <w:rPr>
          <w:rFonts w:ascii="Times New Roman" w:eastAsia="Calibri" w:hAnsi="Times New Roman" w:cs="Times New Roman"/>
          <w:sz w:val="24"/>
          <w:szCs w:val="24"/>
        </w:rPr>
        <w:t xml:space="preserve">The </w:t>
      </w:r>
      <w:r w:rsidR="00CC1690">
        <w:rPr>
          <w:rFonts w:ascii="Times New Roman" w:eastAsia="Calibri" w:hAnsi="Times New Roman" w:cs="Times New Roman"/>
          <w:sz w:val="24"/>
          <w:szCs w:val="24"/>
        </w:rPr>
        <w:t xml:space="preserve">x axis </w:t>
      </w:r>
      <w:r w:rsidR="00BA41AC">
        <w:rPr>
          <w:rFonts w:ascii="Times New Roman" w:eastAsia="Calibri" w:hAnsi="Times New Roman" w:cs="Times New Roman"/>
          <w:sz w:val="24"/>
          <w:szCs w:val="24"/>
        </w:rPr>
        <w:t>is re</w:t>
      </w:r>
      <w:r w:rsidR="00CC1690">
        <w:rPr>
          <w:rFonts w:ascii="Times New Roman" w:eastAsia="Calibri" w:hAnsi="Times New Roman" w:cs="Times New Roman"/>
          <w:sz w:val="24"/>
          <w:szCs w:val="24"/>
        </w:rPr>
        <w:t>presenting dimension 1 of values which is CPM</w:t>
      </w:r>
      <w:r w:rsidR="00BA41AC">
        <w:rPr>
          <w:rFonts w:ascii="Times New Roman" w:eastAsia="Calibri" w:hAnsi="Times New Roman" w:cs="Times New Roman"/>
          <w:sz w:val="24"/>
          <w:szCs w:val="24"/>
        </w:rPr>
        <w:t xml:space="preserve"> normalized</w:t>
      </w:r>
      <w:r w:rsidR="00CC1690">
        <w:rPr>
          <w:rFonts w:ascii="Times New Roman" w:eastAsia="Calibri" w:hAnsi="Times New Roman" w:cs="Times New Roman"/>
          <w:sz w:val="24"/>
          <w:szCs w:val="24"/>
        </w:rPr>
        <w:t xml:space="preserve"> and log </w:t>
      </w:r>
      <w:r w:rsidR="00BA41AC">
        <w:rPr>
          <w:rFonts w:ascii="Times New Roman" w:eastAsia="Calibri" w:hAnsi="Times New Roman" w:cs="Times New Roman"/>
          <w:sz w:val="24"/>
          <w:szCs w:val="24"/>
        </w:rPr>
        <w:t>transformed,</w:t>
      </w:r>
      <w:r w:rsidR="00CC1690">
        <w:rPr>
          <w:rFonts w:ascii="Times New Roman" w:eastAsia="Calibri" w:hAnsi="Times New Roman" w:cs="Times New Roman"/>
          <w:sz w:val="24"/>
          <w:szCs w:val="24"/>
        </w:rPr>
        <w:t xml:space="preserve"> and a y axis is presenting dimension 2. Colouring by age group</w:t>
      </w:r>
      <w:r w:rsidR="00947E88">
        <w:rPr>
          <w:rFonts w:ascii="Times New Roman" w:eastAsia="Calibri" w:hAnsi="Times New Roman" w:cs="Times New Roman"/>
          <w:sz w:val="24"/>
          <w:szCs w:val="24"/>
        </w:rPr>
        <w:t>.</w:t>
      </w:r>
      <w:r w:rsidR="00213479">
        <w:rPr>
          <w:rFonts w:ascii="Times New Roman" w:eastAsia="Calibri" w:hAnsi="Times New Roman" w:cs="Times New Roman"/>
          <w:sz w:val="24"/>
          <w:szCs w:val="24"/>
        </w:rPr>
        <w:t xml:space="preserve"> Variance in dimension </w:t>
      </w:r>
      <w:r w:rsidR="00BA41AC">
        <w:rPr>
          <w:rFonts w:ascii="Times New Roman" w:eastAsia="Calibri" w:hAnsi="Times New Roman" w:cs="Times New Roman"/>
          <w:sz w:val="24"/>
          <w:szCs w:val="24"/>
        </w:rPr>
        <w:t>1</w:t>
      </w:r>
      <w:r w:rsidR="00213479">
        <w:rPr>
          <w:rFonts w:ascii="Times New Roman" w:eastAsia="Calibri" w:hAnsi="Times New Roman" w:cs="Times New Roman"/>
          <w:sz w:val="24"/>
          <w:szCs w:val="24"/>
        </w:rPr>
        <w:t xml:space="preserve"> is 44% and samples are clustered according to age</w:t>
      </w:r>
      <w:r w:rsidR="00BA41AC">
        <w:rPr>
          <w:rFonts w:ascii="Times New Roman" w:eastAsia="Calibri" w:hAnsi="Times New Roman" w:cs="Times New Roman"/>
          <w:sz w:val="24"/>
          <w:szCs w:val="24"/>
        </w:rPr>
        <w:t xml:space="preserve"> on dim 1</w:t>
      </w:r>
      <w:r w:rsidR="00213479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32976217" w14:textId="749ADBED" w:rsidR="00982363" w:rsidRDefault="00982363" w:rsidP="00DC4DA8">
      <w:pP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F40F8D" w14:textId="5F64534C" w:rsidR="00982363" w:rsidRPr="00575EF5" w:rsidRDefault="00926C60" w:rsidP="00DC4DA8">
      <w:pPr>
        <w:spacing w:line="257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575EF5">
        <w:rPr>
          <w:rFonts w:ascii="Times New Roman" w:eastAsia="Calibri" w:hAnsi="Times New Roman" w:cs="Times New Roman"/>
          <w:b/>
          <w:bCs/>
          <w:sz w:val="24"/>
          <w:szCs w:val="24"/>
        </w:rPr>
        <w:t>Conclusion</w:t>
      </w:r>
    </w:p>
    <w:p w14:paraId="3937F1A6" w14:textId="40525D7A" w:rsidR="009662C2" w:rsidRDefault="00575EF5" w:rsidP="00DC4DA8">
      <w:pP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Since, majority of differentially expressed genes are overlapping, </w:t>
      </w:r>
      <w:r w:rsidR="00E2734B">
        <w:rPr>
          <w:rFonts w:ascii="Times New Roman" w:eastAsia="Calibri" w:hAnsi="Times New Roman" w:cs="Times New Roman"/>
          <w:sz w:val="24"/>
          <w:szCs w:val="24"/>
        </w:rPr>
        <w:t xml:space="preserve">any one of the </w:t>
      </w:r>
      <w:r w:rsidR="00D03F64">
        <w:rPr>
          <w:rFonts w:ascii="Times New Roman" w:eastAsia="Calibri" w:hAnsi="Times New Roman" w:cs="Times New Roman"/>
          <w:sz w:val="24"/>
          <w:szCs w:val="24"/>
        </w:rPr>
        <w:t xml:space="preserve">four </w:t>
      </w:r>
      <w:r w:rsidR="00E2734B">
        <w:rPr>
          <w:rFonts w:ascii="Times New Roman" w:eastAsia="Calibri" w:hAnsi="Times New Roman" w:cs="Times New Roman"/>
          <w:sz w:val="24"/>
          <w:szCs w:val="24"/>
        </w:rPr>
        <w:t>techniques</w:t>
      </w:r>
      <w:r w:rsidR="00796F2A">
        <w:rPr>
          <w:rFonts w:ascii="Times New Roman" w:eastAsia="Calibri" w:hAnsi="Times New Roman" w:cs="Times New Roman"/>
          <w:sz w:val="24"/>
          <w:szCs w:val="24"/>
        </w:rPr>
        <w:t xml:space="preserve"> can be used</w:t>
      </w:r>
      <w:r w:rsidR="00001AC7">
        <w:rPr>
          <w:rFonts w:ascii="Times New Roman" w:eastAsia="Calibri" w:hAnsi="Times New Roman" w:cs="Times New Roman"/>
          <w:sz w:val="24"/>
          <w:szCs w:val="24"/>
        </w:rPr>
        <w:t xml:space="preserve"> for this dataset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  <w:r w:rsidR="00001AC7">
        <w:rPr>
          <w:rFonts w:ascii="Times New Roman" w:eastAsia="Calibri" w:hAnsi="Times New Roman" w:cs="Times New Roman"/>
          <w:sz w:val="24"/>
          <w:szCs w:val="24"/>
        </w:rPr>
        <w:t xml:space="preserve"> T</w:t>
      </w:r>
      <w:r>
        <w:rPr>
          <w:rFonts w:ascii="Times New Roman" w:eastAsia="Calibri" w:hAnsi="Times New Roman" w:cs="Times New Roman"/>
          <w:sz w:val="24"/>
          <w:szCs w:val="24"/>
        </w:rPr>
        <w:t xml:space="preserve">he best way to determine which </w:t>
      </w:r>
      <w:r w:rsidR="00001AC7">
        <w:rPr>
          <w:rFonts w:ascii="Times New Roman" w:eastAsia="Calibri" w:hAnsi="Times New Roman" w:cs="Times New Roman"/>
          <w:sz w:val="24"/>
          <w:szCs w:val="24"/>
        </w:rPr>
        <w:t xml:space="preserve">technique is </w:t>
      </w:r>
      <w:r w:rsidR="00795473">
        <w:rPr>
          <w:rFonts w:ascii="Times New Roman" w:eastAsia="Calibri" w:hAnsi="Times New Roman" w:cs="Times New Roman"/>
          <w:sz w:val="24"/>
          <w:szCs w:val="24"/>
        </w:rPr>
        <w:t xml:space="preserve">the most precise and accurate showing the true biological </w:t>
      </w:r>
      <w:r w:rsidR="00E2734B">
        <w:rPr>
          <w:rFonts w:ascii="Times New Roman" w:eastAsia="Calibri" w:hAnsi="Times New Roman" w:cs="Times New Roman"/>
          <w:sz w:val="24"/>
          <w:szCs w:val="24"/>
        </w:rPr>
        <w:t xml:space="preserve">signal </w:t>
      </w:r>
      <w:r w:rsidR="00795473">
        <w:rPr>
          <w:rFonts w:ascii="Times New Roman" w:eastAsia="Calibri" w:hAnsi="Times New Roman" w:cs="Times New Roman"/>
          <w:sz w:val="24"/>
          <w:szCs w:val="24"/>
        </w:rPr>
        <w:t>would be conducting the RT -qPCR for the unique gene sets we have from the Venn diagram.</w:t>
      </w:r>
      <w:r w:rsidR="00E2734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D03F64">
        <w:rPr>
          <w:rFonts w:ascii="Times New Roman" w:eastAsia="Calibri" w:hAnsi="Times New Roman" w:cs="Times New Roman"/>
          <w:sz w:val="24"/>
          <w:szCs w:val="24"/>
        </w:rPr>
        <w:t xml:space="preserve">From the statistical point of view, </w:t>
      </w:r>
      <w:proofErr w:type="spellStart"/>
      <w:r w:rsidR="00D03F64">
        <w:rPr>
          <w:rFonts w:ascii="Times New Roman" w:eastAsia="Calibri" w:hAnsi="Times New Roman" w:cs="Times New Roman"/>
          <w:sz w:val="24"/>
          <w:szCs w:val="24"/>
        </w:rPr>
        <w:t>TMMwsp</w:t>
      </w:r>
      <w:proofErr w:type="spellEnd"/>
      <w:r w:rsidR="00D03F64">
        <w:rPr>
          <w:rFonts w:ascii="Times New Roman" w:eastAsia="Calibri" w:hAnsi="Times New Roman" w:cs="Times New Roman"/>
          <w:sz w:val="24"/>
          <w:szCs w:val="24"/>
        </w:rPr>
        <w:t xml:space="preserve"> has </w:t>
      </w:r>
      <w:r w:rsidR="00603B31">
        <w:rPr>
          <w:rFonts w:ascii="Times New Roman" w:eastAsia="Calibri" w:hAnsi="Times New Roman" w:cs="Times New Roman"/>
          <w:sz w:val="24"/>
          <w:szCs w:val="24"/>
        </w:rPr>
        <w:t xml:space="preserve">a </w:t>
      </w:r>
      <w:r w:rsidR="00110C9C">
        <w:rPr>
          <w:rFonts w:ascii="Times New Roman" w:eastAsia="Calibri" w:hAnsi="Times New Roman" w:cs="Times New Roman"/>
          <w:sz w:val="24"/>
          <w:szCs w:val="24"/>
        </w:rPr>
        <w:t>more inclusive</w:t>
      </w:r>
      <w:r w:rsidR="00D03F64">
        <w:rPr>
          <w:rFonts w:ascii="Times New Roman" w:eastAsia="Calibri" w:hAnsi="Times New Roman" w:cs="Times New Roman"/>
          <w:sz w:val="24"/>
          <w:szCs w:val="24"/>
        </w:rPr>
        <w:t xml:space="preserve"> algorithm, it does not remove genes</w:t>
      </w:r>
      <w:r w:rsidR="00603B31">
        <w:rPr>
          <w:rFonts w:ascii="Times New Roman" w:eastAsia="Calibri" w:hAnsi="Times New Roman" w:cs="Times New Roman"/>
          <w:sz w:val="24"/>
          <w:szCs w:val="24"/>
        </w:rPr>
        <w:t xml:space="preserve"> while comparing the two libraries </w:t>
      </w:r>
      <w:r w:rsidR="00110C9C">
        <w:rPr>
          <w:rFonts w:ascii="Times New Roman" w:eastAsia="Calibri" w:hAnsi="Times New Roman" w:cs="Times New Roman"/>
          <w:sz w:val="24"/>
          <w:szCs w:val="24"/>
        </w:rPr>
        <w:t>even if</w:t>
      </w:r>
      <w:r w:rsidR="00603B31">
        <w:rPr>
          <w:rFonts w:ascii="Times New Roman" w:eastAsia="Calibri" w:hAnsi="Times New Roman" w:cs="Times New Roman"/>
          <w:sz w:val="24"/>
          <w:szCs w:val="24"/>
        </w:rPr>
        <w:t xml:space="preserve"> one of them has zero count, unlike TMM</w:t>
      </w:r>
      <w:r w:rsidR="00110C9C">
        <w:rPr>
          <w:rFonts w:ascii="Times New Roman" w:eastAsia="Calibri" w:hAnsi="Times New Roman" w:cs="Times New Roman"/>
          <w:sz w:val="24"/>
          <w:szCs w:val="24"/>
        </w:rPr>
        <w:t xml:space="preserve"> which does remove</w:t>
      </w:r>
      <w:r w:rsidR="00603B31">
        <w:rPr>
          <w:rFonts w:ascii="Times New Roman" w:eastAsia="Calibri" w:hAnsi="Times New Roman" w:cs="Times New Roman"/>
          <w:sz w:val="24"/>
          <w:szCs w:val="24"/>
        </w:rPr>
        <w:t>. I think TMMwsp can be used as method of preference to minimize gene loss du</w:t>
      </w:r>
      <w:r w:rsidR="00110C9C">
        <w:rPr>
          <w:rFonts w:ascii="Times New Roman" w:eastAsia="Calibri" w:hAnsi="Times New Roman" w:cs="Times New Roman"/>
          <w:sz w:val="24"/>
          <w:szCs w:val="24"/>
        </w:rPr>
        <w:t>e to zeros since the dataset we are using has inflated zeros</w:t>
      </w:r>
      <w:r w:rsidR="00006B21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 w:rsidR="00006B21">
        <w:rPr>
          <w:rFonts w:ascii="Times New Roman" w:eastAsia="Calibri" w:hAnsi="Times New Roman" w:cs="Times New Roman"/>
          <w:sz w:val="24"/>
          <w:szCs w:val="24"/>
        </w:rPr>
        <w:t>and also</w:t>
      </w:r>
      <w:proofErr w:type="gramEnd"/>
      <w:r w:rsidR="00006B21">
        <w:rPr>
          <w:rFonts w:ascii="Times New Roman" w:eastAsia="Calibri" w:hAnsi="Times New Roman" w:cs="Times New Roman"/>
          <w:sz w:val="24"/>
          <w:szCs w:val="24"/>
        </w:rPr>
        <w:t xml:space="preserve"> it can handle extreme outliers</w:t>
      </w:r>
      <w:r w:rsidR="00603B31">
        <w:rPr>
          <w:rFonts w:ascii="Times New Roman" w:eastAsia="Calibri" w:hAnsi="Times New Roman" w:cs="Times New Roman"/>
          <w:sz w:val="24"/>
          <w:szCs w:val="24"/>
        </w:rPr>
        <w:t xml:space="preserve">. However, for validation of this </w:t>
      </w:r>
      <w:r w:rsidR="00603B31" w:rsidRPr="00603B31">
        <w:rPr>
          <w:rFonts w:ascii="Times New Roman" w:eastAsia="Calibri" w:hAnsi="Times New Roman" w:cs="Times New Roman"/>
          <w:i/>
          <w:iCs/>
          <w:sz w:val="24"/>
          <w:szCs w:val="24"/>
        </w:rPr>
        <w:t>in sil</w:t>
      </w:r>
      <w:r w:rsidR="00603B31">
        <w:rPr>
          <w:rFonts w:ascii="Times New Roman" w:eastAsia="Calibri" w:hAnsi="Times New Roman" w:cs="Times New Roman"/>
          <w:i/>
          <w:iCs/>
          <w:sz w:val="24"/>
          <w:szCs w:val="24"/>
        </w:rPr>
        <w:t>i</w:t>
      </w:r>
      <w:r w:rsidR="00603B31" w:rsidRPr="00603B31">
        <w:rPr>
          <w:rFonts w:ascii="Times New Roman" w:eastAsia="Calibri" w:hAnsi="Times New Roman" w:cs="Times New Roman"/>
          <w:i/>
          <w:iCs/>
          <w:sz w:val="24"/>
          <w:szCs w:val="24"/>
        </w:rPr>
        <w:t>co</w:t>
      </w:r>
      <w:r w:rsidR="00603B3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76213">
        <w:rPr>
          <w:rFonts w:ascii="Times New Roman" w:eastAsia="Calibri" w:hAnsi="Times New Roman" w:cs="Times New Roman"/>
          <w:sz w:val="24"/>
          <w:szCs w:val="24"/>
        </w:rPr>
        <w:t>conclusion, in</w:t>
      </w:r>
      <w:r w:rsidR="00603B31" w:rsidRPr="00603B31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 vitro</w:t>
      </w:r>
      <w:r w:rsidR="00603B31">
        <w:rPr>
          <w:rFonts w:ascii="Times New Roman" w:eastAsia="Calibri" w:hAnsi="Times New Roman" w:cs="Times New Roman"/>
          <w:sz w:val="24"/>
          <w:szCs w:val="24"/>
        </w:rPr>
        <w:t xml:space="preserve"> or </w:t>
      </w:r>
      <w:r w:rsidR="00603B31" w:rsidRPr="00603B31">
        <w:rPr>
          <w:rFonts w:ascii="Times New Roman" w:eastAsia="Calibri" w:hAnsi="Times New Roman" w:cs="Times New Roman"/>
          <w:i/>
          <w:iCs/>
          <w:sz w:val="24"/>
          <w:szCs w:val="24"/>
        </w:rPr>
        <w:t>in vivo</w:t>
      </w:r>
      <w:r w:rsidR="00603B31">
        <w:rPr>
          <w:rFonts w:ascii="Times New Roman" w:eastAsia="Calibri" w:hAnsi="Times New Roman" w:cs="Times New Roman"/>
          <w:sz w:val="24"/>
          <w:szCs w:val="24"/>
        </w:rPr>
        <w:t xml:space="preserve"> experiments </w:t>
      </w:r>
      <w:r w:rsidR="00110C9C">
        <w:rPr>
          <w:rFonts w:ascii="Times New Roman" w:eastAsia="Calibri" w:hAnsi="Times New Roman" w:cs="Times New Roman"/>
          <w:sz w:val="24"/>
          <w:szCs w:val="24"/>
        </w:rPr>
        <w:t>must be conducted</w:t>
      </w:r>
      <w:r w:rsidR="00603B31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02388D7" w14:textId="081ECC23" w:rsidR="00982363" w:rsidRDefault="00982363" w:rsidP="00DC4DA8">
      <w:pPr>
        <w:spacing w:line="257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74686E" w14:textId="15012ABC" w:rsidR="001C6920" w:rsidRPr="009662C2" w:rsidRDefault="009A2F13" w:rsidP="00DC4DA8">
      <w:pPr>
        <w:spacing w:line="257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704447">
        <w:rPr>
          <w:rFonts w:ascii="Times New Roman" w:eastAsia="Calibri" w:hAnsi="Times New Roman" w:cs="Times New Roman"/>
          <w:b/>
          <w:bCs/>
          <w:sz w:val="24"/>
          <w:szCs w:val="24"/>
        </w:rPr>
        <w:t>Ref</w:t>
      </w:r>
      <w:r w:rsidR="00704447" w:rsidRPr="00704447">
        <w:rPr>
          <w:rFonts w:ascii="Times New Roman" w:eastAsia="Calibri" w:hAnsi="Times New Roman" w:cs="Times New Roman"/>
          <w:b/>
          <w:bCs/>
          <w:sz w:val="24"/>
          <w:szCs w:val="24"/>
        </w:rPr>
        <w:t>erences</w:t>
      </w:r>
    </w:p>
    <w:p w14:paraId="47254D2F" w14:textId="77777777" w:rsidR="00796F2A" w:rsidRPr="00796F2A" w:rsidRDefault="001C6920" w:rsidP="00796F2A">
      <w:pPr>
        <w:pStyle w:val="EndNoteBibliography"/>
      </w:pPr>
      <w:r>
        <w:rPr>
          <w:rFonts w:eastAsia="Calibri"/>
          <w:szCs w:val="24"/>
        </w:rPr>
        <w:fldChar w:fldCharType="begin"/>
      </w:r>
      <w:r>
        <w:rPr>
          <w:rFonts w:eastAsia="Calibri"/>
          <w:szCs w:val="24"/>
        </w:rPr>
        <w:instrText xml:space="preserve"> ADDIN EN.REFLIST </w:instrText>
      </w:r>
      <w:r>
        <w:rPr>
          <w:rFonts w:eastAsia="Calibri"/>
          <w:szCs w:val="24"/>
        </w:rPr>
        <w:fldChar w:fldCharType="separate"/>
      </w:r>
      <w:r w:rsidR="00796F2A" w:rsidRPr="00796F2A">
        <w:t xml:space="preserve">Chen, Y, Lun, A &amp; Smyth, G 2016, 'From reads to genes to pathways: differential expression analysis of RNA-Seq experiments using Rsubread and the edgeR quasi-likelihood pipeline [version 2; peer review: 5 approved]', </w:t>
      </w:r>
      <w:r w:rsidR="00796F2A" w:rsidRPr="00796F2A">
        <w:rPr>
          <w:i/>
        </w:rPr>
        <w:t>F1000Research</w:t>
      </w:r>
      <w:r w:rsidR="00796F2A" w:rsidRPr="00796F2A">
        <w:t>, vol. 5, no. 1438.</w:t>
      </w:r>
    </w:p>
    <w:p w14:paraId="3D617752" w14:textId="77777777" w:rsidR="00796F2A" w:rsidRPr="00796F2A" w:rsidRDefault="00796F2A" w:rsidP="00796F2A">
      <w:pPr>
        <w:pStyle w:val="EndNoteBibliography"/>
        <w:spacing w:after="0"/>
      </w:pPr>
    </w:p>
    <w:p w14:paraId="0274E988" w14:textId="77777777" w:rsidR="00796F2A" w:rsidRPr="00796F2A" w:rsidRDefault="00796F2A" w:rsidP="00796F2A">
      <w:pPr>
        <w:pStyle w:val="EndNoteBibliography"/>
      </w:pPr>
      <w:r w:rsidRPr="00796F2A">
        <w:t xml:space="preserve">Hanamsagar, R, Alter, MD, Block, CS, Sullivan, H, Bolton, JL &amp; Bilbo, SD 2018, 'Generation of a microglial developmental index in mice and in humans reveals a sex difference in maturation and immune reactivity', </w:t>
      </w:r>
      <w:r w:rsidRPr="00796F2A">
        <w:rPr>
          <w:i/>
        </w:rPr>
        <w:t>Glia</w:t>
      </w:r>
      <w:r w:rsidRPr="00796F2A">
        <w:t>, vol. 66, no. 2, pp. 460-460.</w:t>
      </w:r>
    </w:p>
    <w:p w14:paraId="73DB4632" w14:textId="77777777" w:rsidR="00796F2A" w:rsidRPr="00796F2A" w:rsidRDefault="00796F2A" w:rsidP="00796F2A">
      <w:pPr>
        <w:pStyle w:val="EndNoteBibliography"/>
      </w:pPr>
    </w:p>
    <w:p w14:paraId="53316E57" w14:textId="5A2FB90E" w:rsidR="00982363" w:rsidRDefault="001C6920" w:rsidP="00DC4DA8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fldChar w:fldCharType="end"/>
      </w:r>
    </w:p>
    <w:sectPr w:rsidR="009823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E1726" w14:textId="77777777" w:rsidR="00077B62" w:rsidRDefault="00077B62" w:rsidP="00A11A81">
      <w:pPr>
        <w:spacing w:after="0" w:line="240" w:lineRule="auto"/>
      </w:pPr>
      <w:r>
        <w:separator/>
      </w:r>
    </w:p>
  </w:endnote>
  <w:endnote w:type="continuationSeparator" w:id="0">
    <w:p w14:paraId="26572C4B" w14:textId="77777777" w:rsidR="00077B62" w:rsidRDefault="00077B62" w:rsidP="00A11A81">
      <w:pPr>
        <w:spacing w:after="0" w:line="240" w:lineRule="auto"/>
      </w:pPr>
      <w:r>
        <w:continuationSeparator/>
      </w:r>
    </w:p>
  </w:endnote>
  <w:endnote w:type="continuationNotice" w:id="1">
    <w:p w14:paraId="4FB7E9B5" w14:textId="77777777" w:rsidR="00077B62" w:rsidRDefault="00077B6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8B820" w14:textId="77777777" w:rsidR="00077B62" w:rsidRDefault="00077B62" w:rsidP="00A11A81">
      <w:pPr>
        <w:spacing w:after="0" w:line="240" w:lineRule="auto"/>
      </w:pPr>
      <w:r>
        <w:separator/>
      </w:r>
    </w:p>
  </w:footnote>
  <w:footnote w:type="continuationSeparator" w:id="0">
    <w:p w14:paraId="2B987DCC" w14:textId="77777777" w:rsidR="00077B62" w:rsidRDefault="00077B62" w:rsidP="00A11A81">
      <w:pPr>
        <w:spacing w:after="0" w:line="240" w:lineRule="auto"/>
      </w:pPr>
      <w:r>
        <w:continuationSeparator/>
      </w:r>
    </w:p>
  </w:footnote>
  <w:footnote w:type="continuationNotice" w:id="1">
    <w:p w14:paraId="7D91834F" w14:textId="77777777" w:rsidR="00077B62" w:rsidRDefault="00077B6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B5CD7"/>
    <w:multiLevelType w:val="hybridMultilevel"/>
    <w:tmpl w:val="C256D58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3757B"/>
    <w:multiLevelType w:val="hybridMultilevel"/>
    <w:tmpl w:val="153C18B4"/>
    <w:lvl w:ilvl="0" w:tplc="0F1039D2">
      <w:start w:val="1"/>
      <w:numFmt w:val="decimal"/>
      <w:lvlText w:val="%1."/>
      <w:lvlJc w:val="left"/>
      <w:pPr>
        <w:ind w:left="720" w:hanging="360"/>
      </w:pPr>
    </w:lvl>
    <w:lvl w:ilvl="1" w:tplc="A514970C">
      <w:start w:val="1"/>
      <w:numFmt w:val="lowerLetter"/>
      <w:lvlText w:val="%2."/>
      <w:lvlJc w:val="left"/>
      <w:pPr>
        <w:ind w:left="1440" w:hanging="360"/>
      </w:pPr>
    </w:lvl>
    <w:lvl w:ilvl="2" w:tplc="2CD0AE02">
      <w:start w:val="1"/>
      <w:numFmt w:val="lowerRoman"/>
      <w:lvlText w:val="%3."/>
      <w:lvlJc w:val="right"/>
      <w:pPr>
        <w:ind w:left="2160" w:hanging="180"/>
      </w:pPr>
    </w:lvl>
    <w:lvl w:ilvl="3" w:tplc="F20E9472">
      <w:start w:val="1"/>
      <w:numFmt w:val="decimal"/>
      <w:lvlText w:val="%4."/>
      <w:lvlJc w:val="left"/>
      <w:pPr>
        <w:ind w:left="2880" w:hanging="360"/>
      </w:pPr>
    </w:lvl>
    <w:lvl w:ilvl="4" w:tplc="70E2033A">
      <w:start w:val="1"/>
      <w:numFmt w:val="lowerLetter"/>
      <w:lvlText w:val="%5."/>
      <w:lvlJc w:val="left"/>
      <w:pPr>
        <w:ind w:left="3600" w:hanging="360"/>
      </w:pPr>
    </w:lvl>
    <w:lvl w:ilvl="5" w:tplc="1A36D31C">
      <w:start w:val="1"/>
      <w:numFmt w:val="lowerRoman"/>
      <w:lvlText w:val="%6."/>
      <w:lvlJc w:val="right"/>
      <w:pPr>
        <w:ind w:left="4320" w:hanging="180"/>
      </w:pPr>
    </w:lvl>
    <w:lvl w:ilvl="6" w:tplc="887097A2">
      <w:start w:val="1"/>
      <w:numFmt w:val="decimal"/>
      <w:lvlText w:val="%7."/>
      <w:lvlJc w:val="left"/>
      <w:pPr>
        <w:ind w:left="5040" w:hanging="360"/>
      </w:pPr>
    </w:lvl>
    <w:lvl w:ilvl="7" w:tplc="AD82082E">
      <w:start w:val="1"/>
      <w:numFmt w:val="lowerLetter"/>
      <w:lvlText w:val="%8."/>
      <w:lvlJc w:val="left"/>
      <w:pPr>
        <w:ind w:left="5760" w:hanging="360"/>
      </w:pPr>
    </w:lvl>
    <w:lvl w:ilvl="8" w:tplc="220A345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612A6"/>
    <w:multiLevelType w:val="multilevel"/>
    <w:tmpl w:val="2F52A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125A6A"/>
    <w:multiLevelType w:val="hybridMultilevel"/>
    <w:tmpl w:val="18CA4140"/>
    <w:lvl w:ilvl="0" w:tplc="AA9009CE">
      <w:start w:val="6"/>
      <w:numFmt w:val="decimal"/>
      <w:lvlText w:val="%1."/>
      <w:lvlJc w:val="left"/>
      <w:pPr>
        <w:ind w:left="720" w:hanging="360"/>
      </w:pPr>
    </w:lvl>
    <w:lvl w:ilvl="1" w:tplc="9EE8C21A">
      <w:start w:val="1"/>
      <w:numFmt w:val="lowerLetter"/>
      <w:lvlText w:val="%2."/>
      <w:lvlJc w:val="left"/>
      <w:pPr>
        <w:ind w:left="1440" w:hanging="360"/>
      </w:pPr>
    </w:lvl>
    <w:lvl w:ilvl="2" w:tplc="F1D2C486">
      <w:start w:val="1"/>
      <w:numFmt w:val="lowerRoman"/>
      <w:lvlText w:val="%3."/>
      <w:lvlJc w:val="right"/>
      <w:pPr>
        <w:ind w:left="2160" w:hanging="180"/>
      </w:pPr>
    </w:lvl>
    <w:lvl w:ilvl="3" w:tplc="EBE2E744">
      <w:start w:val="1"/>
      <w:numFmt w:val="decimal"/>
      <w:lvlText w:val="%4."/>
      <w:lvlJc w:val="left"/>
      <w:pPr>
        <w:ind w:left="2880" w:hanging="360"/>
      </w:pPr>
    </w:lvl>
    <w:lvl w:ilvl="4" w:tplc="D6504720">
      <w:start w:val="1"/>
      <w:numFmt w:val="lowerLetter"/>
      <w:lvlText w:val="%5."/>
      <w:lvlJc w:val="left"/>
      <w:pPr>
        <w:ind w:left="3600" w:hanging="360"/>
      </w:pPr>
    </w:lvl>
    <w:lvl w:ilvl="5" w:tplc="1F08B660">
      <w:start w:val="1"/>
      <w:numFmt w:val="lowerRoman"/>
      <w:lvlText w:val="%6."/>
      <w:lvlJc w:val="right"/>
      <w:pPr>
        <w:ind w:left="4320" w:hanging="180"/>
      </w:pPr>
    </w:lvl>
    <w:lvl w:ilvl="6" w:tplc="0526BF50">
      <w:start w:val="1"/>
      <w:numFmt w:val="decimal"/>
      <w:lvlText w:val="%7."/>
      <w:lvlJc w:val="left"/>
      <w:pPr>
        <w:ind w:left="5040" w:hanging="360"/>
      </w:pPr>
    </w:lvl>
    <w:lvl w:ilvl="7" w:tplc="DBF010D6">
      <w:start w:val="1"/>
      <w:numFmt w:val="lowerLetter"/>
      <w:lvlText w:val="%8."/>
      <w:lvlJc w:val="left"/>
      <w:pPr>
        <w:ind w:left="5760" w:hanging="360"/>
      </w:pPr>
    </w:lvl>
    <w:lvl w:ilvl="8" w:tplc="3956127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6C6A6"/>
    <w:multiLevelType w:val="hybridMultilevel"/>
    <w:tmpl w:val="F5F204E0"/>
    <w:lvl w:ilvl="0" w:tplc="3D3EF384">
      <w:start w:val="2"/>
      <w:numFmt w:val="decimal"/>
      <w:lvlText w:val="%1."/>
      <w:lvlJc w:val="left"/>
      <w:pPr>
        <w:ind w:left="720" w:hanging="360"/>
      </w:pPr>
    </w:lvl>
    <w:lvl w:ilvl="1" w:tplc="D4F0AE1E">
      <w:start w:val="1"/>
      <w:numFmt w:val="lowerLetter"/>
      <w:lvlText w:val="%2."/>
      <w:lvlJc w:val="left"/>
      <w:pPr>
        <w:ind w:left="1440" w:hanging="360"/>
      </w:pPr>
    </w:lvl>
    <w:lvl w:ilvl="2" w:tplc="5FEAF2BC">
      <w:start w:val="1"/>
      <w:numFmt w:val="lowerRoman"/>
      <w:lvlText w:val="%3."/>
      <w:lvlJc w:val="right"/>
      <w:pPr>
        <w:ind w:left="2160" w:hanging="180"/>
      </w:pPr>
    </w:lvl>
    <w:lvl w:ilvl="3" w:tplc="B06E104C">
      <w:start w:val="1"/>
      <w:numFmt w:val="decimal"/>
      <w:lvlText w:val="%4."/>
      <w:lvlJc w:val="left"/>
      <w:pPr>
        <w:ind w:left="2880" w:hanging="360"/>
      </w:pPr>
    </w:lvl>
    <w:lvl w:ilvl="4" w:tplc="85A2294E">
      <w:start w:val="1"/>
      <w:numFmt w:val="lowerLetter"/>
      <w:lvlText w:val="%5."/>
      <w:lvlJc w:val="left"/>
      <w:pPr>
        <w:ind w:left="3600" w:hanging="360"/>
      </w:pPr>
    </w:lvl>
    <w:lvl w:ilvl="5" w:tplc="EFEA8B92">
      <w:start w:val="1"/>
      <w:numFmt w:val="lowerRoman"/>
      <w:lvlText w:val="%6."/>
      <w:lvlJc w:val="right"/>
      <w:pPr>
        <w:ind w:left="4320" w:hanging="180"/>
      </w:pPr>
    </w:lvl>
    <w:lvl w:ilvl="6" w:tplc="D0B2CC34">
      <w:start w:val="1"/>
      <w:numFmt w:val="decimal"/>
      <w:lvlText w:val="%7."/>
      <w:lvlJc w:val="left"/>
      <w:pPr>
        <w:ind w:left="5040" w:hanging="360"/>
      </w:pPr>
    </w:lvl>
    <w:lvl w:ilvl="7" w:tplc="7E1C7026">
      <w:start w:val="1"/>
      <w:numFmt w:val="lowerLetter"/>
      <w:lvlText w:val="%8."/>
      <w:lvlJc w:val="left"/>
      <w:pPr>
        <w:ind w:left="5760" w:hanging="360"/>
      </w:pPr>
    </w:lvl>
    <w:lvl w:ilvl="8" w:tplc="E7289B5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1C23EE"/>
    <w:multiLevelType w:val="hybridMultilevel"/>
    <w:tmpl w:val="D24C6B0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3A97CA"/>
    <w:multiLevelType w:val="hybridMultilevel"/>
    <w:tmpl w:val="A06AA1F6"/>
    <w:lvl w:ilvl="0" w:tplc="0D02800E">
      <w:start w:val="2"/>
      <w:numFmt w:val="decimal"/>
      <w:lvlText w:val="%1."/>
      <w:lvlJc w:val="left"/>
      <w:pPr>
        <w:ind w:left="720" w:hanging="360"/>
      </w:pPr>
    </w:lvl>
    <w:lvl w:ilvl="1" w:tplc="2E10640E">
      <w:start w:val="1"/>
      <w:numFmt w:val="lowerLetter"/>
      <w:lvlText w:val="%2."/>
      <w:lvlJc w:val="left"/>
      <w:pPr>
        <w:ind w:left="1440" w:hanging="360"/>
      </w:pPr>
    </w:lvl>
    <w:lvl w:ilvl="2" w:tplc="DA3CC4E6">
      <w:start w:val="1"/>
      <w:numFmt w:val="lowerRoman"/>
      <w:lvlText w:val="%3."/>
      <w:lvlJc w:val="right"/>
      <w:pPr>
        <w:ind w:left="2160" w:hanging="180"/>
      </w:pPr>
    </w:lvl>
    <w:lvl w:ilvl="3" w:tplc="23D869F0">
      <w:start w:val="1"/>
      <w:numFmt w:val="decimal"/>
      <w:lvlText w:val="%4."/>
      <w:lvlJc w:val="left"/>
      <w:pPr>
        <w:ind w:left="2880" w:hanging="360"/>
      </w:pPr>
    </w:lvl>
    <w:lvl w:ilvl="4" w:tplc="8F74F806">
      <w:start w:val="1"/>
      <w:numFmt w:val="lowerLetter"/>
      <w:lvlText w:val="%5."/>
      <w:lvlJc w:val="left"/>
      <w:pPr>
        <w:ind w:left="3600" w:hanging="360"/>
      </w:pPr>
    </w:lvl>
    <w:lvl w:ilvl="5" w:tplc="AEE62E20">
      <w:start w:val="1"/>
      <w:numFmt w:val="lowerRoman"/>
      <w:lvlText w:val="%6."/>
      <w:lvlJc w:val="right"/>
      <w:pPr>
        <w:ind w:left="4320" w:hanging="180"/>
      </w:pPr>
    </w:lvl>
    <w:lvl w:ilvl="6" w:tplc="D996DEDE">
      <w:start w:val="1"/>
      <w:numFmt w:val="decimal"/>
      <w:lvlText w:val="%7."/>
      <w:lvlJc w:val="left"/>
      <w:pPr>
        <w:ind w:left="5040" w:hanging="360"/>
      </w:pPr>
    </w:lvl>
    <w:lvl w:ilvl="7" w:tplc="81DC4308">
      <w:start w:val="1"/>
      <w:numFmt w:val="lowerLetter"/>
      <w:lvlText w:val="%8."/>
      <w:lvlJc w:val="left"/>
      <w:pPr>
        <w:ind w:left="5760" w:hanging="360"/>
      </w:pPr>
    </w:lvl>
    <w:lvl w:ilvl="8" w:tplc="0B4CBFB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B82623"/>
    <w:multiLevelType w:val="hybridMultilevel"/>
    <w:tmpl w:val="E28CCBC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574878"/>
    <w:multiLevelType w:val="multilevel"/>
    <w:tmpl w:val="AD5413A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2F47402"/>
    <w:multiLevelType w:val="hybridMultilevel"/>
    <w:tmpl w:val="7702E554"/>
    <w:lvl w:ilvl="0" w:tplc="62D85F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045994"/>
    <w:multiLevelType w:val="hybridMultilevel"/>
    <w:tmpl w:val="3992FDF2"/>
    <w:lvl w:ilvl="0" w:tplc="D7E2868E">
      <w:start w:val="1"/>
      <w:numFmt w:val="decimal"/>
      <w:lvlText w:val="%1."/>
      <w:lvlJc w:val="left"/>
      <w:pPr>
        <w:ind w:left="720" w:hanging="360"/>
      </w:pPr>
    </w:lvl>
    <w:lvl w:ilvl="1" w:tplc="7730CD94">
      <w:start w:val="1"/>
      <w:numFmt w:val="lowerLetter"/>
      <w:lvlText w:val="%2."/>
      <w:lvlJc w:val="left"/>
      <w:pPr>
        <w:ind w:left="1440" w:hanging="360"/>
      </w:pPr>
    </w:lvl>
    <w:lvl w:ilvl="2" w:tplc="333E1D9C">
      <w:start w:val="1"/>
      <w:numFmt w:val="lowerRoman"/>
      <w:lvlText w:val="%3."/>
      <w:lvlJc w:val="right"/>
      <w:pPr>
        <w:ind w:left="2160" w:hanging="180"/>
      </w:pPr>
    </w:lvl>
    <w:lvl w:ilvl="3" w:tplc="5A62F52E">
      <w:start w:val="1"/>
      <w:numFmt w:val="decimal"/>
      <w:lvlText w:val="%4."/>
      <w:lvlJc w:val="left"/>
      <w:pPr>
        <w:ind w:left="2880" w:hanging="360"/>
      </w:pPr>
    </w:lvl>
    <w:lvl w:ilvl="4" w:tplc="6FAC8E4A">
      <w:start w:val="1"/>
      <w:numFmt w:val="lowerLetter"/>
      <w:lvlText w:val="%5."/>
      <w:lvlJc w:val="left"/>
      <w:pPr>
        <w:ind w:left="3600" w:hanging="360"/>
      </w:pPr>
    </w:lvl>
    <w:lvl w:ilvl="5" w:tplc="38D00D90">
      <w:start w:val="1"/>
      <w:numFmt w:val="lowerRoman"/>
      <w:lvlText w:val="%6."/>
      <w:lvlJc w:val="right"/>
      <w:pPr>
        <w:ind w:left="4320" w:hanging="180"/>
      </w:pPr>
    </w:lvl>
    <w:lvl w:ilvl="6" w:tplc="C20035AE">
      <w:start w:val="1"/>
      <w:numFmt w:val="decimal"/>
      <w:lvlText w:val="%7."/>
      <w:lvlJc w:val="left"/>
      <w:pPr>
        <w:ind w:left="5040" w:hanging="360"/>
      </w:pPr>
    </w:lvl>
    <w:lvl w:ilvl="7" w:tplc="A022AC22">
      <w:start w:val="1"/>
      <w:numFmt w:val="lowerLetter"/>
      <w:lvlText w:val="%8."/>
      <w:lvlJc w:val="left"/>
      <w:pPr>
        <w:ind w:left="5760" w:hanging="360"/>
      </w:pPr>
    </w:lvl>
    <w:lvl w:ilvl="8" w:tplc="0F244E3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F207FE"/>
    <w:multiLevelType w:val="hybridMultilevel"/>
    <w:tmpl w:val="5C80108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B5F4C3"/>
    <w:multiLevelType w:val="hybridMultilevel"/>
    <w:tmpl w:val="495E1476"/>
    <w:lvl w:ilvl="0" w:tplc="5DC8194A">
      <w:start w:val="4"/>
      <w:numFmt w:val="decimal"/>
      <w:lvlText w:val="%1."/>
      <w:lvlJc w:val="left"/>
      <w:pPr>
        <w:ind w:left="720" w:hanging="360"/>
      </w:pPr>
    </w:lvl>
    <w:lvl w:ilvl="1" w:tplc="88BC2BC4">
      <w:start w:val="1"/>
      <w:numFmt w:val="lowerLetter"/>
      <w:lvlText w:val="%2."/>
      <w:lvlJc w:val="left"/>
      <w:pPr>
        <w:ind w:left="1440" w:hanging="360"/>
      </w:pPr>
    </w:lvl>
    <w:lvl w:ilvl="2" w:tplc="63286394">
      <w:start w:val="1"/>
      <w:numFmt w:val="lowerRoman"/>
      <w:lvlText w:val="%3."/>
      <w:lvlJc w:val="right"/>
      <w:pPr>
        <w:ind w:left="2160" w:hanging="180"/>
      </w:pPr>
    </w:lvl>
    <w:lvl w:ilvl="3" w:tplc="7C44C036">
      <w:start w:val="1"/>
      <w:numFmt w:val="decimal"/>
      <w:lvlText w:val="%4."/>
      <w:lvlJc w:val="left"/>
      <w:pPr>
        <w:ind w:left="2880" w:hanging="360"/>
      </w:pPr>
    </w:lvl>
    <w:lvl w:ilvl="4" w:tplc="5032FA68">
      <w:start w:val="1"/>
      <w:numFmt w:val="lowerLetter"/>
      <w:lvlText w:val="%5."/>
      <w:lvlJc w:val="left"/>
      <w:pPr>
        <w:ind w:left="3600" w:hanging="360"/>
      </w:pPr>
    </w:lvl>
    <w:lvl w:ilvl="5" w:tplc="FFBED970">
      <w:start w:val="1"/>
      <w:numFmt w:val="lowerRoman"/>
      <w:lvlText w:val="%6."/>
      <w:lvlJc w:val="right"/>
      <w:pPr>
        <w:ind w:left="4320" w:hanging="180"/>
      </w:pPr>
    </w:lvl>
    <w:lvl w:ilvl="6" w:tplc="1714D260">
      <w:start w:val="1"/>
      <w:numFmt w:val="decimal"/>
      <w:lvlText w:val="%7."/>
      <w:lvlJc w:val="left"/>
      <w:pPr>
        <w:ind w:left="5040" w:hanging="360"/>
      </w:pPr>
    </w:lvl>
    <w:lvl w:ilvl="7" w:tplc="6010BE3C">
      <w:start w:val="1"/>
      <w:numFmt w:val="lowerLetter"/>
      <w:lvlText w:val="%8."/>
      <w:lvlJc w:val="left"/>
      <w:pPr>
        <w:ind w:left="5760" w:hanging="360"/>
      </w:pPr>
    </w:lvl>
    <w:lvl w:ilvl="8" w:tplc="79F2B7B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59AC9B"/>
    <w:multiLevelType w:val="hybridMultilevel"/>
    <w:tmpl w:val="464AD916"/>
    <w:lvl w:ilvl="0" w:tplc="DC6CB92C">
      <w:start w:val="3"/>
      <w:numFmt w:val="decimal"/>
      <w:lvlText w:val="%1."/>
      <w:lvlJc w:val="left"/>
      <w:pPr>
        <w:ind w:left="720" w:hanging="360"/>
      </w:pPr>
    </w:lvl>
    <w:lvl w:ilvl="1" w:tplc="54E683A8">
      <w:start w:val="1"/>
      <w:numFmt w:val="lowerLetter"/>
      <w:lvlText w:val="%2."/>
      <w:lvlJc w:val="left"/>
      <w:pPr>
        <w:ind w:left="1440" w:hanging="360"/>
      </w:pPr>
    </w:lvl>
    <w:lvl w:ilvl="2" w:tplc="51FCC3D4">
      <w:start w:val="1"/>
      <w:numFmt w:val="lowerRoman"/>
      <w:lvlText w:val="%3."/>
      <w:lvlJc w:val="right"/>
      <w:pPr>
        <w:ind w:left="2160" w:hanging="180"/>
      </w:pPr>
    </w:lvl>
    <w:lvl w:ilvl="3" w:tplc="414EACE6">
      <w:start w:val="1"/>
      <w:numFmt w:val="decimal"/>
      <w:lvlText w:val="%4."/>
      <w:lvlJc w:val="left"/>
      <w:pPr>
        <w:ind w:left="2880" w:hanging="360"/>
      </w:pPr>
    </w:lvl>
    <w:lvl w:ilvl="4" w:tplc="682A6DC2">
      <w:start w:val="1"/>
      <w:numFmt w:val="lowerLetter"/>
      <w:lvlText w:val="%5."/>
      <w:lvlJc w:val="left"/>
      <w:pPr>
        <w:ind w:left="3600" w:hanging="360"/>
      </w:pPr>
    </w:lvl>
    <w:lvl w:ilvl="5" w:tplc="499087E8">
      <w:start w:val="1"/>
      <w:numFmt w:val="lowerRoman"/>
      <w:lvlText w:val="%6."/>
      <w:lvlJc w:val="right"/>
      <w:pPr>
        <w:ind w:left="4320" w:hanging="180"/>
      </w:pPr>
    </w:lvl>
    <w:lvl w:ilvl="6" w:tplc="6C824CE6">
      <w:start w:val="1"/>
      <w:numFmt w:val="decimal"/>
      <w:lvlText w:val="%7."/>
      <w:lvlJc w:val="left"/>
      <w:pPr>
        <w:ind w:left="5040" w:hanging="360"/>
      </w:pPr>
    </w:lvl>
    <w:lvl w:ilvl="7" w:tplc="9C1A16C0">
      <w:start w:val="1"/>
      <w:numFmt w:val="lowerLetter"/>
      <w:lvlText w:val="%8."/>
      <w:lvlJc w:val="left"/>
      <w:pPr>
        <w:ind w:left="5760" w:hanging="360"/>
      </w:pPr>
    </w:lvl>
    <w:lvl w:ilvl="8" w:tplc="3F16B4DC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CD257E"/>
    <w:multiLevelType w:val="hybridMultilevel"/>
    <w:tmpl w:val="5C8010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3C435C"/>
    <w:multiLevelType w:val="hybridMultilevel"/>
    <w:tmpl w:val="5C8010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A266DE"/>
    <w:multiLevelType w:val="hybridMultilevel"/>
    <w:tmpl w:val="9A5C3E90"/>
    <w:lvl w:ilvl="0" w:tplc="AA46A96E">
      <w:start w:val="5"/>
      <w:numFmt w:val="decimal"/>
      <w:lvlText w:val="%1."/>
      <w:lvlJc w:val="left"/>
      <w:pPr>
        <w:ind w:left="720" w:hanging="360"/>
      </w:pPr>
    </w:lvl>
    <w:lvl w:ilvl="1" w:tplc="7A92D954">
      <w:start w:val="1"/>
      <w:numFmt w:val="lowerLetter"/>
      <w:lvlText w:val="%2."/>
      <w:lvlJc w:val="left"/>
      <w:pPr>
        <w:ind w:left="1440" w:hanging="360"/>
      </w:pPr>
    </w:lvl>
    <w:lvl w:ilvl="2" w:tplc="F4FCEFB4">
      <w:start w:val="1"/>
      <w:numFmt w:val="lowerRoman"/>
      <w:lvlText w:val="%3."/>
      <w:lvlJc w:val="right"/>
      <w:pPr>
        <w:ind w:left="2160" w:hanging="180"/>
      </w:pPr>
    </w:lvl>
    <w:lvl w:ilvl="3" w:tplc="6F84B362">
      <w:start w:val="1"/>
      <w:numFmt w:val="decimal"/>
      <w:lvlText w:val="%4."/>
      <w:lvlJc w:val="left"/>
      <w:pPr>
        <w:ind w:left="2880" w:hanging="360"/>
      </w:pPr>
    </w:lvl>
    <w:lvl w:ilvl="4" w:tplc="30B6358C">
      <w:start w:val="1"/>
      <w:numFmt w:val="lowerLetter"/>
      <w:lvlText w:val="%5."/>
      <w:lvlJc w:val="left"/>
      <w:pPr>
        <w:ind w:left="3600" w:hanging="360"/>
      </w:pPr>
    </w:lvl>
    <w:lvl w:ilvl="5" w:tplc="C26EA79E">
      <w:start w:val="1"/>
      <w:numFmt w:val="lowerRoman"/>
      <w:lvlText w:val="%6."/>
      <w:lvlJc w:val="right"/>
      <w:pPr>
        <w:ind w:left="4320" w:hanging="180"/>
      </w:pPr>
    </w:lvl>
    <w:lvl w:ilvl="6" w:tplc="C4B4D8AC">
      <w:start w:val="1"/>
      <w:numFmt w:val="decimal"/>
      <w:lvlText w:val="%7."/>
      <w:lvlJc w:val="left"/>
      <w:pPr>
        <w:ind w:left="5040" w:hanging="360"/>
      </w:pPr>
    </w:lvl>
    <w:lvl w:ilvl="7" w:tplc="DFB258CE">
      <w:start w:val="1"/>
      <w:numFmt w:val="lowerLetter"/>
      <w:lvlText w:val="%8."/>
      <w:lvlJc w:val="left"/>
      <w:pPr>
        <w:ind w:left="5760" w:hanging="360"/>
      </w:pPr>
    </w:lvl>
    <w:lvl w:ilvl="8" w:tplc="46D604D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3233C6"/>
    <w:multiLevelType w:val="hybridMultilevel"/>
    <w:tmpl w:val="9A6CA8DC"/>
    <w:lvl w:ilvl="0" w:tplc="A68CDAAA">
      <w:start w:val="3"/>
      <w:numFmt w:val="decimal"/>
      <w:lvlText w:val="%1."/>
      <w:lvlJc w:val="left"/>
      <w:pPr>
        <w:ind w:left="720" w:hanging="360"/>
      </w:pPr>
    </w:lvl>
    <w:lvl w:ilvl="1" w:tplc="319800E0">
      <w:start w:val="1"/>
      <w:numFmt w:val="lowerLetter"/>
      <w:lvlText w:val="%2."/>
      <w:lvlJc w:val="left"/>
      <w:pPr>
        <w:ind w:left="1440" w:hanging="360"/>
      </w:pPr>
    </w:lvl>
    <w:lvl w:ilvl="2" w:tplc="F7A043C8">
      <w:start w:val="1"/>
      <w:numFmt w:val="lowerRoman"/>
      <w:lvlText w:val="%3."/>
      <w:lvlJc w:val="right"/>
      <w:pPr>
        <w:ind w:left="2160" w:hanging="180"/>
      </w:pPr>
    </w:lvl>
    <w:lvl w:ilvl="3" w:tplc="E0C8FE44">
      <w:start w:val="1"/>
      <w:numFmt w:val="decimal"/>
      <w:lvlText w:val="%4."/>
      <w:lvlJc w:val="left"/>
      <w:pPr>
        <w:ind w:left="2880" w:hanging="360"/>
      </w:pPr>
    </w:lvl>
    <w:lvl w:ilvl="4" w:tplc="3596070E">
      <w:start w:val="1"/>
      <w:numFmt w:val="lowerLetter"/>
      <w:lvlText w:val="%5."/>
      <w:lvlJc w:val="left"/>
      <w:pPr>
        <w:ind w:left="3600" w:hanging="360"/>
      </w:pPr>
    </w:lvl>
    <w:lvl w:ilvl="5" w:tplc="F934CAD4">
      <w:start w:val="1"/>
      <w:numFmt w:val="lowerRoman"/>
      <w:lvlText w:val="%6."/>
      <w:lvlJc w:val="right"/>
      <w:pPr>
        <w:ind w:left="4320" w:hanging="180"/>
      </w:pPr>
    </w:lvl>
    <w:lvl w:ilvl="6" w:tplc="DA00D8EA">
      <w:start w:val="1"/>
      <w:numFmt w:val="decimal"/>
      <w:lvlText w:val="%7."/>
      <w:lvlJc w:val="left"/>
      <w:pPr>
        <w:ind w:left="5040" w:hanging="360"/>
      </w:pPr>
    </w:lvl>
    <w:lvl w:ilvl="7" w:tplc="486CB5BA">
      <w:start w:val="1"/>
      <w:numFmt w:val="lowerLetter"/>
      <w:lvlText w:val="%8."/>
      <w:lvlJc w:val="left"/>
      <w:pPr>
        <w:ind w:left="5760" w:hanging="360"/>
      </w:pPr>
    </w:lvl>
    <w:lvl w:ilvl="8" w:tplc="2BE416F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A7472F"/>
    <w:multiLevelType w:val="hybridMultilevel"/>
    <w:tmpl w:val="152A3FF6"/>
    <w:lvl w:ilvl="0" w:tplc="76DAF55A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4F368F"/>
    <w:multiLevelType w:val="hybridMultilevel"/>
    <w:tmpl w:val="3E1ADB9C"/>
    <w:lvl w:ilvl="0" w:tplc="71F65DFA">
      <w:start w:val="1"/>
      <w:numFmt w:val="decimal"/>
      <w:lvlText w:val="%1."/>
      <w:lvlJc w:val="left"/>
      <w:pPr>
        <w:ind w:left="720" w:hanging="360"/>
      </w:pPr>
    </w:lvl>
    <w:lvl w:ilvl="1" w:tplc="98520A94">
      <w:start w:val="1"/>
      <w:numFmt w:val="lowerLetter"/>
      <w:lvlText w:val="%2."/>
      <w:lvlJc w:val="left"/>
      <w:pPr>
        <w:ind w:left="1440" w:hanging="360"/>
      </w:pPr>
    </w:lvl>
    <w:lvl w:ilvl="2" w:tplc="44CCC9E6">
      <w:start w:val="1"/>
      <w:numFmt w:val="lowerRoman"/>
      <w:lvlText w:val="%3."/>
      <w:lvlJc w:val="right"/>
      <w:pPr>
        <w:ind w:left="2160" w:hanging="180"/>
      </w:pPr>
    </w:lvl>
    <w:lvl w:ilvl="3" w:tplc="1A103372">
      <w:start w:val="1"/>
      <w:numFmt w:val="decimal"/>
      <w:lvlText w:val="%4."/>
      <w:lvlJc w:val="left"/>
      <w:pPr>
        <w:ind w:left="2880" w:hanging="360"/>
      </w:pPr>
    </w:lvl>
    <w:lvl w:ilvl="4" w:tplc="020CC50E">
      <w:start w:val="1"/>
      <w:numFmt w:val="lowerLetter"/>
      <w:lvlText w:val="%5."/>
      <w:lvlJc w:val="left"/>
      <w:pPr>
        <w:ind w:left="3600" w:hanging="360"/>
      </w:pPr>
    </w:lvl>
    <w:lvl w:ilvl="5" w:tplc="46E89EA4">
      <w:start w:val="1"/>
      <w:numFmt w:val="lowerRoman"/>
      <w:lvlText w:val="%6."/>
      <w:lvlJc w:val="right"/>
      <w:pPr>
        <w:ind w:left="4320" w:hanging="180"/>
      </w:pPr>
    </w:lvl>
    <w:lvl w:ilvl="6" w:tplc="6382F7AE">
      <w:start w:val="1"/>
      <w:numFmt w:val="decimal"/>
      <w:lvlText w:val="%7."/>
      <w:lvlJc w:val="left"/>
      <w:pPr>
        <w:ind w:left="5040" w:hanging="360"/>
      </w:pPr>
    </w:lvl>
    <w:lvl w:ilvl="7" w:tplc="69F2D9DC">
      <w:start w:val="1"/>
      <w:numFmt w:val="lowerLetter"/>
      <w:lvlText w:val="%8."/>
      <w:lvlJc w:val="left"/>
      <w:pPr>
        <w:ind w:left="5760" w:hanging="360"/>
      </w:pPr>
    </w:lvl>
    <w:lvl w:ilvl="8" w:tplc="680055E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55DE68"/>
    <w:multiLevelType w:val="hybridMultilevel"/>
    <w:tmpl w:val="F2E259E8"/>
    <w:lvl w:ilvl="0" w:tplc="93C69CC6">
      <w:start w:val="7"/>
      <w:numFmt w:val="decimal"/>
      <w:lvlText w:val="%1."/>
      <w:lvlJc w:val="left"/>
      <w:pPr>
        <w:ind w:left="720" w:hanging="360"/>
      </w:pPr>
    </w:lvl>
    <w:lvl w:ilvl="1" w:tplc="BD481AE2">
      <w:start w:val="1"/>
      <w:numFmt w:val="lowerLetter"/>
      <w:lvlText w:val="%2."/>
      <w:lvlJc w:val="left"/>
      <w:pPr>
        <w:ind w:left="1440" w:hanging="360"/>
      </w:pPr>
    </w:lvl>
    <w:lvl w:ilvl="2" w:tplc="9864B384">
      <w:start w:val="1"/>
      <w:numFmt w:val="lowerRoman"/>
      <w:lvlText w:val="%3."/>
      <w:lvlJc w:val="right"/>
      <w:pPr>
        <w:ind w:left="2160" w:hanging="180"/>
      </w:pPr>
    </w:lvl>
    <w:lvl w:ilvl="3" w:tplc="7FECE014">
      <w:start w:val="1"/>
      <w:numFmt w:val="decimal"/>
      <w:lvlText w:val="%4."/>
      <w:lvlJc w:val="left"/>
      <w:pPr>
        <w:ind w:left="2880" w:hanging="360"/>
      </w:pPr>
    </w:lvl>
    <w:lvl w:ilvl="4" w:tplc="051EBB4A">
      <w:start w:val="1"/>
      <w:numFmt w:val="lowerLetter"/>
      <w:lvlText w:val="%5."/>
      <w:lvlJc w:val="left"/>
      <w:pPr>
        <w:ind w:left="3600" w:hanging="360"/>
      </w:pPr>
    </w:lvl>
    <w:lvl w:ilvl="5" w:tplc="8ACC1664">
      <w:start w:val="1"/>
      <w:numFmt w:val="lowerRoman"/>
      <w:lvlText w:val="%6."/>
      <w:lvlJc w:val="right"/>
      <w:pPr>
        <w:ind w:left="4320" w:hanging="180"/>
      </w:pPr>
    </w:lvl>
    <w:lvl w:ilvl="6" w:tplc="4314CADE">
      <w:start w:val="1"/>
      <w:numFmt w:val="decimal"/>
      <w:lvlText w:val="%7."/>
      <w:lvlJc w:val="left"/>
      <w:pPr>
        <w:ind w:left="5040" w:hanging="360"/>
      </w:pPr>
    </w:lvl>
    <w:lvl w:ilvl="7" w:tplc="50485752">
      <w:start w:val="1"/>
      <w:numFmt w:val="lowerLetter"/>
      <w:lvlText w:val="%8."/>
      <w:lvlJc w:val="left"/>
      <w:pPr>
        <w:ind w:left="5760" w:hanging="360"/>
      </w:pPr>
    </w:lvl>
    <w:lvl w:ilvl="8" w:tplc="6742C78C">
      <w:start w:val="1"/>
      <w:numFmt w:val="lowerRoman"/>
      <w:lvlText w:val="%9."/>
      <w:lvlJc w:val="right"/>
      <w:pPr>
        <w:ind w:left="6480" w:hanging="180"/>
      </w:pPr>
    </w:lvl>
  </w:abstractNum>
  <w:num w:numId="1" w16cid:durableId="1813407011">
    <w:abstractNumId w:val="1"/>
  </w:num>
  <w:num w:numId="2" w16cid:durableId="899246686">
    <w:abstractNumId w:val="17"/>
  </w:num>
  <w:num w:numId="3" w16cid:durableId="1156841812">
    <w:abstractNumId w:val="4"/>
  </w:num>
  <w:num w:numId="4" w16cid:durableId="1802310623">
    <w:abstractNumId w:val="10"/>
  </w:num>
  <w:num w:numId="5" w16cid:durableId="273758089">
    <w:abstractNumId w:val="20"/>
  </w:num>
  <w:num w:numId="6" w16cid:durableId="871958777">
    <w:abstractNumId w:val="3"/>
  </w:num>
  <w:num w:numId="7" w16cid:durableId="2145923573">
    <w:abstractNumId w:val="16"/>
  </w:num>
  <w:num w:numId="8" w16cid:durableId="121075667">
    <w:abstractNumId w:val="12"/>
  </w:num>
  <w:num w:numId="9" w16cid:durableId="756633746">
    <w:abstractNumId w:val="13"/>
  </w:num>
  <w:num w:numId="10" w16cid:durableId="868832913">
    <w:abstractNumId w:val="6"/>
  </w:num>
  <w:num w:numId="11" w16cid:durableId="1357344486">
    <w:abstractNumId w:val="19"/>
  </w:num>
  <w:num w:numId="12" w16cid:durableId="299727826">
    <w:abstractNumId w:val="8"/>
  </w:num>
  <w:num w:numId="13" w16cid:durableId="382674446">
    <w:abstractNumId w:val="8"/>
  </w:num>
  <w:num w:numId="14" w16cid:durableId="1310474184">
    <w:abstractNumId w:val="8"/>
  </w:num>
  <w:num w:numId="15" w16cid:durableId="27414117">
    <w:abstractNumId w:val="8"/>
  </w:num>
  <w:num w:numId="16" w16cid:durableId="36467255">
    <w:abstractNumId w:val="8"/>
  </w:num>
  <w:num w:numId="17" w16cid:durableId="503135477">
    <w:abstractNumId w:val="8"/>
  </w:num>
  <w:num w:numId="18" w16cid:durableId="434907100">
    <w:abstractNumId w:val="8"/>
  </w:num>
  <w:num w:numId="19" w16cid:durableId="201401700">
    <w:abstractNumId w:val="8"/>
  </w:num>
  <w:num w:numId="20" w16cid:durableId="1978949057">
    <w:abstractNumId w:val="8"/>
  </w:num>
  <w:num w:numId="21" w16cid:durableId="1570572668">
    <w:abstractNumId w:val="8"/>
  </w:num>
  <w:num w:numId="22" w16cid:durableId="1927961054">
    <w:abstractNumId w:val="8"/>
  </w:num>
  <w:num w:numId="23" w16cid:durableId="817306243">
    <w:abstractNumId w:val="8"/>
  </w:num>
  <w:num w:numId="24" w16cid:durableId="2042052223">
    <w:abstractNumId w:val="8"/>
  </w:num>
  <w:num w:numId="25" w16cid:durableId="976303980">
    <w:abstractNumId w:val="5"/>
  </w:num>
  <w:num w:numId="26" w16cid:durableId="1925645203">
    <w:abstractNumId w:val="18"/>
  </w:num>
  <w:num w:numId="27" w16cid:durableId="45498322">
    <w:abstractNumId w:val="11"/>
  </w:num>
  <w:num w:numId="28" w16cid:durableId="1026910296">
    <w:abstractNumId w:val="2"/>
  </w:num>
  <w:num w:numId="29" w16cid:durableId="1139878493">
    <w:abstractNumId w:val="7"/>
  </w:num>
  <w:num w:numId="30" w16cid:durableId="1952008027">
    <w:abstractNumId w:val="9"/>
  </w:num>
  <w:num w:numId="31" w16cid:durableId="580718051">
    <w:abstractNumId w:val="0"/>
  </w:num>
  <w:num w:numId="32" w16cid:durableId="500509666">
    <w:abstractNumId w:val="14"/>
  </w:num>
  <w:num w:numId="33" w16cid:durableId="144121710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Harvard_RMIT_EndNot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seefr0zjzd0enea9zspfpzca09xxa0esfsx&quot;&gt;Phd Project&lt;record-ids&gt;&lt;item&gt;22&lt;/item&gt;&lt;item&gt;99&lt;/item&gt;&lt;/record-ids&gt;&lt;/item&gt;&lt;/Libraries&gt;"/>
  </w:docVars>
  <w:rsids>
    <w:rsidRoot w:val="005F1CB2"/>
    <w:rsid w:val="000015CF"/>
    <w:rsid w:val="00001AC7"/>
    <w:rsid w:val="00006B21"/>
    <w:rsid w:val="0001169C"/>
    <w:rsid w:val="00025BBC"/>
    <w:rsid w:val="00031322"/>
    <w:rsid w:val="0003445F"/>
    <w:rsid w:val="00037F32"/>
    <w:rsid w:val="00057D6D"/>
    <w:rsid w:val="00062FAB"/>
    <w:rsid w:val="00064BE0"/>
    <w:rsid w:val="00073D12"/>
    <w:rsid w:val="000759A5"/>
    <w:rsid w:val="00077B62"/>
    <w:rsid w:val="00082D4B"/>
    <w:rsid w:val="00094B5E"/>
    <w:rsid w:val="00096043"/>
    <w:rsid w:val="000C4673"/>
    <w:rsid w:val="000C4A41"/>
    <w:rsid w:val="000C5A03"/>
    <w:rsid w:val="000C5FDF"/>
    <w:rsid w:val="000C60D7"/>
    <w:rsid w:val="000E53FD"/>
    <w:rsid w:val="000E647D"/>
    <w:rsid w:val="000E7CF4"/>
    <w:rsid w:val="001027E4"/>
    <w:rsid w:val="00105CD9"/>
    <w:rsid w:val="00107F13"/>
    <w:rsid w:val="00110C9C"/>
    <w:rsid w:val="00114EE7"/>
    <w:rsid w:val="00122AF2"/>
    <w:rsid w:val="001244D1"/>
    <w:rsid w:val="0015467D"/>
    <w:rsid w:val="00154980"/>
    <w:rsid w:val="00174043"/>
    <w:rsid w:val="00176213"/>
    <w:rsid w:val="00184862"/>
    <w:rsid w:val="00187EEE"/>
    <w:rsid w:val="001A2630"/>
    <w:rsid w:val="001A5D6E"/>
    <w:rsid w:val="001C1D0E"/>
    <w:rsid w:val="001C5206"/>
    <w:rsid w:val="001C6920"/>
    <w:rsid w:val="001D5481"/>
    <w:rsid w:val="001E0702"/>
    <w:rsid w:val="001E23EB"/>
    <w:rsid w:val="001E3008"/>
    <w:rsid w:val="001E47E0"/>
    <w:rsid w:val="001E5CF9"/>
    <w:rsid w:val="001F30CA"/>
    <w:rsid w:val="0020043B"/>
    <w:rsid w:val="0021151C"/>
    <w:rsid w:val="00213479"/>
    <w:rsid w:val="002270E9"/>
    <w:rsid w:val="0023483E"/>
    <w:rsid w:val="002364BC"/>
    <w:rsid w:val="00245527"/>
    <w:rsid w:val="00257AED"/>
    <w:rsid w:val="00261E2E"/>
    <w:rsid w:val="00271B40"/>
    <w:rsid w:val="00277EF5"/>
    <w:rsid w:val="00280DC6"/>
    <w:rsid w:val="00282CB9"/>
    <w:rsid w:val="002A57C1"/>
    <w:rsid w:val="002A7495"/>
    <w:rsid w:val="002B64F6"/>
    <w:rsid w:val="002B72A2"/>
    <w:rsid w:val="002D25A6"/>
    <w:rsid w:val="002D7A35"/>
    <w:rsid w:val="002E30DB"/>
    <w:rsid w:val="002F73EA"/>
    <w:rsid w:val="00306864"/>
    <w:rsid w:val="00316EB3"/>
    <w:rsid w:val="00324650"/>
    <w:rsid w:val="003311EA"/>
    <w:rsid w:val="00355F08"/>
    <w:rsid w:val="00361C13"/>
    <w:rsid w:val="00362EE8"/>
    <w:rsid w:val="003637C8"/>
    <w:rsid w:val="0036576A"/>
    <w:rsid w:val="003672A6"/>
    <w:rsid w:val="00373BED"/>
    <w:rsid w:val="00375F17"/>
    <w:rsid w:val="00377111"/>
    <w:rsid w:val="00390F8E"/>
    <w:rsid w:val="00391BED"/>
    <w:rsid w:val="003937E8"/>
    <w:rsid w:val="003A7BF3"/>
    <w:rsid w:val="003B05EC"/>
    <w:rsid w:val="003C429A"/>
    <w:rsid w:val="003D6CED"/>
    <w:rsid w:val="003E0382"/>
    <w:rsid w:val="003E11F2"/>
    <w:rsid w:val="003E3080"/>
    <w:rsid w:val="003F4C8A"/>
    <w:rsid w:val="00403495"/>
    <w:rsid w:val="004150F2"/>
    <w:rsid w:val="00454132"/>
    <w:rsid w:val="0048070A"/>
    <w:rsid w:val="0048205F"/>
    <w:rsid w:val="00482FF7"/>
    <w:rsid w:val="00485069"/>
    <w:rsid w:val="00490FD0"/>
    <w:rsid w:val="0049379C"/>
    <w:rsid w:val="004A09AA"/>
    <w:rsid w:val="004C339D"/>
    <w:rsid w:val="004C65A3"/>
    <w:rsid w:val="004D17A4"/>
    <w:rsid w:val="004D3582"/>
    <w:rsid w:val="004D49E8"/>
    <w:rsid w:val="005216C9"/>
    <w:rsid w:val="00525C8F"/>
    <w:rsid w:val="00530A43"/>
    <w:rsid w:val="005311AD"/>
    <w:rsid w:val="0053189B"/>
    <w:rsid w:val="00540D0C"/>
    <w:rsid w:val="00540F3F"/>
    <w:rsid w:val="0055487B"/>
    <w:rsid w:val="00556EB7"/>
    <w:rsid w:val="00557E7E"/>
    <w:rsid w:val="00567DAC"/>
    <w:rsid w:val="00572DE2"/>
    <w:rsid w:val="00574418"/>
    <w:rsid w:val="00575EF5"/>
    <w:rsid w:val="0059119F"/>
    <w:rsid w:val="005953E9"/>
    <w:rsid w:val="005A1494"/>
    <w:rsid w:val="005A442F"/>
    <w:rsid w:val="005B6717"/>
    <w:rsid w:val="005C01DA"/>
    <w:rsid w:val="005C2D56"/>
    <w:rsid w:val="005C3681"/>
    <w:rsid w:val="005D3654"/>
    <w:rsid w:val="005E0480"/>
    <w:rsid w:val="005E23AD"/>
    <w:rsid w:val="005E6B77"/>
    <w:rsid w:val="005E6FBE"/>
    <w:rsid w:val="005F1CB2"/>
    <w:rsid w:val="005F6DE1"/>
    <w:rsid w:val="00603B31"/>
    <w:rsid w:val="00604B34"/>
    <w:rsid w:val="00613CF3"/>
    <w:rsid w:val="006163B4"/>
    <w:rsid w:val="00626635"/>
    <w:rsid w:val="006425C6"/>
    <w:rsid w:val="0064267C"/>
    <w:rsid w:val="0065306B"/>
    <w:rsid w:val="00655E70"/>
    <w:rsid w:val="00656498"/>
    <w:rsid w:val="00656E32"/>
    <w:rsid w:val="00666C70"/>
    <w:rsid w:val="00670D6C"/>
    <w:rsid w:val="0067171D"/>
    <w:rsid w:val="006733B7"/>
    <w:rsid w:val="0068098D"/>
    <w:rsid w:val="00691A72"/>
    <w:rsid w:val="006A514D"/>
    <w:rsid w:val="006A5278"/>
    <w:rsid w:val="006B251F"/>
    <w:rsid w:val="006C32CC"/>
    <w:rsid w:val="006C6DA1"/>
    <w:rsid w:val="006D0D45"/>
    <w:rsid w:val="006D0DCB"/>
    <w:rsid w:val="006D2569"/>
    <w:rsid w:val="006D651D"/>
    <w:rsid w:val="006D6B68"/>
    <w:rsid w:val="006F19D4"/>
    <w:rsid w:val="006F46F5"/>
    <w:rsid w:val="00704447"/>
    <w:rsid w:val="00716543"/>
    <w:rsid w:val="00720D4F"/>
    <w:rsid w:val="007364E6"/>
    <w:rsid w:val="007445F1"/>
    <w:rsid w:val="00745F66"/>
    <w:rsid w:val="007707B7"/>
    <w:rsid w:val="0077109C"/>
    <w:rsid w:val="00795473"/>
    <w:rsid w:val="00796F2A"/>
    <w:rsid w:val="007C3A81"/>
    <w:rsid w:val="007E3245"/>
    <w:rsid w:val="007E369A"/>
    <w:rsid w:val="007E646C"/>
    <w:rsid w:val="008024DB"/>
    <w:rsid w:val="00806914"/>
    <w:rsid w:val="00812B24"/>
    <w:rsid w:val="00813D34"/>
    <w:rsid w:val="00822A4A"/>
    <w:rsid w:val="008259BD"/>
    <w:rsid w:val="00841CE7"/>
    <w:rsid w:val="00846379"/>
    <w:rsid w:val="0085682F"/>
    <w:rsid w:val="00875936"/>
    <w:rsid w:val="00890726"/>
    <w:rsid w:val="00894548"/>
    <w:rsid w:val="00897749"/>
    <w:rsid w:val="008A0BA8"/>
    <w:rsid w:val="008A4352"/>
    <w:rsid w:val="008B0607"/>
    <w:rsid w:val="008B08B2"/>
    <w:rsid w:val="008B5332"/>
    <w:rsid w:val="008C7A05"/>
    <w:rsid w:val="008D06D8"/>
    <w:rsid w:val="008F14AD"/>
    <w:rsid w:val="008F18D3"/>
    <w:rsid w:val="008F222B"/>
    <w:rsid w:val="00921249"/>
    <w:rsid w:val="0092253C"/>
    <w:rsid w:val="00926B38"/>
    <w:rsid w:val="00926C60"/>
    <w:rsid w:val="00936EB4"/>
    <w:rsid w:val="00946C0D"/>
    <w:rsid w:val="00946FCC"/>
    <w:rsid w:val="009470C7"/>
    <w:rsid w:val="00947E88"/>
    <w:rsid w:val="009550D4"/>
    <w:rsid w:val="009662C2"/>
    <w:rsid w:val="009706BE"/>
    <w:rsid w:val="00971584"/>
    <w:rsid w:val="00982363"/>
    <w:rsid w:val="00986A5C"/>
    <w:rsid w:val="00992B86"/>
    <w:rsid w:val="00993253"/>
    <w:rsid w:val="00997E83"/>
    <w:rsid w:val="009A2F13"/>
    <w:rsid w:val="009A4C8B"/>
    <w:rsid w:val="009A5D4C"/>
    <w:rsid w:val="009B089F"/>
    <w:rsid w:val="009D01FA"/>
    <w:rsid w:val="009E7D91"/>
    <w:rsid w:val="009F0244"/>
    <w:rsid w:val="009F2882"/>
    <w:rsid w:val="009F6E1F"/>
    <w:rsid w:val="00A03CB3"/>
    <w:rsid w:val="00A07399"/>
    <w:rsid w:val="00A11A81"/>
    <w:rsid w:val="00A12174"/>
    <w:rsid w:val="00A24FDD"/>
    <w:rsid w:val="00A334E2"/>
    <w:rsid w:val="00A346DE"/>
    <w:rsid w:val="00A3546E"/>
    <w:rsid w:val="00A42EA8"/>
    <w:rsid w:val="00A52D83"/>
    <w:rsid w:val="00AA23F5"/>
    <w:rsid w:val="00AB1F83"/>
    <w:rsid w:val="00AB6153"/>
    <w:rsid w:val="00AD06BB"/>
    <w:rsid w:val="00AD5861"/>
    <w:rsid w:val="00AE1C96"/>
    <w:rsid w:val="00AE2F61"/>
    <w:rsid w:val="00AE4253"/>
    <w:rsid w:val="00AE4D16"/>
    <w:rsid w:val="00AE7AC2"/>
    <w:rsid w:val="00AF235B"/>
    <w:rsid w:val="00AF2F76"/>
    <w:rsid w:val="00B01ADC"/>
    <w:rsid w:val="00B035B6"/>
    <w:rsid w:val="00B12FDE"/>
    <w:rsid w:val="00B14CEA"/>
    <w:rsid w:val="00B24147"/>
    <w:rsid w:val="00B2736F"/>
    <w:rsid w:val="00B70F08"/>
    <w:rsid w:val="00B7109D"/>
    <w:rsid w:val="00B860CE"/>
    <w:rsid w:val="00B9059B"/>
    <w:rsid w:val="00B970BB"/>
    <w:rsid w:val="00BA066C"/>
    <w:rsid w:val="00BA41AC"/>
    <w:rsid w:val="00BB78FC"/>
    <w:rsid w:val="00BC1F26"/>
    <w:rsid w:val="00BC66B4"/>
    <w:rsid w:val="00BD0B61"/>
    <w:rsid w:val="00BE5427"/>
    <w:rsid w:val="00BF7949"/>
    <w:rsid w:val="00C26718"/>
    <w:rsid w:val="00C50906"/>
    <w:rsid w:val="00C5325A"/>
    <w:rsid w:val="00C56B14"/>
    <w:rsid w:val="00C57110"/>
    <w:rsid w:val="00C57F5D"/>
    <w:rsid w:val="00C64CA3"/>
    <w:rsid w:val="00C75469"/>
    <w:rsid w:val="00C77514"/>
    <w:rsid w:val="00C83BC1"/>
    <w:rsid w:val="00CC0FC2"/>
    <w:rsid w:val="00CC1690"/>
    <w:rsid w:val="00CD2893"/>
    <w:rsid w:val="00CD4CEB"/>
    <w:rsid w:val="00CF6E28"/>
    <w:rsid w:val="00D03F64"/>
    <w:rsid w:val="00D04631"/>
    <w:rsid w:val="00D04C5D"/>
    <w:rsid w:val="00D05AA6"/>
    <w:rsid w:val="00D12FDC"/>
    <w:rsid w:val="00D13471"/>
    <w:rsid w:val="00D14ACB"/>
    <w:rsid w:val="00D2068F"/>
    <w:rsid w:val="00D44A8F"/>
    <w:rsid w:val="00D46303"/>
    <w:rsid w:val="00D46D13"/>
    <w:rsid w:val="00D57858"/>
    <w:rsid w:val="00D61307"/>
    <w:rsid w:val="00D6141A"/>
    <w:rsid w:val="00D63188"/>
    <w:rsid w:val="00D86097"/>
    <w:rsid w:val="00DC0065"/>
    <w:rsid w:val="00DC164A"/>
    <w:rsid w:val="00DC4DA8"/>
    <w:rsid w:val="00DE4586"/>
    <w:rsid w:val="00E04090"/>
    <w:rsid w:val="00E15274"/>
    <w:rsid w:val="00E2734B"/>
    <w:rsid w:val="00E3013D"/>
    <w:rsid w:val="00E3650F"/>
    <w:rsid w:val="00E569A5"/>
    <w:rsid w:val="00E569D9"/>
    <w:rsid w:val="00E57AD4"/>
    <w:rsid w:val="00E7137B"/>
    <w:rsid w:val="00E848B8"/>
    <w:rsid w:val="00E91F95"/>
    <w:rsid w:val="00EA7ECA"/>
    <w:rsid w:val="00EB27D9"/>
    <w:rsid w:val="00EC3B34"/>
    <w:rsid w:val="00EF2C98"/>
    <w:rsid w:val="00F0178D"/>
    <w:rsid w:val="00F02619"/>
    <w:rsid w:val="00F03BDD"/>
    <w:rsid w:val="00F14052"/>
    <w:rsid w:val="00F1515E"/>
    <w:rsid w:val="00F2101B"/>
    <w:rsid w:val="00F30ACA"/>
    <w:rsid w:val="00F32350"/>
    <w:rsid w:val="00F60B15"/>
    <w:rsid w:val="00F65C07"/>
    <w:rsid w:val="00F6619F"/>
    <w:rsid w:val="00F746AA"/>
    <w:rsid w:val="00FA113A"/>
    <w:rsid w:val="00FB3BB5"/>
    <w:rsid w:val="00FB5C42"/>
    <w:rsid w:val="00FB77A9"/>
    <w:rsid w:val="00FC1BE3"/>
    <w:rsid w:val="00FC26B7"/>
    <w:rsid w:val="00FD23A4"/>
    <w:rsid w:val="00FE3488"/>
    <w:rsid w:val="00FF7000"/>
    <w:rsid w:val="0197B020"/>
    <w:rsid w:val="01DB2DEA"/>
    <w:rsid w:val="0326E81D"/>
    <w:rsid w:val="051472BA"/>
    <w:rsid w:val="05C0B8AE"/>
    <w:rsid w:val="05F2BBBB"/>
    <w:rsid w:val="0633933E"/>
    <w:rsid w:val="063B80C4"/>
    <w:rsid w:val="06AE9F0D"/>
    <w:rsid w:val="06C537B4"/>
    <w:rsid w:val="06D748E4"/>
    <w:rsid w:val="06E98FED"/>
    <w:rsid w:val="0A4C8B9A"/>
    <w:rsid w:val="0AB787CA"/>
    <w:rsid w:val="0B0EF1E7"/>
    <w:rsid w:val="0BE85BFB"/>
    <w:rsid w:val="0C5CAAC6"/>
    <w:rsid w:val="0D502651"/>
    <w:rsid w:val="0DF5804F"/>
    <w:rsid w:val="0E39D52E"/>
    <w:rsid w:val="0E58A6DD"/>
    <w:rsid w:val="0E5995AE"/>
    <w:rsid w:val="0EFD0DCF"/>
    <w:rsid w:val="0F378782"/>
    <w:rsid w:val="0F9150B0"/>
    <w:rsid w:val="14134A2E"/>
    <w:rsid w:val="158F99E2"/>
    <w:rsid w:val="164C722F"/>
    <w:rsid w:val="181373E0"/>
    <w:rsid w:val="1874BCA7"/>
    <w:rsid w:val="18E59710"/>
    <w:rsid w:val="191EE5F2"/>
    <w:rsid w:val="19207560"/>
    <w:rsid w:val="1AFF2FD9"/>
    <w:rsid w:val="1B31543D"/>
    <w:rsid w:val="1B4ED02C"/>
    <w:rsid w:val="1B9EE2B6"/>
    <w:rsid w:val="1C479B93"/>
    <w:rsid w:val="1C4E9843"/>
    <w:rsid w:val="1D3B9157"/>
    <w:rsid w:val="1DC6D2C6"/>
    <w:rsid w:val="1DCB2127"/>
    <w:rsid w:val="1DDB85E4"/>
    <w:rsid w:val="1FB25CD8"/>
    <w:rsid w:val="1FE6771C"/>
    <w:rsid w:val="209B7518"/>
    <w:rsid w:val="215CD85A"/>
    <w:rsid w:val="21BBC1CE"/>
    <w:rsid w:val="2253C27B"/>
    <w:rsid w:val="2275AECF"/>
    <w:rsid w:val="23256CF1"/>
    <w:rsid w:val="2351E988"/>
    <w:rsid w:val="23890EAC"/>
    <w:rsid w:val="23FE04B1"/>
    <w:rsid w:val="24C13D52"/>
    <w:rsid w:val="263C9043"/>
    <w:rsid w:val="26862E00"/>
    <w:rsid w:val="269529FD"/>
    <w:rsid w:val="27020B7C"/>
    <w:rsid w:val="274262EE"/>
    <w:rsid w:val="286ED79A"/>
    <w:rsid w:val="28DE334F"/>
    <w:rsid w:val="2A4D52F1"/>
    <w:rsid w:val="2A7A03B0"/>
    <w:rsid w:val="2AF50F7F"/>
    <w:rsid w:val="2B307ED6"/>
    <w:rsid w:val="2C4FFEA7"/>
    <w:rsid w:val="2DB1A472"/>
    <w:rsid w:val="2E017D44"/>
    <w:rsid w:val="2E2CB041"/>
    <w:rsid w:val="2F06DFF4"/>
    <w:rsid w:val="2F4D74D3"/>
    <w:rsid w:val="2FD2B1C4"/>
    <w:rsid w:val="300BDD7F"/>
    <w:rsid w:val="30E94534"/>
    <w:rsid w:val="32851595"/>
    <w:rsid w:val="32E5ECD0"/>
    <w:rsid w:val="33002164"/>
    <w:rsid w:val="332C8E13"/>
    <w:rsid w:val="33437E41"/>
    <w:rsid w:val="341229F4"/>
    <w:rsid w:val="34DF4EA2"/>
    <w:rsid w:val="354BC02B"/>
    <w:rsid w:val="35E2C3B0"/>
    <w:rsid w:val="36ECADD2"/>
    <w:rsid w:val="37CF01DB"/>
    <w:rsid w:val="38249D6B"/>
    <w:rsid w:val="38C92D05"/>
    <w:rsid w:val="3A1E1F12"/>
    <w:rsid w:val="3A1ED63B"/>
    <w:rsid w:val="3AD2C704"/>
    <w:rsid w:val="3AFB3080"/>
    <w:rsid w:val="3B0AD2BF"/>
    <w:rsid w:val="3BBCB982"/>
    <w:rsid w:val="3D1FB5B6"/>
    <w:rsid w:val="3D79FF37"/>
    <w:rsid w:val="3E5B63F5"/>
    <w:rsid w:val="3EFF8FB1"/>
    <w:rsid w:val="402912A0"/>
    <w:rsid w:val="4104A649"/>
    <w:rsid w:val="427D410D"/>
    <w:rsid w:val="42F5D697"/>
    <w:rsid w:val="43B9E014"/>
    <w:rsid w:val="457AE801"/>
    <w:rsid w:val="45E20AC6"/>
    <w:rsid w:val="46AA856D"/>
    <w:rsid w:val="48991DEA"/>
    <w:rsid w:val="4A84E750"/>
    <w:rsid w:val="4CA0D54B"/>
    <w:rsid w:val="4CCB32B5"/>
    <w:rsid w:val="4D4B3480"/>
    <w:rsid w:val="4D9D3014"/>
    <w:rsid w:val="4E5D640C"/>
    <w:rsid w:val="4EC8D835"/>
    <w:rsid w:val="4EEF3711"/>
    <w:rsid w:val="4FB46D5B"/>
    <w:rsid w:val="4FE9C542"/>
    <w:rsid w:val="50CF0242"/>
    <w:rsid w:val="50DE6C19"/>
    <w:rsid w:val="51C528BB"/>
    <w:rsid w:val="526AD2A3"/>
    <w:rsid w:val="527938FC"/>
    <w:rsid w:val="52C33586"/>
    <w:rsid w:val="52F75FA3"/>
    <w:rsid w:val="53315F6B"/>
    <w:rsid w:val="53DA1B7A"/>
    <w:rsid w:val="53EAE059"/>
    <w:rsid w:val="544A606B"/>
    <w:rsid w:val="547B5E58"/>
    <w:rsid w:val="547F23D6"/>
    <w:rsid w:val="55569285"/>
    <w:rsid w:val="5558C80A"/>
    <w:rsid w:val="56905117"/>
    <w:rsid w:val="56A5A02F"/>
    <w:rsid w:val="572D6979"/>
    <w:rsid w:val="5791F91D"/>
    <w:rsid w:val="57BC7AE0"/>
    <w:rsid w:val="5816440E"/>
    <w:rsid w:val="58417090"/>
    <w:rsid w:val="587C8F42"/>
    <w:rsid w:val="58F2884A"/>
    <w:rsid w:val="592DC97E"/>
    <w:rsid w:val="5976BA6C"/>
    <w:rsid w:val="5A0326C9"/>
    <w:rsid w:val="5B25ACAB"/>
    <w:rsid w:val="5B4DE4D0"/>
    <w:rsid w:val="5BBF5E6E"/>
    <w:rsid w:val="5BD79BC0"/>
    <w:rsid w:val="5C2532D4"/>
    <w:rsid w:val="5D4410BF"/>
    <w:rsid w:val="5E858592"/>
    <w:rsid w:val="5EE96B75"/>
    <w:rsid w:val="5F4D2C10"/>
    <w:rsid w:val="602155F3"/>
    <w:rsid w:val="607894EB"/>
    <w:rsid w:val="60D44BBF"/>
    <w:rsid w:val="6162CA7F"/>
    <w:rsid w:val="61E6FCA1"/>
    <w:rsid w:val="62E485D5"/>
    <w:rsid w:val="6314FA7D"/>
    <w:rsid w:val="635BF18D"/>
    <w:rsid w:val="638DA9D4"/>
    <w:rsid w:val="648EF924"/>
    <w:rsid w:val="652F9052"/>
    <w:rsid w:val="67AF86EC"/>
    <w:rsid w:val="684EED30"/>
    <w:rsid w:val="693E178A"/>
    <w:rsid w:val="69D32097"/>
    <w:rsid w:val="6A2AEC66"/>
    <w:rsid w:val="6ABE8AE2"/>
    <w:rsid w:val="6B729786"/>
    <w:rsid w:val="6BAB62E9"/>
    <w:rsid w:val="6BDBBA6A"/>
    <w:rsid w:val="6C1C204B"/>
    <w:rsid w:val="6C5AC665"/>
    <w:rsid w:val="6CC02FFF"/>
    <w:rsid w:val="6D5628A0"/>
    <w:rsid w:val="6DDB4D2D"/>
    <w:rsid w:val="6E69A92A"/>
    <w:rsid w:val="6E8280FF"/>
    <w:rsid w:val="6F58CE86"/>
    <w:rsid w:val="6F91FC05"/>
    <w:rsid w:val="6FB4EAF3"/>
    <w:rsid w:val="701E5160"/>
    <w:rsid w:val="707DD172"/>
    <w:rsid w:val="717B2695"/>
    <w:rsid w:val="71BA21C1"/>
    <w:rsid w:val="72E5CEB1"/>
    <w:rsid w:val="7355F222"/>
    <w:rsid w:val="73B57234"/>
    <w:rsid w:val="73BDCADC"/>
    <w:rsid w:val="74819F12"/>
    <w:rsid w:val="74D177E4"/>
    <w:rsid w:val="7528EBBF"/>
    <w:rsid w:val="75613A85"/>
    <w:rsid w:val="758CD385"/>
    <w:rsid w:val="75E58576"/>
    <w:rsid w:val="765A5FB3"/>
    <w:rsid w:val="766D4845"/>
    <w:rsid w:val="76854145"/>
    <w:rsid w:val="76987B42"/>
    <w:rsid w:val="76D1BB6D"/>
    <w:rsid w:val="773DDE7E"/>
    <w:rsid w:val="776E1236"/>
    <w:rsid w:val="77B93FD4"/>
    <w:rsid w:val="780918A6"/>
    <w:rsid w:val="79A015B1"/>
    <w:rsid w:val="79A4E907"/>
    <w:rsid w:val="79CD212C"/>
    <w:rsid w:val="7B6BEC65"/>
    <w:rsid w:val="7B86ADEF"/>
    <w:rsid w:val="7C564B4E"/>
    <w:rsid w:val="7C7A8258"/>
    <w:rsid w:val="7C7FF37C"/>
    <w:rsid w:val="7D4483DA"/>
    <w:rsid w:val="7D95662A"/>
    <w:rsid w:val="7E785A2A"/>
    <w:rsid w:val="7ECCAD5E"/>
    <w:rsid w:val="7F0AE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903DD6"/>
  <w15:chartTrackingRefBased/>
  <w15:docId w15:val="{11F02124-3B26-427B-B2C0-9CBD8C12E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445F1"/>
    <w:pPr>
      <w:keepNext/>
      <w:keepLines/>
      <w:numPr>
        <w:numId w:val="24"/>
      </w:numPr>
      <w:spacing w:before="120" w:after="120"/>
      <w:jc w:val="both"/>
      <w:outlineLvl w:val="0"/>
    </w:pPr>
    <w:rPr>
      <w:rFonts w:ascii="Times New Roman" w:eastAsia="Calibri" w:hAnsi="Times New Roman" w:cstheme="minorHAnsi"/>
      <w:b/>
      <w:bCs/>
      <w:sz w:val="32"/>
      <w:szCs w:val="24"/>
    </w:rPr>
  </w:style>
  <w:style w:type="paragraph" w:styleId="Heading2">
    <w:name w:val="heading 2"/>
    <w:basedOn w:val="Normal"/>
    <w:link w:val="Heading2Char"/>
    <w:autoRedefine/>
    <w:uiPriority w:val="9"/>
    <w:unhideWhenUsed/>
    <w:qFormat/>
    <w:rsid w:val="007445F1"/>
    <w:pPr>
      <w:keepNext/>
      <w:keepLines/>
      <w:numPr>
        <w:ilvl w:val="1"/>
        <w:numId w:val="18"/>
      </w:numPr>
      <w:spacing w:before="40" w:after="0"/>
      <w:jc w:val="both"/>
      <w:outlineLvl w:val="1"/>
    </w:pPr>
    <w:rPr>
      <w:rFonts w:ascii="Times New Roman" w:eastAsiaTheme="majorEastAsia" w:hAnsi="Times New Roman" w:cs="Times New Roman"/>
      <w:b/>
      <w:bCs/>
      <w:sz w:val="28"/>
      <w:szCs w:val="24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45F1"/>
    <w:pPr>
      <w:keepNext/>
      <w:keepLines/>
      <w:numPr>
        <w:ilvl w:val="2"/>
        <w:numId w:val="24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0DB"/>
    <w:rPr>
      <w:rFonts w:ascii="Times New Roman" w:eastAsia="Calibri" w:hAnsi="Times New Roman" w:cstheme="minorHAnsi"/>
      <w:b/>
      <w:bCs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445F1"/>
    <w:rPr>
      <w:rFonts w:ascii="Times New Roman" w:eastAsiaTheme="majorEastAsia" w:hAnsi="Times New Roman" w:cs="Times New Roman"/>
      <w:b/>
      <w:bCs/>
      <w:sz w:val="28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A5D6E"/>
    <w:rPr>
      <w:rFonts w:asciiTheme="majorHAnsi" w:eastAsiaTheme="majorEastAsia" w:hAnsiTheme="majorHAnsi" w:cstheme="majorBidi"/>
      <w:b/>
      <w:color w:val="2F5496" w:themeColor="accent1" w:themeShade="BF"/>
      <w:sz w:val="28"/>
      <w:szCs w:val="24"/>
    </w:rPr>
  </w:style>
  <w:style w:type="paragraph" w:styleId="ListParagraph">
    <w:name w:val="List Paragraph"/>
    <w:basedOn w:val="Normal"/>
    <w:uiPriority w:val="34"/>
    <w:qFormat/>
    <w:rsid w:val="00037F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105C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05CD9"/>
  </w:style>
  <w:style w:type="paragraph" w:styleId="Footer">
    <w:name w:val="footer"/>
    <w:basedOn w:val="Normal"/>
    <w:link w:val="FooterChar"/>
    <w:uiPriority w:val="99"/>
    <w:semiHidden/>
    <w:unhideWhenUsed/>
    <w:rsid w:val="00105C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05CD9"/>
  </w:style>
  <w:style w:type="paragraph" w:styleId="NormalWeb">
    <w:name w:val="Normal (Web)"/>
    <w:basedOn w:val="Normal"/>
    <w:uiPriority w:val="99"/>
    <w:unhideWhenUsed/>
    <w:rsid w:val="00926C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926C60"/>
    <w:rPr>
      <w:b/>
      <w:bCs/>
    </w:rPr>
  </w:style>
  <w:style w:type="character" w:styleId="Emphasis">
    <w:name w:val="Emphasis"/>
    <w:basedOn w:val="DefaultParagraphFont"/>
    <w:uiPriority w:val="20"/>
    <w:qFormat/>
    <w:rsid w:val="00926C60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F6619F"/>
    <w:rPr>
      <w:color w:val="605E5C"/>
      <w:shd w:val="clear" w:color="auto" w:fill="E1DFDD"/>
    </w:rPr>
  </w:style>
  <w:style w:type="paragraph" w:customStyle="1" w:styleId="EndNoteBibliographyTitle">
    <w:name w:val="EndNote Bibliography Title"/>
    <w:basedOn w:val="Normal"/>
    <w:link w:val="EndNoteBibliographyTitleChar"/>
    <w:rsid w:val="001C6920"/>
    <w:pPr>
      <w:spacing w:after="0"/>
      <w:jc w:val="center"/>
    </w:pPr>
    <w:rPr>
      <w:rFonts w:ascii="Times New Roman" w:hAnsi="Times New Roman" w:cs="Times New Roman"/>
      <w:noProof/>
      <w:sz w:val="24"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1C6920"/>
    <w:rPr>
      <w:rFonts w:ascii="Times New Roman" w:hAnsi="Times New Roman" w:cs="Times New Roman"/>
      <w:noProof/>
      <w:sz w:val="24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1C6920"/>
    <w:pPr>
      <w:spacing w:line="240" w:lineRule="auto"/>
      <w:jc w:val="both"/>
    </w:pPr>
    <w:rPr>
      <w:rFonts w:ascii="Times New Roman" w:hAnsi="Times New Roman" w:cs="Times New Roman"/>
      <w:noProof/>
      <w:sz w:val="24"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1C6920"/>
    <w:rPr>
      <w:rFonts w:ascii="Times New Roman" w:hAnsi="Times New Roman" w:cs="Times New Roman"/>
      <w:noProof/>
      <w:sz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7E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7E7E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HTMLCode">
    <w:name w:val="HTML Code"/>
    <w:basedOn w:val="DefaultParagraphFont"/>
    <w:uiPriority w:val="99"/>
    <w:semiHidden/>
    <w:unhideWhenUsed/>
    <w:rsid w:val="00557E7E"/>
    <w:rPr>
      <w:rFonts w:ascii="Courier New" w:eastAsia="Times New Roman" w:hAnsi="Courier New" w:cs="Courier New"/>
      <w:sz w:val="20"/>
      <w:szCs w:val="20"/>
    </w:rPr>
  </w:style>
  <w:style w:type="character" w:customStyle="1" w:styleId="ot">
    <w:name w:val="ot"/>
    <w:basedOn w:val="DefaultParagraphFont"/>
    <w:rsid w:val="00557E7E"/>
  </w:style>
  <w:style w:type="character" w:customStyle="1" w:styleId="fu">
    <w:name w:val="fu"/>
    <w:basedOn w:val="DefaultParagraphFont"/>
    <w:rsid w:val="00557E7E"/>
  </w:style>
  <w:style w:type="character" w:customStyle="1" w:styleId="at">
    <w:name w:val="at"/>
    <w:basedOn w:val="DefaultParagraphFont"/>
    <w:rsid w:val="00557E7E"/>
  </w:style>
  <w:style w:type="character" w:customStyle="1" w:styleId="st">
    <w:name w:val="st"/>
    <w:basedOn w:val="DefaultParagraphFont"/>
    <w:rsid w:val="00557E7E"/>
  </w:style>
  <w:style w:type="character" w:customStyle="1" w:styleId="cn">
    <w:name w:val="cn"/>
    <w:basedOn w:val="DefaultParagraphFont"/>
    <w:rsid w:val="00557E7E"/>
  </w:style>
  <w:style w:type="character" w:customStyle="1" w:styleId="sc">
    <w:name w:val="sc"/>
    <w:basedOn w:val="DefaultParagraphFont"/>
    <w:rsid w:val="001C1D0E"/>
  </w:style>
  <w:style w:type="character" w:customStyle="1" w:styleId="fl">
    <w:name w:val="fl"/>
    <w:basedOn w:val="DefaultParagraphFont"/>
    <w:rsid w:val="001C1D0E"/>
  </w:style>
  <w:style w:type="character" w:styleId="FollowedHyperlink">
    <w:name w:val="FollowedHyperlink"/>
    <w:basedOn w:val="DefaultParagraphFont"/>
    <w:uiPriority w:val="99"/>
    <w:semiHidden/>
    <w:unhideWhenUsed/>
    <w:rsid w:val="003E03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cbi.nlm.nih.gov/geo/query/acc.cgi?acc=GSE99622" TargetMode="External"/><Relationship Id="rId13" Type="http://schemas.openxmlformats.org/officeDocument/2006/relationships/image" Target="media/image4.jp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rmiteduau-my.sharepoint.com/:u:/r/personal/s3971121_student_rmit_edu_au/Documents/CASP/Unique_elements_of_set.html?csf=1&amp;web=1&amp;e=rfczU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rmiteduau-my.sharepoint.com/:u:/r/personal/s3971121_student_rmit_edu_au/Documents/CASP/normalisation_strategy.html?csf=1&amp;web=1&amp;e=JofXMr" TargetMode="External"/><Relationship Id="rId23" Type="http://schemas.openxmlformats.org/officeDocument/2006/relationships/hyperlink" Target="https://rmiteduau-my.sharepoint.com/:u:/r/personal/s3971121_student_rmit_edu_au/Documents/CASP/Combat_seq_new.html?csf=1&amp;web=1&amp;e=N29wjn" TargetMode="External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rmiteduau-my.sharepoint.com/:u:/r/personal/s3971121_student_rmit_edu_au/Documents/CASP/Distribution_plots.html?csf=1&amp;web=1&amp;e=6GEQTY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C70655-BDE6-4946-B46B-3E08F47E4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11</Pages>
  <Words>1946</Words>
  <Characters>11094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RMIT University</Company>
  <LinksUpToDate>false</LinksUpToDate>
  <CharactersWithSpaces>13014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Paudel</dc:creator>
  <cp:keywords/>
  <dc:description/>
  <cp:lastModifiedBy>Nisha Paudel</cp:lastModifiedBy>
  <cp:revision>8</cp:revision>
  <dcterms:created xsi:type="dcterms:W3CDTF">2023-07-31T02:02:00Z</dcterms:created>
  <dcterms:modified xsi:type="dcterms:W3CDTF">2023-07-31T10:37:00Z</dcterms:modified>
</cp:coreProperties>
</file>